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PROFORCE AIRSYSTEMS</w:t>
      </w:r>
    </w:p>
    <w:p>
      <w:pPr>
        <w:pBdr>
          <w:bottom w:val="single" w:color="E2E8F0" w:sz="6" w:space="8"/>
        </w:pBdr>
        <w:spacing w:after="12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Project Write-Up Template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Fill in each section below, then upload this file from Add New Project → Upload a Document. Section headings are matched automatically — don't rename them. Leave a section blank if it doesn't apply; you can always fill it in later on the review screen or by editing the project afterwards.</w:t>
      </w:r>
    </w:p>
    <w:p>
      <w:pPr>
        <w:pStyle w:val="Heading1"/>
        <w:spacing w:after="80" w:before="320"/>
      </w:pPr>
      <w:r>
        <w:t xml:space="preserve">Project Title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The project's name, as it should appear in the Projects list.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e.g. Quadcopter Payload Release Mechanism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What problem is this project solving, and for whom? 2–4 sentences is plenty — this becomes the project's list-view snippet.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Abstract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 short summary of the approach/solution — what was built and how it works, at a high level.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Specifications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Technical specifications: dimensions, materials, tolerances, power/weight budgets, standards it must meet, etc.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Requirement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Requirements or acceptance criteria — what has to be true for this project to be considered done.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Next Steps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What's left to do, in priority order. Fine to leave blank for a finished project.</w:t>
      </w:r>
    </w:p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t xml:space="preserve">Note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Anything else worth recording — open questions, decisions made and why, risks, links to related projects.</w:t>
      </w:r>
    </w:p>
    <w:p>
      <w:pPr>
        <w:spacing w:after="100"/>
      </w:pPr>
      <w:r>
        <w:t xml:space="preserve"/>
      </w:r>
    </w:p>
    <w:p>
      <w:pPr>
        <w:pBdr>
          <w:top w:val="single" w:color="E2E8F0" w:sz="4" w:space="8"/>
        </w:pBdr>
        <w:spacing w:before="4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Tip: attach photos, CAD files, videos, or code repo links after creating the project, from the project's own page — embedded images in this document are picked up automatically, but everything else (video, CAD, code) should be attached separately.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320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2026-08-04T09:16:07.439Z</dcterms:created>
  <dcterms:modified xsi:type="dcterms:W3CDTF">2026-08-04T09:16:07.455Z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