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DBS101:</w:t>
      </w:r>
      <w:r>
        <w:t xml:space="preserve"> </w:t>
      </w:r>
      <w:r>
        <w:t xml:space="preserve">Complete</w:t>
      </w:r>
      <w:r>
        <w:t xml:space="preserve"> </w:t>
      </w:r>
      <w:r>
        <w:t xml:space="preserve">Database</w:t>
      </w:r>
      <w:r>
        <w:t xml:space="preserve"> </w:t>
      </w:r>
      <w:r>
        <w:t xml:space="preserve">Concepts</w:t>
      </w:r>
      <w:r>
        <w:t xml:space="preserve"> </w:t>
      </w:r>
      <w:r>
        <w:t xml:space="preserve">Reference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Database</w:t>
      </w:r>
      <w:r>
        <w:t xml:space="preserve"> </w:t>
      </w:r>
      <w:r>
        <w:t xml:space="preserve">Systems</w:t>
      </w:r>
      <w:r>
        <w:t xml:space="preserve"> </w:t>
      </w:r>
      <w:r>
        <w:t xml:space="preserve">Study</w:t>
      </w:r>
      <w:r>
        <w:t xml:space="preserve"> </w:t>
      </w:r>
      <w:r>
        <w:t xml:space="preserve">Guide</w:t>
      </w:r>
    </w:p>
    <w:p>
      <w:pPr>
        <w:pStyle w:val="Date"/>
      </w:pPr>
      <w:r>
        <w:t xml:space="preserve">2025-12-27</w:t>
      </w:r>
    </w:p>
    <w:bookmarkStart w:id="20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ore-database-concepts">
        <w:r>
          <w:rPr>
            <w:rStyle w:val="Hyperlink"/>
          </w:rPr>
          <w:t xml:space="preserve">Core Database Concepts</w:t>
        </w:r>
      </w:hyperlink>
    </w:p>
    <w:p>
      <w:pPr>
        <w:pStyle w:val="Compact"/>
        <w:numPr>
          <w:ilvl w:val="0"/>
          <w:numId w:val="1001"/>
        </w:numPr>
      </w:pPr>
      <w:hyperlink w:anchor="key-types-and-constraints">
        <w:r>
          <w:rPr>
            <w:rStyle w:val="Hyperlink"/>
          </w:rPr>
          <w:t xml:space="preserve">Key Types and Constraints</w:t>
        </w:r>
      </w:hyperlink>
    </w:p>
    <w:p>
      <w:pPr>
        <w:pStyle w:val="Compact"/>
        <w:numPr>
          <w:ilvl w:val="0"/>
          <w:numId w:val="1001"/>
        </w:numPr>
      </w:pPr>
      <w:hyperlink w:anchor="entity-relationships">
        <w:r>
          <w:rPr>
            <w:rStyle w:val="Hyperlink"/>
          </w:rPr>
          <w:t xml:space="preserve">Entity Relationships</w:t>
        </w:r>
      </w:hyperlink>
    </w:p>
    <w:p>
      <w:pPr>
        <w:pStyle w:val="Compact"/>
        <w:numPr>
          <w:ilvl w:val="0"/>
          <w:numId w:val="1001"/>
        </w:numPr>
      </w:pPr>
      <w:hyperlink w:anchor="attribute-classifications">
        <w:r>
          <w:rPr>
            <w:rStyle w:val="Hyperlink"/>
          </w:rPr>
          <w:t xml:space="preserve">Attribute Classifications</w:t>
        </w:r>
      </w:hyperlink>
    </w:p>
    <w:p>
      <w:pPr>
        <w:pStyle w:val="Compact"/>
        <w:numPr>
          <w:ilvl w:val="0"/>
          <w:numId w:val="1001"/>
        </w:numPr>
      </w:pPr>
      <w:hyperlink w:anchor="database-normalization">
        <w:r>
          <w:rPr>
            <w:rStyle w:val="Hyperlink"/>
          </w:rPr>
          <w:t xml:space="preserve">Database Normalization</w:t>
        </w:r>
      </w:hyperlink>
    </w:p>
    <w:p>
      <w:pPr>
        <w:pStyle w:val="Compact"/>
        <w:numPr>
          <w:ilvl w:val="0"/>
          <w:numId w:val="1001"/>
        </w:numPr>
      </w:pPr>
      <w:hyperlink w:anchor="transaction-management">
        <w:r>
          <w:rPr>
            <w:rStyle w:val="Hyperlink"/>
          </w:rPr>
          <w:t xml:space="preserve">Transaction Management</w:t>
        </w:r>
      </w:hyperlink>
    </w:p>
    <w:p>
      <w:pPr>
        <w:pStyle w:val="Compact"/>
        <w:numPr>
          <w:ilvl w:val="0"/>
          <w:numId w:val="1001"/>
        </w:numPr>
      </w:pPr>
      <w:hyperlink w:anchor="quick-reference-tables">
        <w:r>
          <w:rPr>
            <w:rStyle w:val="Hyperlink"/>
          </w:rPr>
          <w:t xml:space="preserve">Quick Reference Tables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core-database-concepts"/>
    <w:p>
      <w:pPr>
        <w:pStyle w:val="Heading1"/>
      </w:pPr>
      <w:r>
        <w:t xml:space="preserve">Core Database Concepts</w:t>
      </w:r>
    </w:p>
    <w:bookmarkStart w:id="21" w:name="Xcd5dba74bb95c2954396fe45c06c0b788ad98ab"/>
    <w:p>
      <w:pPr>
        <w:pStyle w:val="Heading2"/>
      </w:pPr>
      <w:r>
        <w:t xml:space="preserve">1. Database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An organized collection of related data stored electronically to allow efficient access, management, and updates.</w:t>
      </w:r>
    </w:p>
    <w:p>
      <w:pPr>
        <w:pStyle w:val="FirstParagraph"/>
      </w:pPr>
      <w:r>
        <w:rPr>
          <w:b/>
          <w:bCs/>
        </w:rPr>
        <w:t xml:space="preserve">MySQL Query: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college_db;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Student information systems</w:t>
      </w:r>
    </w:p>
    <w:p>
      <w:pPr>
        <w:pStyle w:val="Compact"/>
        <w:numPr>
          <w:ilvl w:val="0"/>
          <w:numId w:val="1002"/>
        </w:numPr>
      </w:pPr>
      <w:r>
        <w:t xml:space="preserve">Banking transaction records</w:t>
      </w:r>
    </w:p>
    <w:p>
      <w:pPr>
        <w:pStyle w:val="Compact"/>
        <w:numPr>
          <w:ilvl w:val="0"/>
          <w:numId w:val="1002"/>
        </w:numPr>
      </w:pPr>
      <w:r>
        <w:t xml:space="preserve">Hospital patient databases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Universities, hospitals, banks, e-commerce platforms</w:t>
      </w:r>
    </w:p>
    <w:p>
      <w:r>
        <w:pict>
          <v:rect style="width:0;height:1.5pt" o:hralign="center" o:hrstd="t" o:hr="t"/>
        </w:pict>
      </w:r>
    </w:p>
    <w:bookmarkEnd w:id="21"/>
    <w:bookmarkStart w:id="22" w:name="X102c3f6ea9a1bdaa90abc6c7d044b0167a03121"/>
    <w:p>
      <w:pPr>
        <w:pStyle w:val="Heading2"/>
      </w:pPr>
      <w:r>
        <w:t xml:space="preserve">2. DBMS (Database Management System)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Software that allows users to create, manage, and manipulate databases using SQL commands and interfaces.</w:t>
      </w:r>
    </w:p>
    <w:p>
      <w:pPr>
        <w:pStyle w:val="FirstParagraph"/>
      </w:pPr>
      <w:r>
        <w:rPr>
          <w:b/>
          <w:bCs/>
        </w:rPr>
        <w:t xml:space="preserve">MySQL Examples:</w:t>
      </w:r>
    </w:p>
    <w:p>
      <w:pPr>
        <w:pStyle w:val="Compact"/>
        <w:numPr>
          <w:ilvl w:val="0"/>
          <w:numId w:val="1003"/>
        </w:numPr>
      </w:pPr>
      <w:r>
        <w:t xml:space="preserve">MySQL Server (database engine)</w:t>
      </w:r>
    </w:p>
    <w:p>
      <w:pPr>
        <w:pStyle w:val="Compact"/>
        <w:numPr>
          <w:ilvl w:val="0"/>
          <w:numId w:val="1003"/>
        </w:numPr>
      </w:pPr>
      <w:r>
        <w:t xml:space="preserve">MySQL Workbench (administration tool)</w:t>
      </w:r>
    </w:p>
    <w:p>
      <w:pPr>
        <w:pStyle w:val="Compact"/>
        <w:numPr>
          <w:ilvl w:val="0"/>
          <w:numId w:val="1003"/>
        </w:numPr>
      </w:pPr>
      <w:r>
        <w:t xml:space="preserve">phpMyAdmin (web-based interface)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Web applications, enterprise systems, data analytics platforms</w:t>
      </w:r>
    </w:p>
    <w:p>
      <w:r>
        <w:pict>
          <v:rect style="width:0;height:1.5pt" o:hralign="center" o:hrstd="t" o:hr="t"/>
        </w:pict>
      </w:r>
    </w:p>
    <w:bookmarkEnd w:id="22"/>
    <w:bookmarkStart w:id="23" w:name="Xb2727a1397626b1f696633abf95b2c4b610676b"/>
    <w:p>
      <w:pPr>
        <w:pStyle w:val="Heading2"/>
      </w:pPr>
      <w:r>
        <w:t xml:space="preserve">3. Table (Relation)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structured format that stores data in rows (records) and columns (attributes), forming the foundation of relational databases.</w:t>
      </w:r>
    </w:p>
    <w:p>
      <w:pPr>
        <w:pStyle w:val="FirstParagraph"/>
      </w:pPr>
      <w:r>
        <w:rPr>
          <w:b/>
          <w:bCs/>
        </w:rPr>
        <w:t xml:space="preserve">MySQL Query: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(</w:t>
      </w:r>
      <w:r>
        <w:br/>
      </w:r>
      <w:r>
        <w:rPr>
          <w:rStyle w:val="NormalTok"/>
        </w:rPr>
        <w:t xml:space="preserve">    student_id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program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Student enrollment table</w:t>
      </w:r>
    </w:p>
    <w:p>
      <w:pPr>
        <w:pStyle w:val="Compact"/>
        <w:numPr>
          <w:ilvl w:val="0"/>
          <w:numId w:val="1004"/>
        </w:numPr>
      </w:pPr>
      <w:r>
        <w:t xml:space="preserve">Product inventory table</w:t>
      </w:r>
    </w:p>
    <w:p>
      <w:pPr>
        <w:pStyle w:val="Compact"/>
        <w:numPr>
          <w:ilvl w:val="0"/>
          <w:numId w:val="1004"/>
        </w:numPr>
      </w:pPr>
      <w:r>
        <w:t xml:space="preserve">Customer orders table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Customer data storage, transaction records, inventory management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key-types-and-constraints"/>
    <w:p>
      <w:pPr>
        <w:pStyle w:val="Heading1"/>
      </w:pPr>
      <w:r>
        <w:t xml:space="preserve">Key Types and Constraints</w:t>
      </w:r>
    </w:p>
    <w:bookmarkStart w:id="25" w:name="X5888faa23926ce4e34f8ac57a5dc17adc35a7e5"/>
    <w:p>
      <w:pPr>
        <w:pStyle w:val="Heading2"/>
      </w:pPr>
      <w:r>
        <w:t xml:space="preserve">4. Super Key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Any attribute or combination of attributes that uniquely identifies a record in a table.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{student_id}</w:t>
      </w:r>
      <w:r>
        <w:t xml:space="preserve"> </w:t>
      </w:r>
      <w:r>
        <w:t xml:space="preserve">- single attribute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{student_id, email}</w:t>
      </w:r>
      <w:r>
        <w:t xml:space="preserve"> </w:t>
      </w:r>
      <w:r>
        <w:t xml:space="preserve">- composite attribute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{email, phone_number}</w:t>
      </w:r>
      <w:r>
        <w:t xml:space="preserve"> </w:t>
      </w:r>
      <w:r>
        <w:t xml:space="preserve">- alternative combination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Used during database design phase to identify potential unique identifiers</w:t>
      </w:r>
    </w:p>
    <w:p>
      <w:r>
        <w:pict>
          <v:rect style="width:0;height:1.5pt" o:hralign="center" o:hrstd="t" o:hr="t"/>
        </w:pict>
      </w:r>
    </w:p>
    <w:bookmarkEnd w:id="25"/>
    <w:bookmarkStart w:id="26" w:name="Xf46f73aec642e6354bd0104cbe01f4e155c0b8b"/>
    <w:p>
      <w:pPr>
        <w:pStyle w:val="Heading2"/>
      </w:pPr>
      <w:r>
        <w:t xml:space="preserve">5. Candidate Key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minimal super key containing no unnecessary attributes for unique identification.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student_id</w:t>
      </w:r>
      <w:r>
        <w:t xml:space="preserve"> </w:t>
      </w:r>
      <w:r>
        <w:t xml:space="preserve">(minimal and unique)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(alternative candidate)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social_security_number</w:t>
      </w:r>
      <w:r>
        <w:t xml:space="preserve"> </w:t>
      </w:r>
      <w:r>
        <w:t xml:space="preserve">(government systems)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Selecting the most appropriate primary key for optimal performance</w:t>
      </w:r>
    </w:p>
    <w:p>
      <w:r>
        <w:pict>
          <v:rect style="width:0;height:1.5pt" o:hralign="center" o:hrstd="t" o:hr="t"/>
        </w:pict>
      </w:r>
    </w:p>
    <w:bookmarkEnd w:id="26"/>
    <w:bookmarkStart w:id="27" w:name="Xfe39b1e1750ed406361ffc8a09aa1a0c990f392"/>
    <w:p>
      <w:pPr>
        <w:pStyle w:val="Heading2"/>
      </w:pPr>
      <w:r>
        <w:t xml:space="preserve">6. Primary Key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selected candidate key that uniquely identifies each record.</w:t>
      </w:r>
      <w:r>
        <w:t xml:space="preserve"> </w:t>
      </w:r>
      <w:r>
        <w:rPr>
          <w:b/>
          <w:bCs/>
        </w:rPr>
        <w:t xml:space="preserve">Cannot be NULL or duplicate.</w:t>
      </w:r>
    </w:p>
    <w:p>
      <w:pPr>
        <w:pStyle w:val="FirstParagraph"/>
      </w:pPr>
      <w:r>
        <w:rPr>
          <w:b/>
          <w:bCs/>
        </w:rPr>
        <w:t xml:space="preserve">MySQL Query: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 (</w:t>
      </w:r>
      <w:r>
        <w:br/>
      </w:r>
      <w:r>
        <w:rPr>
          <w:rStyle w:val="NormalTok"/>
        </w:rPr>
        <w:t xml:space="preserve">    employee_id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employee_id</w:t>
      </w:r>
      <w:r>
        <w:t xml:space="preserve"> </w:t>
      </w:r>
      <w:r>
        <w:t xml:space="preserve">in HR systems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order_id</w:t>
      </w:r>
      <w:r>
        <w:t xml:space="preserve"> </w:t>
      </w:r>
      <w:r>
        <w:t xml:space="preserve">in e-commerce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account_number</w:t>
      </w:r>
      <w:r>
        <w:t xml:space="preserve"> </w:t>
      </w:r>
      <w:r>
        <w:t xml:space="preserve">in banking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Ensuring data integrity and enabling efficient record tracking</w:t>
      </w:r>
    </w:p>
    <w:p>
      <w:r>
        <w:pict>
          <v:rect style="width:0;height:1.5pt" o:hralign="center" o:hrstd="t" o:hr="t"/>
        </w:pict>
      </w:r>
    </w:p>
    <w:bookmarkEnd w:id="27"/>
    <w:bookmarkStart w:id="28" w:name="X42f3464540568449acd835ff0234299f5a042bc"/>
    <w:p>
      <w:pPr>
        <w:pStyle w:val="Heading2"/>
      </w:pPr>
      <w:r>
        <w:t xml:space="preserve">7. Unique Key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Ensures all values in a column are unique across the table.</w:t>
      </w:r>
      <w:r>
        <w:t xml:space="preserve"> </w:t>
      </w:r>
      <w:r>
        <w:rPr>
          <w:b/>
          <w:bCs/>
        </w:rPr>
        <w:t xml:space="preserve">NULL values are permitted (once).</w:t>
      </w:r>
    </w:p>
    <w:p>
      <w:pPr>
        <w:pStyle w:val="FirstParagraph"/>
      </w:pPr>
      <w:r>
        <w:rPr>
          <w:b/>
          <w:bCs/>
        </w:rPr>
        <w:t xml:space="preserve">MySQL Query: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Email addresses in user registration</w:t>
      </w:r>
    </w:p>
    <w:p>
      <w:pPr>
        <w:pStyle w:val="Compact"/>
        <w:numPr>
          <w:ilvl w:val="0"/>
          <w:numId w:val="1008"/>
        </w:numPr>
      </w:pPr>
      <w:r>
        <w:t xml:space="preserve">Username in social platforms</w:t>
      </w:r>
    </w:p>
    <w:p>
      <w:pPr>
        <w:pStyle w:val="Compact"/>
        <w:numPr>
          <w:ilvl w:val="0"/>
          <w:numId w:val="1008"/>
        </w:numPr>
      </w:pPr>
      <w:r>
        <w:t xml:space="preserve">License plate numbers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Login systems, user authentication, regulatory compliance</w:t>
      </w:r>
    </w:p>
    <w:p>
      <w:r>
        <w:pict>
          <v:rect style="width:0;height:1.5pt" o:hralign="center" o:hrstd="t" o:hr="t"/>
        </w:pict>
      </w:r>
    </w:p>
    <w:bookmarkEnd w:id="28"/>
    <w:bookmarkStart w:id="29" w:name="X120eec1c4ceaf29d89a3b691ff5b7d42e768644"/>
    <w:p>
      <w:pPr>
        <w:pStyle w:val="Heading2"/>
      </w:pPr>
      <w:r>
        <w:t xml:space="preserve">8. Foreign Key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field that references the primary key of another table, establishing relationships between tables.</w:t>
      </w:r>
    </w:p>
    <w:p>
      <w:pPr>
        <w:pStyle w:val="FirstParagraph"/>
      </w:pPr>
      <w:r>
        <w:rPr>
          <w:b/>
          <w:bCs/>
        </w:rPr>
        <w:t xml:space="preserve">MySQL Query: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order_id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Customers(customer_id)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customer_id</w:t>
      </w:r>
      <w:r>
        <w:t xml:space="preserve"> </w:t>
      </w:r>
      <w:r>
        <w:t xml:space="preserve">in Orders table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department_id</w:t>
      </w:r>
      <w:r>
        <w:t xml:space="preserve"> </w:t>
      </w:r>
      <w:r>
        <w:t xml:space="preserve">in Employees table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category_id</w:t>
      </w:r>
      <w:r>
        <w:t xml:space="preserve"> </w:t>
      </w:r>
      <w:r>
        <w:t xml:space="preserve">in Products table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Maintaining referential integrity, linking related business data</w:t>
      </w:r>
    </w:p>
    <w:p>
      <w:r>
        <w:pict>
          <v:rect style="width:0;height:1.5pt" o:hralign="center" o:hrstd="t" o:hr="t"/>
        </w:pict>
      </w:r>
    </w:p>
    <w:bookmarkEnd w:id="29"/>
    <w:bookmarkStart w:id="30" w:name="Xa335db4a4eafa0e5328630bea43b736c8e86ad0"/>
    <w:p>
      <w:pPr>
        <w:pStyle w:val="Heading2"/>
      </w:pPr>
      <w:r>
        <w:t xml:space="preserve">9. Surrogate Key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system-generated key with no business meaning, used purely for technical identification.</w:t>
      </w:r>
    </w:p>
    <w:p>
      <w:pPr>
        <w:pStyle w:val="FirstParagraph"/>
      </w:pPr>
      <w:r>
        <w:rPr>
          <w:b/>
          <w:bCs/>
        </w:rPr>
        <w:t xml:space="preserve">MySQL Query: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 (</w:t>
      </w:r>
      <w:r>
        <w:br/>
      </w:r>
      <w:r>
        <w:rPr>
          <w:rStyle w:val="NormalTok"/>
        </w:rPr>
        <w:t xml:space="preserve">    product_id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AUTO_INCREMENT</w:t>
      </w:r>
      <w:r>
        <w:t xml:space="preserve"> </w:t>
      </w:r>
      <w:r>
        <w:t xml:space="preserve">IDs</w:t>
      </w:r>
    </w:p>
    <w:p>
      <w:pPr>
        <w:pStyle w:val="Compact"/>
        <w:numPr>
          <w:ilvl w:val="0"/>
          <w:numId w:val="1010"/>
        </w:numPr>
      </w:pPr>
      <w:r>
        <w:t xml:space="preserve">UUID (Universally Unique Identifier)</w:t>
      </w:r>
    </w:p>
    <w:p>
      <w:pPr>
        <w:pStyle w:val="Compact"/>
        <w:numPr>
          <w:ilvl w:val="0"/>
          <w:numId w:val="1010"/>
        </w:numPr>
      </w:pPr>
      <w:r>
        <w:t xml:space="preserve">Sequence-generated numbers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Large-scale systems, data warehousing, when natural keys are unstable</w:t>
      </w:r>
    </w:p>
    <w:p>
      <w:r>
        <w:pict>
          <v:rect style="width:0;height:1.5pt" o:hralign="center" o:hrstd="t" o:hr="t"/>
        </w:pict>
      </w:r>
    </w:p>
    <w:bookmarkEnd w:id="30"/>
    <w:bookmarkStart w:id="31" w:name="X05ba08245b6e2f82fd9dd6f8ddaf7ab30402b45"/>
    <w:p>
      <w:pPr>
        <w:pStyle w:val="Heading2"/>
      </w:pPr>
      <w:r>
        <w:t xml:space="preserve">10. Secondary Key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An attribute used for data retrieval and searching, not for unique identification.</w:t>
      </w:r>
    </w:p>
    <w:p>
      <w:pPr>
        <w:pStyle w:val="FirstParagraph"/>
      </w:pPr>
      <w:r>
        <w:rPr>
          <w:b/>
          <w:bCs/>
        </w:rPr>
        <w:t xml:space="preserve">MySQL Query: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idx_lastname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Employee(last_name);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Customer(city);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last_name</w:t>
      </w:r>
      <w:r>
        <w:t xml:space="preserve"> </w:t>
      </w:r>
      <w:r>
        <w:t xml:space="preserve">for employee searches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city</w:t>
      </w:r>
      <w:r>
        <w:t xml:space="preserve"> </w:t>
      </w:r>
      <w:r>
        <w:t xml:space="preserve">for location-based queries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for product filtering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Search optimization, query performance improvement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entity-relationships"/>
    <w:p>
      <w:pPr>
        <w:pStyle w:val="Heading1"/>
      </w:pPr>
      <w:r>
        <w:t xml:space="preserve">Entity Relationships</w:t>
      </w:r>
    </w:p>
    <w:bookmarkStart w:id="33" w:name="X40871d78d3f98fda1dca6491296e609960e348c"/>
    <w:p>
      <w:pPr>
        <w:pStyle w:val="Heading2"/>
      </w:pPr>
      <w:r>
        <w:t xml:space="preserve">11. Attribute Types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Different classifications of attributes that describe entity properties.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subdivided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Gender,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data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broken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→ First, 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values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from other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from DOB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value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fields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Accurate data modeling, flexible schema design</w:t>
      </w:r>
    </w:p>
    <w:p>
      <w:r>
        <w:pict>
          <v:rect style="width:0;height:1.5pt" o:hralign="center" o:hrstd="t" o:hr="t"/>
        </w:pict>
      </w:r>
    </w:p>
    <w:bookmarkEnd w:id="33"/>
    <w:bookmarkStart w:id="34" w:name="X0b8893c9201dbb1735e79b1b5b6a712e3184114"/>
    <w:p>
      <w:pPr>
        <w:pStyle w:val="Heading2"/>
      </w:pPr>
      <w:r>
        <w:t xml:space="preserve">12. Cardinality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Describes the number of entity instances that can participate in a relationship.</w:t>
      </w:r>
    </w:p>
    <w:p>
      <w:pPr>
        <w:pStyle w:val="FirstParagraph"/>
      </w:pPr>
      <w:r>
        <w:rPr>
          <w:b/>
          <w:bCs/>
        </w:rPr>
        <w:t xml:space="preserve">Common Patterns: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One-to-Many:</w:t>
      </w:r>
      <w:r>
        <w:t xml:space="preserve"> </w:t>
      </w:r>
      <w:r>
        <w:t xml:space="preserve">One customer → multiple orders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Many-to-One:</w:t>
      </w:r>
      <w:r>
        <w:t xml:space="preserve"> </w:t>
      </w:r>
      <w:r>
        <w:t xml:space="preserve">Multiple employees → one department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Many-to-Many:</w:t>
      </w:r>
      <w:r>
        <w:t xml:space="preserve"> </w:t>
      </w:r>
      <w:r>
        <w:t xml:space="preserve">Students ↔ courses (with enrollment)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Business rule enforcement, relationship modeling</w:t>
      </w:r>
    </w:p>
    <w:p>
      <w:r>
        <w:pict>
          <v:rect style="width:0;height:1.5pt" o:hralign="center" o:hrstd="t" o:hr="t"/>
        </w:pict>
      </w:r>
    </w:p>
    <w:bookmarkEnd w:id="34"/>
    <w:bookmarkStart w:id="35" w:name="X6b02fd3670646b11fa524a6ed95b2db86532546"/>
    <w:p>
      <w:pPr>
        <w:pStyle w:val="Heading2"/>
      </w:pPr>
      <w:r>
        <w:t xml:space="preserve">13. Relationship Types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↔ 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ID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1:M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→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M:M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↔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Educational institutions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 Note:</w:t>
      </w:r>
      <w:r>
        <w:t xml:space="preserve"> </w:t>
      </w:r>
      <w:r>
        <w:t xml:space="preserve">Many-to-many relationships require bridge tables in relational databases.</w:t>
      </w:r>
    </w:p>
    <w:p>
      <w:r>
        <w:pict>
          <v:rect style="width:0;height:1.5pt" o:hralign="center" o:hrstd="t" o:hr="t"/>
        </w:pict>
      </w:r>
    </w:p>
    <w:bookmarkEnd w:id="35"/>
    <w:bookmarkStart w:id="36" w:name="Xad32735fca395914aeb35163b9ceb133fb4fcc1"/>
    <w:p>
      <w:pPr>
        <w:pStyle w:val="Heading2"/>
      </w:pPr>
      <w:r>
        <w:t xml:space="preserve">14. Recursive Relationship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relationship where an entity relates to itself, creating hierarchical structures.</w:t>
      </w:r>
    </w:p>
    <w:p>
      <w:pPr>
        <w:pStyle w:val="FirstParagraph"/>
      </w:pPr>
      <w:r>
        <w:rPr>
          <w:b/>
          <w:bCs/>
        </w:rPr>
        <w:t xml:space="preserve">MySQL Query: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 (</w:t>
      </w:r>
      <w:r>
        <w:br/>
      </w:r>
      <w:r>
        <w:rPr>
          <w:rStyle w:val="NormalTok"/>
        </w:rPr>
        <w:t xml:space="preserve">    emp_id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manager_id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(manager_id)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Employee(emp_id)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Employee management hierarchy</w:t>
      </w:r>
    </w:p>
    <w:p>
      <w:pPr>
        <w:pStyle w:val="Compact"/>
        <w:numPr>
          <w:ilvl w:val="0"/>
          <w:numId w:val="1013"/>
        </w:numPr>
      </w:pPr>
      <w:r>
        <w:t xml:space="preserve">Course prerequisites</w:t>
      </w:r>
    </w:p>
    <w:p>
      <w:pPr>
        <w:pStyle w:val="Compact"/>
        <w:numPr>
          <w:ilvl w:val="0"/>
          <w:numId w:val="1013"/>
        </w:numPr>
      </w:pPr>
      <w:r>
        <w:t xml:space="preserve">Category subcategories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Organizational charts, product hierarchies, social networks</w:t>
      </w:r>
    </w:p>
    <w:p>
      <w:r>
        <w:pict>
          <v:rect style="width:0;height:1.5pt" o:hralign="center" o:hrstd="t" o:hr="t"/>
        </w:pict>
      </w:r>
    </w:p>
    <w:bookmarkEnd w:id="36"/>
    <w:bookmarkStart w:id="37" w:name="X058a6cc95c3d22fef60243973d487b82ad09e58"/>
    <w:p>
      <w:pPr>
        <w:pStyle w:val="Heading2"/>
      </w:pPr>
      <w:r>
        <w:t xml:space="preserve">15. Strong vs Weak Entity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Weak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Has independent 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Depends on strong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Exists independently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Cannot exist without parent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Self-sufficient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Requires identifying relationship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Strong:</w:t>
      </w:r>
      <w:r>
        <w:t xml:space="preserve"> </w:t>
      </w:r>
      <w:r>
        <w:t xml:space="preserve">Customer, Product, Department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Weak:</w:t>
      </w:r>
      <w:r>
        <w:t xml:space="preserve"> </w:t>
      </w:r>
      <w:r>
        <w:t xml:space="preserve">OrderItem, Dependent, Room (in building)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Invoice line items, family dependents, building rooms</w:t>
      </w:r>
    </w:p>
    <w:p>
      <w:r>
        <w:pict>
          <v:rect style="width:0;height:1.5pt" o:hralign="center" o:hrstd="t" o:hr="t"/>
        </w:pict>
      </w:r>
    </w:p>
    <w:bookmarkEnd w:id="37"/>
    <w:bookmarkStart w:id="38" w:name="Xc3b0f64fd6c5fa63d921f0e8a7eb1e6f59135ae"/>
    <w:p>
      <w:pPr>
        <w:pStyle w:val="Heading2"/>
      </w:pPr>
      <w:r>
        <w:t xml:space="preserve">16. Associative (Bridge) Entity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Resolves many-to-many relationships by creating an intermediate table with additional attributes.</w:t>
      </w:r>
    </w:p>
    <w:p>
      <w:pPr>
        <w:pStyle w:val="FirstParagraph"/>
      </w:pPr>
      <w:r>
        <w:rPr>
          <w:b/>
          <w:bCs/>
        </w:rPr>
        <w:t xml:space="preserve">MySQL Query: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Enrollment (</w:t>
      </w:r>
      <w:r>
        <w:br/>
      </w:r>
      <w:r>
        <w:rPr>
          <w:rStyle w:val="NormalTok"/>
        </w:rPr>
        <w:t xml:space="preserve">    student_id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enrollment_date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grade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(student_id, course_id),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(student_id)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Student(student_id),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(course_id)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Course(course_id)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Student-Course enrollment</w:t>
      </w:r>
    </w:p>
    <w:p>
      <w:pPr>
        <w:pStyle w:val="Compact"/>
        <w:numPr>
          <w:ilvl w:val="0"/>
          <w:numId w:val="1015"/>
        </w:numPr>
      </w:pPr>
      <w:r>
        <w:t xml:space="preserve">Order-Product relationships</w:t>
      </w:r>
    </w:p>
    <w:p>
      <w:pPr>
        <w:pStyle w:val="Compact"/>
        <w:numPr>
          <w:ilvl w:val="0"/>
          <w:numId w:val="1015"/>
        </w:numPr>
      </w:pPr>
      <w:r>
        <w:t xml:space="preserve">Employee-Project assignments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Shopping carts, course registration, project management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database-normalization"/>
    <w:p>
      <w:pPr>
        <w:pStyle w:val="Heading1"/>
      </w:pPr>
      <w:r>
        <w:t xml:space="preserve">Database Normalization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The systematic process of organizing data to reduce redundancy, eliminate anomalies, and improve data integrity.</w:t>
      </w:r>
    </w:p>
    <w:bookmarkStart w:id="40" w:name="small_blue_diamond-first-normal-form-1nf"/>
    <w:p>
      <w:pPr>
        <w:pStyle w:val="Heading2"/>
      </w:pPr>
      <w:r>
        <w:t xml:space="preserve">🔹 First Normal Form (1NF)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6"/>
        </w:numPr>
      </w:pPr>
      <w:r>
        <w:t xml:space="preserve">❌ No repeating groups</w:t>
      </w:r>
    </w:p>
    <w:p>
      <w:pPr>
        <w:pStyle w:val="Compact"/>
        <w:numPr>
          <w:ilvl w:val="0"/>
          <w:numId w:val="1016"/>
        </w:numPr>
      </w:pPr>
      <w:r>
        <w:t xml:space="preserve">✅ All values must be atomic (indivisible)</w:t>
      </w:r>
    </w:p>
    <w:p>
      <w:pPr>
        <w:pStyle w:val="FirstParagraph"/>
      </w:pPr>
      <w:r>
        <w:rPr>
          <w:b/>
          <w:bCs/>
        </w:rPr>
        <w:t xml:space="preserve">MySQL Example:</w:t>
      </w:r>
    </w:p>
    <w:p>
      <w:pPr>
        <w:pStyle w:val="SourceCode"/>
      </w:pPr>
      <w:r>
        <w:rPr>
          <w:rStyle w:val="CommentTok"/>
        </w:rPr>
        <w:t xml:space="preserve">-- Instead of storing multiple phones in one field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Phone (</w:t>
      </w:r>
      <w:r>
        <w:br/>
      </w:r>
      <w:r>
        <w:rPr>
          <w:rStyle w:val="NormalTok"/>
        </w:rPr>
        <w:t xml:space="preserve">    phone_id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Real-World Application:</w:t>
      </w:r>
      <w:r>
        <w:t xml:space="preserve"> </w:t>
      </w:r>
      <w:r>
        <w:t xml:space="preserve">Separating multiple contact numbers per customer</w:t>
      </w:r>
    </w:p>
    <w:p>
      <w:r>
        <w:pict>
          <v:rect style="width:0;height:1.5pt" o:hralign="center" o:hrstd="t" o:hr="t"/>
        </w:pict>
      </w:r>
    </w:p>
    <w:bookmarkEnd w:id="40"/>
    <w:bookmarkStart w:id="41" w:name="Xea0c58925a87a0a80087cbac1e1663bdee8a507"/>
    <w:p>
      <w:pPr>
        <w:pStyle w:val="Heading2"/>
      </w:pPr>
      <w:r>
        <w:t xml:space="preserve">🔹 Second Normal Form (2NF)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7"/>
        </w:numPr>
      </w:pPr>
      <w:r>
        <w:t xml:space="preserve">✅ Must be in 1NF</w:t>
      </w:r>
    </w:p>
    <w:p>
      <w:pPr>
        <w:pStyle w:val="Compact"/>
        <w:numPr>
          <w:ilvl w:val="0"/>
          <w:numId w:val="1017"/>
        </w:numPr>
      </w:pPr>
      <w:r>
        <w:t xml:space="preserve">❌ No partial dependency on composite primary key</w:t>
      </w:r>
    </w:p>
    <w:p>
      <w:pPr>
        <w:pStyle w:val="FirstParagraph"/>
      </w:pPr>
      <w:r>
        <w:rPr>
          <w:b/>
          <w:bCs/>
        </w:rPr>
        <w:t xml:space="preserve">MySQL 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Enrollment (</w:t>
      </w:r>
      <w:r>
        <w:br/>
      </w:r>
      <w:r>
        <w:rPr>
          <w:rStyle w:val="NormalTok"/>
        </w:rPr>
        <w:t xml:space="preserve">    student_id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enrollment_date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(student_id, course_id)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Separate table for course details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 (</w:t>
      </w:r>
      <w:r>
        <w:br/>
      </w:r>
      <w:r>
        <w:rPr>
          <w:rStyle w:val="NormalTok"/>
        </w:rPr>
        <w:t xml:space="preserve">    course_id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credits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Real-World Application:</w:t>
      </w:r>
      <w:r>
        <w:t xml:space="preserve"> </w:t>
      </w:r>
      <w:r>
        <w:t xml:space="preserve">Student course registration systems</w:t>
      </w:r>
    </w:p>
    <w:p>
      <w:r>
        <w:pict>
          <v:rect style="width:0;height:1.5pt" o:hralign="center" o:hrstd="t" o:hr="t"/>
        </w:pict>
      </w:r>
    </w:p>
    <w:bookmarkEnd w:id="41"/>
    <w:bookmarkStart w:id="42" w:name="small_blue_diamond-third-normal-form-3nf"/>
    <w:p>
      <w:pPr>
        <w:pStyle w:val="Heading2"/>
      </w:pPr>
      <w:r>
        <w:t xml:space="preserve">🔹 Third Normal Form (3NF)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8"/>
        </w:numPr>
      </w:pPr>
      <w:r>
        <w:t xml:space="preserve">✅ Must be in 2NF</w:t>
      </w:r>
    </w:p>
    <w:p>
      <w:pPr>
        <w:pStyle w:val="Compact"/>
        <w:numPr>
          <w:ilvl w:val="0"/>
          <w:numId w:val="1018"/>
        </w:numPr>
      </w:pPr>
      <w:r>
        <w:t xml:space="preserve">❌ No transitive dependency (non-key → non-key)</w:t>
      </w:r>
    </w:p>
    <w:p>
      <w:pPr>
        <w:pStyle w:val="FirstParagraph"/>
      </w:pPr>
      <w:r>
        <w:rPr>
          <w:b/>
          <w:bCs/>
        </w:rPr>
        <w:t xml:space="preserve">MySQL 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 (</w:t>
      </w:r>
      <w:r>
        <w:br/>
      </w:r>
      <w:r>
        <w:rPr>
          <w:rStyle w:val="NormalTok"/>
        </w:rPr>
        <w:t xml:space="preserve">    dept_id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dept_location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 (</w:t>
      </w:r>
      <w:r>
        <w:br/>
      </w:r>
      <w:r>
        <w:rPr>
          <w:rStyle w:val="NormalTok"/>
        </w:rPr>
        <w:t xml:space="preserve">    emp_id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emp_name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(dept_id)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Department(dept_id)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Real-World Application:</w:t>
      </w:r>
      <w:r>
        <w:t xml:space="preserve"> </w:t>
      </w:r>
      <w:r>
        <w:t xml:space="preserve">HR management systems, organizational structures</w:t>
      </w:r>
    </w:p>
    <w:p>
      <w:r>
        <w:pict>
          <v:rect style="width:0;height:1.5pt" o:hralign="center" o:hrstd="t" o:hr="t"/>
        </w:pict>
      </w:r>
    </w:p>
    <w:bookmarkEnd w:id="42"/>
    <w:bookmarkStart w:id="43" w:name="normalization-summary"/>
    <w:p>
      <w:pPr>
        <w:pStyle w:val="Heading2"/>
      </w:pPr>
      <w:r>
        <w:t xml:space="preserve">Normalization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Eliminates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Repeating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redundancy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Transitive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integrity</w:t>
            </w:r>
          </w:p>
        </w:tc>
      </w:tr>
    </w:tbl>
    <w:bookmarkEnd w:id="43"/>
    <w:bookmarkStart w:id="44" w:name="warning-over-normalization-drawbacks"/>
    <w:p>
      <w:pPr>
        <w:pStyle w:val="Heading2"/>
      </w:pPr>
      <w:r>
        <w:t xml:space="preserve">⚠️ Over-Normalization Drawbacks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Performance Impact:</w:t>
      </w:r>
      <w:r>
        <w:t xml:space="preserve"> </w:t>
      </w:r>
      <w:r>
        <w:t xml:space="preserve">Complex JOIN operations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Query Complexity:</w:t>
      </w:r>
      <w:r>
        <w:t xml:space="preserve"> </w:t>
      </w:r>
      <w:r>
        <w:t xml:space="preserve">Multiple table relationships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Development Overhead:</w:t>
      </w:r>
      <w:r>
        <w:t xml:space="preserve"> </w:t>
      </w:r>
      <w:r>
        <w:t xml:space="preserve">More complex application logic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transaction-management"/>
    <w:p>
      <w:pPr>
        <w:pStyle w:val="Heading1"/>
      </w:pPr>
      <w:r>
        <w:t xml:space="preserve">Transaction Management</w:t>
      </w:r>
    </w:p>
    <w:bookmarkStart w:id="46" w:name="Xfc3fc1e0ab851d2ec7c1a5f32bc57d31feceed6"/>
    <w:p>
      <w:pPr>
        <w:pStyle w:val="Heading2"/>
      </w:pPr>
      <w:r>
        <w:t xml:space="preserve">17. Transactions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sequence of SQL operations executed as a single, indivisible unit of work.</w:t>
      </w:r>
    </w:p>
    <w:p>
      <w:pPr>
        <w:pStyle w:val="FirstParagraph"/>
      </w:pPr>
      <w:r>
        <w:rPr>
          <w:b/>
          <w:bCs/>
        </w:rPr>
        <w:t xml:space="preserve">MySQL Example:</w:t>
      </w:r>
    </w:p>
    <w:p>
      <w:pPr>
        <w:pStyle w:val="SourceCode"/>
      </w:pP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Account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account_id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Account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account_id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Use ROLLBACK; if any operation fails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Banking transfers, inventory updates, order processing</w:t>
      </w:r>
    </w:p>
    <w:p>
      <w:r>
        <w:pict>
          <v:rect style="width:0;height:1.5pt" o:hralign="center" o:hrstd="t" o:hr="t"/>
        </w:pict>
      </w:r>
    </w:p>
    <w:bookmarkEnd w:id="46"/>
    <w:bookmarkStart w:id="47" w:name="Xc8f42eb6d6e00c8edc084de6a4f9aeef445b0e4"/>
    <w:p>
      <w:pPr>
        <w:pStyle w:val="Heading2"/>
      </w:pPr>
      <w:r>
        <w:t xml:space="preserve">18. ACID Properties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Atomicity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operations succeed or all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transfer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remains in valid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balance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transactions don't interfere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user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changes are 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failure recovery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Financial systems, e-commerce, critical business operations</w:t>
      </w:r>
    </w:p>
    <w:p>
      <w:r>
        <w:pict>
          <v:rect style="width:0;height:1.5pt" o:hralign="center" o:hrstd="t" o:hr="t"/>
        </w:pict>
      </w:r>
    </w:p>
    <w:bookmarkEnd w:id="47"/>
    <w:bookmarkStart w:id="48" w:name="X81e19791e869269f59943d64bf4e38eb1f1ea21"/>
    <w:p>
      <w:pPr>
        <w:pStyle w:val="Heading2"/>
      </w:pPr>
      <w:r>
        <w:t xml:space="preserve">19. Data Independence</w:t>
      </w:r>
    </w:p>
    <w:p>
      <w:pPr>
        <w:pStyle w:val="BlockText"/>
      </w:pPr>
      <w:r>
        <w:rPr>
          <w:b/>
          <w:bCs/>
        </w:rPr>
        <w:t xml:space="preserve">Definition:</w:t>
      </w:r>
      <w:r>
        <w:t xml:space="preserve"> </w:t>
      </w:r>
      <w:r>
        <w:t xml:space="preserve">The ability to modify database structure without affecting application programs that use the data.</w:t>
      </w:r>
    </w:p>
    <w:p>
      <w:pPr>
        <w:pStyle w:val="FirstParagraph"/>
      </w:pPr>
      <w:r>
        <w:rPr>
          <w:b/>
          <w:bCs/>
        </w:rPr>
        <w:t xml:space="preserve">MySQL Example:</w:t>
      </w:r>
    </w:p>
    <w:p>
      <w:pPr>
        <w:pStyle w:val="SourceCode"/>
      </w:pPr>
      <w:r>
        <w:rPr>
          <w:rStyle w:val="CommentTok"/>
        </w:rPr>
        <w:t xml:space="preserve">-- Adding new column doesn't break existing applications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Creating indexes improves performance transparently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idx_student_name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Student(name);</w:t>
      </w:r>
    </w:p>
    <w:p>
      <w:pPr>
        <w:pStyle w:val="FirstParagraph"/>
      </w:pPr>
      <w:r>
        <w:rPr>
          <w:b/>
          <w:bCs/>
        </w:rPr>
        <w:t xml:space="preserve">Real-World Applications:</w:t>
      </w:r>
      <w:r>
        <w:t xml:space="preserve"> </w:t>
      </w:r>
      <w:r>
        <w:t xml:space="preserve">System upgrades, performance optimization, schema evolution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quick-reference-tables"/>
    <w:p>
      <w:pPr>
        <w:pStyle w:val="Heading1"/>
      </w:pPr>
      <w:r>
        <w:t xml:space="preserve">Quick Reference Tables</w:t>
      </w:r>
    </w:p>
    <w:bookmarkStart w:id="50" w:name="key-comparison-chart"/>
    <w:p>
      <w:pPr>
        <w:pStyle w:val="Heading2"/>
      </w:pPr>
      <w:r>
        <w:t xml:space="preserve">Key Comparison Chart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Uniqueness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 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linking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 selection</w:t>
            </w:r>
          </w:p>
        </w:tc>
      </w:tr>
    </w:tbl>
    <w:bookmarkEnd w:id="50"/>
    <w:bookmarkStart w:id="51" w:name="relationship-implementation"/>
    <w:p>
      <w:pPr>
        <w:pStyle w:val="Heading2"/>
      </w:pPr>
      <w:r>
        <w:t xml:space="preserve">Relationship Implementation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in either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↔ Passport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1:M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in "many"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→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M:M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 table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↔ Course</w:t>
            </w:r>
          </w:p>
        </w:tc>
      </w:tr>
    </w:tbl>
    <w:bookmarkEnd w:id="51"/>
    <w:bookmarkStart w:id="52" w:name="normalization-quick-guide"/>
    <w:p>
      <w:pPr>
        <w:pStyle w:val="Heading2"/>
      </w:pPr>
      <w:r>
        <w:t xml:space="preserve">Normalization Quick Guide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Repeating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non-key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Transitive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reference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3NF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Study Tip:</w:t>
      </w:r>
      <w:r>
        <w:t xml:space="preserve"> </w:t>
      </w:r>
      <w:r>
        <w:t xml:space="preserve">Practice creating tables with different key types and relationships to reinforce these concepts. Use MySQL Workbench or similar tools to visualize database structures.</w: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Next Steps:</w:t>
      </w:r>
      <w:r>
        <w:t xml:space="preserve"> </w:t>
      </w:r>
      <w:r>
        <w:t xml:space="preserve">Apply these concepts in practical database design projects and explore advanced topics like indexing strategies and query optimization.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DBS101: Complete Database Concepts Reference Guide</dc:title>
  <dc:creator>Database Systems Study Guide</dc:creator>
  <cp:keywords/>
  <dcterms:created xsi:type="dcterms:W3CDTF">2025-12-28T03:18:06Z</dcterms:created>
  <dcterms:modified xsi:type="dcterms:W3CDTF">2025-12-28T03:18:06Z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2025-12-27</vt:lpwstr>
  </property>
</Properties>
</file>