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学期项目二-Legou 商城</w:t>
      </w:r>
    </w:p>
    <w:p>
      <w:pPr>
        <w:numPr>
          <w:numId w:val="0"/>
        </w:numPr>
        <w:jc w:val="center"/>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 xml:space="preserve">                  ----------------孔雅诗</w:t>
      </w:r>
    </w:p>
    <w:p>
      <w:pPr>
        <w:numPr>
          <w:ilvl w:val="0"/>
          <w:numId w:val="1"/>
        </w:numPr>
        <w:jc w:val="left"/>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项目开发过程理解...........................................................2</w:t>
      </w:r>
    </w:p>
    <w:p>
      <w:pPr>
        <w:numPr>
          <w:ilvl w:val="0"/>
          <w:numId w:val="1"/>
        </w:numPr>
        <w:jc w:val="left"/>
        <w:rPr>
          <w:rFonts w:hint="default"/>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知识点总结......................................................................3</w:t>
      </w:r>
    </w:p>
    <w:p>
      <w:pPr>
        <w:numPr>
          <w:ilvl w:val="0"/>
          <w:numId w:val="1"/>
        </w:numPr>
        <w:jc w:val="left"/>
        <w:rPr>
          <w:rFonts w:hint="default"/>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面试18个问题................................................................6</w:t>
      </w:r>
    </w:p>
    <w:p>
      <w:pPr>
        <w:numPr>
          <w:ilvl w:val="0"/>
          <w:numId w:val="1"/>
        </w:numPr>
        <w:jc w:val="left"/>
        <w:rPr>
          <w:rFonts w:hint="default"/>
          <w:b w:val="0"/>
          <w:bCs w:val="0"/>
          <w:color w:val="000000" w:themeColor="text1"/>
          <w:sz w:val="28"/>
          <w:szCs w:val="28"/>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b/>
          <w:bCs/>
          <w:color w:val="000000" w:themeColor="text1"/>
          <w:sz w:val="32"/>
          <w:szCs w:val="32"/>
          <w:lang w:val="en-US" w:eastAsia="zh-CN"/>
          <w14:textFill>
            <w14:solidFill>
              <w14:schemeClr w14:val="tx1"/>
            </w14:solidFill>
          </w14:textFill>
        </w:rPr>
        <w:t>商城项目开发遇到的问题及其解决方案........................16</w:t>
      </w:r>
    </w:p>
    <w:p>
      <w:pPr>
        <w:numPr>
          <w:numId w:val="0"/>
        </w:numPr>
        <w:jc w:val="center"/>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项目开发过程理解</w:t>
      </w:r>
    </w:p>
    <w:p>
      <w:pPr>
        <w:numPr>
          <w:numId w:val="0"/>
        </w:numPr>
        <w:jc w:val="left"/>
        <w:rPr>
          <w:rFonts w:hint="default"/>
          <w:b/>
          <w:bCs/>
          <w:color w:val="000000" w:themeColor="text1"/>
          <w:sz w:val="32"/>
          <w:szCs w:val="32"/>
          <w:lang w:val="en-US" w:eastAsia="zh-CN"/>
          <w14:textFill>
            <w14:solidFill>
              <w14:schemeClr w14:val="tx1"/>
            </w14:solidFill>
          </w14:textFill>
        </w:rPr>
      </w:pPr>
    </w:p>
    <w:p>
      <w:pPr>
        <w:numPr>
          <w:numId w:val="0"/>
        </w:numPr>
        <w:jc w:val="left"/>
        <w:rPr>
          <w:rFonts w:hint="default"/>
          <w:b/>
          <w:bCs/>
          <w:color w:val="000000" w:themeColor="text1"/>
          <w:sz w:val="32"/>
          <w:szCs w:val="32"/>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b/>
          <w:bCs/>
          <w:color w:val="000000" w:themeColor="text1"/>
          <w:sz w:val="32"/>
          <w:szCs w:val="32"/>
          <w:lang w:val="en-US" w:eastAsia="zh-CN"/>
          <w14:textFill>
            <w14:solidFill>
              <w14:schemeClr w14:val="tx1"/>
            </w14:solidFill>
          </w14:textFill>
        </w:rPr>
        <w:t>完成项目开发首先要注意的是明确任务需求，对需求有大概的了解，然后根据需求先对页面进行基础排版，再对需要代码支持的板块进行了解，大概需要什么代码来达成这种效果，然后再进行网页的制作</w:t>
      </w:r>
    </w:p>
    <w:p>
      <w:pPr>
        <w:numPr>
          <w:numId w:val="0"/>
        </w:numPr>
        <w:jc w:val="center"/>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知识点总结</w:t>
      </w:r>
    </w:p>
    <w:p>
      <w:pPr>
        <w:numPr>
          <w:numId w:val="0"/>
        </w:numPr>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drawing>
          <wp:inline distT="0" distB="0" distL="114300" distR="114300">
            <wp:extent cx="4775835" cy="6595110"/>
            <wp:effectExtent l="0" t="0" r="9525" b="3810"/>
            <wp:docPr id="1" name="图片 1" descr="阶段技术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阶段技术总结"/>
                    <pic:cNvPicPr>
                      <a:picLocks noChangeAspect="1"/>
                    </pic:cNvPicPr>
                  </pic:nvPicPr>
                  <pic:blipFill>
                    <a:blip r:embed="rId4"/>
                    <a:stretch>
                      <a:fillRect/>
                    </a:stretch>
                  </pic:blipFill>
                  <pic:spPr>
                    <a:xfrm>
                      <a:off x="0" y="0"/>
                      <a:ext cx="4775835" cy="6595110"/>
                    </a:xfrm>
                    <a:prstGeom prst="rect">
                      <a:avLst/>
                    </a:prstGeom>
                  </pic:spPr>
                </pic:pic>
              </a:graphicData>
            </a:graphic>
          </wp:inline>
        </w:drawing>
      </w:r>
      <w:r>
        <w:rPr>
          <w:rFonts w:hint="eastAsia"/>
          <w:b w:val="0"/>
          <w:bCs w:val="0"/>
          <w:color w:val="000000" w:themeColor="text1"/>
          <w:sz w:val="28"/>
          <w:szCs w:val="28"/>
          <w:lang w:val="en-US" w:eastAsia="zh-CN"/>
          <w14:textFill>
            <w14:solidFill>
              <w14:schemeClr w14:val="tx1"/>
            </w14:solidFill>
          </w14:textFill>
        </w:rPr>
        <w:drawing>
          <wp:inline distT="0" distB="0" distL="114300" distR="114300">
            <wp:extent cx="5269865" cy="6607810"/>
            <wp:effectExtent l="0" t="0" r="3175" b="6350"/>
            <wp:docPr id="3" name="图片 3" descr="阶段技术总结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阶段技术总结2"/>
                    <pic:cNvPicPr>
                      <a:picLocks noChangeAspect="1"/>
                    </pic:cNvPicPr>
                  </pic:nvPicPr>
                  <pic:blipFill>
                    <a:blip r:embed="rId5"/>
                    <a:stretch>
                      <a:fillRect/>
                    </a:stretch>
                  </pic:blipFill>
                  <pic:spPr>
                    <a:xfrm>
                      <a:off x="0" y="0"/>
                      <a:ext cx="5269865" cy="6607810"/>
                    </a:xfrm>
                    <a:prstGeom prst="rect">
                      <a:avLst/>
                    </a:prstGeom>
                  </pic:spPr>
                </pic:pic>
              </a:graphicData>
            </a:graphic>
          </wp:inline>
        </w:drawing>
      </w:r>
      <w:r>
        <w:rPr>
          <w:rFonts w:hint="eastAsia"/>
          <w:b w:val="0"/>
          <w:bCs w:val="0"/>
          <w:color w:val="000000" w:themeColor="text1"/>
          <w:sz w:val="28"/>
          <w:szCs w:val="28"/>
          <w:lang w:val="en-US" w:eastAsia="zh-CN"/>
          <w14:textFill>
            <w14:solidFill>
              <w14:schemeClr w14:val="tx1"/>
            </w14:solidFill>
          </w14:textFill>
        </w:rPr>
        <w:drawing>
          <wp:inline distT="0" distB="0" distL="114300" distR="114300">
            <wp:extent cx="5273675" cy="4423410"/>
            <wp:effectExtent l="0" t="0" r="14605" b="11430"/>
            <wp:docPr id="2" name="图片 2" descr="阶段技术总结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阶段技术总结3"/>
                    <pic:cNvPicPr>
                      <a:picLocks noChangeAspect="1"/>
                    </pic:cNvPicPr>
                  </pic:nvPicPr>
                  <pic:blipFill>
                    <a:blip r:embed="rId6"/>
                    <a:stretch>
                      <a:fillRect/>
                    </a:stretch>
                  </pic:blipFill>
                  <pic:spPr>
                    <a:xfrm>
                      <a:off x="0" y="0"/>
                      <a:ext cx="5273675" cy="4423410"/>
                    </a:xfrm>
                    <a:prstGeom prst="rect">
                      <a:avLst/>
                    </a:prstGeom>
                  </pic:spPr>
                </pic:pic>
              </a:graphicData>
            </a:graphic>
          </wp:inline>
        </w:drawing>
      </w: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p>
    <w:p>
      <w:pPr>
        <w:numPr>
          <w:numId w:val="0"/>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1、JS数据类型有哪些？</w:t>
      </w:r>
    </w:p>
    <w:p>
      <w:pPr>
        <w:numPr>
          <w:numId w:val="0"/>
        </w:numP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JavaScript的数据类型共有六种。. 它们分别是</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undefined、null、boolean、number、string、object</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它们共分为两大类，分别为：. 基本类型：字符串（String）、数字 (Number)、布尔 (Boolean)、对空（Null）、未定义（Undefined）. 引用类型：对象 (Object)、数组 (Array)、函数 (Function)</w:t>
      </w:r>
    </w:p>
    <w:p>
      <w:pPr>
        <w:numPr>
          <w:ilvl w:val="0"/>
          <w:numId w:val="2"/>
        </w:numPr>
        <w:ind w:left="0" w:lef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如何转化类型？</w:t>
      </w:r>
    </w:p>
    <w:p>
      <w:pPr>
        <w:numPr>
          <w:numId w:val="0"/>
        </w:numPr>
        <w:ind w:lef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在</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JS</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中只有 3 </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种类型的转换</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转化</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为 Number </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类型</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：Number () / parseFloat () / parseInt () </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转化</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为 String 类型：String () / toString ()</w:t>
      </w:r>
    </w:p>
    <w:p>
      <w:pPr>
        <w:numPr>
          <w:ilvl w:val="0"/>
          <w:numId w:val="2"/>
        </w:numPr>
        <w:ind w:left="0" w:lef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数组从小到大排序？</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arr1.sort((a,b)=&gt;{</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b/>
      </w: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 每相邻的两个值如果值最小或者最大则将其返回</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b/>
      </w: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 第一个参数为每一次循环的值，但是不包括第一个</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b/>
      </w: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 第二个参数为每一次循环的值，但是不包括最后一个</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b/>
      </w: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 从第二个值开始减自己的前一个值，将这个结果进行返回并且按升序的顺序排序</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b/>
      </w: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return a-b;</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b/>
      </w: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 从第一个值开始减自己的后一个值，将这个结果进行返回并且按降序的顺序排序</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ab/>
      </w: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 return b-a;</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w:t>
      </w: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console.log(arr1) //[5, 7, 8, 9, 11, 15]</w:t>
      </w:r>
    </w:p>
    <w:p>
      <w:pPr>
        <w:numPr>
          <w:ilvl w:val="0"/>
          <w:numId w:val="2"/>
        </w:numPr>
        <w:ind w:left="0" w:lef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数字从大到小排序？</w:t>
      </w:r>
    </w:p>
    <w:p>
      <w:pPr>
        <w:numPr>
          <w:numId w:val="0"/>
        </w:numPr>
        <w:ind w:leftChars="0"/>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pPr>
      <w:r>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t>原理同上，代码改为</w:t>
      </w:r>
      <w:r>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t>arr</w:t>
      </w:r>
      <w:r>
        <w:rPr>
          <w:rFonts w:hint="default" w:ascii="Consolas" w:hAnsi="Consolas" w:eastAsia="Consolas" w:cs="Consolas"/>
          <w:b w:val="0"/>
          <w:bCs w:val="0"/>
          <w:i w:val="0"/>
          <w:iCs w:val="0"/>
          <w:caps w:val="0"/>
          <w:color w:val="000000" w:themeColor="text1"/>
          <w:spacing w:val="0"/>
          <w:sz w:val="28"/>
          <w:szCs w:val="28"/>
          <w:bdr w:val="none" w:color="auto" w:sz="0" w:space="0"/>
          <w14:textFill>
            <w14:solidFill>
              <w14:schemeClr w14:val="tx1"/>
            </w14:solidFill>
          </w14:textFill>
        </w:rPr>
        <w:t>.sort(function(</w:t>
      </w:r>
      <w:r>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t>a</w:t>
      </w:r>
      <w:r>
        <w:rPr>
          <w:rFonts w:hint="default" w:ascii="Consolas" w:hAnsi="Consolas" w:eastAsia="Consolas" w:cs="Consolas"/>
          <w:b w:val="0"/>
          <w:bCs w:val="0"/>
          <w:i w:val="0"/>
          <w:iCs w:val="0"/>
          <w:caps w:val="0"/>
          <w:color w:val="000000" w:themeColor="text1"/>
          <w:spacing w:val="0"/>
          <w:sz w:val="28"/>
          <w:szCs w:val="28"/>
          <w:bdr w:val="none" w:color="auto" w:sz="0" w:space="0"/>
          <w14:textFill>
            <w14:solidFill>
              <w14:schemeClr w14:val="tx1"/>
            </w14:solidFill>
          </w14:textFill>
        </w:rPr>
        <w:t>,</w:t>
      </w:r>
      <w:r>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t>b</w:t>
      </w:r>
      <w:r>
        <w:rPr>
          <w:rFonts w:hint="default" w:ascii="Consolas" w:hAnsi="Consolas" w:eastAsia="Consolas" w:cs="Consolas"/>
          <w:b w:val="0"/>
          <w:bCs w:val="0"/>
          <w:i w:val="0"/>
          <w:iCs w:val="0"/>
          <w:caps w:val="0"/>
          <w:color w:val="000000" w:themeColor="text1"/>
          <w:spacing w:val="0"/>
          <w:sz w:val="28"/>
          <w:szCs w:val="28"/>
          <w:bdr w:val="none" w:color="auto" w:sz="0" w:space="0"/>
          <w14:textFill>
            <w14:solidFill>
              <w14:schemeClr w14:val="tx1"/>
            </w14:solidFill>
          </w14:textFill>
        </w:rPr>
        <w:t>){return</w:t>
      </w:r>
      <w:r>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t>b-a}</w:t>
      </w:r>
    </w:p>
    <w:p>
      <w:pPr>
        <w:numPr>
          <w:ilvl w:val="0"/>
          <w:numId w:val="2"/>
        </w:numPr>
        <w:ind w:left="0" w:leftChars="0" w:firstLine="0" w:firstLineChars="0"/>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pPr>
      <w:r>
        <w:rPr>
          <w:rFonts w:hint="eastAsia" w:ascii="Consolas" w:hAnsi="Consolas" w:eastAsia="宋体" w:cs="Consolas"/>
          <w:b w:val="0"/>
          <w:bCs w:val="0"/>
          <w:i w:val="0"/>
          <w:iCs w:val="0"/>
          <w:caps w:val="0"/>
          <w:color w:val="000000" w:themeColor="text1"/>
          <w:spacing w:val="0"/>
          <w:sz w:val="28"/>
          <w:szCs w:val="28"/>
          <w:bdr w:val="none" w:color="auto" w:sz="0" w:space="0"/>
          <w:lang w:val="en-US" w:eastAsia="zh-CN"/>
          <w14:textFill>
            <w14:solidFill>
              <w14:schemeClr w14:val="tx1"/>
            </w14:solidFill>
          </w14:textFill>
        </w:rPr>
        <w:t>显式转换与隐式转换</w:t>
      </w:r>
    </w:p>
    <w:p>
      <w:pPr>
        <w:numPr>
          <w:numId w:val="0"/>
        </w:numPr>
        <w:ind w:lef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Style w:val="7"/>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js的显式转换和隐式转换都是数据类型的转换</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w:t>
      </w:r>
    </w:p>
    <w:p>
      <w:pPr>
        <w:numPr>
          <w:numId w:val="0"/>
        </w:numPr>
        <w:ind w:leftChars="0"/>
        <w:rPr>
          <w:rFonts w:hint="default" w:ascii="Arial" w:hAnsi="Arial" w:eastAsia="宋体" w:cs="Arial"/>
          <w:b w:val="0"/>
          <w:bCs w:val="0"/>
          <w:i w:val="0"/>
          <w:iCs w:val="0"/>
          <w:caps w:val="0"/>
          <w:color w:val="000000" w:themeColor="text1"/>
          <w:spacing w:val="0"/>
          <w:sz w:val="28"/>
          <w:szCs w:val="28"/>
          <w:shd w:val="clear" w:fill="FFFFFF"/>
          <w14:textFill>
            <w14:solidFill>
              <w14:schemeClr w14:val="tx1"/>
            </w14:solidFill>
          </w14:textFill>
        </w:rPr>
      </w:pPr>
      <w:r>
        <w:rPr>
          <w:rFonts w:ascii="Arial" w:hAnsi="Arial" w:eastAsia="宋体" w:cs="Arial"/>
          <w:b w:val="0"/>
          <w:bCs w:val="0"/>
          <w:i w:val="0"/>
          <w:iCs w:val="0"/>
          <w:caps w:val="0"/>
          <w:color w:val="000000" w:themeColor="text1"/>
          <w:spacing w:val="0"/>
          <w:sz w:val="28"/>
          <w:szCs w:val="28"/>
          <w:shd w:val="clear" w:fill="FFFFFF"/>
          <w14:textFill>
            <w14:solidFill>
              <w14:schemeClr w14:val="tx1"/>
            </w14:solidFill>
          </w14:textFill>
        </w:rPr>
        <w:t>显式转换就是通过js定义的方法来转换数据类型；</w:t>
      </w:r>
      <w:r>
        <w:rPr>
          <w:rFonts w:hint="default" w:ascii="Arial" w:hAnsi="Arial" w:eastAsia="宋体" w:cs="Arial"/>
          <w:b w:val="0"/>
          <w:bCs w:val="0"/>
          <w:i w:val="0"/>
          <w:iCs w:val="0"/>
          <w:caps w:val="0"/>
          <w:color w:val="000000" w:themeColor="text1"/>
          <w:spacing w:val="0"/>
          <w:sz w:val="28"/>
          <w:szCs w:val="28"/>
          <w:bdr w:val="none" w:color="auto" w:sz="0" w:space="0"/>
          <w:shd w:val="clear" w:fill="FFFFFF"/>
          <w14:textFill>
            <w14:solidFill>
              <w14:schemeClr w14:val="tx1"/>
            </w14:solidFill>
          </w14:textFill>
        </w:rPr>
        <w:br w:type="textWrapping"/>
      </w:r>
      <w:r>
        <w:rPr>
          <w:rFonts w:hint="default" w:ascii="Arial" w:hAnsi="Arial" w:eastAsia="宋体" w:cs="Arial"/>
          <w:b w:val="0"/>
          <w:bCs w:val="0"/>
          <w:i w:val="0"/>
          <w:iCs w:val="0"/>
          <w:caps w:val="0"/>
          <w:color w:val="000000" w:themeColor="text1"/>
          <w:spacing w:val="0"/>
          <w:sz w:val="28"/>
          <w:szCs w:val="28"/>
          <w:shd w:val="clear" w:fill="FFFFFF"/>
          <w14:textFill>
            <w14:solidFill>
              <w14:schemeClr w14:val="tx1"/>
            </w14:solidFill>
          </w14:textFill>
        </w:rPr>
        <w:t>主要方法有: Number(), String(), parseInt(), parseFloat(), Boolean(),toString();</w:t>
      </w:r>
    </w:p>
    <w:p>
      <w:pPr>
        <w:numPr>
          <w:numId w:val="0"/>
        </w:numPr>
        <w:ind w:lef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js的数据类型是弱类型的，即可以给变量赋值为任意的数据类型，当进行运算时可能会遇到数字与对象的相加，这是就会触发隐式转换。</w:t>
      </w:r>
    </w:p>
    <w:p>
      <w:pPr>
        <w:numPr>
          <w:ilvl w:val="0"/>
          <w:numId w:val="2"/>
        </w:numPr>
        <w:ind w:left="0" w:lef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mouseove/mouseoutr和mouseenter/mouseleave的区别</w:t>
      </w:r>
    </w:p>
    <w:p>
      <w:pPr>
        <w:numPr>
          <w:numId w:val="0"/>
        </w:numPr>
        <w:ind w:lef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Style w:val="7"/>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mouseover：当鼠标移入元素或其子元素都会触发事件，所以有一个重复触发，冒泡过程。 对应的移除事件是mouseout mouseenter:当鼠标移除元素本身（不包含元素的子元素）会触发事件，也就是不会冒泡，对应的移除事件是mouseleave</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1. 是否支持冒泡 先看一张图，对这两件事有一个简单直观的感受。 当鼠标从元素的边界之外移入元素的边界之内时，事件被触发。 而鼠标本身在元素边界内时，要触发该事件，必须先将鼠标移出元素边界外，再次移入才能触发。 由于mouseenter不支持事件冒泡，导致在一个元素的子元素上进入或离开的时候会触发其mouseover和mouseout事件，但不会触发mouseenter和mouseleave事件。</w:t>
      </w:r>
    </w:p>
    <w:p>
      <w:pPr>
        <w:numPr>
          <w:ilvl w:val="0"/>
          <w:numId w:val="2"/>
        </w:numPr>
        <w:ind w:left="0" w:lef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forEach和map和filter的区别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Tahoma" w:hAnsi="Tahoma" w:eastAsia="Tahoma" w:cs="Tahoma"/>
          <w:b w:val="0"/>
          <w:bCs w:val="0"/>
          <w:i w:val="0"/>
          <w:iCs w:val="0"/>
          <w:caps w:val="0"/>
          <w:color w:val="000000" w:themeColor="text1"/>
          <w:spacing w:val="0"/>
          <w:sz w:val="28"/>
          <w:szCs w:val="28"/>
          <w14:textFill>
            <w14:solidFill>
              <w14:schemeClr w14:val="tx1"/>
            </w14:solidFill>
          </w14:textFill>
        </w:rPr>
      </w:pPr>
      <w:r>
        <w:rPr>
          <w:rStyle w:val="10"/>
          <w:rFonts w:ascii="Courier New" w:hAnsi="Courier New" w:eastAsia="Tahoma" w:cs="Courier New"/>
          <w:b w:val="0"/>
          <w:bCs w:val="0"/>
          <w:i w:val="0"/>
          <w:iCs w:val="0"/>
          <w:caps w:val="0"/>
          <w:color w:val="000000" w:themeColor="text1"/>
          <w:spacing w:val="0"/>
          <w:sz w:val="28"/>
          <w:szCs w:val="28"/>
          <w:bdr w:val="none" w:color="auto" w:sz="0" w:space="0"/>
          <w:shd w:val="clear" w:fill="F6F6F6"/>
          <w14:textFill>
            <w14:solidFill>
              <w14:schemeClr w14:val="tx1"/>
            </w14:solidFill>
          </w14:textFill>
        </w:rPr>
        <w:t>forEach</w:t>
      </w:r>
      <w:r>
        <w:rPr>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t>遍历数组，参数为一个回调函数，回调函数接收三个参数，当前元素，元素索引，整个数组， forEach 在对 item 进行修改的时候，如果 item 是原始类型的值，item 对应的 的内存地址实际并没有变化，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pPr>
      <w:r>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t>如果 item 是 引用类型的值，item 对应多的内存地址也没有变化，但是对应的值，已经重写了</w:t>
      </w:r>
      <w:r>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br w:type="textWrapping"/>
      </w:r>
      <w:r>
        <w:rPr>
          <w:rStyle w:val="10"/>
          <w:rFonts w:hint="default" w:ascii="Courier New" w:hAnsi="Courier New" w:eastAsia="Tahoma" w:cs="Courier New"/>
          <w:b w:val="0"/>
          <w:bCs w:val="0"/>
          <w:i w:val="0"/>
          <w:iCs w:val="0"/>
          <w:caps w:val="0"/>
          <w:color w:val="000000" w:themeColor="text1"/>
          <w:spacing w:val="0"/>
          <w:sz w:val="28"/>
          <w:szCs w:val="28"/>
          <w:bdr w:val="none" w:color="auto" w:sz="0" w:space="0"/>
          <w:shd w:val="clear" w:fill="F6F6F6"/>
          <w14:textFill>
            <w14:solidFill>
              <w14:schemeClr w14:val="tx1"/>
            </w14:solidFill>
          </w14:textFill>
        </w:rPr>
        <w:t>map</w:t>
      </w:r>
      <w:r>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t>与</w:t>
      </w:r>
      <w:r>
        <w:rPr>
          <w:rStyle w:val="10"/>
          <w:rFonts w:hint="default" w:ascii="Courier New" w:hAnsi="Courier New" w:eastAsia="Tahoma" w:cs="Courier New"/>
          <w:b w:val="0"/>
          <w:bCs w:val="0"/>
          <w:i w:val="0"/>
          <w:iCs w:val="0"/>
          <w:caps w:val="0"/>
          <w:color w:val="000000" w:themeColor="text1"/>
          <w:spacing w:val="0"/>
          <w:sz w:val="28"/>
          <w:szCs w:val="28"/>
          <w:bdr w:val="none" w:color="auto" w:sz="0" w:space="0"/>
          <w:shd w:val="clear" w:fill="F6F6F6"/>
          <w14:textFill>
            <w14:solidFill>
              <w14:schemeClr w14:val="tx1"/>
            </w14:solidFill>
          </w14:textFill>
        </w:rPr>
        <w:t>forEach</w:t>
      </w:r>
      <w:r>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t>类似，遍历数组，但其回调函数的返回值会组成一个新数组，新数组的索引结构和原数组一致，原数组不变；</w:t>
      </w:r>
      <w:r>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br w:type="textWrapping"/>
      </w:r>
      <w:r>
        <w:rPr>
          <w:rStyle w:val="10"/>
          <w:rFonts w:hint="default" w:ascii="Courier New" w:hAnsi="Courier New" w:eastAsia="Tahoma" w:cs="Courier New"/>
          <w:b w:val="0"/>
          <w:bCs w:val="0"/>
          <w:i w:val="0"/>
          <w:iCs w:val="0"/>
          <w:caps w:val="0"/>
          <w:color w:val="000000" w:themeColor="text1"/>
          <w:spacing w:val="0"/>
          <w:sz w:val="28"/>
          <w:szCs w:val="28"/>
          <w:bdr w:val="none" w:color="auto" w:sz="0" w:space="0"/>
          <w:shd w:val="clear" w:fill="F6F6F6"/>
          <w14:textFill>
            <w14:solidFill>
              <w14:schemeClr w14:val="tx1"/>
            </w14:solidFill>
          </w14:textFill>
        </w:rPr>
        <w:t>filter</w:t>
      </w:r>
      <w:r>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t>会返回原数组的一个子集，回调函数用于逻辑判断，返回</w:t>
      </w:r>
      <w:r>
        <w:rPr>
          <w:rStyle w:val="10"/>
          <w:rFonts w:hint="default" w:ascii="Courier New" w:hAnsi="Courier New" w:eastAsia="Tahoma" w:cs="Courier New"/>
          <w:b w:val="0"/>
          <w:bCs w:val="0"/>
          <w:i w:val="0"/>
          <w:iCs w:val="0"/>
          <w:caps w:val="0"/>
          <w:color w:val="000000" w:themeColor="text1"/>
          <w:spacing w:val="0"/>
          <w:sz w:val="28"/>
          <w:szCs w:val="28"/>
          <w:bdr w:val="none" w:color="auto" w:sz="0" w:space="0"/>
          <w:shd w:val="clear" w:fill="F6F6F6"/>
          <w14:textFill>
            <w14:solidFill>
              <w14:schemeClr w14:val="tx1"/>
            </w14:solidFill>
          </w14:textFill>
        </w:rPr>
        <w:t>true</w:t>
      </w:r>
      <w:r>
        <w:rPr>
          <w:rStyle w:val="8"/>
          <w:rFonts w:hint="default" w:ascii="Tahoma" w:hAnsi="Tahoma" w:eastAsia="Tahoma" w:cs="Tahoma"/>
          <w:b w:val="0"/>
          <w:bCs w:val="0"/>
          <w:i w:val="0"/>
          <w:iCs w:val="0"/>
          <w:caps w:val="0"/>
          <w:color w:val="000000" w:themeColor="text1"/>
          <w:spacing w:val="0"/>
          <w:sz w:val="28"/>
          <w:szCs w:val="28"/>
          <w:bdr w:val="none" w:color="auto" w:sz="0" w:space="0"/>
          <w:shd w:val="clear" w:fill="FFFFFF"/>
          <w14:textFill>
            <w14:solidFill>
              <w14:schemeClr w14:val="tx1"/>
            </w14:solidFill>
          </w14:textFill>
        </w:rPr>
        <w:t>则将当前元素添加到返回数组中，否则排除当前元素，原数组不变。</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firstLine="0" w:firstLineChars="0"/>
        <w:rPr>
          <w:rStyle w:val="8"/>
          <w:rFonts w:hint="eastAsia"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Style w:val="8"/>
          <w:rFonts w:hint="eastAsia"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offsetWidth/offsetHeight、clienWidth/clirnHeight与scrollWidth/scrollHeight的区别</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Style w:val="8"/>
          <w:rFonts w:hint="default"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Style w:val="8"/>
          <w:rFonts w:hint="default"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offsetWidth/offsetHeight返回值包含content + padding + border ，如果有滚动条，也不包含滚动条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Style w:val="8"/>
          <w:rFonts w:hint="default"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Style w:val="8"/>
          <w:rFonts w:hint="default"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clientWidth/clientHeight返回值只包含content + padding，如果有滚动条，也不包含滚动条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Style w:val="8"/>
          <w:rFonts w:hint="default"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Style w:val="8"/>
          <w:rFonts w:hint="default"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scrollWidth/scrollHeight返回值包含content + padding + 溢出内容的尺寸</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Style w:val="8"/>
          <w:rFonts w:hint="eastAsia"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Style w:val="8"/>
          <w:rFonts w:hint="eastAsia" w:ascii="Tahoma" w:hAnsi="Tahoma" w:eastAsia="宋体" w:cs="Tahom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==与===的区别</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对于 string、number 等基础类型，== 和 === 是有区别的 a）</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不同类型间比较，== 之比较 "转化成同一类型后的值" 看 "值" 是否相等，=== 如果类型不同，其结果就是不等</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t>2、</w:t>
      </w:r>
      <w:r>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t>对于 Array,Object 等高级类型，== 和 === 是没有区别的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t>进行 "指针地址" 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t>3、基础类型与高级类型，== 和 === 是有区别的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b w:val="0"/>
          <w:bCs w:val="0"/>
          <w:color w:val="000000" w:themeColor="text1"/>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t>a）对于 ==，将高级转化为基础类型，进行 "值" 比较</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b w:val="0"/>
          <w:bCs w:val="0"/>
          <w:color w:val="000000" w:themeColor="text1"/>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t>b）因为类型不同，=== 结果为 false</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28"/>
          <w:szCs w:val="28"/>
          <w:bdr w:val="none" w:color="auto" w:sz="0" w:space="0"/>
          <w:shd w:val="clear" w:fill="FFFFFF"/>
          <w14:textFill>
            <w14:solidFill>
              <w14:schemeClr w14:val="tx1"/>
            </w14:solidFill>
          </w14:textFill>
        </w:rPr>
        <w:t>!= 为 == 的非运算，!== 为 === 的非运算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eastAsia" w:ascii="Helvetica" w:hAnsi="Helvetica" w:eastAsia="宋体" w:cs="Helvetic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eastAsia" w:ascii="Helvetica" w:hAnsi="Helvetica" w:eastAsia="宋体" w:cs="Helvetic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Fonts w:hint="eastAsia" w:ascii="Helvetica" w:hAnsi="Helvetica" w:eastAsia="宋体" w:cs="Helvetica"/>
          <w:b w:val="0"/>
          <w:bCs w:val="0"/>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null和undefined的区别</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null和undefined之间的主要区别在于它们</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被转换为原始类型的方式</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在null上执行算术转换时，确定的值为0可以使用以下代码片段验证此转换。</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字符串操作方法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concat() – 将两个或多个字符的文本组合起来，返回一个新的字符串。</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indexOf() – 返回字符串中一个子串第一处出现的索引。如果没有匹配项，返回 -1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charAt() – 返回指定位置的字符。</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lastIndexOf() – 返回字符串中一个子串最后一处出现的索引，如果没有匹配项，返回 -1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match() – 检查一个字符串是否匹配一个正则表达式。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substring() – 返回字符串的一个子串。传入参数是起始位置和结束位置。</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replace() – 用来查找匹配一个正则表达式的字符串，然后使用新字符串代替匹配的字符串。</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search() – 执行一个正则表达式匹配查找。如果查找成功，返回字符串中匹配的索引值。否则返回 -1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slice() – 提取字符串的一部分，并返回一个新字符串。</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split() – 通过将字符串划分成子串，将一个字符串做成一个字符串数组。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length – 返回字符串的长度，所谓字符串的长度是指其包含的字符的个数。</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toLowerCase() – 将整个字符串转成小写字母。</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toUpperCase() – 将整个字符串转成大写字母。</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数组操作方法</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1. join()</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功能：将数组中所有元素都转化为字符串并连接在一起。</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2. reverse()</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功能：将数组中的元素颠倒顺序。</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3. concat()</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功能：数组拼接的功能 ,返回新数组，原数组不受影响。</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4. slice()</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截取数组生成新数组，原数组不受影响。</w:t>
      </w:r>
      <w:r>
        <w:rPr>
          <w:b w:val="0"/>
          <w:bCs w:val="0"/>
          <w:color w:val="000000" w:themeColor="text1"/>
          <w:sz w:val="28"/>
          <w:szCs w:val="28"/>
          <w14:textFill>
            <w14:solidFill>
              <w14:schemeClr w14:val="tx1"/>
            </w14:solidFill>
          </w14:textFill>
        </w:rPr>
        <w:br w:type="textWrapping"/>
      </w:r>
      <w:r>
        <w:rPr>
          <w:b w:val="0"/>
          <w:bCs w:val="0"/>
          <w:color w:val="000000" w:themeColor="text1"/>
          <w:sz w:val="28"/>
          <w:szCs w:val="28"/>
          <w14:textFill>
            <w14:solidFill>
              <w14:schemeClr w14:val="tx1"/>
            </w14:solidFill>
          </w14:textFill>
        </w:rPr>
        <w:t>返回的数组包含第一个参数指定的位置和所有到但不含第二个参数指定位置之间的所有元素。如果为负数，表示相对于数组中最后一个元素的位置。如果只有一个参数，表示到数组末尾。</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5. splice()</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功能：从数组中删除元素、插入元素到数组中或者同时完成这两种操作。</w:t>
      </w:r>
      <w:r>
        <w:rPr>
          <w:b w:val="0"/>
          <w:bCs w:val="0"/>
          <w:color w:val="000000" w:themeColor="text1"/>
          <w:sz w:val="28"/>
          <w:szCs w:val="28"/>
          <w14:textFill>
            <w14:solidFill>
              <w14:schemeClr w14:val="tx1"/>
            </w14:solidFill>
          </w14:textFill>
        </w:rPr>
        <w:br w:type="textWrapping"/>
      </w:r>
      <w:r>
        <w:rPr>
          <w:b w:val="0"/>
          <w:bCs w:val="0"/>
          <w:color w:val="000000" w:themeColor="text1"/>
          <w:sz w:val="28"/>
          <w:szCs w:val="28"/>
          <w14:textFill>
            <w14:solidFill>
              <w14:schemeClr w14:val="tx1"/>
            </w14:solidFill>
          </w14:textFill>
        </w:rPr>
        <w:t>输入：第一个参数为指定插入或删除的起始位置，第二个参数为要删除的个数。之后的参数表示需要插入到数组中的元素 。如果只有一个参数，默认删除参数后边的所有元素。</w:t>
      </w:r>
      <w:r>
        <w:rPr>
          <w:b w:val="0"/>
          <w:bCs w:val="0"/>
          <w:color w:val="000000" w:themeColor="text1"/>
          <w:sz w:val="28"/>
          <w:szCs w:val="28"/>
          <w14:textFill>
            <w14:solidFill>
              <w14:schemeClr w14:val="tx1"/>
            </w14:solidFill>
          </w14:textFill>
        </w:rPr>
        <w:br w:type="textWrapping"/>
      </w:r>
      <w:r>
        <w:rPr>
          <w:b w:val="0"/>
          <w:bCs w:val="0"/>
          <w:color w:val="000000" w:themeColor="text1"/>
          <w:sz w:val="28"/>
          <w:szCs w:val="28"/>
          <w14:textFill>
            <w14:solidFill>
              <w14:schemeClr w14:val="tx1"/>
            </w14:solidFill>
          </w14:textFill>
        </w:rPr>
        <w:t>输出：返回一个由删除元素组成的数组。</w:t>
      </w:r>
      <w:r>
        <w:rPr>
          <w:b w:val="0"/>
          <w:bCs w:val="0"/>
          <w:color w:val="000000" w:themeColor="text1"/>
          <w:sz w:val="28"/>
          <w:szCs w:val="28"/>
          <w14:textFill>
            <w14:solidFill>
              <w14:schemeClr w14:val="tx1"/>
            </w14:solidFill>
          </w14:textFill>
        </w:rPr>
        <w:br w:type="textWrapping"/>
      </w:r>
      <w:r>
        <w:rPr>
          <w:b w:val="0"/>
          <w:bCs w:val="0"/>
          <w:color w:val="000000" w:themeColor="text1"/>
          <w:sz w:val="28"/>
          <w:szCs w:val="28"/>
          <w14:textFill>
            <w14:solidFill>
              <w14:schemeClr w14:val="tx1"/>
            </w14:solidFill>
          </w14:textFill>
        </w:rPr>
        <w:t>注意：新建了一个数组，并修改了原数组</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6. push()</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在数组末尾添加一个或多个元素，并返回新数组长度</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7. pop()</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从数组末尾删除1个元素(删且只删除1个), 并返回 被删除的元素</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8. shift()</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在数组开始添加一个或多个元素，并返回新数组长度</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9. unshift()</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在数组开始删除一个元素(删且只删除1个),并返回 被删除的元素</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10. toString()和toLocaleString()</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将数组的每个元素转化为字符串，并且输入用逗号分隔的字符串列表。功能类似join();</w:t>
      </w:r>
    </w:p>
    <w:p>
      <w:pPr>
        <w:pStyle w:val="3"/>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11. indexOf()和lastIndexOf()</w:t>
      </w:r>
    </w:p>
    <w:p>
      <w:pPr>
        <w:pStyle w:val="4"/>
        <w:keepNext w:val="0"/>
        <w:keepLines w:val="0"/>
        <w:widowControl/>
        <w:suppressLineNumbers w:val="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indexOf() 两个参数：要查找的项和（可选的）表示查找起点位置的索引。其中， 从数组的开头（位置 0）开始向后查找。没找到返回-1. 返回查找项的索引值</w:t>
      </w:r>
      <w:r>
        <w:rPr>
          <w:b w:val="0"/>
          <w:bCs w:val="0"/>
          <w:color w:val="000000" w:themeColor="text1"/>
          <w:sz w:val="28"/>
          <w:szCs w:val="28"/>
          <w14:textFill>
            <w14:solidFill>
              <w14:schemeClr w14:val="tx1"/>
            </w14:solidFill>
          </w14:textFill>
        </w:rPr>
        <w:br w:type="textWrapping"/>
      </w:r>
      <w:r>
        <w:rPr>
          <w:b w:val="0"/>
          <w:bCs w:val="0"/>
          <w:color w:val="000000" w:themeColor="text1"/>
          <w:sz w:val="28"/>
          <w:szCs w:val="28"/>
          <w14:textFill>
            <w14:solidFill>
              <w14:schemeClr w14:val="tx1"/>
            </w14:solidFill>
          </w14:textFill>
        </w:rPr>
        <w:t>lastIndexOf() 从数组的末尾开始向前查找。返回查找项的索引值(索引值永远是正序的索引值),没找到返回-1</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js中定时器有哪些？它们的区别以及用法是什么？</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Style w:val="7"/>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javascript</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里的</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定时器有两种</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：1、</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单</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次</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定时器</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，使用setTimeout ()方法定义，可以在规定时间（以毫秒计）过后执行一次代码块；2、循环</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定时器</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，使用setInterval ()方法定义，按照指定的周期（以毫秒计）来重复执行某些代码。</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document.write和innerHTML的区别？</w:t>
      </w:r>
    </w:p>
    <w:p>
      <w:pPr>
        <w:keepNext w:val="0"/>
        <w:keepLines w:val="0"/>
        <w:widowControl/>
        <w:suppressLineNumbers w:val="0"/>
        <w:shd w:val="clear" w:fill="FFFFFF"/>
        <w:ind w:left="0" w:firstLine="0"/>
        <w:jc w:val="left"/>
        <w:rPr>
          <w:rFonts w:ascii="Segoe UI" w:hAnsi="Segoe UI" w:eastAsia="Segoe UI" w:cs="Segoe UI"/>
          <w:b w:val="0"/>
          <w:bCs w:val="0"/>
          <w:i w:val="0"/>
          <w:iCs w:val="0"/>
          <w:caps w:val="0"/>
          <w:color w:val="000000" w:themeColor="text1"/>
          <w:spacing w:val="0"/>
          <w:sz w:val="28"/>
          <w:szCs w:val="28"/>
          <w14:textFill>
            <w14:solidFill>
              <w14:schemeClr w14:val="tx1"/>
            </w14:solidFill>
          </w14:textFill>
        </w:rPr>
      </w:pP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1.document.write是直接写入到页面的内容流，如果在写之前没有调用document.open, </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"https://www.fly63.com/tag/%E6%B5%8F%E8%A7%88%E5%99%A8" \t "https://www.fly63.com/article/detial/_blank" </w:instrTex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9"/>
          <w:rFonts w:hint="default" w:ascii="Segoe UI" w:hAnsi="Segoe UI" w:eastAsia="Segoe UI" w:cs="Segoe UI"/>
          <w:b w:val="0"/>
          <w:bCs w:val="0"/>
          <w:i w:val="0"/>
          <w:iCs w:val="0"/>
          <w:caps w:val="0"/>
          <w:color w:val="000000" w:themeColor="text1"/>
          <w:spacing w:val="0"/>
          <w:sz w:val="28"/>
          <w:szCs w:val="28"/>
          <w:u w:val="none"/>
          <w:shd w:val="clear" w:fill="FFFFFF"/>
          <w14:textFill>
            <w14:solidFill>
              <w14:schemeClr w14:val="tx1"/>
            </w14:solidFill>
          </w14:textFill>
        </w:rPr>
        <w:t>浏览器</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会自动调用open。每次写完关闭之后重新调用该</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"https://www.fly63.com/tag/%E5%87%BD%E6%95%B0" \t "https://www.fly63.com/article/detial/_blank" </w:instrTex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9"/>
          <w:rFonts w:hint="default" w:ascii="Segoe UI" w:hAnsi="Segoe UI" w:eastAsia="Segoe UI" w:cs="Segoe UI"/>
          <w:b w:val="0"/>
          <w:bCs w:val="0"/>
          <w:i w:val="0"/>
          <w:iCs w:val="0"/>
          <w:caps w:val="0"/>
          <w:color w:val="000000" w:themeColor="text1"/>
          <w:spacing w:val="0"/>
          <w:sz w:val="28"/>
          <w:szCs w:val="28"/>
          <w:u w:val="none"/>
          <w:shd w:val="clear" w:fill="FFFFFF"/>
          <w14:textFill>
            <w14:solidFill>
              <w14:schemeClr w14:val="tx1"/>
            </w14:solidFill>
          </w14:textFill>
        </w:rPr>
        <w:t>函数</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，会导致页面被重写。</w:t>
      </w:r>
    </w:p>
    <w:p>
      <w:pPr>
        <w:keepNext w:val="0"/>
        <w:keepLines w:val="0"/>
        <w:widowControl/>
        <w:suppressLineNumbers w:val="0"/>
        <w:shd w:val="clear" w:fill="FFFFFF"/>
        <w:ind w:left="0" w:firstLine="0"/>
        <w:jc w:val="left"/>
        <w:rPr>
          <w:rFonts w:hint="default" w:ascii="Segoe UI" w:hAnsi="Segoe UI" w:eastAsia="Segoe UI" w:cs="Segoe UI"/>
          <w:b w:val="0"/>
          <w:bCs w:val="0"/>
          <w:i w:val="0"/>
          <w:iCs w:val="0"/>
          <w:caps w:val="0"/>
          <w:color w:val="000000" w:themeColor="text1"/>
          <w:spacing w:val="0"/>
          <w:sz w:val="28"/>
          <w:szCs w:val="28"/>
          <w14:textFill>
            <w14:solidFill>
              <w14:schemeClr w14:val="tx1"/>
            </w14:solidFill>
          </w14:textFill>
        </w:rPr>
      </w:pP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inner1.write是</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"https://www.fly63.com/tag/dom" \t "https://www.fly63.com/article/detial/_blank" </w:instrTex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9"/>
          <w:rFonts w:hint="default" w:ascii="Segoe UI" w:hAnsi="Segoe UI" w:eastAsia="Segoe UI" w:cs="Segoe UI"/>
          <w:b w:val="0"/>
          <w:bCs w:val="0"/>
          <w:i w:val="0"/>
          <w:iCs w:val="0"/>
          <w:caps w:val="0"/>
          <w:color w:val="000000" w:themeColor="text1"/>
          <w:spacing w:val="0"/>
          <w:sz w:val="28"/>
          <w:szCs w:val="28"/>
          <w:u w:val="none"/>
          <w:shd w:val="clear" w:fill="FFFFFF"/>
          <w14:textFill>
            <w14:solidFill>
              <w14:schemeClr w14:val="tx1"/>
            </w14:solidFill>
          </w14:textFill>
        </w:rPr>
        <w:t>dom</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方法,向文档写入HTML表达式或JavaScript</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"https://www.fly63.com/tag/%E4%BB%A3%E7%A0%81" \t "https://www.fly63.com/article/detial/_blank" </w:instrTex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9"/>
          <w:rFonts w:hint="default" w:ascii="Segoe UI" w:hAnsi="Segoe UI" w:eastAsia="Segoe UI" w:cs="Segoe UI"/>
          <w:b w:val="0"/>
          <w:bCs w:val="0"/>
          <w:i w:val="0"/>
          <w:iCs w:val="0"/>
          <w:caps w:val="0"/>
          <w:color w:val="000000" w:themeColor="text1"/>
          <w:spacing w:val="0"/>
          <w:sz w:val="28"/>
          <w:szCs w:val="28"/>
          <w:u w:val="none"/>
          <w:shd w:val="clear" w:fill="FFFFFF"/>
          <w14:textFill>
            <w14:solidFill>
              <w14:schemeClr w14:val="tx1"/>
            </w14:solidFill>
          </w14:textFill>
        </w:rPr>
        <w:t>代码</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，可列出多个参数，参数被顺序添加到文档中 ；innerHTML是DOM属性,设置或返回调用元素开始结束标签之间的HTML元素。</w:t>
      </w:r>
    </w:p>
    <w:p>
      <w:pPr>
        <w:keepNext w:val="0"/>
        <w:keepLines w:val="0"/>
        <w:widowControl/>
        <w:suppressLineNumbers w:val="0"/>
        <w:jc w:val="left"/>
        <w:rPr>
          <w:rFonts w:hint="default" w:ascii="Segoe UI" w:hAnsi="Segoe UI" w:eastAsia="Segoe UI" w:cs="Segoe UI"/>
          <w:b w:val="0"/>
          <w:bCs w:val="0"/>
          <w:i w:val="0"/>
          <w:iCs w:val="0"/>
          <w:caps w:val="0"/>
          <w:color w:val="000000" w:themeColor="text1"/>
          <w:spacing w:val="0"/>
          <w:sz w:val="28"/>
          <w:szCs w:val="28"/>
          <w14:textFill>
            <w14:solidFill>
              <w14:schemeClr w14:val="tx1"/>
            </w14:solidFill>
          </w14:textFill>
        </w:rPr>
      </w:pP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2.两者都可向页面输出内容,innerHTML比document.write更灵活。</w:t>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br w:type="textWrapping"/>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当文档加载时调用document.write直接向页面输出内容，文档加载结束后调用document.write输出内容会重写整个页面。通常按照两种的方式使用 write() 方法：一是在使用该方在文档中输出 HTML，二是在调用该方法的的窗口之外的窗口、</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"https://www.fly63.com/tag/%E6%A1%86%E6%9E%B6" \t "https://www.fly63.com/article/detial/_blank" </w:instrTex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9"/>
          <w:rFonts w:hint="default" w:ascii="Segoe UI" w:hAnsi="Segoe UI" w:eastAsia="Segoe UI" w:cs="Segoe UI"/>
          <w:b w:val="0"/>
          <w:bCs w:val="0"/>
          <w:i w:val="0"/>
          <w:iCs w:val="0"/>
          <w:caps w:val="0"/>
          <w:color w:val="000000" w:themeColor="text1"/>
          <w:spacing w:val="0"/>
          <w:sz w:val="28"/>
          <w:szCs w:val="28"/>
          <w:u w:val="none"/>
          <w:shd w:val="clear" w:fill="FFFFFF"/>
          <w14:textFill>
            <w14:solidFill>
              <w14:schemeClr w14:val="tx1"/>
            </w14:solidFill>
          </w14:textFill>
        </w:rPr>
        <w:t>框架</w:t>
      </w:r>
      <w:r>
        <w:rPr>
          <w:rFonts w:hint="default" w:ascii="Segoe UI" w:hAnsi="Segoe UI" w:eastAsia="Segoe UI" w:cs="Segoe UI"/>
          <w:b w:val="0"/>
          <w:bCs w:val="0"/>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中产生新文档（务必使用close关闭文档）。</w:t>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br w:type="textWrapping"/>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在读模式下，innerHTML属性返回与调用元素的所有子节点对应的HTML标记，在写模式下，innerHTML会根据指定的值创建新的DOM树替换调用元素原先的所有子节点。</w:t>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br w:type="textWrapping"/>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3.两者都可动态包含外部资源如JavaScript文件</w:t>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br w:type="textWrapping"/>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通过document.write插入&lt;script&gt;元素会自动执行其中的脚本；</w:t>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br w:type="textWrapping"/>
      </w:r>
      <w:r>
        <w:rPr>
          <w:rFonts w:hint="default" w:ascii="Segoe UI" w:hAnsi="Segoe UI" w:eastAsia="Segoe UI" w:cs="Segoe UI"/>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大多数浏览器中，通过innerHTML插入&lt;script&gt;元素并不会执行其中的脚本。</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解释一下DOM和BOM?</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一个</w:t>
      </w:r>
      <w:r>
        <w:rPr>
          <w:rStyle w:val="7"/>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DOM 会有一个根对象，这个对象通常就是 document</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 而 BOM 除了可以访问文档中的组件之外，还可以访问浏览器的组件，比如问题描述中的 navigator（导航条）、history（历史记录）等等。 在这种 「XOM」的模型中，最应该理解的就是 Object Model。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jQuery可以一个对象绑定多个事件，这是如何实现的？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ascii="Segoe UI" w:hAnsi="Segoe UI" w:eastAsia="Segoe UI" w:cs="Segoe UI"/>
          <w:b w:val="0"/>
          <w:bCs w:val="0"/>
          <w:i w:val="0"/>
          <w:iCs w:val="0"/>
          <w:caps w:val="0"/>
          <w:color w:val="000000" w:themeColor="text1"/>
          <w:spacing w:val="0"/>
          <w:sz w:val="28"/>
          <w:szCs w:val="28"/>
          <w:shd w:val="clear" w:fill="FFFFFF"/>
          <w14:textFill>
            <w14:solidFill>
              <w14:schemeClr w14:val="tx1"/>
            </w14:solidFill>
          </w14:textFill>
        </w:rPr>
      </w:pPr>
      <w:r>
        <w:rPr>
          <w:rFonts w:ascii="Segoe UI" w:hAnsi="Segoe UI" w:eastAsia="Segoe UI" w:cs="Segoe UI"/>
          <w:b w:val="0"/>
          <w:bCs w:val="0"/>
          <w:i w:val="0"/>
          <w:iCs w:val="0"/>
          <w:caps w:val="0"/>
          <w:color w:val="000000" w:themeColor="text1"/>
          <w:spacing w:val="0"/>
          <w:sz w:val="28"/>
          <w:szCs w:val="28"/>
          <w:shd w:val="clear" w:fill="FFFFFF"/>
          <w14:textFill>
            <w14:solidFill>
              <w14:schemeClr w14:val="tx1"/>
            </w14:solidFill>
          </w14:textFill>
        </w:rPr>
        <w:t>jQuery 可以给一个对象同时绑定多个事件，低层实现方式是使用 addEventListner 或 attachEvent 兼容不同的浏览器实现事件的绑定，这样可以给同一个对象注册多个事件。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Segoe UI" w:hAnsi="Segoe UI" w:eastAsia="宋体" w:cs="Segoe UI"/>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Segoe UI" w:hAnsi="Segoe UI" w:eastAsia="宋体" w:cs="Segoe UI"/>
          <w:b w:val="0"/>
          <w:bCs w:val="0"/>
          <w:i w:val="0"/>
          <w:iCs w:val="0"/>
          <w:caps w:val="0"/>
          <w:color w:val="000000" w:themeColor="text1"/>
          <w:spacing w:val="0"/>
          <w:sz w:val="28"/>
          <w:szCs w:val="28"/>
          <w:shd w:val="clear" w:fill="FFFFFF"/>
          <w:lang w:val="en-US" w:eastAsia="zh-CN"/>
          <w14:textFill>
            <w14:solidFill>
              <w14:schemeClr w14:val="tx1"/>
            </w14:solidFill>
          </w14:textFill>
        </w:rPr>
        <w:t>17、针对jQuery的优化方法？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1.使用选择器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尽量选用id选择器和元素选择器:因为遇到这些选择器的时候,jquery会自动调用浏览器的原生方法比如(document.getElementById()),所以他们的执行速度快.</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2.尽量不要使用 ".live()" 方法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这是jquery1.3.1版本之后新增加的方法,这个方法的功能就是为新增DOM元素绑定事件.但对于效率来说,这个方法比较占用资源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3.使用data()</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尽量使用data()方法储存变量,因为这是jquery的内部函数 data()来存储状态.</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jQuery的常用选择器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Style w:val="7"/>
          <w:rFonts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基本选择器</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是JQuery最常用的选择器，也是最简单的选择器，它通过元素id、class和标签名来查找DOM元素。 注意：在网页中id只能使用一次，即id具有唯一性，但class是允许重复使用的。 层次选择器通过DOM元素间的层次关系来获取元素，主要的层次关系包括父子、后代、相邻、兄弟关系。 说明：只有这个方法返回的是JQuery对象才能进行链式操作。</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70"/>
        <w:gridCol w:w="7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7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80" w:beforeAutospacing="0" w:after="180" w:afterAutospacing="0"/>
              <w:ind w:left="0" w:right="0"/>
              <w:rPr>
                <w:b w:val="0"/>
                <w:bCs w:val="0"/>
                <w:color w:val="000000" w:themeColor="text1"/>
                <w:sz w:val="28"/>
                <w:szCs w:val="28"/>
                <w14:textFill>
                  <w14:solidFill>
                    <w14:schemeClr w14:val="tx1"/>
                  </w14:solidFill>
                </w14:textFill>
              </w:rPr>
            </w:pPr>
            <w:r>
              <w:rPr>
                <w:rFonts w:ascii="Helvetica" w:hAnsi="Helvetica" w:eastAsia="Helvetica" w:cs="Helvetica"/>
                <w:b w:val="0"/>
                <w:bCs w:val="0"/>
                <w:i w:val="0"/>
                <w:iCs w:val="0"/>
                <w:caps w:val="0"/>
                <w:color w:val="000000" w:themeColor="text1"/>
                <w:spacing w:val="0"/>
                <w:sz w:val="28"/>
                <w:szCs w:val="28"/>
                <w:bdr w:val="none" w:color="auto" w:sz="0" w:space="0"/>
                <w14:textFill>
                  <w14:solidFill>
                    <w14:schemeClr w14:val="tx1"/>
                  </w14:solidFill>
                </w14:textFill>
              </w:rPr>
              <w:t>$("#myELement")</w:t>
            </w:r>
          </w:p>
        </w:tc>
        <w:tc>
          <w:tcPr>
            <w:tcW w:w="813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kern w:val="0"/>
                <w:sz w:val="28"/>
                <w:szCs w:val="28"/>
                <w:bdr w:val="none" w:color="auto" w:sz="0" w:space="0"/>
                <w:lang w:val="en-US" w:eastAsia="zh-CN" w:bidi="ar"/>
                <w14:textFill>
                  <w14:solidFill>
                    <w14:schemeClr w14:val="tx1"/>
                  </w14:solidFill>
                </w14:textFill>
              </w:rPr>
              <w:t>选择id值等于myElement的元素，id值不能重复在文档中只能有一个id值是myElement所以得到的是唯一元素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7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kern w:val="0"/>
                <w:sz w:val="28"/>
                <w:szCs w:val="28"/>
                <w:bdr w:val="none" w:color="auto" w:sz="0" w:space="0"/>
                <w:lang w:val="en-US" w:eastAsia="zh-CN" w:bidi="ar"/>
                <w14:textFill>
                  <w14:solidFill>
                    <w14:schemeClr w14:val="tx1"/>
                  </w14:solidFill>
                </w14:textFill>
              </w:rPr>
              <w:t>$("div")</w:t>
            </w:r>
          </w:p>
        </w:tc>
        <w:tc>
          <w:tcPr>
            <w:tcW w:w="813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kern w:val="0"/>
                <w:sz w:val="28"/>
                <w:szCs w:val="28"/>
                <w:bdr w:val="none" w:color="auto" w:sz="0" w:space="0"/>
                <w:lang w:val="en-US" w:eastAsia="zh-CN" w:bidi="ar"/>
                <w14:textFill>
                  <w14:solidFill>
                    <w14:schemeClr w14:val="tx1"/>
                  </w14:solidFill>
                </w14:textFill>
              </w:rPr>
              <w:t>选择所有的div标签元素，返回div元素数组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7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kern w:val="0"/>
                <w:sz w:val="28"/>
                <w:szCs w:val="28"/>
                <w:bdr w:val="none" w:color="auto" w:sz="0" w:space="0"/>
                <w:lang w:val="en-US" w:eastAsia="zh-CN" w:bidi="ar"/>
                <w14:textFill>
                  <w14:solidFill>
                    <w14:schemeClr w14:val="tx1"/>
                  </w14:solidFill>
                </w14:textFill>
              </w:rPr>
              <w:t>$(".myClass")</w:t>
            </w:r>
          </w:p>
        </w:tc>
        <w:tc>
          <w:tcPr>
            <w:tcW w:w="813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kern w:val="0"/>
                <w:sz w:val="28"/>
                <w:szCs w:val="28"/>
                <w:bdr w:val="none" w:color="auto" w:sz="0" w:space="0"/>
                <w:lang w:val="en-US" w:eastAsia="zh-CN" w:bidi="ar"/>
                <w14:textFill>
                  <w14:solidFill>
                    <w14:schemeClr w14:val="tx1"/>
                  </w14:solidFill>
                </w14:textFill>
              </w:rPr>
              <w:t>选择使用myClass类的css的所有元素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7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kern w:val="0"/>
                <w:sz w:val="28"/>
                <w:szCs w:val="28"/>
                <w:bdr w:val="none" w:color="auto" w:sz="0" w:space="0"/>
                <w:lang w:val="en-US" w:eastAsia="zh-CN" w:bidi="ar"/>
                <w14:textFill>
                  <w14:solidFill>
                    <w14:schemeClr w14:val="tx1"/>
                  </w14:solidFill>
                </w14:textFill>
              </w:rPr>
              <w:t>$("*")</w:t>
            </w:r>
          </w:p>
        </w:tc>
        <w:tc>
          <w:tcPr>
            <w:tcW w:w="813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b w:val="0"/>
                <w:bCs w:val="0"/>
                <w:i w:val="0"/>
                <w:iCs w:val="0"/>
                <w:caps w:val="0"/>
                <w:color w:val="000000" w:themeColor="text1"/>
                <w:spacing w:val="0"/>
                <w:sz w:val="28"/>
                <w:szCs w:val="28"/>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kern w:val="0"/>
                <w:sz w:val="28"/>
                <w:szCs w:val="28"/>
                <w:bdr w:val="none" w:color="auto" w:sz="0" w:space="0"/>
                <w:lang w:val="en-US" w:eastAsia="zh-CN" w:bidi="ar"/>
                <w14:textFill>
                  <w14:solidFill>
                    <w14:schemeClr w14:val="tx1"/>
                  </w14:solidFill>
                </w14:textFill>
              </w:rPr>
              <w:t>选择文档中的所有的元素，可以运用多种的选择方式进行联合选择：例如$("#myELement,div,.myclass")</w:t>
            </w:r>
          </w:p>
        </w:tc>
      </w:tr>
    </w:tbl>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p>
    <w:p>
      <w:pPr>
        <w:numPr>
          <w:numId w:val="0"/>
        </w:numPr>
        <w:ind w:leftChars="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p>
    <w:p>
      <w:pPr>
        <w:numPr>
          <w:numId w:val="0"/>
        </w:numPr>
        <w:ind w:leftChars="0"/>
        <w:jc w:val="center"/>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商城项目开发遇到的问题及其解决方案</w:t>
      </w:r>
    </w:p>
    <w:p>
      <w:pPr>
        <w:numPr>
          <w:numId w:val="0"/>
        </w:numPr>
        <w:ind w:leftChars="0"/>
        <w:jc w:val="left"/>
        <w:rPr>
          <w:rFonts w:hint="default"/>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主要遇到的问题是购物车代码问题，前面写的时候全选一直有问题，后面进行了重写还是有问题，后面发现是代码打错了，对原先声明的对象进行修改的时候有部分代码没有更改。还有就是电子书轮播图鼠标移入界面就会出错，看了几个同学的代码也没明白哪里有问题，至今没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25259F"/>
    <w:multiLevelType w:val="singleLevel"/>
    <w:tmpl w:val="BD25259F"/>
    <w:lvl w:ilvl="0" w:tentative="0">
      <w:start w:val="18"/>
      <w:numFmt w:val="decimal"/>
      <w:lvlText w:val="%1."/>
      <w:lvlJc w:val="left"/>
      <w:pPr>
        <w:tabs>
          <w:tab w:val="left" w:pos="312"/>
        </w:tabs>
      </w:pPr>
    </w:lvl>
  </w:abstractNum>
  <w:abstractNum w:abstractNumId="1">
    <w:nsid w:val="C16B23C4"/>
    <w:multiLevelType w:val="singleLevel"/>
    <w:tmpl w:val="C16B23C4"/>
    <w:lvl w:ilvl="0" w:tentative="0">
      <w:start w:val="4"/>
      <w:numFmt w:val="decimal"/>
      <w:suff w:val="nothing"/>
      <w:lvlText w:val="%1、"/>
      <w:lvlJc w:val="left"/>
    </w:lvl>
  </w:abstractNum>
  <w:abstractNum w:abstractNumId="2">
    <w:nsid w:val="DA763A45"/>
    <w:multiLevelType w:val="singleLevel"/>
    <w:tmpl w:val="DA763A45"/>
    <w:lvl w:ilvl="0" w:tentative="0">
      <w:start w:val="1"/>
      <w:numFmt w:val="decimal"/>
      <w:suff w:val="nothing"/>
      <w:lvlText w:val="%1、"/>
      <w:lvlJc w:val="left"/>
    </w:lvl>
  </w:abstractNum>
  <w:abstractNum w:abstractNumId="3">
    <w:nsid w:val="1C1019F6"/>
    <w:multiLevelType w:val="singleLevel"/>
    <w:tmpl w:val="1C1019F6"/>
    <w:lvl w:ilvl="0" w:tentative="0">
      <w:start w:val="1"/>
      <w:numFmt w:val="decimal"/>
      <w:lvlText w:val="%1."/>
      <w:lvlJc w:val="left"/>
      <w:pPr>
        <w:tabs>
          <w:tab w:val="left" w:pos="312"/>
        </w:tabs>
      </w:pPr>
    </w:lvl>
  </w:abstractNum>
  <w:abstractNum w:abstractNumId="4">
    <w:nsid w:val="1D69C369"/>
    <w:multiLevelType w:val="singleLevel"/>
    <w:tmpl w:val="1D69C369"/>
    <w:lvl w:ilvl="0" w:tentative="0">
      <w:start w:val="1"/>
      <w:numFmt w:val="decimal"/>
      <w:suff w:val="nothing"/>
      <w:lvlText w:val="%1、"/>
      <w:lvlJc w:val="left"/>
    </w:lvl>
  </w:abstractNum>
  <w:abstractNum w:abstractNumId="5">
    <w:nsid w:val="21385889"/>
    <w:multiLevelType w:val="multilevel"/>
    <w:tmpl w:val="213858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5YzMxNDE5MGE4MWFiNmI2YzE0ZTVkYTVjNDgzM2EifQ=="/>
  </w:docVars>
  <w:rsids>
    <w:rsidRoot w:val="57FA03E5"/>
    <w:rsid w:val="57FA0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2023-01-04T07:09:00Z</dcterms:created>
  <dc:creator>诛杀_</dc:creator>
  <cp:lastModifiedBy>诛杀_</cp:lastModifiedBy>
  <dcterms:modified xsi:type="dcterms:W3CDTF">2023-01-04T07:56:39Z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947115DC4E914D94BF9D050AC0EB88B2</vt:lpwstr>
  </property>
</Properties>
</file>