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4D3F" w:rsidRPr="003B4D3F" w:rsidRDefault="003B4D3F" w:rsidP="003B4D3F">
      <w:pPr>
        <w:shd w:val="clear" w:color="auto" w:fill="FFFFFF"/>
        <w:spacing w:after="225" w:line="450" w:lineRule="atLeast"/>
        <w:outlineLvl w:val="0"/>
        <w:rPr>
          <w:rFonts w:ascii="Arial" w:eastAsia="Times New Roman" w:hAnsi="Arial" w:cs="Arial"/>
          <w:b/>
          <w:bCs/>
          <w:color w:val="333333"/>
          <w:kern w:val="36"/>
          <w:sz w:val="54"/>
          <w:szCs w:val="54"/>
          <w:lang w:eastAsia="ru-RU"/>
        </w:rPr>
      </w:pPr>
      <w:r w:rsidRPr="003B4D3F">
        <w:rPr>
          <w:rFonts w:ascii="Arial" w:eastAsia="Times New Roman" w:hAnsi="Arial" w:cs="Arial"/>
          <w:b/>
          <w:bCs/>
          <w:color w:val="333333"/>
          <w:kern w:val="36"/>
          <w:sz w:val="54"/>
          <w:szCs w:val="54"/>
          <w:lang w:eastAsia="ru-RU"/>
        </w:rPr>
        <w:t>Конспект «Селекторы. Знакомство»</w:t>
      </w:r>
    </w:p>
    <w:p w:rsidR="003B4D3F" w:rsidRPr="003B4D3F" w:rsidRDefault="003B4D3F" w:rsidP="003B4D3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Селекторы позволяют точно указывать к каким элементам применять CSS-свойства.</w:t>
      </w:r>
    </w:p>
    <w:p w:rsidR="003B4D3F" w:rsidRPr="003B4D3F" w:rsidRDefault="003B4D3F" w:rsidP="003B4D3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Без использования селекторов стили можно задать при помощи атрибута </w:t>
      </w:r>
      <w:proofErr w:type="spellStart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style</w:t>
      </w:r>
      <w:proofErr w:type="spellEnd"/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3B4D3F" w:rsidRPr="003B4D3F" w:rsidRDefault="003B4D3F" w:rsidP="003B4D3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&lt;p style="color: red;"&gt;...&lt;/p&gt;</w:t>
      </w:r>
    </w:p>
    <w:p w:rsidR="003B4D3F" w:rsidRPr="003B4D3F" w:rsidRDefault="003B4D3F" w:rsidP="003B4D3F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3B4D3F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Селекторы по тегам</w:t>
      </w:r>
    </w:p>
    <w:p w:rsidR="003B4D3F" w:rsidRPr="003B4D3F" w:rsidRDefault="003B4D3F" w:rsidP="003B4D3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Селекторы по именам тегов задают стили для всех элементов списка, изображений, абзацев и так далее. Эти селекторы содержат имя тега без символов </w:t>
      </w:r>
      <w:proofErr w:type="gramStart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</w:t>
      </w:r>
      <w:proofErr w:type="gramEnd"/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</w:t>
      </w:r>
      <w:r w:rsidRPr="003B4D3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. </w:t>
      </w:r>
      <w:proofErr w:type="gramStart"/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Например</w:t>
      </w:r>
      <w:proofErr w:type="gramEnd"/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:</w:t>
      </w:r>
    </w:p>
    <w:p w:rsidR="003B4D3F" w:rsidRPr="003B4D3F" w:rsidRDefault="003B4D3F" w:rsidP="003B4D3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proofErr w:type="spellStart"/>
      <w:r w:rsidRPr="003B4D3F">
        <w:rPr>
          <w:rFonts w:ascii="Consolas" w:eastAsia="Times New Roman" w:hAnsi="Consolas" w:cs="Courier New"/>
          <w:i/>
          <w:iCs/>
          <w:color w:val="333333"/>
          <w:sz w:val="20"/>
          <w:szCs w:val="20"/>
          <w:bdr w:val="none" w:sz="0" w:space="0" w:color="auto" w:frame="1"/>
          <w:lang w:eastAsia="ru-RU"/>
        </w:rPr>
        <w:t>li</w:t>
      </w:r>
      <w:proofErr w:type="spellEnd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{</w:t>
      </w:r>
    </w:p>
    <w:p w:rsidR="003B4D3F" w:rsidRPr="003B4D3F" w:rsidRDefault="003B4D3F" w:rsidP="003B4D3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/* стили для элементов списка */</w:t>
      </w:r>
    </w:p>
    <w:p w:rsidR="003B4D3F" w:rsidRPr="003B4D3F" w:rsidRDefault="003B4D3F" w:rsidP="003B4D3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:rsidR="003B4D3F" w:rsidRPr="003B4D3F" w:rsidRDefault="003B4D3F" w:rsidP="003B4D3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Если правило относится сразу к нескольким селекторам, то селекторы перечисляются через запятую:</w:t>
      </w:r>
    </w:p>
    <w:p w:rsidR="003B4D3F" w:rsidRPr="003B4D3F" w:rsidRDefault="003B4D3F" w:rsidP="003B4D3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3B4D3F">
        <w:rPr>
          <w:rFonts w:ascii="Consolas" w:eastAsia="Times New Roman" w:hAnsi="Consolas" w:cs="Courier New"/>
          <w:i/>
          <w:iCs/>
          <w:color w:val="333333"/>
          <w:sz w:val="20"/>
          <w:szCs w:val="20"/>
          <w:bdr w:val="none" w:sz="0" w:space="0" w:color="auto" w:frame="1"/>
          <w:lang w:eastAsia="ru-RU"/>
        </w:rPr>
        <w:t xml:space="preserve">a, </w:t>
      </w:r>
      <w:proofErr w:type="spellStart"/>
      <w:r w:rsidRPr="003B4D3F">
        <w:rPr>
          <w:rFonts w:ascii="Consolas" w:eastAsia="Times New Roman" w:hAnsi="Consolas" w:cs="Courier New"/>
          <w:i/>
          <w:iCs/>
          <w:color w:val="333333"/>
          <w:sz w:val="20"/>
          <w:szCs w:val="20"/>
          <w:bdr w:val="none" w:sz="0" w:space="0" w:color="auto" w:frame="1"/>
          <w:lang w:eastAsia="ru-RU"/>
        </w:rPr>
        <w:t>img</w:t>
      </w:r>
      <w:proofErr w:type="spellEnd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{</w:t>
      </w:r>
    </w:p>
    <w:p w:rsidR="003B4D3F" w:rsidRPr="003B4D3F" w:rsidRDefault="003B4D3F" w:rsidP="003B4D3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/* стили для ссылок и изображений */</w:t>
      </w:r>
    </w:p>
    <w:p w:rsidR="003B4D3F" w:rsidRPr="003B4D3F" w:rsidRDefault="003B4D3F" w:rsidP="003B4D3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:rsidR="003B4D3F" w:rsidRPr="003B4D3F" w:rsidRDefault="003B4D3F" w:rsidP="003B4D3F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3B4D3F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Селекторы по классам</w:t>
      </w:r>
    </w:p>
    <w:p w:rsidR="003B4D3F" w:rsidRPr="003B4D3F" w:rsidRDefault="003B4D3F" w:rsidP="003B4D3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Можно задавать стили по классу элемента. Делается это с помощью такого селектора</w:t>
      </w:r>
      <w:proofErr w:type="gramStart"/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: </w:t>
      </w:r>
      <w:r w:rsidRPr="003B4D3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.</w:t>
      </w:r>
      <w:proofErr w:type="spellStart"/>
      <w:r w:rsidRPr="003B4D3F">
        <w:rPr>
          <w:rFonts w:ascii="Consolas" w:eastAsia="Times New Roman" w:hAnsi="Consolas" w:cs="Courier New"/>
          <w:i/>
          <w:iCs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имя</w:t>
      </w:r>
      <w:proofErr w:type="gramEnd"/>
      <w:r w:rsidRPr="003B4D3F">
        <w:rPr>
          <w:rFonts w:ascii="Consolas" w:eastAsia="Times New Roman" w:hAnsi="Consolas" w:cs="Courier New"/>
          <w:i/>
          <w:iCs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_класса</w:t>
      </w:r>
      <w:proofErr w:type="spellEnd"/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. </w:t>
      </w:r>
      <w:proofErr w:type="gramStart"/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Например</w:t>
      </w:r>
      <w:proofErr w:type="gramEnd"/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:</w:t>
      </w:r>
    </w:p>
    <w:p w:rsidR="003B4D3F" w:rsidRPr="003B4D3F" w:rsidRDefault="003B4D3F" w:rsidP="003B4D3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proofErr w:type="gramStart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.</w:t>
      </w:r>
      <w:proofErr w:type="spellStart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first</w:t>
      </w:r>
      <w:proofErr w:type="spellEnd"/>
      <w:proofErr w:type="gramEnd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{</w:t>
      </w:r>
    </w:p>
    <w:p w:rsidR="003B4D3F" w:rsidRPr="003B4D3F" w:rsidRDefault="003B4D3F" w:rsidP="003B4D3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/* стили для класса </w:t>
      </w:r>
      <w:proofErr w:type="spellStart"/>
      <w:r w:rsidRPr="003B4D3F">
        <w:rPr>
          <w:rFonts w:ascii="Consolas" w:eastAsia="Times New Roman" w:hAnsi="Consolas" w:cs="Courier New"/>
          <w:i/>
          <w:iCs/>
          <w:color w:val="333333"/>
          <w:sz w:val="20"/>
          <w:szCs w:val="20"/>
          <w:bdr w:val="none" w:sz="0" w:space="0" w:color="auto" w:frame="1"/>
          <w:lang w:eastAsia="ru-RU"/>
        </w:rPr>
        <w:t>first</w:t>
      </w:r>
      <w:proofErr w:type="spellEnd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*/</w:t>
      </w:r>
    </w:p>
    <w:p w:rsidR="003B4D3F" w:rsidRPr="003B4D3F" w:rsidRDefault="003B4D3F" w:rsidP="003B4D3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:rsidR="003B4D3F" w:rsidRPr="003B4D3F" w:rsidRDefault="003B4D3F" w:rsidP="003B4D3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Имена классов могут состоять из латинских символов, цифр и знаков </w:t>
      </w:r>
      <w:r w:rsidRPr="003B4D3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-</w:t>
      </w:r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 </w:t>
      </w:r>
      <w:r w:rsidRPr="003B4D3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_</w:t>
      </w:r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Имя класса должно начинаться с латинской буквы.</w:t>
      </w:r>
    </w:p>
    <w:p w:rsidR="003B4D3F" w:rsidRPr="003B4D3F" w:rsidRDefault="003B4D3F" w:rsidP="003B4D3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lastRenderedPageBreak/>
        <w:t>Синтаксис CSS позволяет выбирать элементы одновременно по тегу и по классу или же элемент с двумя классами сразу. Для этого селектор составляется просто одной строкой из всех желаемых «частей» без пробелов.</w:t>
      </w:r>
    </w:p>
    <w:p w:rsidR="003B4D3F" w:rsidRPr="003B4D3F" w:rsidRDefault="003B4D3F" w:rsidP="003B4D3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 селекторе по тегу и классу первым пишется название тега, а потом идёт класс:</w:t>
      </w:r>
    </w:p>
    <w:p w:rsidR="003B4D3F" w:rsidRPr="003B4D3F" w:rsidRDefault="003B4D3F" w:rsidP="003B4D3F">
      <w:pPr>
        <w:shd w:val="clear" w:color="auto" w:fill="FFFFFF"/>
        <w:spacing w:after="30" w:line="360" w:lineRule="atLeast"/>
        <w:rPr>
          <w:rFonts w:ascii="Consolas" w:eastAsia="Times New Roman" w:hAnsi="Consolas" w:cs="Arial"/>
          <w:color w:val="333333"/>
          <w:sz w:val="24"/>
          <w:szCs w:val="24"/>
          <w:lang w:eastAsia="ru-RU"/>
        </w:rPr>
      </w:pPr>
      <w:r w:rsidRPr="003B4D3F">
        <w:rPr>
          <w:rFonts w:ascii="Consolas" w:eastAsia="Times New Roman" w:hAnsi="Consolas" w:cs="Arial"/>
          <w:color w:val="333333"/>
          <w:sz w:val="24"/>
          <w:szCs w:val="24"/>
          <w:lang w:eastAsia="ru-RU"/>
        </w:rPr>
        <w:t>&lt;</w:t>
      </w:r>
      <w:proofErr w:type="spellStart"/>
      <w:r w:rsidRPr="003B4D3F">
        <w:rPr>
          <w:rFonts w:ascii="Consolas" w:eastAsia="Times New Roman" w:hAnsi="Consolas" w:cs="Arial"/>
          <w:color w:val="333333"/>
          <w:sz w:val="24"/>
          <w:szCs w:val="24"/>
          <w:lang w:eastAsia="ru-RU"/>
        </w:rPr>
        <w:t>ul</w:t>
      </w:r>
      <w:proofErr w:type="spellEnd"/>
      <w:r w:rsidRPr="003B4D3F">
        <w:rPr>
          <w:rFonts w:ascii="Consolas" w:eastAsia="Times New Roman" w:hAnsi="Consolas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3B4D3F">
        <w:rPr>
          <w:rFonts w:ascii="Consolas" w:eastAsia="Times New Roman" w:hAnsi="Consolas" w:cs="Arial"/>
          <w:color w:val="333333"/>
          <w:sz w:val="24"/>
          <w:szCs w:val="24"/>
          <w:lang w:eastAsia="ru-RU"/>
        </w:rPr>
        <w:t>class</w:t>
      </w:r>
      <w:proofErr w:type="spellEnd"/>
      <w:r w:rsidRPr="003B4D3F">
        <w:rPr>
          <w:rFonts w:ascii="Consolas" w:eastAsia="Times New Roman" w:hAnsi="Consolas" w:cs="Arial"/>
          <w:color w:val="333333"/>
          <w:sz w:val="24"/>
          <w:szCs w:val="24"/>
          <w:lang w:eastAsia="ru-RU"/>
        </w:rPr>
        <w:t>="</w:t>
      </w:r>
      <w:proofErr w:type="spellStart"/>
      <w:r w:rsidRPr="003B4D3F">
        <w:rPr>
          <w:rFonts w:ascii="Consolas" w:eastAsia="Times New Roman" w:hAnsi="Consolas" w:cs="Arial"/>
          <w:color w:val="333333"/>
          <w:sz w:val="24"/>
          <w:szCs w:val="24"/>
          <w:lang w:eastAsia="ru-RU"/>
        </w:rPr>
        <w:t>target</w:t>
      </w:r>
      <w:proofErr w:type="spellEnd"/>
      <w:proofErr w:type="gramStart"/>
      <w:r w:rsidRPr="003B4D3F">
        <w:rPr>
          <w:rFonts w:ascii="Consolas" w:eastAsia="Times New Roman" w:hAnsi="Consolas" w:cs="Arial"/>
          <w:color w:val="333333"/>
          <w:sz w:val="24"/>
          <w:szCs w:val="24"/>
          <w:lang w:eastAsia="ru-RU"/>
        </w:rPr>
        <w:t>"&gt;&lt;</w:t>
      </w:r>
      <w:proofErr w:type="gramEnd"/>
      <w:r w:rsidRPr="003B4D3F">
        <w:rPr>
          <w:rFonts w:ascii="Consolas" w:eastAsia="Times New Roman" w:hAnsi="Consolas" w:cs="Arial"/>
          <w:color w:val="333333"/>
          <w:sz w:val="24"/>
          <w:szCs w:val="24"/>
          <w:lang w:eastAsia="ru-RU"/>
        </w:rPr>
        <w:t>/</w:t>
      </w:r>
      <w:proofErr w:type="spellStart"/>
      <w:r w:rsidRPr="003B4D3F">
        <w:rPr>
          <w:rFonts w:ascii="Consolas" w:eastAsia="Times New Roman" w:hAnsi="Consolas" w:cs="Arial"/>
          <w:color w:val="333333"/>
          <w:sz w:val="24"/>
          <w:szCs w:val="24"/>
          <w:lang w:eastAsia="ru-RU"/>
        </w:rPr>
        <w:t>ul</w:t>
      </w:r>
      <w:proofErr w:type="spellEnd"/>
      <w:r w:rsidRPr="003B4D3F">
        <w:rPr>
          <w:rFonts w:ascii="Consolas" w:eastAsia="Times New Roman" w:hAnsi="Consolas" w:cs="Arial"/>
          <w:color w:val="333333"/>
          <w:sz w:val="24"/>
          <w:szCs w:val="24"/>
          <w:lang w:eastAsia="ru-RU"/>
        </w:rPr>
        <w:t>&gt;</w:t>
      </w:r>
    </w:p>
    <w:p w:rsidR="003B4D3F" w:rsidRPr="003B4D3F" w:rsidRDefault="003B4D3F" w:rsidP="003B4D3F">
      <w:pPr>
        <w:shd w:val="clear" w:color="auto" w:fill="FFFFFF"/>
        <w:spacing w:line="360" w:lineRule="atLeast"/>
        <w:rPr>
          <w:rFonts w:ascii="Consolas" w:eastAsia="Times New Roman" w:hAnsi="Consolas" w:cs="Arial"/>
          <w:color w:val="333333"/>
          <w:sz w:val="24"/>
          <w:szCs w:val="24"/>
          <w:lang w:eastAsia="ru-RU"/>
        </w:rPr>
      </w:pPr>
      <w:proofErr w:type="spellStart"/>
      <w:r w:rsidRPr="003B4D3F">
        <w:rPr>
          <w:rFonts w:ascii="Consolas" w:eastAsia="Times New Roman" w:hAnsi="Consolas" w:cs="Arial"/>
          <w:color w:val="333333"/>
          <w:sz w:val="24"/>
          <w:szCs w:val="24"/>
          <w:lang w:eastAsia="ru-RU"/>
        </w:rPr>
        <w:t>ul.target</w:t>
      </w:r>
      <w:proofErr w:type="spellEnd"/>
      <w:r w:rsidRPr="003B4D3F">
        <w:rPr>
          <w:rFonts w:ascii="Consolas" w:eastAsia="Times New Roman" w:hAnsi="Consolas" w:cs="Arial"/>
          <w:color w:val="333333"/>
          <w:sz w:val="24"/>
          <w:szCs w:val="24"/>
          <w:lang w:eastAsia="ru-RU"/>
        </w:rPr>
        <w:t xml:space="preserve"> {...} </w:t>
      </w:r>
      <w:r w:rsidRPr="003B4D3F">
        <w:rPr>
          <w:rFonts w:ascii="Consolas" w:eastAsia="Times New Roman" w:hAnsi="Consolas" w:cs="Arial"/>
          <w:color w:val="4EB543"/>
          <w:sz w:val="24"/>
          <w:szCs w:val="24"/>
          <w:lang w:eastAsia="ru-RU"/>
        </w:rPr>
        <w:t xml:space="preserve">/* выбор всех тегов </w:t>
      </w:r>
      <w:proofErr w:type="spellStart"/>
      <w:r w:rsidRPr="003B4D3F">
        <w:rPr>
          <w:rFonts w:ascii="Consolas" w:eastAsia="Times New Roman" w:hAnsi="Consolas" w:cs="Arial"/>
          <w:color w:val="4EB543"/>
          <w:sz w:val="24"/>
          <w:szCs w:val="24"/>
          <w:lang w:eastAsia="ru-RU"/>
        </w:rPr>
        <w:t>ul</w:t>
      </w:r>
      <w:proofErr w:type="spellEnd"/>
      <w:r w:rsidRPr="003B4D3F">
        <w:rPr>
          <w:rFonts w:ascii="Consolas" w:eastAsia="Times New Roman" w:hAnsi="Consolas" w:cs="Arial"/>
          <w:color w:val="4EB543"/>
          <w:sz w:val="24"/>
          <w:szCs w:val="24"/>
          <w:lang w:eastAsia="ru-RU"/>
        </w:rPr>
        <w:t xml:space="preserve"> с классом </w:t>
      </w:r>
      <w:proofErr w:type="spellStart"/>
      <w:r w:rsidRPr="003B4D3F">
        <w:rPr>
          <w:rFonts w:ascii="Consolas" w:eastAsia="Times New Roman" w:hAnsi="Consolas" w:cs="Arial"/>
          <w:color w:val="4EB543"/>
          <w:sz w:val="24"/>
          <w:szCs w:val="24"/>
          <w:lang w:eastAsia="ru-RU"/>
        </w:rPr>
        <w:t>target</w:t>
      </w:r>
      <w:proofErr w:type="spellEnd"/>
      <w:r w:rsidRPr="003B4D3F">
        <w:rPr>
          <w:rFonts w:ascii="Consolas" w:eastAsia="Times New Roman" w:hAnsi="Consolas" w:cs="Arial"/>
          <w:color w:val="4EB543"/>
          <w:sz w:val="24"/>
          <w:szCs w:val="24"/>
          <w:lang w:eastAsia="ru-RU"/>
        </w:rPr>
        <w:t xml:space="preserve"> */</w:t>
      </w:r>
    </w:p>
    <w:p w:rsidR="003B4D3F" w:rsidRPr="003B4D3F" w:rsidRDefault="003B4D3F" w:rsidP="003B4D3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Если у элемента задано несколько классов, в HTML и в CSS-селекторе они могут идти в разном порядке.</w:t>
      </w:r>
    </w:p>
    <w:p w:rsidR="003B4D3F" w:rsidRPr="003B4D3F" w:rsidRDefault="003B4D3F" w:rsidP="003B4D3F">
      <w:pPr>
        <w:shd w:val="clear" w:color="auto" w:fill="FFFFFF"/>
        <w:spacing w:after="30" w:line="360" w:lineRule="atLeast"/>
        <w:rPr>
          <w:rFonts w:ascii="Consolas" w:eastAsia="Times New Roman" w:hAnsi="Consolas" w:cs="Arial"/>
          <w:color w:val="333333"/>
          <w:sz w:val="24"/>
          <w:szCs w:val="24"/>
          <w:lang w:val="en-US" w:eastAsia="ru-RU"/>
        </w:rPr>
      </w:pPr>
      <w:r w:rsidRPr="003B4D3F">
        <w:rPr>
          <w:rFonts w:ascii="Consolas" w:eastAsia="Times New Roman" w:hAnsi="Consolas" w:cs="Arial"/>
          <w:color w:val="333333"/>
          <w:sz w:val="24"/>
          <w:szCs w:val="24"/>
          <w:lang w:val="en-US" w:eastAsia="ru-RU"/>
        </w:rPr>
        <w:t>&lt;span class="text green"&gt;&lt;/span&gt;</w:t>
      </w:r>
      <w:r w:rsidRPr="003B4D3F">
        <w:rPr>
          <w:rFonts w:ascii="Consolas" w:eastAsia="Times New Roman" w:hAnsi="Consolas" w:cs="Arial"/>
          <w:color w:val="333333"/>
          <w:sz w:val="24"/>
          <w:szCs w:val="24"/>
          <w:lang w:val="en-US" w:eastAsia="ru-RU"/>
        </w:rPr>
        <w:br/>
        <w:t>&lt;p class="green text"&gt;&lt;/p&gt;</w:t>
      </w:r>
    </w:p>
    <w:p w:rsidR="003B4D3F" w:rsidRPr="003B4D3F" w:rsidRDefault="003B4D3F" w:rsidP="003B4D3F">
      <w:pPr>
        <w:shd w:val="clear" w:color="auto" w:fill="FFFFFF"/>
        <w:spacing w:line="360" w:lineRule="atLeast"/>
        <w:rPr>
          <w:rFonts w:ascii="Consolas" w:eastAsia="Times New Roman" w:hAnsi="Consolas" w:cs="Arial"/>
          <w:color w:val="333333"/>
          <w:sz w:val="24"/>
          <w:szCs w:val="24"/>
          <w:lang w:eastAsia="ru-RU"/>
        </w:rPr>
      </w:pPr>
      <w:proofErr w:type="gramStart"/>
      <w:r w:rsidRPr="003B4D3F">
        <w:rPr>
          <w:rFonts w:ascii="Consolas" w:eastAsia="Times New Roman" w:hAnsi="Consolas" w:cs="Arial"/>
          <w:color w:val="333333"/>
          <w:sz w:val="24"/>
          <w:szCs w:val="24"/>
          <w:lang w:eastAsia="ru-RU"/>
        </w:rPr>
        <w:t>.</w:t>
      </w:r>
      <w:proofErr w:type="spellStart"/>
      <w:r w:rsidRPr="003B4D3F">
        <w:rPr>
          <w:rFonts w:ascii="Consolas" w:eastAsia="Times New Roman" w:hAnsi="Consolas" w:cs="Arial"/>
          <w:color w:val="333333"/>
          <w:sz w:val="24"/>
          <w:szCs w:val="24"/>
          <w:lang w:eastAsia="ru-RU"/>
        </w:rPr>
        <w:t>text.green</w:t>
      </w:r>
      <w:proofErr w:type="spellEnd"/>
      <w:proofErr w:type="gramEnd"/>
      <w:r w:rsidRPr="003B4D3F">
        <w:rPr>
          <w:rFonts w:ascii="Consolas" w:eastAsia="Times New Roman" w:hAnsi="Consolas" w:cs="Arial"/>
          <w:color w:val="333333"/>
          <w:sz w:val="24"/>
          <w:szCs w:val="24"/>
          <w:lang w:eastAsia="ru-RU"/>
        </w:rPr>
        <w:t xml:space="preserve"> {...} </w:t>
      </w:r>
      <w:r w:rsidRPr="003B4D3F">
        <w:rPr>
          <w:rFonts w:ascii="Consolas" w:eastAsia="Times New Roman" w:hAnsi="Consolas" w:cs="Arial"/>
          <w:color w:val="4EB543"/>
          <w:sz w:val="24"/>
          <w:szCs w:val="24"/>
          <w:lang w:eastAsia="ru-RU"/>
        </w:rPr>
        <w:t xml:space="preserve">/* выбор элементов с двумя классами: </w:t>
      </w:r>
      <w:proofErr w:type="spellStart"/>
      <w:r w:rsidRPr="003B4D3F">
        <w:rPr>
          <w:rFonts w:ascii="Consolas" w:eastAsia="Times New Roman" w:hAnsi="Consolas" w:cs="Arial"/>
          <w:color w:val="4EB543"/>
          <w:sz w:val="24"/>
          <w:szCs w:val="24"/>
          <w:lang w:eastAsia="ru-RU"/>
        </w:rPr>
        <w:t>text</w:t>
      </w:r>
      <w:proofErr w:type="spellEnd"/>
      <w:r w:rsidRPr="003B4D3F">
        <w:rPr>
          <w:rFonts w:ascii="Consolas" w:eastAsia="Times New Roman" w:hAnsi="Consolas" w:cs="Arial"/>
          <w:color w:val="4EB543"/>
          <w:sz w:val="24"/>
          <w:szCs w:val="24"/>
          <w:lang w:eastAsia="ru-RU"/>
        </w:rPr>
        <w:t xml:space="preserve"> и </w:t>
      </w:r>
      <w:proofErr w:type="spellStart"/>
      <w:r w:rsidRPr="003B4D3F">
        <w:rPr>
          <w:rFonts w:ascii="Consolas" w:eastAsia="Times New Roman" w:hAnsi="Consolas" w:cs="Arial"/>
          <w:color w:val="4EB543"/>
          <w:sz w:val="24"/>
          <w:szCs w:val="24"/>
          <w:lang w:eastAsia="ru-RU"/>
        </w:rPr>
        <w:t>green</w:t>
      </w:r>
      <w:proofErr w:type="spellEnd"/>
      <w:r w:rsidRPr="003B4D3F">
        <w:rPr>
          <w:rFonts w:ascii="Consolas" w:eastAsia="Times New Roman" w:hAnsi="Consolas" w:cs="Arial"/>
          <w:color w:val="4EB543"/>
          <w:sz w:val="24"/>
          <w:szCs w:val="24"/>
          <w:lang w:eastAsia="ru-RU"/>
        </w:rPr>
        <w:t xml:space="preserve"> */</w:t>
      </w:r>
    </w:p>
    <w:p w:rsidR="003B4D3F" w:rsidRPr="003B4D3F" w:rsidRDefault="003B4D3F" w:rsidP="003B4D3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Количество классов в селекторе может быть любым:</w:t>
      </w:r>
    </w:p>
    <w:p w:rsidR="003B4D3F" w:rsidRPr="003B4D3F" w:rsidRDefault="003B4D3F" w:rsidP="003B4D3F">
      <w:pPr>
        <w:shd w:val="clear" w:color="auto" w:fill="FFFFFF"/>
        <w:spacing w:after="30" w:line="360" w:lineRule="atLeast"/>
        <w:rPr>
          <w:rFonts w:ascii="Consolas" w:eastAsia="Times New Roman" w:hAnsi="Consolas" w:cs="Arial"/>
          <w:color w:val="333333"/>
          <w:sz w:val="24"/>
          <w:szCs w:val="24"/>
          <w:lang w:val="en-US" w:eastAsia="ru-RU"/>
        </w:rPr>
      </w:pPr>
      <w:r w:rsidRPr="003B4D3F">
        <w:rPr>
          <w:rFonts w:ascii="Consolas" w:eastAsia="Times New Roman" w:hAnsi="Consolas" w:cs="Arial"/>
          <w:color w:val="333333"/>
          <w:sz w:val="24"/>
          <w:szCs w:val="24"/>
          <w:lang w:val="en-US" w:eastAsia="ru-RU"/>
        </w:rPr>
        <w:t>&lt;span class="underlined red big text"&gt;&lt;/span&gt;</w:t>
      </w:r>
    </w:p>
    <w:p w:rsidR="003B4D3F" w:rsidRPr="003B4D3F" w:rsidRDefault="003B4D3F" w:rsidP="003B4D3F">
      <w:pPr>
        <w:shd w:val="clear" w:color="auto" w:fill="FFFFFF"/>
        <w:spacing w:line="360" w:lineRule="atLeast"/>
        <w:rPr>
          <w:rFonts w:ascii="Consolas" w:eastAsia="Times New Roman" w:hAnsi="Consolas" w:cs="Arial"/>
          <w:color w:val="333333"/>
          <w:sz w:val="24"/>
          <w:szCs w:val="24"/>
          <w:lang w:eastAsia="ru-RU"/>
        </w:rPr>
      </w:pPr>
      <w:proofErr w:type="spellStart"/>
      <w:r w:rsidRPr="003B4D3F">
        <w:rPr>
          <w:rFonts w:ascii="Consolas" w:eastAsia="Times New Roman" w:hAnsi="Consolas" w:cs="Arial"/>
          <w:color w:val="333333"/>
          <w:sz w:val="24"/>
          <w:szCs w:val="24"/>
          <w:lang w:eastAsia="ru-RU"/>
        </w:rPr>
        <w:t>span.underlined.red.big.text</w:t>
      </w:r>
      <w:proofErr w:type="spellEnd"/>
      <w:r w:rsidRPr="003B4D3F">
        <w:rPr>
          <w:rFonts w:ascii="Consolas" w:eastAsia="Times New Roman" w:hAnsi="Consolas" w:cs="Arial"/>
          <w:color w:val="333333"/>
          <w:sz w:val="24"/>
          <w:szCs w:val="24"/>
          <w:lang w:eastAsia="ru-RU"/>
        </w:rPr>
        <w:t xml:space="preserve"> {...} </w:t>
      </w:r>
      <w:r w:rsidRPr="003B4D3F">
        <w:rPr>
          <w:rFonts w:ascii="Consolas" w:eastAsia="Times New Roman" w:hAnsi="Consolas" w:cs="Arial"/>
          <w:color w:val="4EB543"/>
          <w:sz w:val="24"/>
          <w:szCs w:val="24"/>
          <w:lang w:eastAsia="ru-RU"/>
        </w:rPr>
        <w:t xml:space="preserve">/* выбор тегов </w:t>
      </w:r>
      <w:proofErr w:type="spellStart"/>
      <w:r w:rsidRPr="003B4D3F">
        <w:rPr>
          <w:rFonts w:ascii="Consolas" w:eastAsia="Times New Roman" w:hAnsi="Consolas" w:cs="Arial"/>
          <w:color w:val="4EB543"/>
          <w:sz w:val="24"/>
          <w:szCs w:val="24"/>
          <w:lang w:eastAsia="ru-RU"/>
        </w:rPr>
        <w:t>span</w:t>
      </w:r>
      <w:proofErr w:type="spellEnd"/>
      <w:r w:rsidRPr="003B4D3F">
        <w:rPr>
          <w:rFonts w:ascii="Consolas" w:eastAsia="Times New Roman" w:hAnsi="Consolas" w:cs="Arial"/>
          <w:color w:val="4EB543"/>
          <w:sz w:val="24"/>
          <w:szCs w:val="24"/>
          <w:lang w:eastAsia="ru-RU"/>
        </w:rPr>
        <w:t xml:space="preserve"> с четырьмя классами: </w:t>
      </w:r>
      <w:proofErr w:type="spellStart"/>
      <w:r w:rsidRPr="003B4D3F">
        <w:rPr>
          <w:rFonts w:ascii="Consolas" w:eastAsia="Times New Roman" w:hAnsi="Consolas" w:cs="Arial"/>
          <w:color w:val="4EB543"/>
          <w:sz w:val="24"/>
          <w:szCs w:val="24"/>
          <w:lang w:eastAsia="ru-RU"/>
        </w:rPr>
        <w:t>underlined</w:t>
      </w:r>
      <w:proofErr w:type="spellEnd"/>
      <w:r w:rsidRPr="003B4D3F">
        <w:rPr>
          <w:rFonts w:ascii="Consolas" w:eastAsia="Times New Roman" w:hAnsi="Consolas" w:cs="Arial"/>
          <w:color w:val="4EB543"/>
          <w:sz w:val="24"/>
          <w:szCs w:val="24"/>
          <w:lang w:eastAsia="ru-RU"/>
        </w:rPr>
        <w:t xml:space="preserve">, </w:t>
      </w:r>
      <w:proofErr w:type="spellStart"/>
      <w:r w:rsidRPr="003B4D3F">
        <w:rPr>
          <w:rFonts w:ascii="Consolas" w:eastAsia="Times New Roman" w:hAnsi="Consolas" w:cs="Arial"/>
          <w:color w:val="4EB543"/>
          <w:sz w:val="24"/>
          <w:szCs w:val="24"/>
          <w:lang w:eastAsia="ru-RU"/>
        </w:rPr>
        <w:t>red</w:t>
      </w:r>
      <w:proofErr w:type="spellEnd"/>
      <w:r w:rsidRPr="003B4D3F">
        <w:rPr>
          <w:rFonts w:ascii="Consolas" w:eastAsia="Times New Roman" w:hAnsi="Consolas" w:cs="Arial"/>
          <w:color w:val="4EB543"/>
          <w:sz w:val="24"/>
          <w:szCs w:val="24"/>
          <w:lang w:eastAsia="ru-RU"/>
        </w:rPr>
        <w:t xml:space="preserve">, </w:t>
      </w:r>
      <w:proofErr w:type="spellStart"/>
      <w:r w:rsidRPr="003B4D3F">
        <w:rPr>
          <w:rFonts w:ascii="Consolas" w:eastAsia="Times New Roman" w:hAnsi="Consolas" w:cs="Arial"/>
          <w:color w:val="4EB543"/>
          <w:sz w:val="24"/>
          <w:szCs w:val="24"/>
          <w:lang w:eastAsia="ru-RU"/>
        </w:rPr>
        <w:t>big</w:t>
      </w:r>
      <w:proofErr w:type="spellEnd"/>
      <w:r w:rsidRPr="003B4D3F">
        <w:rPr>
          <w:rFonts w:ascii="Consolas" w:eastAsia="Times New Roman" w:hAnsi="Consolas" w:cs="Arial"/>
          <w:color w:val="4EB543"/>
          <w:sz w:val="24"/>
          <w:szCs w:val="24"/>
          <w:lang w:eastAsia="ru-RU"/>
        </w:rPr>
        <w:t xml:space="preserve"> и </w:t>
      </w:r>
      <w:proofErr w:type="spellStart"/>
      <w:r w:rsidRPr="003B4D3F">
        <w:rPr>
          <w:rFonts w:ascii="Consolas" w:eastAsia="Times New Roman" w:hAnsi="Consolas" w:cs="Arial"/>
          <w:color w:val="4EB543"/>
          <w:sz w:val="24"/>
          <w:szCs w:val="24"/>
          <w:lang w:eastAsia="ru-RU"/>
        </w:rPr>
        <w:t>text</w:t>
      </w:r>
      <w:proofErr w:type="spellEnd"/>
      <w:r w:rsidRPr="003B4D3F">
        <w:rPr>
          <w:rFonts w:ascii="Consolas" w:eastAsia="Times New Roman" w:hAnsi="Consolas" w:cs="Arial"/>
          <w:color w:val="4EB543"/>
          <w:sz w:val="24"/>
          <w:szCs w:val="24"/>
          <w:lang w:eastAsia="ru-RU"/>
        </w:rPr>
        <w:t xml:space="preserve"> */</w:t>
      </w:r>
    </w:p>
    <w:p w:rsidR="003B4D3F" w:rsidRPr="003B4D3F" w:rsidRDefault="003B4D3F" w:rsidP="003B4D3F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3B4D3F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Контекстные селекторы</w:t>
      </w:r>
    </w:p>
    <w:p w:rsidR="003B4D3F" w:rsidRPr="003B4D3F" w:rsidRDefault="003B4D3F" w:rsidP="003B4D3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Селектор может состоять из нескольких частей, разделённых пробелом, </w:t>
      </w:r>
      <w:proofErr w:type="gramStart"/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например</w:t>
      </w:r>
      <w:proofErr w:type="gramEnd"/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:</w:t>
      </w:r>
    </w:p>
    <w:p w:rsidR="003B4D3F" w:rsidRPr="003B4D3F" w:rsidRDefault="003B4D3F" w:rsidP="003B4D3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p </w:t>
      </w:r>
      <w:proofErr w:type="spellStart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strong</w:t>
      </w:r>
      <w:proofErr w:type="spellEnd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gramStart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 ...</w:t>
      </w:r>
      <w:proofErr w:type="gramEnd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}</w:t>
      </w:r>
    </w:p>
    <w:p w:rsidR="003B4D3F" w:rsidRPr="003B4D3F" w:rsidRDefault="003B4D3F" w:rsidP="003B4D3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proofErr w:type="spellStart"/>
      <w:proofErr w:type="gramStart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ul</w:t>
      </w:r>
      <w:proofErr w:type="spellEnd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.</w:t>
      </w:r>
      <w:proofErr w:type="spellStart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hit</w:t>
      </w:r>
      <w:proofErr w:type="spellEnd"/>
      <w:proofErr w:type="gramEnd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{ ... }</w:t>
      </w:r>
    </w:p>
    <w:p w:rsidR="003B4D3F" w:rsidRPr="003B4D3F" w:rsidRDefault="003B4D3F" w:rsidP="003B4D3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proofErr w:type="gramStart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.</w:t>
      </w:r>
      <w:proofErr w:type="spellStart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footer</w:t>
      </w:r>
      <w:proofErr w:type="spellEnd"/>
      <w:proofErr w:type="gramEnd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.</w:t>
      </w:r>
      <w:proofErr w:type="spellStart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menu</w:t>
      </w:r>
      <w:proofErr w:type="spellEnd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a { ... }</w:t>
      </w:r>
    </w:p>
    <w:p w:rsidR="003B4D3F" w:rsidRPr="003B4D3F" w:rsidRDefault="003B4D3F" w:rsidP="003B4D3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Такие селекторы называют </w:t>
      </w:r>
      <w:r w:rsidRPr="003B4D3F">
        <w:rPr>
          <w:rFonts w:ascii="Arial" w:eastAsia="Times New Roman" w:hAnsi="Arial" w:cs="Arial"/>
          <w:i/>
          <w:iCs/>
          <w:color w:val="333333"/>
          <w:sz w:val="24"/>
          <w:szCs w:val="24"/>
          <w:lang w:eastAsia="ru-RU"/>
        </w:rPr>
        <w:t>контекстными</w:t>
      </w:r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или </w:t>
      </w:r>
      <w:r w:rsidRPr="003B4D3F">
        <w:rPr>
          <w:rFonts w:ascii="Arial" w:eastAsia="Times New Roman" w:hAnsi="Arial" w:cs="Arial"/>
          <w:i/>
          <w:iCs/>
          <w:color w:val="333333"/>
          <w:sz w:val="24"/>
          <w:szCs w:val="24"/>
          <w:lang w:eastAsia="ru-RU"/>
        </w:rPr>
        <w:t>вложенными</w:t>
      </w:r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Их используют для того, чтобы применить стили к элементу, только если он вложен в нужный элемент.</w:t>
      </w:r>
    </w:p>
    <w:p w:rsidR="003B4D3F" w:rsidRPr="003B4D3F" w:rsidRDefault="003B4D3F" w:rsidP="003B4D3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Читать их проще всего справа налево:</w:t>
      </w:r>
    </w:p>
    <w:p w:rsidR="003B4D3F" w:rsidRPr="003B4D3F" w:rsidRDefault="003B4D3F" w:rsidP="003B4D3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/* выбрать все теги </w:t>
      </w:r>
      <w:proofErr w:type="spellStart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strong</w:t>
      </w:r>
      <w:proofErr w:type="spellEnd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внутри тегов p */</w:t>
      </w:r>
    </w:p>
    <w:p w:rsidR="003B4D3F" w:rsidRPr="003B4D3F" w:rsidRDefault="003B4D3F" w:rsidP="003B4D3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p </w:t>
      </w:r>
      <w:proofErr w:type="spellStart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strong</w:t>
      </w:r>
      <w:proofErr w:type="spellEnd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gramStart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{ ...</w:t>
      </w:r>
      <w:proofErr w:type="gramEnd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}</w:t>
      </w:r>
    </w:p>
    <w:p w:rsidR="003B4D3F" w:rsidRPr="003B4D3F" w:rsidRDefault="003B4D3F" w:rsidP="003B4D3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</w:p>
    <w:p w:rsidR="003B4D3F" w:rsidRPr="003B4D3F" w:rsidRDefault="003B4D3F" w:rsidP="003B4D3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lastRenderedPageBreak/>
        <w:t xml:space="preserve">/* выбрать все элементы с </w:t>
      </w:r>
      <w:proofErr w:type="gramStart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классом .</w:t>
      </w:r>
      <w:proofErr w:type="spellStart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hit</w:t>
      </w:r>
      <w:proofErr w:type="spellEnd"/>
      <w:proofErr w:type="gramEnd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внутри тегов </w:t>
      </w:r>
      <w:proofErr w:type="spellStart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ul</w:t>
      </w:r>
      <w:proofErr w:type="spellEnd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*/</w:t>
      </w:r>
    </w:p>
    <w:p w:rsidR="003B4D3F" w:rsidRPr="003B4D3F" w:rsidRDefault="003B4D3F" w:rsidP="003B4D3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proofErr w:type="spellStart"/>
      <w:proofErr w:type="gramStart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ul</w:t>
      </w:r>
      <w:proofErr w:type="spellEnd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.</w:t>
      </w:r>
      <w:proofErr w:type="spellStart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hit</w:t>
      </w:r>
      <w:proofErr w:type="spellEnd"/>
      <w:proofErr w:type="gramEnd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{ ... }</w:t>
      </w:r>
    </w:p>
    <w:p w:rsidR="003B4D3F" w:rsidRPr="003B4D3F" w:rsidRDefault="003B4D3F" w:rsidP="003B4D3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</w:p>
    <w:p w:rsidR="003B4D3F" w:rsidRPr="003B4D3F" w:rsidRDefault="003B4D3F" w:rsidP="003B4D3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/* выбрать все ссылки внутри элементов с </w:t>
      </w:r>
      <w:proofErr w:type="gramStart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классом .</w:t>
      </w:r>
      <w:proofErr w:type="spellStart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menu</w:t>
      </w:r>
      <w:proofErr w:type="spellEnd"/>
      <w:proofErr w:type="gramEnd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,</w:t>
      </w:r>
    </w:p>
    <w:p w:rsidR="003B4D3F" w:rsidRPr="003B4D3F" w:rsidRDefault="003B4D3F" w:rsidP="003B4D3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 которые лежат внутри элементов с </w:t>
      </w:r>
      <w:proofErr w:type="gramStart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классом .</w:t>
      </w:r>
      <w:proofErr w:type="spellStart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footer</w:t>
      </w:r>
      <w:proofErr w:type="spellEnd"/>
      <w:proofErr w:type="gramEnd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*/</w:t>
      </w:r>
    </w:p>
    <w:p w:rsidR="003B4D3F" w:rsidRPr="003B4D3F" w:rsidRDefault="003B4D3F" w:rsidP="003B4D3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proofErr w:type="gramStart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.</w:t>
      </w:r>
      <w:proofErr w:type="spellStart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footer</w:t>
      </w:r>
      <w:proofErr w:type="spellEnd"/>
      <w:proofErr w:type="gramEnd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.</w:t>
      </w:r>
      <w:proofErr w:type="spellStart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menu</w:t>
      </w:r>
      <w:proofErr w:type="spellEnd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a { ... }</w:t>
      </w:r>
    </w:p>
    <w:p w:rsidR="003B4D3F" w:rsidRPr="003B4D3F" w:rsidRDefault="003B4D3F" w:rsidP="003B4D3F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3B4D3F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Соседние селекторы</w:t>
      </w:r>
    </w:p>
    <w:p w:rsidR="003B4D3F" w:rsidRPr="003B4D3F" w:rsidRDefault="003B4D3F" w:rsidP="003B4D3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Соседние селекторы используются для расположенных рядом элементов.</w:t>
      </w:r>
    </w:p>
    <w:p w:rsidR="003B4D3F" w:rsidRPr="003B4D3F" w:rsidRDefault="003B4D3F" w:rsidP="003B4D3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Например, теги </w:t>
      </w:r>
      <w:r w:rsidRPr="003B4D3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li</w:t>
      </w:r>
      <w:proofErr w:type="spellEnd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в списке являются соседними по отношению друг к другу и вложенными в тег </w:t>
      </w:r>
      <w:r w:rsidRPr="003B4D3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ul</w:t>
      </w:r>
      <w:proofErr w:type="spellEnd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3B4D3F" w:rsidRPr="003B4D3F" w:rsidRDefault="003B4D3F" w:rsidP="003B4D3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Соседние селекторы записываются с помощью знака </w:t>
      </w:r>
      <w:r w:rsidRPr="003B4D3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+</w:t>
      </w:r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например, </w:t>
      </w:r>
      <w:r w:rsidRPr="003B4D3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селектор1 + селектор2</w:t>
      </w:r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Стили применятся к элементу, подходящему под </w:t>
      </w:r>
      <w:r w:rsidRPr="003B4D3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селектор2</w:t>
      </w:r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только если сразу перед ним расположен элемент, подходящий под </w:t>
      </w:r>
      <w:r w:rsidRPr="003B4D3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селектор1</w:t>
      </w:r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3B4D3F" w:rsidRPr="003B4D3F" w:rsidRDefault="003B4D3F" w:rsidP="003B4D3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Пример. Есть два элемента списка:</w:t>
      </w:r>
    </w:p>
    <w:p w:rsidR="003B4D3F" w:rsidRPr="003B4D3F" w:rsidRDefault="003B4D3F" w:rsidP="003B4D3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&lt;ul&gt;</w:t>
      </w:r>
    </w:p>
    <w:p w:rsidR="003B4D3F" w:rsidRPr="003B4D3F" w:rsidRDefault="003B4D3F" w:rsidP="003B4D3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 &lt;li class="hit"&gt;&lt;/li&gt;</w:t>
      </w:r>
    </w:p>
    <w:p w:rsidR="003B4D3F" w:rsidRPr="003B4D3F" w:rsidRDefault="003B4D3F" w:rsidP="003B4D3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 &lt;li class="miss"&gt;&lt;/li&gt;</w:t>
      </w:r>
    </w:p>
    <w:p w:rsidR="003B4D3F" w:rsidRPr="003B4D3F" w:rsidRDefault="003B4D3F" w:rsidP="003B4D3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&lt;/ul&gt;</w:t>
      </w:r>
    </w:p>
    <w:p w:rsidR="003B4D3F" w:rsidRPr="003B4D3F" w:rsidRDefault="003B4D3F" w:rsidP="003B4D3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gramStart"/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Селектор </w:t>
      </w:r>
      <w:r w:rsidRPr="003B4D3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.</w:t>
      </w:r>
      <w:proofErr w:type="spellStart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hit</w:t>
      </w:r>
      <w:proofErr w:type="spellEnd"/>
      <w:proofErr w:type="gramEnd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 xml:space="preserve"> + .</w:t>
      </w:r>
      <w:proofErr w:type="spellStart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miss</w:t>
      </w:r>
      <w:proofErr w:type="spellEnd"/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применит стили к элементу с классом </w:t>
      </w:r>
      <w:proofErr w:type="spellStart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miss</w:t>
      </w:r>
      <w:proofErr w:type="spellEnd"/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так как перед ним есть элемент с классом </w:t>
      </w:r>
      <w:proofErr w:type="spellStart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hit</w:t>
      </w:r>
      <w:proofErr w:type="spellEnd"/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3B4D3F" w:rsidRPr="003B4D3F" w:rsidRDefault="003B4D3F" w:rsidP="003B4D3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Селекторы в CSS можно очень гибко комбинировать. В частности, можно комбинировать контекстные и соседние селекторы.</w:t>
      </w:r>
    </w:p>
    <w:p w:rsidR="003B4D3F" w:rsidRPr="003B4D3F" w:rsidRDefault="003B4D3F" w:rsidP="003B4D3F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3B4D3F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Дочерние селекторы</w:t>
      </w:r>
    </w:p>
    <w:p w:rsidR="003B4D3F" w:rsidRPr="003B4D3F" w:rsidRDefault="003B4D3F" w:rsidP="003B4D3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Любые элементы, расположенные </w:t>
      </w:r>
      <w:proofErr w:type="gramStart"/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внутри родительского элемента</w:t>
      </w:r>
      <w:proofErr w:type="gramEnd"/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называются потомками. А дочерними элементами являются ближайшие потомки. Взгляните на пример:</w:t>
      </w:r>
    </w:p>
    <w:p w:rsidR="003B4D3F" w:rsidRPr="003B4D3F" w:rsidRDefault="003B4D3F" w:rsidP="003B4D3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lastRenderedPageBreak/>
        <w:t>&lt;</w:t>
      </w:r>
      <w:proofErr w:type="spellStart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ul</w:t>
      </w:r>
      <w:proofErr w:type="spellEnd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</w:t>
      </w:r>
    </w:p>
    <w:p w:rsidR="003B4D3F" w:rsidRPr="003B4D3F" w:rsidRDefault="003B4D3F" w:rsidP="003B4D3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</w:t>
      </w:r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&lt;li&gt;&lt;span&gt;...&lt;/span&gt;&lt;/li&gt;</w:t>
      </w:r>
    </w:p>
    <w:p w:rsidR="003B4D3F" w:rsidRPr="003B4D3F" w:rsidRDefault="003B4D3F" w:rsidP="003B4D3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 &lt;li&gt;&lt;span&gt;...&lt;/span&gt;&lt;/li&gt;</w:t>
      </w:r>
    </w:p>
    <w:p w:rsidR="003B4D3F" w:rsidRPr="003B4D3F" w:rsidRDefault="003B4D3F" w:rsidP="003B4D3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&lt;/</w:t>
      </w:r>
      <w:proofErr w:type="spellStart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ul</w:t>
      </w:r>
      <w:proofErr w:type="spellEnd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</w:t>
      </w:r>
    </w:p>
    <w:p w:rsidR="003B4D3F" w:rsidRPr="003B4D3F" w:rsidRDefault="003B4D3F" w:rsidP="003B4D3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По отношению к списку </w:t>
      </w:r>
      <w:r w:rsidRPr="003B4D3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ul</w:t>
      </w:r>
      <w:proofErr w:type="spellEnd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элементы </w:t>
      </w:r>
      <w:r w:rsidRPr="003B4D3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li</w:t>
      </w:r>
      <w:proofErr w:type="spellEnd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являются дочерними элементами и потомками, а </w:t>
      </w:r>
      <w:r w:rsidRPr="003B4D3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span</w:t>
      </w:r>
      <w:proofErr w:type="spellEnd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потомки, но не дочерние элементы.</w:t>
      </w:r>
    </w:p>
    <w:p w:rsidR="003B4D3F" w:rsidRPr="003B4D3F" w:rsidRDefault="003B4D3F" w:rsidP="003B4D3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Контекстные селекторы влияют на всех потомков.</w:t>
      </w:r>
    </w:p>
    <w:p w:rsidR="003B4D3F" w:rsidRPr="003B4D3F" w:rsidRDefault="003B4D3F" w:rsidP="003B4D3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Если нужно задать стили только для дочерних элементов используется дочерний селектор, в котором используется </w:t>
      </w:r>
      <w:proofErr w:type="gramStart"/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символ </w:t>
      </w:r>
      <w:r w:rsidRPr="003B4D3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proofErr w:type="gramEnd"/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Например: </w:t>
      </w:r>
      <w:proofErr w:type="spellStart"/>
      <w:proofErr w:type="gramStart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ul</w:t>
      </w:r>
      <w:proofErr w:type="spellEnd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 xml:space="preserve"> &gt;</w:t>
      </w:r>
      <w:proofErr w:type="gramEnd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 xml:space="preserve"> </w:t>
      </w:r>
      <w:proofErr w:type="spellStart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li</w:t>
      </w:r>
      <w:proofErr w:type="spellEnd"/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или </w:t>
      </w:r>
      <w:proofErr w:type="spellStart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ul</w:t>
      </w:r>
      <w:proofErr w:type="spellEnd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 xml:space="preserve"> &gt; </w:t>
      </w:r>
      <w:proofErr w:type="spellStart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li</w:t>
      </w:r>
      <w:proofErr w:type="spellEnd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 xml:space="preserve"> &gt; </w:t>
      </w:r>
      <w:proofErr w:type="spellStart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span</w:t>
      </w:r>
      <w:proofErr w:type="spellEnd"/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3B4D3F" w:rsidRPr="003B4D3F" w:rsidRDefault="003B4D3F" w:rsidP="003B4D3F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proofErr w:type="spellStart"/>
      <w:r w:rsidRPr="003B4D3F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Псевдоклассы</w:t>
      </w:r>
      <w:proofErr w:type="spellEnd"/>
    </w:p>
    <w:p w:rsidR="003B4D3F" w:rsidRPr="003B4D3F" w:rsidRDefault="003B4D3F" w:rsidP="003B4D3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Псевдоклассы</w:t>
      </w:r>
      <w:proofErr w:type="spellEnd"/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это дополнения к обычным селекторам, которые делают их ещё точнее и мощнее.</w:t>
      </w:r>
    </w:p>
    <w:p w:rsidR="003B4D3F" w:rsidRPr="003B4D3F" w:rsidRDefault="003B4D3F" w:rsidP="003B4D3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</w:pPr>
      <w:proofErr w:type="spellStart"/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Псевдокласс</w:t>
      </w:r>
      <w:proofErr w:type="spellEnd"/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добавляется к селектору c помощью символа</w:t>
      </w:r>
      <w:proofErr w:type="gramStart"/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</w:t>
      </w:r>
      <w:r w:rsidRPr="003B4D3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:</w:t>
      </w:r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  <w:proofErr w:type="gramEnd"/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gramStart"/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Например</w:t>
      </w:r>
      <w:proofErr w:type="gramEnd"/>
      <w:r w:rsidRPr="003B4D3F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:</w:t>
      </w:r>
    </w:p>
    <w:p w:rsidR="003B4D3F" w:rsidRPr="003B4D3F" w:rsidRDefault="003B4D3F" w:rsidP="003B4D3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a:visited { ... }</w:t>
      </w:r>
    </w:p>
    <w:p w:rsidR="003B4D3F" w:rsidRPr="003B4D3F" w:rsidRDefault="003B4D3F" w:rsidP="003B4D3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li:last-child { ... }</w:t>
      </w:r>
    </w:p>
    <w:p w:rsidR="003B4D3F" w:rsidRPr="003B4D3F" w:rsidRDefault="003B4D3F" w:rsidP="003B4D3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proofErr w:type="gramStart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.</w:t>
      </w:r>
      <w:proofErr w:type="spellStart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alert</w:t>
      </w:r>
      <w:proofErr w:type="gramEnd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:hover</w:t>
      </w:r>
      <w:proofErr w:type="spellEnd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{ ... }</w:t>
      </w:r>
    </w:p>
    <w:p w:rsidR="003B4D3F" w:rsidRPr="003B4D3F" w:rsidRDefault="003B4D3F" w:rsidP="003B4D3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Псевдокласс</w:t>
      </w:r>
      <w:proofErr w:type="spellEnd"/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</w:t>
      </w:r>
      <w:proofErr w:type="spellStart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first-child</w:t>
      </w:r>
      <w:proofErr w:type="spellEnd"/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позволяет выбрать первый дочерний элемент родителя, а </w:t>
      </w:r>
      <w:proofErr w:type="spellStart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last-child</w:t>
      </w:r>
      <w:proofErr w:type="spellEnd"/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 — последний дочерний элемент. </w:t>
      </w:r>
      <w:proofErr w:type="gramStart"/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Например</w:t>
      </w:r>
      <w:proofErr w:type="gramEnd"/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:</w:t>
      </w:r>
    </w:p>
    <w:p w:rsidR="003B4D3F" w:rsidRPr="003B4D3F" w:rsidRDefault="003B4D3F" w:rsidP="003B4D3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proofErr w:type="spellStart"/>
      <w:proofErr w:type="gramStart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li:last</w:t>
      </w:r>
      <w:proofErr w:type="gramEnd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-child</w:t>
      </w:r>
      <w:proofErr w:type="spellEnd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{ ... }</w:t>
      </w:r>
    </w:p>
    <w:p w:rsidR="003B4D3F" w:rsidRPr="003B4D3F" w:rsidRDefault="003B4D3F" w:rsidP="003B4D3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</w:pPr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С помощью </w:t>
      </w:r>
      <w:proofErr w:type="spellStart"/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псевдокласса</w:t>
      </w:r>
      <w:proofErr w:type="spellEnd"/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</w:t>
      </w:r>
      <w:proofErr w:type="spellStart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nth-child</w:t>
      </w:r>
      <w:proofErr w:type="spellEnd"/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 можно выбирать теги по порядковому номеру. Синтаксис </w:t>
      </w:r>
      <w:proofErr w:type="spellStart"/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псевдокласса</w:t>
      </w:r>
      <w:proofErr w:type="spellEnd"/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: </w:t>
      </w:r>
      <w:proofErr w:type="spellStart"/>
      <w:proofErr w:type="gramStart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селектор:nth</w:t>
      </w:r>
      <w:proofErr w:type="gramEnd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-child</w:t>
      </w:r>
      <w:proofErr w:type="spellEnd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(</w:t>
      </w:r>
      <w:r w:rsidRPr="003B4D3F">
        <w:rPr>
          <w:rFonts w:ascii="Consolas" w:eastAsia="Times New Roman" w:hAnsi="Consolas" w:cs="Courier New"/>
          <w:i/>
          <w:iCs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выражение</w:t>
      </w:r>
      <w:r w:rsidRPr="003B4D3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)</w:t>
      </w:r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 </w:t>
      </w:r>
      <w:r w:rsidRPr="003B4D3F">
        <w:rPr>
          <w:rFonts w:ascii="Arial" w:eastAsia="Times New Roman" w:hAnsi="Arial" w:cs="Arial"/>
          <w:i/>
          <w:iCs/>
          <w:color w:val="333333"/>
          <w:sz w:val="24"/>
          <w:szCs w:val="24"/>
          <w:lang w:eastAsia="ru-RU"/>
        </w:rPr>
        <w:t>Выражением</w:t>
      </w:r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 может быть число или формула. </w:t>
      </w:r>
      <w:proofErr w:type="gramStart"/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Например</w:t>
      </w:r>
      <w:proofErr w:type="gramEnd"/>
      <w:r w:rsidRPr="003B4D3F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:</w:t>
      </w:r>
    </w:p>
    <w:p w:rsidR="003B4D3F" w:rsidRPr="003B4D3F" w:rsidRDefault="003B4D3F" w:rsidP="003B4D3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li:nth-child(2) { ... }</w:t>
      </w:r>
    </w:p>
    <w:p w:rsidR="003B4D3F" w:rsidRPr="003B4D3F" w:rsidRDefault="003B4D3F" w:rsidP="003B4D3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li:nth-child(4) { ... }</w:t>
      </w:r>
    </w:p>
    <w:p w:rsidR="003B4D3F" w:rsidRPr="003B4D3F" w:rsidRDefault="003B4D3F" w:rsidP="003B4D3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li:nth-child(2n) { ... }</w:t>
      </w:r>
    </w:p>
    <w:p w:rsidR="003B4D3F" w:rsidRPr="003B4D3F" w:rsidRDefault="003B4D3F" w:rsidP="003B4D3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lastRenderedPageBreak/>
        <w:t>Селекторы с </w:t>
      </w:r>
      <w:proofErr w:type="spellStart"/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псевдоклассами</w:t>
      </w:r>
      <w:proofErr w:type="spellEnd"/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хорошо сочетаются с контекстными селекторами.</w:t>
      </w:r>
    </w:p>
    <w:p w:rsidR="003B4D3F" w:rsidRPr="003B4D3F" w:rsidRDefault="003B4D3F" w:rsidP="003B4D3F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proofErr w:type="spellStart"/>
      <w:r w:rsidRPr="003B4D3F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Псевдоклассы</w:t>
      </w:r>
      <w:proofErr w:type="spellEnd"/>
      <w:r w:rsidRPr="003B4D3F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 xml:space="preserve"> состояний</w:t>
      </w:r>
    </w:p>
    <w:p w:rsidR="003B4D3F" w:rsidRPr="003B4D3F" w:rsidRDefault="003B4D3F" w:rsidP="003B4D3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Благодаря некоторым селекторам можно добавлять в интерфейс динамику и интерактивность.</w:t>
      </w:r>
    </w:p>
    <w:p w:rsidR="003B4D3F" w:rsidRPr="003B4D3F" w:rsidRDefault="003B4D3F" w:rsidP="003B4D3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proofErr w:type="gramStart"/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Псевдокласс</w:t>
      </w:r>
      <w:proofErr w:type="spellEnd"/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</w:t>
      </w:r>
      <w:r w:rsidRPr="003B4D3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:</w:t>
      </w:r>
      <w:proofErr w:type="spellStart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hover</w:t>
      </w:r>
      <w:proofErr w:type="spellEnd"/>
      <w:proofErr w:type="gramEnd"/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позволяет выбрать элемент, когда на него наведён курсор мыши и кнопка мыши не нажата. Пример:</w:t>
      </w:r>
    </w:p>
    <w:p w:rsidR="003B4D3F" w:rsidRPr="003B4D3F" w:rsidRDefault="003B4D3F" w:rsidP="003B4D3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proofErr w:type="gramStart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a:hover</w:t>
      </w:r>
      <w:proofErr w:type="gramEnd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{ ... }</w:t>
      </w:r>
    </w:p>
    <w:p w:rsidR="003B4D3F" w:rsidRPr="003B4D3F" w:rsidRDefault="003B4D3F" w:rsidP="003B4D3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Существуют специальные </w:t>
      </w:r>
      <w:proofErr w:type="spellStart"/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псевдоклассы</w:t>
      </w:r>
      <w:proofErr w:type="spellEnd"/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для ссылок:</w:t>
      </w:r>
    </w:p>
    <w:p w:rsidR="003B4D3F" w:rsidRPr="003B4D3F" w:rsidRDefault="003B4D3F" w:rsidP="003B4D3F">
      <w:pPr>
        <w:numPr>
          <w:ilvl w:val="0"/>
          <w:numId w:val="1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gramStart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:</w:t>
      </w:r>
      <w:proofErr w:type="spellStart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link</w:t>
      </w:r>
      <w:proofErr w:type="spellEnd"/>
      <w:proofErr w:type="gramEnd"/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выбирает ещё не посещённые ссылки.</w:t>
      </w:r>
    </w:p>
    <w:p w:rsidR="003B4D3F" w:rsidRPr="003B4D3F" w:rsidRDefault="003B4D3F" w:rsidP="003B4D3F">
      <w:pPr>
        <w:numPr>
          <w:ilvl w:val="0"/>
          <w:numId w:val="1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gramStart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:</w:t>
      </w:r>
      <w:proofErr w:type="spellStart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visited</w:t>
      </w:r>
      <w:proofErr w:type="spellEnd"/>
      <w:proofErr w:type="gramEnd"/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выбирает посещённые ссылки.</w:t>
      </w:r>
    </w:p>
    <w:p w:rsidR="003B4D3F" w:rsidRPr="003B4D3F" w:rsidRDefault="003B4D3F" w:rsidP="003B4D3F">
      <w:pPr>
        <w:numPr>
          <w:ilvl w:val="0"/>
          <w:numId w:val="1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gramStart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:</w:t>
      </w:r>
      <w:proofErr w:type="spellStart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active</w:t>
      </w:r>
      <w:proofErr w:type="spellEnd"/>
      <w:proofErr w:type="gramEnd"/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выбирает активные ссылки (кнопка мыши зажата на ссылке).</w:t>
      </w:r>
    </w:p>
    <w:p w:rsidR="003B4D3F" w:rsidRPr="003B4D3F" w:rsidRDefault="003B4D3F" w:rsidP="003B4D3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proofErr w:type="gramStart"/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Псевдокласс</w:t>
      </w:r>
      <w:proofErr w:type="spellEnd"/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</w:t>
      </w:r>
      <w:r w:rsidRPr="003B4D3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:</w:t>
      </w:r>
      <w:proofErr w:type="spellStart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focus</w:t>
      </w:r>
      <w:proofErr w:type="spellEnd"/>
      <w:proofErr w:type="gramEnd"/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позволяет выбрать элемент, который в данный момент в фокусе.</w:t>
      </w:r>
    </w:p>
    <w:p w:rsidR="003B4D3F" w:rsidRPr="003B4D3F" w:rsidRDefault="003B4D3F" w:rsidP="003B4D3F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3B4D3F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Селекторы атрибутов</w:t>
      </w:r>
    </w:p>
    <w:p w:rsidR="003B4D3F" w:rsidRPr="003B4D3F" w:rsidRDefault="003B4D3F" w:rsidP="003B4D3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Селекторы атрибутов позволяют выбирать элементы по любым атрибутам. Они записываются с использованием квадратных скобок: </w:t>
      </w:r>
      <w:r w:rsidRPr="003B4D3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элемент[атрибут]</w:t>
      </w:r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Примеры селекторов:</w:t>
      </w:r>
    </w:p>
    <w:p w:rsidR="003B4D3F" w:rsidRPr="003B4D3F" w:rsidRDefault="003B4D3F" w:rsidP="003B4D3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input[checked] { ... }</w:t>
      </w:r>
    </w:p>
    <w:p w:rsidR="003B4D3F" w:rsidRPr="003B4D3F" w:rsidRDefault="003B4D3F" w:rsidP="003B4D3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3B4D3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input[type="text"] { ... }</w:t>
      </w:r>
    </w:p>
    <w:p w:rsidR="003B4D3F" w:rsidRPr="003B4D3F" w:rsidRDefault="003B4D3F" w:rsidP="003B4D3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Первый селектор выберет поля формы, у которых есть атрибут </w:t>
      </w:r>
      <w:proofErr w:type="spellStart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checked</w:t>
      </w:r>
      <w:proofErr w:type="spellEnd"/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второй селектор выберет поля формы, у которых атрибут </w:t>
      </w:r>
      <w:proofErr w:type="spellStart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type</w:t>
      </w:r>
      <w:proofErr w:type="spellEnd"/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имеет значение </w:t>
      </w:r>
      <w:proofErr w:type="spellStart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text</w:t>
      </w:r>
      <w:proofErr w:type="spellEnd"/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3B4D3F" w:rsidRPr="003B4D3F" w:rsidRDefault="003B4D3F" w:rsidP="003B4D3F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3B4D3F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Селектор по </w:t>
      </w:r>
      <w:proofErr w:type="spellStart"/>
      <w:r w:rsidRPr="003B4D3F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id</w:t>
      </w:r>
      <w:proofErr w:type="spellEnd"/>
    </w:p>
    <w:p w:rsidR="003B4D3F" w:rsidRPr="003B4D3F" w:rsidRDefault="003B4D3F" w:rsidP="003B4D3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Для атрибута </w:t>
      </w:r>
      <w:proofErr w:type="spellStart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id</w:t>
      </w:r>
      <w:proofErr w:type="spellEnd"/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существует специальный селектор. Он записывается с помощью символа </w:t>
      </w:r>
      <w:r w:rsidRPr="003B4D3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#</w:t>
      </w:r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например, </w:t>
      </w:r>
      <w:r w:rsidRPr="003B4D3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#</w:t>
      </w:r>
      <w:proofErr w:type="spellStart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some-id</w:t>
      </w:r>
      <w:proofErr w:type="spellEnd"/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3B4D3F" w:rsidRPr="003B4D3F" w:rsidRDefault="003B4D3F" w:rsidP="003B4D3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На значение </w:t>
      </w:r>
      <w:proofErr w:type="spellStart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id</w:t>
      </w:r>
      <w:proofErr w:type="spellEnd"/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распространяются те же ограничения, что и на имя класса. Также </w:t>
      </w:r>
      <w:proofErr w:type="spellStart"/>
      <w:r w:rsidRPr="003B4D3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id</w:t>
      </w:r>
      <w:proofErr w:type="spellEnd"/>
      <w:r w:rsidRPr="003B4D3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должен быть уникальным на странице.</w:t>
      </w:r>
    </w:p>
    <w:p w:rsidR="003B4D3F" w:rsidRPr="003B4D3F" w:rsidRDefault="003B4D3F" w:rsidP="003B4D3F">
      <w:pPr>
        <w:shd w:val="clear" w:color="auto" w:fill="FFFFFF"/>
        <w:spacing w:after="30" w:line="360" w:lineRule="atLeast"/>
        <w:rPr>
          <w:rFonts w:ascii="Consolas" w:eastAsia="Times New Roman" w:hAnsi="Consolas" w:cs="Arial"/>
          <w:color w:val="333333"/>
          <w:sz w:val="24"/>
          <w:szCs w:val="24"/>
          <w:lang w:eastAsia="ru-RU"/>
        </w:rPr>
      </w:pPr>
      <w:r w:rsidRPr="003B4D3F">
        <w:rPr>
          <w:rFonts w:ascii="Consolas" w:eastAsia="Times New Roman" w:hAnsi="Consolas" w:cs="Arial"/>
          <w:color w:val="333333"/>
          <w:sz w:val="24"/>
          <w:szCs w:val="24"/>
          <w:lang w:eastAsia="ru-RU"/>
        </w:rPr>
        <w:lastRenderedPageBreak/>
        <w:t xml:space="preserve">&lt;p </w:t>
      </w:r>
      <w:proofErr w:type="spellStart"/>
      <w:r w:rsidRPr="003B4D3F">
        <w:rPr>
          <w:rFonts w:ascii="Consolas" w:eastAsia="Times New Roman" w:hAnsi="Consolas" w:cs="Arial"/>
          <w:color w:val="333333"/>
          <w:sz w:val="24"/>
          <w:szCs w:val="24"/>
          <w:lang w:eastAsia="ru-RU"/>
        </w:rPr>
        <w:t>id</w:t>
      </w:r>
      <w:proofErr w:type="spellEnd"/>
      <w:r w:rsidRPr="003B4D3F">
        <w:rPr>
          <w:rFonts w:ascii="Consolas" w:eastAsia="Times New Roman" w:hAnsi="Consolas" w:cs="Arial"/>
          <w:color w:val="333333"/>
          <w:sz w:val="24"/>
          <w:szCs w:val="24"/>
          <w:lang w:eastAsia="ru-RU"/>
        </w:rPr>
        <w:t>="</w:t>
      </w:r>
      <w:proofErr w:type="spellStart"/>
      <w:r w:rsidRPr="003B4D3F">
        <w:rPr>
          <w:rFonts w:ascii="Consolas" w:eastAsia="Times New Roman" w:hAnsi="Consolas" w:cs="Arial"/>
          <w:color w:val="333333"/>
          <w:sz w:val="24"/>
          <w:szCs w:val="24"/>
          <w:lang w:eastAsia="ru-RU"/>
        </w:rPr>
        <w:t>greeting</w:t>
      </w:r>
      <w:proofErr w:type="spellEnd"/>
      <w:proofErr w:type="gramStart"/>
      <w:r w:rsidRPr="003B4D3F">
        <w:rPr>
          <w:rFonts w:ascii="Consolas" w:eastAsia="Times New Roman" w:hAnsi="Consolas" w:cs="Arial"/>
          <w:color w:val="333333"/>
          <w:sz w:val="24"/>
          <w:szCs w:val="24"/>
          <w:lang w:eastAsia="ru-RU"/>
        </w:rPr>
        <w:t>"&gt;Приветствие</w:t>
      </w:r>
      <w:proofErr w:type="gramEnd"/>
      <w:r w:rsidRPr="003B4D3F">
        <w:rPr>
          <w:rFonts w:ascii="Consolas" w:eastAsia="Times New Roman" w:hAnsi="Consolas" w:cs="Arial"/>
          <w:color w:val="333333"/>
          <w:sz w:val="24"/>
          <w:szCs w:val="24"/>
          <w:lang w:eastAsia="ru-RU"/>
        </w:rPr>
        <w:t>!&lt;/p&gt;</w:t>
      </w:r>
    </w:p>
    <w:p w:rsidR="003B4D3F" w:rsidRPr="003B4D3F" w:rsidRDefault="003B4D3F" w:rsidP="003B4D3F">
      <w:pPr>
        <w:shd w:val="clear" w:color="auto" w:fill="FFFFFF"/>
        <w:spacing w:line="360" w:lineRule="atLeast"/>
        <w:rPr>
          <w:rFonts w:ascii="Consolas" w:eastAsia="Times New Roman" w:hAnsi="Consolas" w:cs="Arial"/>
          <w:color w:val="333333"/>
          <w:sz w:val="24"/>
          <w:szCs w:val="24"/>
          <w:lang w:eastAsia="ru-RU"/>
        </w:rPr>
      </w:pPr>
      <w:r w:rsidRPr="003B4D3F">
        <w:rPr>
          <w:rFonts w:ascii="Consolas" w:eastAsia="Times New Roman" w:hAnsi="Consolas" w:cs="Arial"/>
          <w:color w:val="333333"/>
          <w:sz w:val="24"/>
          <w:szCs w:val="24"/>
          <w:lang w:eastAsia="ru-RU"/>
        </w:rPr>
        <w:t>#</w:t>
      </w:r>
      <w:proofErr w:type="spellStart"/>
      <w:r w:rsidRPr="003B4D3F">
        <w:rPr>
          <w:rFonts w:ascii="Consolas" w:eastAsia="Times New Roman" w:hAnsi="Consolas" w:cs="Arial"/>
          <w:color w:val="333333"/>
          <w:sz w:val="24"/>
          <w:szCs w:val="24"/>
          <w:lang w:eastAsia="ru-RU"/>
        </w:rPr>
        <w:t>greeting</w:t>
      </w:r>
      <w:proofErr w:type="spellEnd"/>
      <w:r w:rsidRPr="003B4D3F">
        <w:rPr>
          <w:rFonts w:ascii="Consolas" w:eastAsia="Times New Roman" w:hAnsi="Consolas" w:cs="Arial"/>
          <w:color w:val="333333"/>
          <w:sz w:val="24"/>
          <w:szCs w:val="24"/>
          <w:lang w:eastAsia="ru-RU"/>
        </w:rPr>
        <w:t xml:space="preserve"> </w:t>
      </w:r>
      <w:proofErr w:type="gramStart"/>
      <w:r w:rsidRPr="003B4D3F">
        <w:rPr>
          <w:rFonts w:ascii="Consolas" w:eastAsia="Times New Roman" w:hAnsi="Consolas" w:cs="Arial"/>
          <w:color w:val="333333"/>
          <w:sz w:val="24"/>
          <w:szCs w:val="24"/>
          <w:lang w:eastAsia="ru-RU"/>
        </w:rPr>
        <w:t>{ ...</w:t>
      </w:r>
      <w:proofErr w:type="gramEnd"/>
      <w:r w:rsidRPr="003B4D3F">
        <w:rPr>
          <w:rFonts w:ascii="Consolas" w:eastAsia="Times New Roman" w:hAnsi="Consolas" w:cs="Arial"/>
          <w:color w:val="333333"/>
          <w:sz w:val="24"/>
          <w:szCs w:val="24"/>
          <w:lang w:eastAsia="ru-RU"/>
        </w:rPr>
        <w:t xml:space="preserve"> }</w:t>
      </w:r>
    </w:p>
    <w:p w:rsidR="00DB26E0" w:rsidRDefault="00DB26E0">
      <w:bookmarkStart w:id="0" w:name="_GoBack"/>
      <w:bookmarkEnd w:id="0"/>
    </w:p>
    <w:sectPr w:rsidR="00DB26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6116849"/>
    <w:multiLevelType w:val="multilevel"/>
    <w:tmpl w:val="0B60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DE7"/>
    <w:rsid w:val="002F4DE7"/>
    <w:rsid w:val="003B4D3F"/>
    <w:rsid w:val="00DB2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906A0D-E541-4297-828F-69570B193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B4D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B4D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4D3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B4D3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3B4D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3B4D3F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3B4D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B4D3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Emphasis"/>
    <w:basedOn w:val="a0"/>
    <w:uiPriority w:val="20"/>
    <w:qFormat/>
    <w:rsid w:val="003B4D3F"/>
    <w:rPr>
      <w:i/>
      <w:iCs/>
    </w:rPr>
  </w:style>
  <w:style w:type="character" w:customStyle="1" w:styleId="scheme-comment">
    <w:name w:val="scheme-comment"/>
    <w:basedOn w:val="a0"/>
    <w:rsid w:val="003B4D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474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22254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7322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1782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2148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8216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4490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4958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4702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817</Words>
  <Characters>4661</Characters>
  <Application>Microsoft Office Word</Application>
  <DocSecurity>0</DocSecurity>
  <Lines>38</Lines>
  <Paragraphs>10</Paragraphs>
  <ScaleCrop>false</ScaleCrop>
  <Company>SPecialiST RePack</Company>
  <LinksUpToDate>false</LinksUpToDate>
  <CharactersWithSpaces>5468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Ivent</dc:creator>
  <cp:keywords/>
  <dc:description/>
  <cp:lastModifiedBy>Ivent</cp:lastModifiedBy>
  <cp:revision>3</cp:revision>
  <dcterms:created xsi:type="dcterms:W3CDTF">2022-07-15T02:25:00Z</dcterms:created>
  <dcterms:modified xsi:type="dcterms:W3CDTF">2022-07-15T02:25:00Z</dcterms:modified>
</cp:coreProperties>
</file>