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both"/>
      </w:pPr>
      <w:r>
        <w:rPr>
          <w:b/>
          <w:sz w:val="28"/>
          <w:szCs w:val="28"/>
        </w:rPr>
        <w:t>АНКЕТА УЧАСТНИКА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bCs/>
          <w:spacing w:val="-8"/>
          <w:sz w:val="28"/>
          <w:szCs w:val="28"/>
        </w:rPr>
        <w:t>1.</w:t>
      </w:r>
      <w:r>
        <w:rPr>
          <w:bCs/>
          <w:sz w:val="28"/>
          <w:szCs w:val="28"/>
        </w:rPr>
        <w:tab/>
      </w:r>
      <w:r>
        <w:rPr>
          <w:bCs/>
          <w:spacing w:val="-2"/>
          <w:sz w:val="28"/>
          <w:szCs w:val="28"/>
        </w:rPr>
        <w:t>ОБЩИЕ ДАННЫЕ</w:t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spacing w:val="-3"/>
          <w:sz w:val="28"/>
          <w:szCs w:val="28"/>
        </w:rPr>
        <w:t>НАЗВАНИЕ ПРОЕКТА:</w:t>
      </w:r>
      <w:r>
        <w:rPr>
          <w:i/>
          <w:iCs/>
          <w:sz w:val="28"/>
          <w:szCs w:val="28"/>
        </w:rPr>
        <w:t xml:space="preserve"> </w:t>
      </w:r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«Сказка» (</w:t>
      </w:r>
      <w:hyperlink r:id="rId2">
        <w:r>
          <w:rPr>
            <w:rStyle w:val="style18"/>
            <w:rStyle w:val="style18"/>
            <w:b w:val="false"/>
            <w:i w:val="false"/>
            <w:iCs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 xml:space="preserve">1.1. Заявитель проекта: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>1.2. </w:t>
      </w:r>
      <w:r>
        <w:rPr>
          <w:spacing w:val="-1"/>
          <w:sz w:val="28"/>
          <w:szCs w:val="28"/>
          <w:lang w:val="en-US"/>
        </w:rPr>
        <w:t>E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mail</w:t>
      </w:r>
      <w:r>
        <w:rPr>
          <w:spacing w:val="-5"/>
          <w:sz w:val="28"/>
          <w:szCs w:val="28"/>
          <w:lang w:val="en-US"/>
        </w:rPr>
        <w:t xml:space="preserve">: </w:t>
      </w:r>
      <w:hyperlink r:id="rId3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  <w:lang w:val="en-US"/>
          </w:rPr>
          <w:t>a.eletsky@gmail.com</w:t>
        </w:r>
      </w:hyperlink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>1.3. Домашний телефон: (163) 45-43-83</w:t>
      </w:r>
    </w:p>
    <w:p>
      <w:pPr>
        <w:pStyle w:val="style0"/>
        <w:shd w:fill="FFFFFF" w:val="clear"/>
        <w:tabs>
          <w:tab w:leader="none" w:pos="540" w:val="left"/>
          <w:tab w:leader="none" w:pos="708" w:val="left"/>
        </w:tabs>
        <w:jc w:val="both"/>
      </w:pPr>
      <w:r>
        <w:rPr>
          <w:sz w:val="28"/>
          <w:szCs w:val="28"/>
        </w:rPr>
        <w:tab/>
        <w:t>Мобильный телефо</w:t>
      </w:r>
      <w:r>
        <w:rPr>
          <w:i w:val="false"/>
          <w:iCs w:val="false"/>
          <w:sz w:val="28"/>
          <w:szCs w:val="28"/>
        </w:rPr>
        <w:t>н: +375-29-36-66-517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 xml:space="preserve">1.4. </w:t>
      </w:r>
      <w:r>
        <w:rPr>
          <w:spacing w:val="-1"/>
          <w:sz w:val="28"/>
          <w:szCs w:val="28"/>
          <w:lang w:val="en-US"/>
        </w:rPr>
        <w:t>Skype</w:t>
      </w:r>
      <w:r>
        <w:rPr>
          <w:i w:val="false"/>
          <w:iCs w:val="false"/>
          <w:spacing w:val="-1"/>
          <w:sz w:val="28"/>
          <w:szCs w:val="28"/>
          <w:lang w:val="en-US"/>
        </w:rPr>
        <w:t>: tiendil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 xml:space="preserve">1.5. Сведения о команде проекта: 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Руководитель, программист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Елецкий Алексей Николаевич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БГУИР ФИТУ кафедра ИИТ, специальность — инженер-системотехник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в разработке программных продуктов: 5 лет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3 года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32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RTS «Order of War» — работа над игровой логикой, пользовательским интерфейсом</w:t>
      </w:r>
    </w:p>
    <w:p>
      <w:pPr>
        <w:pStyle w:val="style32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MMO «World of Tanks»  портал worldoftanks.ru — front end/back end разработка, периодическое совмещение обязанностей лида.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/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Геймдизайнер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Титов Александр Вадимович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СпбГУ Мат-Мех, СпбГУ Физ-Фак.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2 года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32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Epic War TD (iOS)</w:t>
      </w:r>
    </w:p>
    <w:p>
      <w:pPr>
        <w:pStyle w:val="style32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Area 51 TD (iOS)</w:t>
      </w:r>
    </w:p>
    <w:p>
      <w:pPr>
        <w:pStyle w:val="style32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SAS Zombie Assault 3 (iOS, Android)</w:t>
      </w:r>
    </w:p>
    <w:p>
      <w:pPr>
        <w:pStyle w:val="style32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Orc vs Human(Flash)</w:t>
      </w:r>
    </w:p>
    <w:p>
      <w:pPr>
        <w:pStyle w:val="style32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Aio wants Home(iOS, Android)</w:t>
      </w:r>
    </w:p>
    <w:p>
      <w:pPr>
        <w:pStyle w:val="style32"/>
        <w:widowControl/>
        <w:tabs>
          <w:tab w:leader="none" w:pos="705" w:val="left"/>
          <w:tab w:leader="none" w:pos="708" w:val="left"/>
        </w:tabs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разработки всех моментов игрового дизайна (баланс, дизайн уровней, система крафта, монетизация и прочее).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/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Художник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Пеньков Эдуард Геннадьевич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>Образование: высшее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Навыки: иллюстрация, концепт-арт, дизайн персонажей, дизайн интерфейсов.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 xml:space="preserve">Портфолио: </w:t>
      </w:r>
      <w:hyperlink r:id="rId4">
        <w:r>
          <w:rPr>
            <w:rStyle w:val="style18"/>
            <w:rStyle w:val="style18"/>
            <w:b w:val="false"/>
            <w:i w:val="false"/>
            <w:caps w:val="false"/>
            <w:smallCaps w:val="false"/>
            <w:color w:val="1155CC"/>
            <w:spacing w:val="0"/>
            <w:sz w:val="28"/>
            <w:szCs w:val="28"/>
          </w:rPr>
          <w:t>https://www.free-lance.ru/users/Gidralisk/</w:t>
        </w:r>
      </w:hyperlink>
      <w:r>
        <w:rPr>
          <w:caps w:val="false"/>
          <w:smallCaps w:val="false"/>
          <w:color w:val="222222"/>
          <w:spacing w:val="0"/>
          <w:sz w:val="28"/>
          <w:szCs w:val="28"/>
        </w:rPr>
        <w:t> 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313" w:val="left"/>
          <w:tab w:leader="none" w:pos="708" w:val="left"/>
        </w:tabs>
        <w:jc w:val="both"/>
      </w:pPr>
      <w:r>
        <w:rPr>
          <w:bCs/>
          <w:spacing w:val="-7"/>
          <w:sz w:val="28"/>
          <w:szCs w:val="28"/>
        </w:rPr>
        <w:t>2.</w:t>
      </w:r>
      <w:r>
        <w:rPr>
          <w:bCs/>
          <w:sz w:val="28"/>
          <w:szCs w:val="28"/>
        </w:rPr>
        <w:tab/>
        <w:t>ИНФОРМАЦИЯ О ПРОЕКТЕ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2.1. Суть проекта</w:t>
      </w:r>
    </w:p>
    <w:p>
      <w:pPr>
        <w:pStyle w:val="style32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2"/>
          <w:sz w:val="28"/>
          <w:szCs w:val="28"/>
        </w:rPr>
        <w:t>Free-to-Play браузерная многопользовательская ролевая игра с непрямым управлением персонажами и изменяемым окружением.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сказочном антураже (фэнтези сеттинг) игроки наблюдают за жизнью подопечных героев (и управляют ей), историями происходящими с ними и миром в котором те живут. Игроки не имеют прямого контроля над действиями героев, но могут влиять на них косвенно (например, изменяя их характер).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2.2. Стадия развития проекта</w:t>
      </w:r>
      <w:r>
        <w:rPr>
          <w:spacing w:val="-2"/>
          <w:sz w:val="28"/>
          <w:szCs w:val="28"/>
        </w:rPr>
        <w:t xml:space="preserve">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находится на стадии альфа-версии. Реализованы ключевые механизмы игры, идёт проработка логики и наполнение контентом.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2" w:val="left"/>
          <w:tab w:leader="none" w:pos="708" w:val="left"/>
        </w:tabs>
        <w:jc w:val="both"/>
      </w:pPr>
      <w:r>
        <w:rPr>
          <w:bCs/>
          <w:spacing w:val="-2"/>
          <w:sz w:val="28"/>
          <w:szCs w:val="28"/>
        </w:rPr>
        <w:t>3.</w:t>
      </w:r>
      <w:r>
        <w:rPr>
          <w:bCs/>
          <w:sz w:val="28"/>
          <w:szCs w:val="28"/>
        </w:rPr>
        <w:tab/>
        <w:t>ПРОДУКТ И РЫНОК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3.1. Что Ваш продукт/услуга/бизнес предлагает покупателю/пользователю?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игровой опыт в новом (до этого слабо развитом) жанре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реальное участие в жизни мира игры для каждого игрока и возможность оставить «осязаемый» след в его истории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полноценный игровой опыт независимо от уровня вовлечённости.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воплощение «мечты» каждого начинающего игрока в компьютерные ролевые игры о «полностью живом мире»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большой целостный живой мир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нелинейные задания для героев, привязанные к текущей игровой ситуации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усовершенствованную версию «тамагочи»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удобство игры на мобильных платформах (с помощью соответствующих клиентов)</w:t>
      </w:r>
    </w:p>
    <w:p>
      <w:pPr>
        <w:pStyle w:val="style32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короткие игровые сессии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3.2. В чём состоит новизна и уникальность?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32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динамический мир</w:t>
      </w:r>
    </w:p>
    <w:p>
      <w:pPr>
        <w:pStyle w:val="style32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динамический сюжет игры</w:t>
      </w:r>
    </w:p>
    <w:p>
      <w:pPr>
        <w:pStyle w:val="style32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динамическая нелинейная система генерации заданий (квестов) привязанных к текущей ситуации в мире игры</w:t>
      </w:r>
    </w:p>
    <w:p>
      <w:pPr>
        <w:pStyle w:val="style32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непрямое управление героями</w:t>
      </w:r>
    </w:p>
    <w:p>
      <w:pPr>
        <w:pStyle w:val="style32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настоящий «сказочный герой» в роли «питомца»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3.3. Краткое описание продукта/услуги/бизнеса.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Продукт представляет собой браузерную многопользовательскую ролевую игру с непрямым управлением персонажами и изменяемым окружением. Игра обладает походовой механикой с фиксированной длительностью хода (10 секунд) и не останавливается, когда игрок выходит из неё. Играть можно как с помощью браузера, так и с помощью отдельных клиентских приложений для мобильных платформ (iOs, Android).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Описание игры: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 сказочном мире живут герои, обладающие свободой действий (могут действовать без контроля игроков). Главное занятие героев — выполнение различного рода заданий (квестов). Получить задание герой может как от себя (например, навестить любимый город), так и от внешнего мира (например, от NPC — неигровых персонажей — получить задание на сопровождение каравана). Задания создаются случайно, имеют нелинейный характер, учитывают текущую ситуацию в окружающем мире и могут включать подзадания. По своей сути задание является историей (приключением), которую должен пережить герой.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Игроку даётся попечительство над одним из героев. Возможности напрямую управлять действиями героя у игрока нет, но есть возможность оказывать косвенное влияние: настраивать характер, выбирать способности, помогать делать важные выборы при прохождении заданий. Выполняя задания герои меняют окружающий мир (меняется «влияние» задействованных в задании NPC, размеры городов, принадлежность их расам и прочее).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Помимо управления героями, игроки могут управлять окружающим их миром. Кооперируясь (на основе устных договорённостей или организуя «кланы»), игроки могут (с помощью героев), изменять размеры городов, передавать их от расы к расе. Так же, с помощью механизмов «политики» игроки получают возможность путём голосования менять многие вещи на карте: переименовывать города, добавлять и удалять NPC из городов, провоцировать конфликты.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игровой процесс разбит на две составляющие:</w:t>
      </w:r>
    </w:p>
    <w:p>
      <w:pPr>
        <w:pStyle w:val="style32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 наблюдает за своим героем, помогает ему в приключениях, контролирует «моральные» выборы при выполнении заданий, устраивает бои своего героя с подопечными других игроков и так далее. Настраивает героя под свои представления об «идеальном» герое.</w:t>
      </w:r>
    </w:p>
    <w:p>
      <w:pPr>
        <w:pStyle w:val="style32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Наиболее заинтересованные игроки занимаются политикой: организуются в кланы и коалиции, обсуждают текущую ситуацию в мире игры, выдвигают свои предложения по его изменению и агитируют за их принятие.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Задача «максимум» проекта — построить вокруг каждого игрока (и организации игроков) сферу из логически связанных, непротиворечивых историй, в которых игрок и его герой (максимально настроенный под представление игрока о «самом правильном герое») играют ключевую роль, и которые оказывают реальное влияние на мир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3.4. Суть технологии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2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моделирование поведения большого числа автономных сущностей в динамически изменяющемся окружении.</w:t>
      </w:r>
    </w:p>
    <w:p>
      <w:pPr>
        <w:pStyle w:val="style32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генерация разветвлённых нелинейных непротиворечивых сюжетов (заданий) привязанных к текущему состоянию игрового мира с автоматической проверкой корректности.</w:t>
      </w:r>
    </w:p>
    <w:p>
      <w:pPr>
        <w:pStyle w:val="style32"/>
        <w:widowControl/>
        <w:numPr>
          <w:ilvl w:val="0"/>
          <w:numId w:val="6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шаблонная генерация связанных текстов на русском языке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3.5. Защищенность используемых технологий </w:t>
      </w:r>
    </w:p>
    <w:p>
      <w:pPr>
        <w:pStyle w:val="style32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0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Проект представляет собой компиляцию уже существующих технологий и подходов.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Ноу-хау проекта является система генерации нелинейных сюжетов (заданий) отвечающих заданным параметрам (в контексте игры — отвечающим текущей игровой ситуации).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 как используется клиент-серверная архитектура и игрокам доступен только «тонкий» клиент (который и является видимой частью продукта), для воспроизведения потребуется повторить большую часть процесса разработки. Что будет включать некоторую исследовательскую работу (в частности, в области генерации заданий, доступных материалов по которой мало и представляют они собой в основном краткие научные публикации без реализации)</w:t>
      </w:r>
    </w:p>
    <w:p>
      <w:pPr>
        <w:pStyle w:val="style32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3.6. Описание рынка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0" w:val="left"/>
        </w:tabs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Рынок онлайн игр состоит из множества секторов, включающих как простые социальные игры, так и высокобюджетные MMO игры. На текущий момент рынок активно растёт и в ближайшее время замедление роста не ожидается (это касается как международного рынка, так и рынков России и стран СНГ).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относится к сектору браузерных игр, которые так же показывает хорошие темпы роста и пользуется неизменной популярностью в русском сегменте интернета. В то же время на рынке наблюдается засилье заезженных игровых механик. Компании-разработчики предпочитают применять устоявшие проверенные временем подходы, что приводит к однообразности проектов и (как следствие) к жесткой конкуренции за пользователей на достаточно небольшом куске потенциально большего рынка. Подобное состояние дел ведёт к появлению множества «похожих» игр конкретных жанров (например, браузерных стратегий) и отсутствию каких-либо альтернативных проектов.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Текущие тенденции на рынке компьютерных игр свидетельствует о растущей популярности включения в игры элементов «интерактивных историй». Примерами могут служить последние RPG игры, вроде «Dragon Age» , в которых выбор игрока влияет на второстепенные элементы сюжета (отдельного упоминания заслуживает также добавление сюжета и ролевой механики в казуальные игры, примером может служить «Puzzle Quest»). Исходя из таких тенденций, логичной кажется реализация игры, в которой формирование историй вокруг игрока и влияние его на них будет вынесено на передний план.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учитывая молодость рынка, проект, который сможет предоставить игрокам новый игровой опыт, имеет шансы занять доминирующее положение в соответствующей нише и привлечь как игроков «уставших» от «классических» игровых механик, так и новых пользователей, которые до этого не играли в онлайн игры.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Следует упомянуть и быстрое развитие рынка игр для мобильных платформ, который частично пересекается с рынком онлайн игр. Многие онлайн игры начинают предоставлять мобильные клиенты, что даёт им новые возможности для развития. Концепция «Сказки» позволяет легко перенести весь игровой интерфейс на мобильные платформы в удобном для игроков виде, что делает её хорошим кандидатом для распространения среди игр для смартфонов.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Согласно отчётам исследовательской компании J'son &amp; Partners Consulting (J&amp;P) сегмент игр в рунете — один из самых быстрорастущих, аудитория ежегодно прирастает в среднем на 27%, рынок — на 30%. Также стремительно увеличивается скорость роста рынка мобильных игр: к концу 2012 года эксперты ожидают взрывного роста в данном сегменте практически на 64%. По прогнозам J’son &amp; Partners Consulting объем рынка всех онлайн-игр (в России) достигнет 1 млрд USD к 2013 году в сравнении с 668 млн USD на 2011 год.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Оценим границы возможного количества пользователей продукта: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максимум возьмём лучший вариант развития проекта. Для этого будем ориентироваться на годовую отчётность группы Mail.ru (наиболее крупного игрока на рынке онлайн игр в России) за 2011 г. В первой половине 2011 г. в три самые популярные многопользовательские игры от Mail.ru играли в среднем ежемесячно около 620 000 человек, из них 124 000 платили за различные товары в этих играх. Таким образом получаем потенциальную ежемесячную аудиторию примерно в 200 000 игроков из которых 40 000 платящих.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минимум возьмём пользовательскую базу игры «Годвилль» — ближайшего конкурента «Сказки». С помощью анализа игры было установлено, что на 21 сентября 2012 года в игре было больше 30 000 активных игроков (заходивших в игру за последние 5 дней, без учёта новых игроков). Являясь менее нишевым продуктом, чем «Годвилль» и более функциональным продуктом, «Сказка» может рассчитывать на большее количество игроков.</w:t>
      </w:r>
    </w:p>
    <w:p>
      <w:pPr>
        <w:pStyle w:val="style32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Таким образом, количество потенциальных пользователей игры находится в пределах от 30 до 200 тысяч. Учитывая существенные ресурсы, которыми обладает группа Mail.ru, и явное преимущество проекта над «Годвилем», можно рассчитывать примерно на получение около 50000 активных игроков в течение нескольких месяцев после выхода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 xml:space="preserve">3.7. Конкурентные преимущества и конкуренты </w:t>
      </w:r>
    </w:p>
    <w:p>
      <w:pPr>
        <w:pStyle w:val="style32"/>
        <w:shd w:fill="FFFFFF" w:val="clear"/>
        <w:jc w:val="both"/>
      </w:pPr>
      <w:r>
        <w:rPr/>
      </w:r>
    </w:p>
    <w:p>
      <w:pPr>
        <w:pStyle w:val="style32"/>
        <w:shd w:fill="FFFFFF" w:val="clear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Основной и единственный прямой конкурент — «Годвилль» (</w:t>
      </w:r>
      <w:hyperlink r:id="rId5">
        <w:r>
          <w:rPr>
            <w:rStyle w:val="style18"/>
            <w:rStyle w:val="style18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http://godville.net/</w:t>
        </w:r>
      </w:hyperlink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) — игра аналогичного жанра, но с существенно меньшей функциональностью. Других конкурентов в данном жанре нет.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преимущества:</w:t>
      </w:r>
    </w:p>
    <w:p>
      <w:pPr>
        <w:pStyle w:val="style32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наличие целостного (логически связанного) мира как такового (с картой, городами, дорогами, населением и прочим)</w:t>
      </w:r>
    </w:p>
    <w:p>
      <w:pPr>
        <w:pStyle w:val="style32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большие возможности кастомизации героев (в «Годвиле» практически отсутствует)</w:t>
      </w:r>
    </w:p>
    <w:p>
      <w:pPr>
        <w:pStyle w:val="style32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оказывать реальное влияние на мир игры</w:t>
      </w:r>
    </w:p>
    <w:p>
      <w:pPr>
        <w:pStyle w:val="style32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отсутствие строго ограничения на контент игры (контент «Годвиля» привязан к интернет юмору и ограничен им, в то время как в «Сказке» оригинальный мир)</w:t>
      </w:r>
    </w:p>
    <w:p>
      <w:pPr>
        <w:pStyle w:val="style32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больше возможностей для социализации игроков, наличие целей для их объединения</w:t>
      </w:r>
    </w:p>
    <w:p>
      <w:pPr>
        <w:pStyle w:val="style32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проводить монетизацию продукта по разным направлениям (в «Годвиле» используется только один способ монетизации)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4.</w:t>
      </w:r>
      <w:r>
        <w:rPr>
          <w:bCs/>
          <w:sz w:val="28"/>
          <w:szCs w:val="28"/>
        </w:rPr>
        <w:tab/>
      </w:r>
      <w:r>
        <w:rPr>
          <w:bCs/>
          <w:spacing w:val="-11"/>
          <w:sz w:val="28"/>
          <w:szCs w:val="28"/>
        </w:rPr>
        <w:t>БИЗНЕС-МОДЕЛЬ И КОМАНДА ПРОЕКТА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1"/>
          <w:sz w:val="28"/>
          <w:szCs w:val="28"/>
        </w:rPr>
        <w:t>4.1. Краткое описание бизнес-модели проекта.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10"/>
          <w:sz w:val="28"/>
          <w:szCs w:val="28"/>
        </w:rPr>
        <w:t>Проект ориентирован на Free-to-Play модель и предполагает два основных направления монетизации.</w:t>
      </w:r>
    </w:p>
    <w:p>
      <w:pPr>
        <w:pStyle w:val="style32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32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«Индивидуальное» направление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 xml:space="preserve">Продажа услуг, ориентированных на кастомизацию персонажа и удобство использования игры. 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кастомизации:</w:t>
      </w:r>
    </w:p>
    <w:p>
      <w:pPr>
        <w:pStyle w:val="style32"/>
        <w:widowControl/>
        <w:numPr>
          <w:ilvl w:val="0"/>
          <w:numId w:val="8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смена имени, расы, пола героя</w:t>
      </w:r>
    </w:p>
    <w:p>
      <w:pPr>
        <w:pStyle w:val="style32"/>
        <w:widowControl/>
        <w:numPr>
          <w:ilvl w:val="0"/>
          <w:numId w:val="8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«характера» персонажа (свойств влияющих на решения, принимаемые героем, но не его силу).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увеличения удобства:</w:t>
      </w:r>
    </w:p>
    <w:p>
      <w:pPr>
        <w:pStyle w:val="style32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бесконечный дневник героя (в дневник герой помещает записи о своих приключениях).</w:t>
      </w:r>
    </w:p>
    <w:p>
      <w:pPr>
        <w:pStyle w:val="style32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публикация важных событий из жизни героя в Twitter и прочих социальных сервисах.</w:t>
      </w:r>
    </w:p>
    <w:p>
      <w:pPr>
        <w:pStyle w:val="style32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пополнение энергии игрока (энергия тратится на все действия игрока)</w:t>
      </w:r>
    </w:p>
    <w:p>
      <w:pPr>
        <w:pStyle w:val="style32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32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«Социальное» направление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Продажа услуг, ориентированных на социальные взаимодействия (в том числе и влияние на мир игры). Примеры услуг:</w:t>
      </w:r>
    </w:p>
    <w:p>
      <w:pPr>
        <w:pStyle w:val="style32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создание и управление «кланами»</w:t>
      </w:r>
    </w:p>
    <w:p>
      <w:pPr>
        <w:pStyle w:val="style32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дополнительные возможности влияния на игровой мир — предоставление права выдвигать на голосование «законопроекты» и голосовать за них. Под «законопроектом» понимается операция одного из установленных типов, которая будет применена, если её одобрит достаточное количество игроков.</w:t>
      </w:r>
    </w:p>
    <w:p>
      <w:pPr>
        <w:pStyle w:val="style32"/>
        <w:widowControl/>
        <w:spacing w:after="225" w:before="0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операций:</w:t>
      </w:r>
    </w:p>
    <w:p>
      <w:pPr>
        <w:pStyle w:val="style32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переименование города или другого места</w:t>
      </w:r>
    </w:p>
    <w:p>
      <w:pPr>
        <w:pStyle w:val="style32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состава ключевых персонажей в городе или их влияния</w:t>
      </w:r>
    </w:p>
    <w:p>
      <w:pPr>
        <w:pStyle w:val="style32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инициирование глобальных событий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4.2. Каналы продаж.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всегда доступен по стандартному адресу в сети интернет (</w:t>
      </w:r>
      <w:hyperlink r:id="rId6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), поэтому нет необходимости распространять какие-либо физические носители или заниматься цифровой дистрибуцией. Обладая ссылкой на игру, пользователь всегда может получить к ней доступ.</w:t>
      </w:r>
    </w:p>
    <w:p>
      <w:pPr>
        <w:pStyle w:val="style32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появлении клиентов игры для мобильных платформ, они будут распространяться с помощью стандартных для этих платформ средств цифровой дистрибуции (Google Play и App Store)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4.3. Система продвижения.</w:t>
      </w:r>
    </w:p>
    <w:p>
      <w:pPr>
        <w:pStyle w:val="style32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0"/>
          <w:sz w:val="28"/>
          <w:szCs w:val="28"/>
        </w:rPr>
        <w:t>Планируется использовать стандартные методы продвижения, используемые для онлайн игр с корректировкой на нестандартный жанр игры:</w:t>
      </w:r>
    </w:p>
    <w:p>
      <w:pPr>
        <w:pStyle w:val="style32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работа с социальными сетями</w:t>
      </w:r>
    </w:p>
    <w:p>
      <w:pPr>
        <w:pStyle w:val="style32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публикации материалов на профильных сайтах/сообществах (сообщества игроков в инди игры, ролевые игры и т.п.)</w:t>
      </w:r>
    </w:p>
    <w:p>
      <w:pPr>
        <w:pStyle w:val="style32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поощрение привлечения игроков игроками (система рефератов)</w:t>
      </w:r>
    </w:p>
    <w:p>
      <w:pPr>
        <w:pStyle w:val="style32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создание клиентов игры для мобильных платформ (Android, iOS)</w:t>
      </w:r>
    </w:p>
    <w:p>
      <w:pPr>
        <w:pStyle w:val="style32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баннеры и контекстная реклама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4.4. Срок создания продукта/услуги и нынешняя стадия.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15" w:val="left"/>
          <w:tab w:leader="none" w:pos="708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Текущая стадия: альфа версия</w:t>
      </w:r>
    </w:p>
    <w:p>
      <w:pPr>
        <w:pStyle w:val="style32"/>
        <w:widowControl/>
        <w:tabs>
          <w:tab w:leader="none" w:pos="15" w:val="left"/>
          <w:tab w:leader="none" w:pos="708" w:val="left"/>
        </w:tabs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сроки:</w:t>
      </w:r>
    </w:p>
    <w:p>
      <w:pPr>
        <w:pStyle w:val="style32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бета версия (включающая весь базовый функционал за исключением финансовой части) планируется к февралю 2013</w:t>
      </w:r>
    </w:p>
    <w:p>
      <w:pPr>
        <w:pStyle w:val="style32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релиз — апрель-май 2013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5.</w:t>
      </w:r>
      <w:r>
        <w:rPr>
          <w:bCs/>
          <w:sz w:val="28"/>
          <w:szCs w:val="28"/>
        </w:rPr>
        <w:tab/>
      </w:r>
      <w:r>
        <w:rPr>
          <w:bCs/>
          <w:spacing w:val="-21"/>
          <w:sz w:val="28"/>
          <w:szCs w:val="28"/>
        </w:rPr>
        <w:t>ФИНАНСЫ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3"/>
          <w:sz w:val="28"/>
          <w:szCs w:val="28"/>
        </w:rPr>
        <w:t xml:space="preserve">5.1. Потребность в инвестициях </w:t>
      </w:r>
    </w:p>
    <w:p>
      <w:pPr>
        <w:pStyle w:val="style32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32"/>
        <w:shd w:fill="FFFFFF" w:val="clear"/>
        <w:tabs>
          <w:tab w:leader="none" w:pos="708" w:val="left"/>
          <w:tab w:leader="none" w:pos="1127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рассчитан на реализацию собственными силами и не испытывает критической потребности в инвестициях. В то же время предложения, безусловно, будут рассмотрены.</w:t>
      </w:r>
    </w:p>
    <w:p>
      <w:pPr>
        <w:pStyle w:val="style32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Статьи затрат привлекаемых инвестиций:</w:t>
      </w:r>
    </w:p>
    <w:p>
      <w:pPr>
        <w:pStyle w:val="style32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найм дополнительного программиста</w:t>
      </w:r>
    </w:p>
    <w:p>
      <w:pPr>
        <w:pStyle w:val="style32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пиар компании при выходе игры</w:t>
      </w:r>
    </w:p>
    <w:p>
      <w:pPr>
        <w:pStyle w:val="style32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работ по дополнительному художественному оформлению игры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>5.2. Объем уже вложенных средств.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В проект вкладывается в основном время, в перерасчёте на средства на конец сентября 2012 - около 15000 USD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 xml:space="preserve">5.3. Предлагаемая доля инвестора в Компании, % 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20%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ind w:firstLine="720" w:left="0" w:right="0"/>
        <w:jc w:val="both"/>
      </w:pPr>
      <w:r>
        <w:rPr>
          <w:iCs/>
          <w:sz w:val="28"/>
          <w:szCs w:val="28"/>
        </w:rPr>
        <w:t xml:space="preserve">Я НЕ возражаю против распространения </w:t>
      </w:r>
      <w:r>
        <w:rPr>
          <w:iCs/>
          <w:spacing w:val="-1"/>
          <w:sz w:val="28"/>
          <w:szCs w:val="28"/>
        </w:rPr>
        <w:t>моей контактной информации и сути проекта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Дата</w:t>
        <w:tab/>
        <w:tab/>
        <w:tab/>
        <w:t xml:space="preserve">                    подпись</w:t>
        <w:tab/>
        <w:tab/>
        <w:tab/>
        <w:t>ФИО заявителя</w:t>
      </w:r>
    </w:p>
    <w:sectPr>
      <w:headerReference r:id="rId7" w:type="even"/>
      <w:headerReference r:id="rId8" w:type="default"/>
      <w:type w:val="nextPage"/>
      <w:pgSz w:h="16838" w:w="11906"/>
      <w:pgMar w:bottom="1134" w:footer="0" w:gutter="0" w:header="708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36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36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00000A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eastAsia="Times New Roman" w:hAnsi="Times New Roman"/>
      <w:sz w:val="24"/>
      <w:szCs w:val="24"/>
      <w:lang w:eastAsia="ru-RU"/>
    </w:rPr>
  </w:style>
  <w:style w:styleId="style17" w:type="character">
    <w:name w:val="page number"/>
    <w:basedOn w:val="style15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ListLabel 1"/>
    <w:next w:val="style21"/>
    <w:rPr>
      <w:rFonts w:cs="Symbol"/>
    </w:rPr>
  </w:style>
  <w:style w:styleId="style22" w:type="character">
    <w:name w:val="ListLabel 2"/>
    <w:next w:val="style22"/>
    <w:rPr>
      <w:rFonts w:cs="OpenSymbol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OpenSymbol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OpenSymbol"/>
    </w:rPr>
  </w:style>
  <w:style w:styleId="style27" w:type="character">
    <w:name w:val="ListLabel 7"/>
    <w:next w:val="style27"/>
    <w:rPr>
      <w:rFonts w:cs="Symbol"/>
    </w:rPr>
  </w:style>
  <w:style w:styleId="style28" w:type="character">
    <w:name w:val="ListLabel 8"/>
    <w:next w:val="style28"/>
    <w:rPr>
      <w:rFonts w:cs="OpenSymbol"/>
    </w:rPr>
  </w:style>
  <w:style w:styleId="style29" w:type="character">
    <w:name w:val="ListLabel 9"/>
    <w:next w:val="style29"/>
    <w:rPr>
      <w:rFonts w:cs="Symbol"/>
    </w:rPr>
  </w:style>
  <w:style w:styleId="style30" w:type="character">
    <w:name w:val="ListLabel 10"/>
    <w:next w:val="style30"/>
    <w:rPr>
      <w:rFonts w:cs="OpenSymbol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Header"/>
    <w:basedOn w:val="style0"/>
    <w:next w:val="style36"/>
    <w:pPr>
      <w:suppressLineNumbers/>
      <w:tabs>
        <w:tab w:leader="none" w:pos="4677" w:val="center"/>
        <w:tab w:leader="none" w:pos="9355" w:val="right"/>
      </w:tabs>
    </w:pPr>
    <w:rPr>
      <w:rFonts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tale.org/" TargetMode="External"/><Relationship Id="rId3" Type="http://schemas.openxmlformats.org/officeDocument/2006/relationships/hyperlink" Target="mailto:a.eletsky@gmail.com" TargetMode="External"/><Relationship Id="rId4" Type="http://schemas.openxmlformats.org/officeDocument/2006/relationships/hyperlink" Target="https://www.free-lance.ru/users/Gidralisk/" TargetMode="External"/><Relationship Id="rId5" Type="http://schemas.openxmlformats.org/officeDocument/2006/relationships/hyperlink" Target="http://godville.net/" TargetMode="External"/><Relationship Id="rId6" Type="http://schemas.openxmlformats.org/officeDocument/2006/relationships/hyperlink" Target="http://the-tale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2012-08-02T07:06:00.00Z</dcterms:created>
  <dc:creator>berezun</dc:creator>
  <cp:lastModifiedBy>berezun</cp:lastModifiedBy>
  <dcterms:modified xsi:type="dcterms:W3CDTF">2012-08-02T07:07:00.00Z</dcterms:modified>
  <cp:revision>1</cp:revision>
</cp:coreProperties>
</file>