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Conclusiones del Sprint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4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8q7xcvxk34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16vnodozgt3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_o16vnodozgt3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55e6uxkib50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o16vnodozgt3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 este sprint hemos conseguido implementar las partes finales del prototipo para poder tener el proyecto listo para la presentación del mismo, sin embargo, en esta ocasión no nos hemos ajustado a la planificación, y las pruebas se han quedado sin realizar, por ello, se pasarán al siguiente sprint. Para el resto de tareas realizadas, todo ha salido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