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s22kzbcznma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Sprint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</w:p>
    <w:p w:rsidR="00000000" w:rsidDel="00000000" w:rsidP="00000000" w:rsidRDefault="00000000" w:rsidRPr="00000000" w14:paraId="00000029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v1.1</w:t>
      </w:r>
    </w:p>
    <w:p w:rsidR="00000000" w:rsidDel="00000000" w:rsidP="00000000" w:rsidRDefault="00000000" w:rsidRPr="00000000" w14:paraId="0000002A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6xlol2otev">
            <w:r w:rsidDel="00000000" w:rsidR="00000000" w:rsidRPr="00000000">
              <w:rPr>
                <w:b w:val="1"/>
                <w:rtl w:val="0"/>
              </w:rPr>
              <w:t xml:space="preserve">Duración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_7c6xlol2otev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repzossl56pr">
            <w:r w:rsidDel="00000000" w:rsidR="00000000" w:rsidRPr="00000000">
              <w:rPr>
                <w:b w:val="1"/>
                <w:rtl w:val="0"/>
              </w:rPr>
              <w:t xml:space="preserve">Tareas a realizar: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_repzossl56pr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tkhjjzitn8bo">
            <w:r w:rsidDel="00000000" w:rsidR="00000000" w:rsidRPr="00000000">
              <w:rPr>
                <w:b w:val="1"/>
                <w:rtl w:val="0"/>
              </w:rPr>
              <w:t xml:space="preserve">Reparto de Tareas: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_tkhjjzitn8bo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contextualSpacing w:val="0"/>
            <w:rPr/>
          </w:pPr>
          <w:hyperlink r:id="rId6">
            <w:r w:rsidDel="00000000" w:rsidR="00000000" w:rsidRPr="00000000">
              <w:rPr>
                <w:b w:val="1"/>
                <w:rtl w:val="0"/>
              </w:rPr>
              <w:t xml:space="preserve">Planificación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7">
            <w:r w:rsidDel="00000000" w:rsidR="00000000" w:rsidRPr="00000000">
              <w:rPr>
                <w:b w:val="1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contextualSpacing w:val="0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7c6xlol2otev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Está previsto que el sprint dure desde el 17 de Mayo hasta el 25 de 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jj5er4lcuoqu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Tareas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Durante este sprint se realizarán las siguientes tareas: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Publicar, borrar y asignar pedidos.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Ordenar pedidos.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Login.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Valoraciones del usuario.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Pruebas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Compartir en Twitter.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Estilo con sass, css y bootstrap (en caso de que de tiempo).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Resolver las Issues que vayan surgiendo a lo largo de las semanas (Sobre la documentación).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Actualizar la documentación conforme vayan realizándose nuevas actividades.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bookmarkStart w:colFirst="0" w:colLast="0" w:name="_gnrrqenawul9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Reparto de Tareas: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parte de publicar, borrar y asignar pedidos se encargaran: Jesús, Alejandro Megias y Manuel.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ordenar pedidos se encargaran: Alejandro Megías, Jesús y Pedro.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Del login se encargaran: Alejandro Garau.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las valoraciones del usuario se encargaran: Pedro, Raúl y Alejandro Garau.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las pruebas se encargaran: Raúl y Manuel.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Del estilo, en caso de que de tiempo, se encargará todo el equipo.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compartir en Twitter se encargará el equipo al completo en caso de tener tiempo.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resolver las issues que vayan surgiendo y de actualizar la documentación se encargará el equipo al completo.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w8d1u45j9bl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3zm08beoog5t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Planificación del Sprint: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2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193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/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rtl w:val="0"/>
              </w:rPr>
              <w:t xml:space="preserve">Figura 1: </w:t>
            </w: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Planificación del Sprint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jc w:val="left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iTyUE9OzPaOfPncWuqAqh1ZNODSWUUlVljBqJHIoj4/edit#heading=h.oo5k4q8u8lsc" TargetMode="External"/><Relationship Id="rId7" Type="http://schemas.openxmlformats.org/officeDocument/2006/relationships/hyperlink" Target="https://docs.google.com/document/d/1IiTyUE9OzPaOfPncWuqAqh1ZNODSWUUlVljBqJHIoj4/edit#heading=h.oo5k4q8u8lsc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