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Playfair Display" w:cs="Playfair Display" w:eastAsia="Playfair Display" w:hAnsi="Playfair Display"/>
          <w:b w:val="1"/>
          <w:sz w:val="100"/>
          <w:szCs w:val="100"/>
        </w:rPr>
      </w:pPr>
      <w:bookmarkStart w:colFirst="0" w:colLast="0" w:name="_s22kzbcznmas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sz w:val="100"/>
          <w:szCs w:val="100"/>
          <w:rtl w:val="0"/>
        </w:rPr>
        <w:t xml:space="preserve">Sprint 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Garau Madrigal, 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Jesús Parejo Aliaga, 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Raúl Morales Perujo,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Pedro Gallego Vela,  </w:t>
      </w:r>
    </w:p>
    <w:p w:rsidR="00000000" w:rsidDel="00000000" w:rsidP="00000000" w:rsidRDefault="00000000" w:rsidRPr="00000000" w14:paraId="00000028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Manuel Veredas Galdeano.</w:t>
      </w:r>
    </w:p>
    <w:p w:rsidR="00000000" w:rsidDel="00000000" w:rsidP="00000000" w:rsidRDefault="00000000" w:rsidRPr="00000000" w14:paraId="00000029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6"/>
          <w:szCs w:val="36"/>
          <w:rtl w:val="0"/>
        </w:rPr>
        <w:t xml:space="preserve">v1.0</w:t>
      </w:r>
    </w:p>
    <w:p w:rsidR="00000000" w:rsidDel="00000000" w:rsidP="00000000" w:rsidRDefault="00000000" w:rsidRPr="00000000" w14:paraId="0000002A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6xlol2otev">
            <w:r w:rsidDel="00000000" w:rsidR="00000000" w:rsidRPr="00000000">
              <w:rPr>
                <w:b w:val="1"/>
                <w:rtl w:val="0"/>
              </w:rPr>
              <w:t xml:space="preserve">Duración del Sprint: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_7c6xlol2otev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jj5er4lcuoqu">
            <w:r w:rsidDel="00000000" w:rsidR="00000000" w:rsidRPr="00000000">
              <w:rPr>
                <w:b w:val="1"/>
                <w:rtl w:val="0"/>
              </w:rPr>
              <w:t xml:space="preserve">Tareas a realizar: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_jj5er4lcuoqu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gnrrqenawul9">
            <w:r w:rsidDel="00000000" w:rsidR="00000000" w:rsidRPr="00000000">
              <w:rPr>
                <w:b w:val="1"/>
                <w:rtl w:val="0"/>
              </w:rPr>
              <w:t xml:space="preserve">Reparto de Tareas: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_gnrrqenawul9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3zm08beoog5t">
            <w:r w:rsidDel="00000000" w:rsidR="00000000" w:rsidRPr="00000000">
              <w:rPr>
                <w:b w:val="1"/>
                <w:rtl w:val="0"/>
              </w:rPr>
              <w:t xml:space="preserve">Planificación del Sprint: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_3zm08beoog5t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contextualSpacing w:val="0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7c6xlol2otev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Duración del Sprint: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Está previsto que el sprint dure desde el 28 de Mayo hasta el 6 Junio.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contextualSpacing w:val="0"/>
        <w:rPr/>
      </w:pPr>
      <w:bookmarkStart w:colFirst="0" w:colLast="0" w:name="_jj5er4lcuoqu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Tareas a realizar: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 xml:space="preserve">Durante este sprint se realizarán las siguientes tareas: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Pruebas con JUnit y la documentación que esto conlleva.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presentación.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Conclusiones y resultados.</w:t>
      </w:r>
    </w:p>
    <w:p w:rsidR="00000000" w:rsidDel="00000000" w:rsidP="00000000" w:rsidRDefault="00000000" w:rsidRPr="00000000" w14:paraId="0000003B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contextualSpacing w:val="0"/>
        <w:jc w:val="both"/>
        <w:rPr>
          <w:rFonts w:ascii="Playfair Display" w:cs="Playfair Display" w:eastAsia="Playfair Display" w:hAnsi="Playfair Display"/>
          <w:b w:val="1"/>
        </w:rPr>
      </w:pPr>
      <w:bookmarkStart w:colFirst="0" w:colLast="0" w:name="_1y97ty29k0i2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Reparto de Tareas:</w:t>
      </w:r>
    </w:p>
    <w:p w:rsidR="00000000" w:rsidDel="00000000" w:rsidP="00000000" w:rsidRDefault="00000000" w:rsidRPr="00000000" w14:paraId="0000003D">
      <w:pPr>
        <w:ind w:left="708.6614173228347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De la parte de Pruebas con JUnit y la documentación que esto conlleva se encargará el equipo al completo.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De la presentación se encargará el equipo al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De la parte de conclusiones y resultados se encargará el equipo al completo.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w8d1u45j9blq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contextualSpacing w:val="0"/>
        <w:rPr/>
      </w:pPr>
      <w:bookmarkStart w:colFirst="0" w:colLast="0" w:name="_3zm08beoog5t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Planificación del Sprint: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2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9906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right"/>
              <w:rPr/>
            </w:pPr>
            <w:r w:rsidDel="00000000" w:rsidR="00000000" w:rsidRPr="00000000">
              <w:rPr>
                <w:rFonts w:ascii="Playfair Display" w:cs="Playfair Display" w:eastAsia="Playfair Display" w:hAnsi="Playfair Display"/>
                <w:b w:val="1"/>
                <w:rtl w:val="0"/>
              </w:rPr>
              <w:t xml:space="preserve">Figura 1: </w:t>
            </w:r>
            <w:r w:rsidDel="00000000" w:rsidR="00000000" w:rsidRPr="00000000">
              <w:rPr>
                <w:rFonts w:ascii="Playfair Display" w:cs="Playfair Display" w:eastAsia="Playfair Display" w:hAnsi="Playfair Display"/>
                <w:rtl w:val="0"/>
              </w:rPr>
              <w:t xml:space="preserve">Planificación del Sprint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