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4AA" w:rsidRPr="00D5463E" w:rsidRDefault="00AE24AA" w:rsidP="00AE25FA">
      <w:pPr>
        <w:rPr>
          <w:rFonts w:ascii="Arial" w:hAnsi="Arial" w:cs="Arial"/>
          <w:b/>
          <w:sz w:val="24"/>
          <w:szCs w:val="24"/>
        </w:rPr>
      </w:pPr>
    </w:p>
    <w:p w:rsidR="00AE25FA" w:rsidRPr="00D5463E" w:rsidRDefault="00AE25FA" w:rsidP="00B746CE">
      <w:pPr>
        <w:spacing w:after="0"/>
        <w:rPr>
          <w:rFonts w:ascii="Arial" w:hAnsi="Arial" w:cs="Arial"/>
          <w:i/>
          <w:color w:val="215868" w:themeColor="accent5" w:themeShade="80"/>
          <w:sz w:val="28"/>
          <w:szCs w:val="28"/>
        </w:rPr>
      </w:pPr>
      <w:r w:rsidRPr="00D5463E">
        <w:rPr>
          <w:rFonts w:ascii="Arial" w:hAnsi="Arial" w:cs="Arial"/>
          <w:b/>
          <w:i/>
          <w:color w:val="215868" w:themeColor="accent5" w:themeShade="80"/>
          <w:sz w:val="28"/>
          <w:szCs w:val="28"/>
        </w:rPr>
        <w:t>TAMILLA IBADOVA</w:t>
      </w:r>
    </w:p>
    <w:p w:rsidR="00E05A0E" w:rsidRDefault="00E05A0E" w:rsidP="00B746CE">
      <w:pPr>
        <w:spacing w:after="0"/>
        <w:rPr>
          <w:rFonts w:ascii="Arial" w:hAnsi="Arial" w:cs="Arial"/>
          <w:b/>
          <w:color w:val="215868" w:themeColor="accent5" w:themeShade="80"/>
        </w:rPr>
      </w:pPr>
    </w:p>
    <w:p w:rsidR="00AE25FA" w:rsidRDefault="00AE25FA" w:rsidP="00B746CE">
      <w:pPr>
        <w:spacing w:after="0"/>
        <w:rPr>
          <w:rFonts w:ascii="Arial" w:hAnsi="Arial" w:cs="Arial"/>
          <w:b/>
        </w:rPr>
      </w:pPr>
      <w:r w:rsidRPr="00D5463E">
        <w:rPr>
          <w:rFonts w:ascii="Arial" w:hAnsi="Arial" w:cs="Arial"/>
          <w:b/>
          <w:color w:val="215868" w:themeColor="accent5" w:themeShade="80"/>
        </w:rPr>
        <w:t>PERSONAL DETAILES</w:t>
      </w:r>
      <w:r w:rsidRPr="00D5463E">
        <w:rPr>
          <w:rFonts w:ascii="Arial" w:hAnsi="Arial" w:cs="Arial"/>
          <w:b/>
        </w:rPr>
        <w:t>.</w:t>
      </w:r>
    </w:p>
    <w:p w:rsidR="00D5463E" w:rsidRPr="00D5463E" w:rsidRDefault="00D5463E" w:rsidP="00B746CE">
      <w:pPr>
        <w:spacing w:after="0"/>
        <w:rPr>
          <w:rFonts w:ascii="Arial" w:hAnsi="Arial" w:cs="Arial"/>
          <w:b/>
        </w:rPr>
      </w:pPr>
    </w:p>
    <w:p w:rsidR="00AE25FA" w:rsidRPr="00D5463E" w:rsidRDefault="00AE25FA" w:rsidP="00B746CE">
      <w:pPr>
        <w:spacing w:after="0"/>
        <w:rPr>
          <w:rFonts w:ascii="Arial" w:hAnsi="Arial" w:cs="Arial"/>
        </w:rPr>
      </w:pPr>
      <w:r w:rsidRPr="00D5463E">
        <w:rPr>
          <w:rFonts w:ascii="Arial" w:hAnsi="Arial" w:cs="Arial"/>
          <w:b/>
        </w:rPr>
        <w:t>Address</w:t>
      </w:r>
      <w:proofErr w:type="gramStart"/>
      <w:r w:rsidRPr="00D5463E">
        <w:rPr>
          <w:rFonts w:ascii="Arial" w:hAnsi="Arial" w:cs="Arial"/>
          <w:b/>
        </w:rPr>
        <w:t>:</w:t>
      </w:r>
      <w:r w:rsidR="00582B75">
        <w:rPr>
          <w:rFonts w:ascii="Arial" w:hAnsi="Arial" w:cs="Arial"/>
        </w:rPr>
        <w:t>Baku</w:t>
      </w:r>
      <w:proofErr w:type="gramEnd"/>
    </w:p>
    <w:p w:rsidR="00D51EA8" w:rsidRPr="00D5463E" w:rsidRDefault="00AE25FA" w:rsidP="00B746CE">
      <w:pPr>
        <w:spacing w:after="0"/>
        <w:rPr>
          <w:rFonts w:ascii="Arial" w:hAnsi="Arial" w:cs="Arial"/>
        </w:rPr>
      </w:pPr>
      <w:r w:rsidRPr="00D5463E">
        <w:rPr>
          <w:rFonts w:ascii="Arial" w:hAnsi="Arial" w:cs="Arial"/>
          <w:b/>
        </w:rPr>
        <w:t>Mobile number:</w:t>
      </w:r>
      <w:r w:rsidR="007D3090" w:rsidRPr="00D5463E">
        <w:rPr>
          <w:rFonts w:ascii="Arial" w:hAnsi="Arial" w:cs="Arial"/>
          <w:b/>
        </w:rPr>
        <w:t>+</w:t>
      </w:r>
      <w:r w:rsidR="00F47D3C" w:rsidRPr="00D5463E">
        <w:rPr>
          <w:rFonts w:ascii="Arial" w:hAnsi="Arial" w:cs="Arial"/>
        </w:rPr>
        <w:t>994</w:t>
      </w:r>
      <w:r w:rsidR="00354A70" w:rsidRPr="00D5463E">
        <w:rPr>
          <w:rFonts w:ascii="Arial" w:hAnsi="Arial" w:cs="Arial"/>
        </w:rPr>
        <w:t>559265665</w:t>
      </w:r>
    </w:p>
    <w:p w:rsidR="00DA56A9" w:rsidRDefault="00AE25FA" w:rsidP="00B746CE">
      <w:pPr>
        <w:spacing w:after="0"/>
        <w:rPr>
          <w:rFonts w:ascii="Arial" w:hAnsi="Arial" w:cs="Arial"/>
        </w:rPr>
      </w:pPr>
      <w:r w:rsidRPr="00D5463E">
        <w:rPr>
          <w:rFonts w:ascii="Arial" w:hAnsi="Arial" w:cs="Arial"/>
          <w:b/>
        </w:rPr>
        <w:t>Email address:</w:t>
      </w:r>
      <w:hyperlink r:id="rId5" w:history="1">
        <w:r w:rsidR="009C78FF" w:rsidRPr="00D5463E">
          <w:rPr>
            <w:rStyle w:val="a3"/>
            <w:rFonts w:ascii="Arial" w:hAnsi="Arial" w:cs="Arial"/>
            <w:color w:val="auto"/>
          </w:rPr>
          <w:t>tomriko_i@accamail.com</w:t>
        </w:r>
      </w:hyperlink>
    </w:p>
    <w:p w:rsidR="00AE24AA" w:rsidRPr="00DA56A9" w:rsidRDefault="00AE24AA" w:rsidP="00B746CE">
      <w:pPr>
        <w:spacing w:after="0"/>
        <w:rPr>
          <w:rFonts w:ascii="Arial" w:hAnsi="Arial" w:cs="Arial"/>
        </w:rPr>
      </w:pPr>
      <w:r w:rsidRPr="00D5463E">
        <w:rPr>
          <w:rFonts w:ascii="Arial" w:hAnsi="Arial" w:cs="Arial"/>
          <w:b/>
        </w:rPr>
        <w:t xml:space="preserve">DOB: </w:t>
      </w:r>
      <w:r w:rsidRPr="00D5463E">
        <w:rPr>
          <w:rFonts w:ascii="Arial" w:hAnsi="Arial" w:cs="Arial"/>
        </w:rPr>
        <w:t>03.09.1988</w:t>
      </w:r>
    </w:p>
    <w:p w:rsidR="00AA646A" w:rsidRDefault="00003A53" w:rsidP="008F0243">
      <w:pPr>
        <w:spacing w:after="0" w:line="240" w:lineRule="auto"/>
        <w:jc w:val="both"/>
        <w:rPr>
          <w:rFonts w:ascii="Arial" w:hAnsi="Arial" w:cs="Arial"/>
        </w:rPr>
      </w:pPr>
      <w:proofErr w:type="spellStart"/>
      <w:r w:rsidRPr="00D5463E">
        <w:rPr>
          <w:rFonts w:ascii="Arial" w:hAnsi="Arial" w:cs="Arial"/>
          <w:b/>
        </w:rPr>
        <w:t>Nationality</w:t>
      </w:r>
      <w:proofErr w:type="gramStart"/>
      <w:r w:rsidRPr="00D5463E">
        <w:rPr>
          <w:rFonts w:ascii="Arial" w:hAnsi="Arial" w:cs="Arial"/>
          <w:b/>
        </w:rPr>
        <w:t>:</w:t>
      </w:r>
      <w:r w:rsidR="006E7C68">
        <w:rPr>
          <w:rFonts w:ascii="Arial" w:hAnsi="Arial" w:cs="Arial"/>
        </w:rPr>
        <w:t>Azeri</w:t>
      </w:r>
      <w:proofErr w:type="spellEnd"/>
      <w:proofErr w:type="gramEnd"/>
    </w:p>
    <w:p w:rsidR="00AA646A" w:rsidRPr="00AA087A" w:rsidRDefault="00AA646A" w:rsidP="008F0243">
      <w:pPr>
        <w:spacing w:after="0" w:line="240" w:lineRule="auto"/>
        <w:jc w:val="both"/>
        <w:rPr>
          <w:rFonts w:ascii="Arial" w:hAnsi="Arial" w:cs="Arial"/>
        </w:rPr>
      </w:pPr>
    </w:p>
    <w:p w:rsidR="00AE24AA" w:rsidRPr="00D5463E" w:rsidRDefault="00AE24AA" w:rsidP="00AE24AA">
      <w:pPr>
        <w:pStyle w:val="Default"/>
        <w:rPr>
          <w:rFonts w:ascii="Arial" w:hAnsi="Arial" w:cs="Arial"/>
          <w:b/>
          <w:color w:val="215868" w:themeColor="accent5" w:themeShade="80"/>
          <w:sz w:val="22"/>
          <w:szCs w:val="22"/>
        </w:rPr>
      </w:pPr>
      <w:r w:rsidRPr="00D5463E">
        <w:rPr>
          <w:rFonts w:ascii="Arial" w:hAnsi="Arial" w:cs="Arial"/>
          <w:b/>
          <w:color w:val="215868" w:themeColor="accent5" w:themeShade="80"/>
          <w:sz w:val="22"/>
          <w:szCs w:val="22"/>
        </w:rPr>
        <w:t xml:space="preserve">PERSONAL SUMMARY </w:t>
      </w:r>
    </w:p>
    <w:p w:rsidR="00AE24AA" w:rsidRPr="00D5463E" w:rsidRDefault="00AE24AA" w:rsidP="00AE24AA">
      <w:pPr>
        <w:pStyle w:val="Default"/>
        <w:rPr>
          <w:rFonts w:ascii="Arial" w:hAnsi="Arial" w:cs="Arial"/>
          <w:b/>
          <w:color w:val="auto"/>
          <w:sz w:val="22"/>
          <w:szCs w:val="22"/>
        </w:rPr>
      </w:pPr>
    </w:p>
    <w:p w:rsidR="00B746CE" w:rsidRPr="00D5463E" w:rsidRDefault="00B746CE" w:rsidP="00AE24AA">
      <w:pPr>
        <w:pStyle w:val="Default"/>
        <w:rPr>
          <w:rFonts w:ascii="Arial" w:hAnsi="Arial" w:cs="Arial"/>
          <w:color w:val="auto"/>
          <w:sz w:val="22"/>
          <w:szCs w:val="22"/>
        </w:rPr>
        <w:sectPr w:rsidR="00B746CE" w:rsidRPr="00D5463E" w:rsidSect="00B746CE">
          <w:pgSz w:w="11906" w:h="16838"/>
          <w:pgMar w:top="720" w:right="720" w:bottom="720" w:left="720" w:header="708" w:footer="708" w:gutter="0"/>
          <w:cols w:space="708"/>
          <w:docGrid w:linePitch="360"/>
        </w:sectPr>
      </w:pPr>
    </w:p>
    <w:p w:rsidR="00B746CE" w:rsidRPr="00A41BC4" w:rsidRDefault="00A874E2" w:rsidP="00577264">
      <w:pPr>
        <w:pStyle w:val="a5"/>
        <w:spacing w:line="240" w:lineRule="atLeast"/>
        <w:rPr>
          <w:rFonts w:ascii="Arial" w:hAnsi="Arial" w:cs="Arial"/>
          <w:color w:val="000000" w:themeColor="text1"/>
          <w:sz w:val="22"/>
          <w:szCs w:val="22"/>
        </w:rPr>
        <w:sectPr w:rsidR="00B746CE" w:rsidRPr="00A41BC4" w:rsidSect="00B746CE">
          <w:type w:val="continuous"/>
          <w:pgSz w:w="11906" w:h="16838"/>
          <w:pgMar w:top="720" w:right="720" w:bottom="720" w:left="720" w:header="708" w:footer="708" w:gutter="0"/>
          <w:cols w:space="708"/>
          <w:docGrid w:linePitch="360"/>
        </w:sectPr>
      </w:pPr>
      <w:r w:rsidRPr="00A41BC4">
        <w:rPr>
          <w:rFonts w:ascii="Arial" w:hAnsi="Arial" w:cs="Arial"/>
          <w:color w:val="000000" w:themeColor="text1"/>
          <w:sz w:val="22"/>
          <w:szCs w:val="22"/>
        </w:rPr>
        <w:lastRenderedPageBreak/>
        <w:t>A confident, multi-skilled &amp; capable A</w:t>
      </w:r>
      <w:r w:rsidR="00886BF0" w:rsidRPr="00A41BC4">
        <w:rPr>
          <w:rFonts w:ascii="Arial" w:hAnsi="Arial" w:cs="Arial"/>
          <w:color w:val="000000" w:themeColor="text1"/>
          <w:sz w:val="22"/>
          <w:szCs w:val="22"/>
        </w:rPr>
        <w:t>ccount</w:t>
      </w:r>
      <w:r w:rsidR="00577264" w:rsidRPr="00A41BC4">
        <w:rPr>
          <w:rFonts w:ascii="Arial" w:hAnsi="Arial" w:cs="Arial"/>
          <w:color w:val="000000" w:themeColor="text1"/>
          <w:sz w:val="22"/>
          <w:szCs w:val="22"/>
        </w:rPr>
        <w:t xml:space="preserve">ant </w:t>
      </w:r>
      <w:r w:rsidRPr="00A41BC4">
        <w:rPr>
          <w:rFonts w:ascii="Arial" w:hAnsi="Arial" w:cs="Arial"/>
          <w:color w:val="000000" w:themeColor="text1"/>
          <w:sz w:val="22"/>
          <w:szCs w:val="22"/>
        </w:rPr>
        <w:t>with excellent knowledge of finance &amp; accounting procedures. Exceptional analytical &amp; problem solving skills &amp; able to provide financial information to all areas of the business whilst ensuring that all management information is accurate. Having a proven ability to drive out inefficiencies through process improvement as well as assist in the maintenance &amp; development of financial systems and accounting procedures.</w:t>
      </w:r>
      <w:r w:rsidR="00577264" w:rsidRPr="00A41BC4">
        <w:rPr>
          <w:rFonts w:ascii="Arial" w:hAnsi="Arial" w:cs="Arial"/>
          <w:color w:val="000000" w:themeColor="text1"/>
          <w:sz w:val="22"/>
          <w:szCs w:val="22"/>
          <w:shd w:val="clear" w:color="auto" w:fill="FFFFFF"/>
        </w:rPr>
        <w:t xml:space="preserve"> Look for a company willing to invest in my training and development, which will give me the opportunity to work closely with more experienced colleagues.</w:t>
      </w:r>
    </w:p>
    <w:p w:rsidR="00C83B1A" w:rsidRDefault="00AF514A" w:rsidP="004743C9">
      <w:pPr>
        <w:spacing w:before="100" w:beforeAutospacing="1" w:after="0" w:line="240" w:lineRule="auto"/>
        <w:rPr>
          <w:rFonts w:ascii="Arial" w:hAnsi="Arial" w:cs="Arial"/>
          <w:b/>
          <w:color w:val="215868" w:themeColor="accent5" w:themeShade="80"/>
        </w:rPr>
      </w:pPr>
      <w:r w:rsidRPr="00D5463E">
        <w:rPr>
          <w:rFonts w:ascii="Arial" w:hAnsi="Arial" w:cs="Arial"/>
          <w:b/>
          <w:color w:val="215868" w:themeColor="accent5" w:themeShade="80"/>
        </w:rPr>
        <w:lastRenderedPageBreak/>
        <w:t xml:space="preserve">PROFESSIONAL </w:t>
      </w:r>
      <w:r w:rsidR="00BF06E3">
        <w:rPr>
          <w:rFonts w:ascii="Arial" w:hAnsi="Arial" w:cs="Arial"/>
          <w:b/>
          <w:color w:val="215868" w:themeColor="accent5" w:themeShade="80"/>
        </w:rPr>
        <w:t>E</w:t>
      </w:r>
      <w:r w:rsidR="00AE24AA" w:rsidRPr="00D5463E">
        <w:rPr>
          <w:rFonts w:ascii="Arial" w:hAnsi="Arial" w:cs="Arial"/>
          <w:b/>
          <w:color w:val="215868" w:themeColor="accent5" w:themeShade="80"/>
        </w:rPr>
        <w:t>DUCATION</w:t>
      </w:r>
    </w:p>
    <w:p w:rsidR="00C83B1A" w:rsidRDefault="00C83B1A" w:rsidP="004743C9">
      <w:pPr>
        <w:spacing w:after="0" w:line="240" w:lineRule="auto"/>
        <w:rPr>
          <w:rFonts w:ascii="Arial" w:hAnsi="Arial" w:cs="Arial"/>
          <w:b/>
          <w:lang w:val="en-US"/>
        </w:rPr>
      </w:pPr>
    </w:p>
    <w:p w:rsidR="005543E0" w:rsidRDefault="005543E0" w:rsidP="004743C9">
      <w:pPr>
        <w:spacing w:after="0" w:line="240" w:lineRule="auto"/>
        <w:rPr>
          <w:rFonts w:ascii="Arial" w:hAnsi="Arial" w:cs="Arial"/>
          <w:b/>
          <w:lang w:val="en-US"/>
        </w:rPr>
      </w:pPr>
      <w:r>
        <w:rPr>
          <w:rFonts w:ascii="Arial" w:hAnsi="Arial" w:cs="Arial"/>
          <w:b/>
          <w:lang w:val="en-US"/>
        </w:rPr>
        <w:t>Managing a Project (Project Management Institute)-02/2014</w:t>
      </w:r>
    </w:p>
    <w:p w:rsidR="005543E0" w:rsidRDefault="005543E0" w:rsidP="004743C9">
      <w:pPr>
        <w:spacing w:after="0" w:line="240" w:lineRule="auto"/>
        <w:rPr>
          <w:rFonts w:ascii="Arial" w:hAnsi="Arial" w:cs="Arial"/>
          <w:b/>
          <w:lang w:val="en-US"/>
        </w:rPr>
      </w:pPr>
      <w:r>
        <w:rPr>
          <w:rFonts w:ascii="Arial" w:hAnsi="Arial" w:cs="Arial"/>
          <w:b/>
          <w:lang w:val="en-US"/>
        </w:rPr>
        <w:t>Project Management (Field of study: Business Management &amp; Organization)-</w:t>
      </w:r>
      <w:r w:rsidR="008B4224" w:rsidRPr="00D5463E">
        <w:rPr>
          <w:rFonts w:ascii="Arial" w:hAnsi="Arial" w:cs="Arial"/>
          <w:b/>
          <w:lang w:val="en-US"/>
        </w:rPr>
        <w:t>09/2013</w:t>
      </w:r>
    </w:p>
    <w:p w:rsidR="00DD1935" w:rsidRPr="00D5463E" w:rsidRDefault="00AF514A" w:rsidP="004743C9">
      <w:pPr>
        <w:spacing w:after="0" w:line="240" w:lineRule="auto"/>
        <w:rPr>
          <w:rFonts w:ascii="Arial" w:hAnsi="Arial" w:cs="Arial"/>
          <w:b/>
        </w:rPr>
      </w:pPr>
      <w:bookmarkStart w:id="0" w:name="keyword"/>
      <w:r w:rsidRPr="00D5463E">
        <w:rPr>
          <w:rFonts w:ascii="Arial" w:hAnsi="Arial" w:cs="Arial"/>
          <w:b/>
        </w:rPr>
        <w:t>Accounting Fundamental</w:t>
      </w:r>
      <w:bookmarkEnd w:id="0"/>
      <w:r w:rsidRPr="00D5463E">
        <w:rPr>
          <w:rFonts w:ascii="Arial" w:hAnsi="Arial" w:cs="Arial"/>
          <w:b/>
        </w:rPr>
        <w:t xml:space="preserve"> (McDermott)</w:t>
      </w:r>
      <w:r w:rsidR="008B4224" w:rsidRPr="00D5463E">
        <w:rPr>
          <w:rFonts w:ascii="Arial" w:hAnsi="Arial" w:cs="Arial"/>
          <w:b/>
        </w:rPr>
        <w:t>-08/2013</w:t>
      </w:r>
    </w:p>
    <w:p w:rsidR="001212CC" w:rsidRDefault="00F47D3C" w:rsidP="004743C9">
      <w:pPr>
        <w:spacing w:after="0" w:line="240" w:lineRule="auto"/>
        <w:rPr>
          <w:rFonts w:ascii="Arial" w:eastAsia="Times New Roman" w:hAnsi="Arial" w:cs="Arial"/>
          <w:b/>
          <w:lang w:eastAsia="en-GB"/>
        </w:rPr>
      </w:pPr>
      <w:r w:rsidRPr="00D5463E">
        <w:rPr>
          <w:rFonts w:ascii="Arial" w:eastAsia="Times New Roman" w:hAnsi="Arial" w:cs="Arial"/>
          <w:b/>
          <w:lang w:eastAsia="en-GB"/>
        </w:rPr>
        <w:t>ACCA</w:t>
      </w:r>
      <w:r w:rsidR="003D706A" w:rsidRPr="00D5463E">
        <w:rPr>
          <w:rFonts w:ascii="Arial" w:eastAsia="Times New Roman" w:hAnsi="Arial" w:cs="Arial"/>
          <w:b/>
          <w:lang w:eastAsia="en-GB"/>
        </w:rPr>
        <w:t xml:space="preserve">-United </w:t>
      </w:r>
      <w:r w:rsidR="00AF514A" w:rsidRPr="00D5463E">
        <w:rPr>
          <w:rFonts w:ascii="Arial" w:eastAsia="Times New Roman" w:hAnsi="Arial" w:cs="Arial"/>
          <w:b/>
          <w:lang w:eastAsia="en-GB"/>
        </w:rPr>
        <w:t>Kingdom, keep</w:t>
      </w:r>
      <w:r w:rsidR="003D706A" w:rsidRPr="00D5463E">
        <w:rPr>
          <w:rFonts w:ascii="Arial" w:eastAsia="Times New Roman" w:hAnsi="Arial" w:cs="Arial"/>
          <w:b/>
          <w:lang w:eastAsia="en-GB"/>
        </w:rPr>
        <w:t xml:space="preserve"> studying:</w:t>
      </w:r>
      <w:r w:rsidR="00B746CE" w:rsidRPr="00D5463E">
        <w:rPr>
          <w:rFonts w:ascii="Arial" w:eastAsia="Times New Roman" w:hAnsi="Arial" w:cs="Arial"/>
          <w:b/>
          <w:lang w:eastAsia="en-GB"/>
        </w:rPr>
        <w:t xml:space="preserve"> (F1</w:t>
      </w:r>
      <w:proofErr w:type="gramStart"/>
      <w:r w:rsidR="00B746CE" w:rsidRPr="00D5463E">
        <w:rPr>
          <w:rFonts w:ascii="Arial" w:eastAsia="Times New Roman" w:hAnsi="Arial" w:cs="Arial"/>
          <w:b/>
          <w:lang w:eastAsia="en-GB"/>
        </w:rPr>
        <w:t>,F2,F3,F5</w:t>
      </w:r>
      <w:proofErr w:type="gramEnd"/>
      <w:r w:rsidR="00B746CE" w:rsidRPr="00D5463E">
        <w:rPr>
          <w:rFonts w:ascii="Arial" w:eastAsia="Times New Roman" w:hAnsi="Arial" w:cs="Arial"/>
          <w:b/>
          <w:lang w:eastAsia="en-GB"/>
        </w:rPr>
        <w:t xml:space="preserve"> -completed)</w:t>
      </w:r>
    </w:p>
    <w:p w:rsidR="00DD1935" w:rsidRPr="00DD1935" w:rsidRDefault="00DD1935" w:rsidP="004743C9">
      <w:pPr>
        <w:spacing w:after="0" w:line="240" w:lineRule="auto"/>
        <w:rPr>
          <w:rFonts w:ascii="Arial" w:hAnsi="Arial" w:cs="Arial"/>
          <w:lang w:val="en-US"/>
        </w:rPr>
      </w:pPr>
      <w:r w:rsidRPr="00D5463E">
        <w:rPr>
          <w:rFonts w:ascii="Arial" w:hAnsi="Arial" w:cs="Arial"/>
          <w:b/>
          <w:lang w:val="en-US"/>
        </w:rPr>
        <w:t>Ethics &amp; Compliance (McDermott)</w:t>
      </w:r>
      <w:r w:rsidRPr="00D5463E">
        <w:rPr>
          <w:rFonts w:ascii="Arial" w:hAnsi="Arial" w:cs="Arial"/>
          <w:lang w:val="en-US"/>
        </w:rPr>
        <w:t xml:space="preserve"> -09/2012</w:t>
      </w:r>
    </w:p>
    <w:p w:rsidR="00F47D3C" w:rsidRPr="00D5463E" w:rsidRDefault="00F47D3C" w:rsidP="003D706A">
      <w:pPr>
        <w:pStyle w:val="3"/>
        <w:shd w:val="clear" w:color="auto" w:fill="FFFFFF"/>
        <w:spacing w:before="0"/>
        <w:rPr>
          <w:rFonts w:ascii="Arial" w:hAnsi="Arial" w:cs="Arial"/>
          <w:bCs w:val="0"/>
          <w:color w:val="auto"/>
        </w:rPr>
      </w:pPr>
      <w:r w:rsidRPr="00D5463E">
        <w:rPr>
          <w:rFonts w:ascii="Arial" w:hAnsi="Arial" w:cs="Arial"/>
          <w:color w:val="auto"/>
          <w:shd w:val="clear" w:color="auto" w:fill="FFFFFF"/>
        </w:rPr>
        <w:t>BSc (</w:t>
      </w:r>
      <w:proofErr w:type="spellStart"/>
      <w:r w:rsidRPr="00D5463E">
        <w:rPr>
          <w:rFonts w:ascii="Arial" w:hAnsi="Arial" w:cs="Arial"/>
          <w:color w:val="auto"/>
          <w:shd w:val="clear" w:color="auto" w:fill="FFFFFF"/>
        </w:rPr>
        <w:t>Hons</w:t>
      </w:r>
      <w:proofErr w:type="spellEnd"/>
      <w:r w:rsidRPr="00D5463E">
        <w:rPr>
          <w:rFonts w:ascii="Arial" w:hAnsi="Arial" w:cs="Arial"/>
          <w:color w:val="auto"/>
          <w:shd w:val="clear" w:color="auto" w:fill="FFFFFF"/>
        </w:rPr>
        <w:t xml:space="preserve">) in Accounting </w:t>
      </w:r>
      <w:hyperlink r:id="rId6" w:history="1">
        <w:r w:rsidR="003D706A" w:rsidRPr="00D5463E">
          <w:rPr>
            <w:rStyle w:val="a6"/>
            <w:rFonts w:ascii="Arial" w:hAnsi="Arial" w:cs="Arial"/>
            <w:i w:val="0"/>
            <w:iCs w:val="0"/>
            <w:color w:val="auto"/>
            <w:u w:val="single"/>
          </w:rPr>
          <w:t>Oxford Brookes</w:t>
        </w:r>
        <w:r w:rsidR="003D706A" w:rsidRPr="00D5463E">
          <w:rPr>
            <w:rStyle w:val="apple-converted-space"/>
            <w:rFonts w:ascii="Arial" w:hAnsi="Arial" w:cs="Arial"/>
            <w:bCs w:val="0"/>
            <w:color w:val="auto"/>
            <w:u w:val="single"/>
          </w:rPr>
          <w:t> </w:t>
        </w:r>
        <w:r w:rsidR="003D706A" w:rsidRPr="00D5463E">
          <w:rPr>
            <w:rStyle w:val="a3"/>
            <w:rFonts w:ascii="Arial" w:hAnsi="Arial" w:cs="Arial"/>
            <w:bCs w:val="0"/>
            <w:color w:val="auto"/>
          </w:rPr>
          <w:t>University</w:t>
        </w:r>
      </w:hyperlink>
    </w:p>
    <w:p w:rsidR="004743C9" w:rsidRPr="00D5463E" w:rsidRDefault="004743C9" w:rsidP="004743C9">
      <w:pPr>
        <w:spacing w:after="0"/>
        <w:rPr>
          <w:rFonts w:ascii="Arial" w:hAnsi="Arial" w:cs="Arial"/>
          <w:lang w:val="en-US"/>
        </w:rPr>
      </w:pPr>
      <w:r w:rsidRPr="00D5463E">
        <w:rPr>
          <w:rFonts w:ascii="Arial" w:hAnsi="Arial" w:cs="Arial"/>
          <w:b/>
          <w:lang w:val="en-US"/>
        </w:rPr>
        <w:t>AAT Qualified</w:t>
      </w:r>
      <w:r w:rsidRPr="00D5463E">
        <w:rPr>
          <w:rFonts w:ascii="Arial" w:hAnsi="Arial" w:cs="Arial"/>
          <w:lang w:val="en-US"/>
        </w:rPr>
        <w:t xml:space="preserve"> -05/2010</w:t>
      </w:r>
    </w:p>
    <w:p w:rsidR="00803679" w:rsidRPr="00D5463E" w:rsidRDefault="00F47D3C" w:rsidP="00803679">
      <w:pPr>
        <w:widowControl w:val="0"/>
        <w:autoSpaceDE w:val="0"/>
        <w:autoSpaceDN w:val="0"/>
        <w:adjustRightInd w:val="0"/>
        <w:spacing w:after="0" w:line="240" w:lineRule="auto"/>
        <w:rPr>
          <w:rFonts w:ascii="Arial" w:hAnsi="Arial" w:cs="Arial"/>
          <w:b/>
          <w:bCs/>
        </w:rPr>
      </w:pPr>
      <w:r w:rsidRPr="00D5463E">
        <w:rPr>
          <w:rFonts w:ascii="Arial" w:hAnsi="Arial" w:cs="Arial"/>
          <w:b/>
          <w:bCs/>
        </w:rPr>
        <w:t>Mic</w:t>
      </w:r>
      <w:r w:rsidR="00803679" w:rsidRPr="00D5463E">
        <w:rPr>
          <w:rFonts w:ascii="Arial" w:hAnsi="Arial" w:cs="Arial"/>
          <w:b/>
          <w:bCs/>
        </w:rPr>
        <w:t>rosoft Office Training 2007-2008</w:t>
      </w:r>
    </w:p>
    <w:p w:rsidR="00C83B1A" w:rsidRPr="00DD1935" w:rsidRDefault="00C83B1A" w:rsidP="00C83B1A">
      <w:pPr>
        <w:widowControl w:val="0"/>
        <w:autoSpaceDE w:val="0"/>
        <w:autoSpaceDN w:val="0"/>
        <w:adjustRightInd w:val="0"/>
        <w:spacing w:after="0"/>
        <w:rPr>
          <w:rFonts w:ascii="Arial" w:hAnsi="Arial" w:cs="Arial"/>
          <w:bCs/>
        </w:rPr>
      </w:pPr>
      <w:r w:rsidRPr="00D5463E">
        <w:rPr>
          <w:rFonts w:ascii="Arial" w:hAnsi="Arial" w:cs="Arial"/>
          <w:b/>
          <w:bCs/>
          <w:shd w:val="clear" w:color="auto" w:fill="FFFFFF"/>
        </w:rPr>
        <w:t>Azerbaijan State Economic University</w:t>
      </w:r>
      <w:r w:rsidRPr="00D5463E">
        <w:rPr>
          <w:rStyle w:val="apple-converted-space"/>
          <w:rFonts w:ascii="Arial" w:hAnsi="Arial" w:cs="Arial"/>
          <w:b/>
          <w:shd w:val="clear" w:color="auto" w:fill="FFFFFF"/>
        </w:rPr>
        <w:t> </w:t>
      </w:r>
      <w:r w:rsidRPr="00D5463E">
        <w:rPr>
          <w:rFonts w:ascii="Arial" w:hAnsi="Arial" w:cs="Arial"/>
          <w:b/>
          <w:shd w:val="clear" w:color="auto" w:fill="FFFFFF"/>
        </w:rPr>
        <w:t>(ASE</w:t>
      </w:r>
      <w:r w:rsidR="006855FD" w:rsidRPr="00D5463E">
        <w:rPr>
          <w:rFonts w:ascii="Arial" w:hAnsi="Arial" w:cs="Arial"/>
          <w:b/>
          <w:shd w:val="clear" w:color="auto" w:fill="FFFFFF"/>
        </w:rPr>
        <w:t>)</w:t>
      </w:r>
      <w:proofErr w:type="gramStart"/>
      <w:r w:rsidR="006855FD" w:rsidRPr="00D5463E">
        <w:rPr>
          <w:rStyle w:val="apple-converted-space"/>
          <w:rFonts w:ascii="Arial" w:hAnsi="Arial" w:cs="Arial"/>
          <w:shd w:val="clear" w:color="auto" w:fill="FFFFFF"/>
        </w:rPr>
        <w:t> </w:t>
      </w:r>
      <w:r w:rsidR="006855FD" w:rsidRPr="00D5463E">
        <w:rPr>
          <w:rStyle w:val="apple-converted-space"/>
          <w:rFonts w:ascii="Arial" w:hAnsi="Arial" w:cs="Arial"/>
        </w:rPr>
        <w:t> </w:t>
      </w:r>
      <w:r w:rsidR="006855FD" w:rsidRPr="00D5463E">
        <w:rPr>
          <w:rFonts w:ascii="Arial" w:hAnsi="Arial" w:cs="Arial"/>
        </w:rPr>
        <w:t>General</w:t>
      </w:r>
      <w:proofErr w:type="gramEnd"/>
      <w:r w:rsidR="006855FD" w:rsidRPr="00D5463E">
        <w:rPr>
          <w:rFonts w:ascii="Arial" w:hAnsi="Arial" w:cs="Arial"/>
        </w:rPr>
        <w:t xml:space="preserve"> Economics, Finance and Credit</w:t>
      </w:r>
      <w:r w:rsidR="00DD1935">
        <w:rPr>
          <w:rFonts w:ascii="Arial" w:hAnsi="Arial" w:cs="Arial"/>
        </w:rPr>
        <w:t>.</w:t>
      </w:r>
    </w:p>
    <w:p w:rsidR="00DD1935" w:rsidRDefault="00DD1935" w:rsidP="00C83B1A">
      <w:pPr>
        <w:widowControl w:val="0"/>
        <w:autoSpaceDE w:val="0"/>
        <w:autoSpaceDN w:val="0"/>
        <w:adjustRightInd w:val="0"/>
        <w:spacing w:after="0"/>
        <w:rPr>
          <w:rFonts w:ascii="Arial" w:hAnsi="Arial" w:cs="Arial"/>
        </w:rPr>
      </w:pPr>
      <w:r w:rsidRPr="00D5463E">
        <w:rPr>
          <w:rFonts w:ascii="Arial" w:hAnsi="Arial" w:cs="Arial"/>
          <w:b/>
          <w:bCs/>
        </w:rPr>
        <w:t xml:space="preserve">High school </w:t>
      </w:r>
      <w:r w:rsidRPr="00D5463E">
        <w:rPr>
          <w:rFonts w:ascii="Arial" w:hAnsi="Arial" w:cs="Arial"/>
          <w:bCs/>
        </w:rPr>
        <w:t>1994-2005 Azerbaijan, Baku</w:t>
      </w:r>
    </w:p>
    <w:p w:rsidR="00DD1935" w:rsidRDefault="00C83B1A" w:rsidP="00C83B1A">
      <w:pPr>
        <w:spacing w:before="100" w:beforeAutospacing="1" w:after="0" w:line="240" w:lineRule="auto"/>
        <w:rPr>
          <w:rFonts w:ascii="Arial" w:hAnsi="Arial" w:cs="Arial"/>
        </w:rPr>
      </w:pPr>
      <w:r w:rsidRPr="00D5463E">
        <w:rPr>
          <w:rFonts w:ascii="Arial" w:hAnsi="Arial" w:cs="Arial"/>
          <w:b/>
          <w:color w:val="215868" w:themeColor="accent5" w:themeShade="80"/>
        </w:rPr>
        <w:t>AWARDS</w:t>
      </w:r>
      <w:r w:rsidRPr="00D5463E">
        <w:rPr>
          <w:rFonts w:ascii="Arial" w:hAnsi="Arial" w:cs="Arial"/>
          <w:b/>
        </w:rPr>
        <w:t>:</w:t>
      </w:r>
    </w:p>
    <w:p w:rsidR="00DD1935" w:rsidRPr="00A41BC4" w:rsidRDefault="00C83B1A" w:rsidP="00C83B1A">
      <w:pPr>
        <w:spacing w:before="100" w:beforeAutospacing="1" w:after="0" w:line="240" w:lineRule="auto"/>
        <w:rPr>
          <w:rFonts w:ascii="Arial" w:hAnsi="Arial" w:cs="Arial"/>
          <w:color w:val="000000" w:themeColor="text1"/>
        </w:rPr>
      </w:pPr>
      <w:r w:rsidRPr="00A41BC4">
        <w:rPr>
          <w:rFonts w:ascii="Arial" w:hAnsi="Arial" w:cs="Arial"/>
          <w:color w:val="000000" w:themeColor="text1"/>
        </w:rPr>
        <w:t>Diploma in Accounting and Business Association of Chartered Certified Accountants</w:t>
      </w:r>
      <w:r w:rsidR="005543E0" w:rsidRPr="00A41BC4">
        <w:rPr>
          <w:rFonts w:ascii="Arial" w:hAnsi="Arial" w:cs="Arial"/>
          <w:color w:val="000000" w:themeColor="text1"/>
        </w:rPr>
        <w:t>,</w:t>
      </w:r>
    </w:p>
    <w:p w:rsidR="00DD1935" w:rsidRPr="00A41BC4" w:rsidRDefault="00C83B1A" w:rsidP="00C83B1A">
      <w:pPr>
        <w:spacing w:before="100" w:beforeAutospacing="1" w:after="0" w:line="240" w:lineRule="auto"/>
        <w:contextualSpacing/>
        <w:rPr>
          <w:rFonts w:ascii="Arial" w:hAnsi="Arial" w:cs="Arial"/>
          <w:color w:val="000000" w:themeColor="text1"/>
        </w:rPr>
      </w:pPr>
      <w:r w:rsidRPr="00A41BC4">
        <w:rPr>
          <w:rFonts w:ascii="Arial" w:hAnsi="Arial" w:cs="Arial"/>
          <w:color w:val="000000" w:themeColor="text1"/>
        </w:rPr>
        <w:t xml:space="preserve">Diploma for Accounting Technicians, </w:t>
      </w:r>
    </w:p>
    <w:p w:rsidR="00DD1935" w:rsidRPr="00A41BC4" w:rsidRDefault="00C83B1A" w:rsidP="00C83B1A">
      <w:pPr>
        <w:spacing w:before="100" w:beforeAutospacing="1" w:after="0" w:line="240" w:lineRule="auto"/>
        <w:contextualSpacing/>
        <w:rPr>
          <w:rFonts w:ascii="Arial" w:hAnsi="Arial" w:cs="Arial"/>
          <w:color w:val="000000" w:themeColor="text1"/>
        </w:rPr>
      </w:pPr>
      <w:r w:rsidRPr="00A41BC4">
        <w:rPr>
          <w:rFonts w:ascii="Arial" w:hAnsi="Arial" w:cs="Arial"/>
          <w:color w:val="000000" w:themeColor="text1"/>
        </w:rPr>
        <w:t xml:space="preserve">Certificate for Accounting </w:t>
      </w:r>
      <w:r w:rsidR="00DD1935" w:rsidRPr="00A41BC4">
        <w:rPr>
          <w:rFonts w:ascii="Arial" w:hAnsi="Arial" w:cs="Arial"/>
          <w:color w:val="000000" w:themeColor="text1"/>
        </w:rPr>
        <w:t xml:space="preserve">Technicians, </w:t>
      </w:r>
    </w:p>
    <w:p w:rsidR="00DD1935" w:rsidRPr="00A41BC4" w:rsidRDefault="00DD1935" w:rsidP="00C83B1A">
      <w:pPr>
        <w:spacing w:before="100" w:beforeAutospacing="1" w:after="0" w:line="240" w:lineRule="auto"/>
        <w:contextualSpacing/>
        <w:rPr>
          <w:rFonts w:ascii="Arial" w:hAnsi="Arial" w:cs="Arial"/>
          <w:color w:val="000000" w:themeColor="text1"/>
        </w:rPr>
      </w:pPr>
      <w:r w:rsidRPr="00A41BC4">
        <w:rPr>
          <w:rFonts w:ascii="Arial" w:hAnsi="Arial" w:cs="Arial"/>
          <w:color w:val="000000" w:themeColor="text1"/>
        </w:rPr>
        <w:t>Project Management Certificate of Completion</w:t>
      </w:r>
      <w:r w:rsidR="005543E0" w:rsidRPr="00A41BC4">
        <w:rPr>
          <w:rFonts w:ascii="Arial" w:hAnsi="Arial" w:cs="Arial"/>
          <w:color w:val="000000" w:themeColor="text1"/>
        </w:rPr>
        <w:t>,</w:t>
      </w:r>
    </w:p>
    <w:p w:rsidR="005543E0" w:rsidRPr="00A41BC4" w:rsidRDefault="005543E0" w:rsidP="00C83B1A">
      <w:pPr>
        <w:spacing w:before="100" w:beforeAutospacing="1" w:after="0" w:line="240" w:lineRule="auto"/>
        <w:contextualSpacing/>
        <w:rPr>
          <w:rFonts w:ascii="Arial" w:hAnsi="Arial" w:cs="Arial"/>
          <w:color w:val="000000" w:themeColor="text1"/>
        </w:rPr>
      </w:pPr>
      <w:r w:rsidRPr="00A41BC4">
        <w:rPr>
          <w:rFonts w:ascii="Arial" w:hAnsi="Arial" w:cs="Arial"/>
          <w:color w:val="000000" w:themeColor="text1"/>
        </w:rPr>
        <w:t>Certificate of Completion Managing a Project,</w:t>
      </w:r>
    </w:p>
    <w:p w:rsidR="00C83B1A" w:rsidRPr="00A41BC4" w:rsidRDefault="00DD1935" w:rsidP="00C83B1A">
      <w:pPr>
        <w:spacing w:before="100" w:beforeAutospacing="1" w:after="0" w:line="240" w:lineRule="auto"/>
        <w:contextualSpacing/>
        <w:rPr>
          <w:rFonts w:ascii="Arial" w:hAnsi="Arial" w:cs="Arial"/>
          <w:color w:val="000000" w:themeColor="text1"/>
        </w:rPr>
      </w:pPr>
      <w:proofErr w:type="gramStart"/>
      <w:r w:rsidRPr="00A41BC4">
        <w:rPr>
          <w:rFonts w:ascii="Arial" w:hAnsi="Arial" w:cs="Arial"/>
          <w:color w:val="000000" w:themeColor="text1"/>
        </w:rPr>
        <w:t>Accounting Fundamentals Certificate of Completion.</w:t>
      </w:r>
      <w:proofErr w:type="gramEnd"/>
    </w:p>
    <w:p w:rsidR="00C83B1A" w:rsidRPr="00A41BC4" w:rsidRDefault="00C83B1A" w:rsidP="00C83B1A">
      <w:pPr>
        <w:widowControl w:val="0"/>
        <w:autoSpaceDE w:val="0"/>
        <w:autoSpaceDN w:val="0"/>
        <w:adjustRightInd w:val="0"/>
        <w:spacing w:after="0"/>
        <w:rPr>
          <w:rFonts w:ascii="Arial" w:hAnsi="Arial" w:cs="Arial"/>
          <w:bCs/>
          <w:color w:val="000000" w:themeColor="text1"/>
        </w:rPr>
      </w:pPr>
    </w:p>
    <w:p w:rsidR="00B746CE" w:rsidRDefault="00F47D3C" w:rsidP="00B746CE">
      <w:pPr>
        <w:widowControl w:val="0"/>
        <w:autoSpaceDE w:val="0"/>
        <w:autoSpaceDN w:val="0"/>
        <w:adjustRightInd w:val="0"/>
        <w:spacing w:after="0"/>
        <w:rPr>
          <w:rFonts w:ascii="Arial" w:eastAsia="Times New Roman" w:hAnsi="Arial" w:cs="Arial"/>
          <w:b/>
          <w:color w:val="215868" w:themeColor="accent5" w:themeShade="80"/>
          <w:lang w:eastAsia="en-GB"/>
        </w:rPr>
      </w:pPr>
      <w:r w:rsidRPr="00D5463E">
        <w:rPr>
          <w:rFonts w:ascii="Arial" w:eastAsia="Times New Roman" w:hAnsi="Arial" w:cs="Arial"/>
          <w:b/>
          <w:color w:val="215868" w:themeColor="accent5" w:themeShade="80"/>
          <w:lang w:eastAsia="en-GB"/>
        </w:rPr>
        <w:t>EXPIRIENCE.</w:t>
      </w:r>
    </w:p>
    <w:p w:rsidR="006E7C68" w:rsidRDefault="006E7C68" w:rsidP="00B746CE">
      <w:pPr>
        <w:widowControl w:val="0"/>
        <w:autoSpaceDE w:val="0"/>
        <w:autoSpaceDN w:val="0"/>
        <w:adjustRightInd w:val="0"/>
        <w:spacing w:after="0"/>
        <w:rPr>
          <w:rFonts w:ascii="Arial" w:eastAsia="Times New Roman" w:hAnsi="Arial" w:cs="Arial"/>
          <w:b/>
          <w:color w:val="215868" w:themeColor="accent5" w:themeShade="80"/>
          <w:lang w:eastAsia="en-GB"/>
        </w:rPr>
      </w:pPr>
    </w:p>
    <w:p w:rsidR="006E7C68" w:rsidRPr="00F9495E" w:rsidRDefault="006E7C68" w:rsidP="006E7C68">
      <w:pPr>
        <w:widowControl w:val="0"/>
        <w:autoSpaceDE w:val="0"/>
        <w:autoSpaceDN w:val="0"/>
        <w:adjustRightInd w:val="0"/>
        <w:spacing w:after="0"/>
        <w:rPr>
          <w:rFonts w:ascii="Arial" w:eastAsia="Times New Roman" w:hAnsi="Arial" w:cs="Arial"/>
          <w:b/>
          <w:lang w:eastAsia="en-GB"/>
        </w:rPr>
      </w:pPr>
    </w:p>
    <w:p w:rsidR="006E7C68" w:rsidRPr="008671E9" w:rsidRDefault="006E7C68" w:rsidP="006E7C68">
      <w:pPr>
        <w:autoSpaceDE w:val="0"/>
        <w:autoSpaceDN w:val="0"/>
        <w:adjustRightInd w:val="0"/>
        <w:spacing w:after="0" w:line="240" w:lineRule="auto"/>
        <w:rPr>
          <w:rFonts w:ascii="Arial" w:hAnsi="Arial" w:cs="Arial"/>
          <w:lang w:val="en-US"/>
        </w:rPr>
      </w:pPr>
      <w:r w:rsidRPr="008671E9">
        <w:rPr>
          <w:rFonts w:ascii="Arial" w:eastAsia="Times New Roman" w:hAnsi="Arial" w:cs="Arial"/>
          <w:b/>
          <w:lang w:eastAsia="en-GB"/>
        </w:rPr>
        <w:t>Accounts Payable (04/2014-keep working) Pasha Construction</w:t>
      </w:r>
      <w:r w:rsidRPr="008671E9">
        <w:rPr>
          <w:rFonts w:ascii="Arial" w:eastAsia="Times New Roman" w:hAnsi="Arial" w:cs="Arial"/>
          <w:lang w:val="en-US"/>
        </w:rPr>
        <w:t>review invoices and check requests, process invoices ,set invoices up for payment, bank transfers and payments to vendors,</w:t>
      </w:r>
      <w:r w:rsidRPr="008671E9">
        <w:rPr>
          <w:rFonts w:ascii="Arial" w:hAnsi="Arial" w:cs="Arial"/>
        </w:rPr>
        <w:t xml:space="preserve"> check supplier invoice details against the Purchase Order and against delivery status and ensure that all purchases have been appropriately approved</w:t>
      </w:r>
      <w:r w:rsidRPr="008671E9">
        <w:rPr>
          <w:rFonts w:ascii="Arial" w:eastAsia="Times New Roman" w:hAnsi="Arial" w:cs="Arial"/>
          <w:lang w:val="en-US"/>
        </w:rPr>
        <w:t xml:space="preserve"> ,</w:t>
      </w:r>
      <w:r w:rsidRPr="008671E9">
        <w:rPr>
          <w:rFonts w:ascii="Arial" w:hAnsi="Arial" w:cs="Arial"/>
        </w:rPr>
        <w:t>reconciliation of Vendor statements to the AP ledger</w:t>
      </w:r>
      <w:r w:rsidRPr="008671E9">
        <w:rPr>
          <w:rFonts w:ascii="Arial" w:eastAsia="Times New Roman" w:hAnsi="Arial" w:cs="Arial"/>
          <w:lang w:val="en-US"/>
        </w:rPr>
        <w:t>, prepare analysis of accounts, costing invoices, monitor accounts to ensure payments are up to date,</w:t>
      </w:r>
      <w:r w:rsidR="008671E9" w:rsidRPr="008671E9">
        <w:rPr>
          <w:rFonts w:ascii="Arial" w:hAnsi="Arial" w:cs="Arial"/>
          <w:spacing w:val="-3"/>
          <w:shd w:val="clear" w:color="auto" w:fill="FFFFFF"/>
        </w:rPr>
        <w:t xml:space="preserve"> </w:t>
      </w:r>
      <w:r w:rsidR="008671E9">
        <w:rPr>
          <w:rFonts w:ascii="Arial" w:hAnsi="Arial" w:cs="Arial"/>
          <w:spacing w:val="-3"/>
          <w:shd w:val="clear" w:color="auto" w:fill="FFFFFF"/>
        </w:rPr>
        <w:t>a</w:t>
      </w:r>
      <w:r w:rsidR="008671E9" w:rsidRPr="008671E9">
        <w:rPr>
          <w:rFonts w:ascii="Arial" w:hAnsi="Arial" w:cs="Arial"/>
          <w:spacing w:val="-3"/>
          <w:shd w:val="clear" w:color="auto" w:fill="FFFFFF"/>
        </w:rPr>
        <w:t>dminister and maintain monthly  tax record</w:t>
      </w:r>
      <w:r w:rsidRPr="008671E9">
        <w:rPr>
          <w:rFonts w:ascii="Arial" w:eastAsia="Times New Roman" w:hAnsi="Arial" w:cs="Arial"/>
          <w:lang w:val="en-US"/>
        </w:rPr>
        <w:t xml:space="preserve"> resolve invoice discrepancies, vendor file maintenance, correspond with vendors and respond to inquiries, produce monthly bank and exchange rate reports, forecasting, do JV bookings, assist in month end closing, log and process invoice, pay VAT, do GRN,</w:t>
      </w:r>
      <w:r w:rsidRPr="008671E9">
        <w:rPr>
          <w:rFonts w:ascii="Arial" w:hAnsi="Arial" w:cs="Arial"/>
          <w:lang w:val="en-US"/>
        </w:rPr>
        <w:t xml:space="preserve"> responsible to control and monitor project total expenditure including verifying and checking of invoices and claims from suppliers, provide </w:t>
      </w:r>
      <w:r w:rsidRPr="008671E9">
        <w:rPr>
          <w:rFonts w:ascii="Arial" w:hAnsi="Arial" w:cs="Arial"/>
          <w:lang w:val="en-US"/>
        </w:rPr>
        <w:lastRenderedPageBreak/>
        <w:t>planning and cost controlling support for project which includes variation reporting</w:t>
      </w:r>
      <w:r w:rsidRPr="008671E9">
        <w:rPr>
          <w:rFonts w:ascii="Arial" w:hAnsi="Arial" w:cs="Arial"/>
        </w:rPr>
        <w:t>,</w:t>
      </w:r>
      <w:r w:rsidRPr="008671E9">
        <w:rPr>
          <w:rFonts w:ascii="Arial" w:hAnsi="Arial" w:cs="Arial"/>
          <w:lang w:val="en-US"/>
        </w:rPr>
        <w:t xml:space="preserve"> monitoring of milestone progress to the preparation of customer billing processes, </w:t>
      </w:r>
      <w:r w:rsidRPr="008671E9">
        <w:rPr>
          <w:rFonts w:ascii="Arial" w:hAnsi="Arial" w:cs="Arial"/>
        </w:rPr>
        <w:t>provide assistance to Finance Manager prepare year end budget</w:t>
      </w:r>
      <w:r w:rsidRPr="008671E9">
        <w:rPr>
          <w:rFonts w:ascii="Arial" w:hAnsi="Arial" w:cs="Arial"/>
          <w:lang w:val="en-US"/>
        </w:rPr>
        <w:t>,create budgeted Purchase Orders in system and get approvals.</w:t>
      </w:r>
    </w:p>
    <w:p w:rsidR="006E7C68" w:rsidRPr="008671E9" w:rsidRDefault="006E7C68" w:rsidP="006E7C68">
      <w:pPr>
        <w:widowControl w:val="0"/>
        <w:autoSpaceDE w:val="0"/>
        <w:autoSpaceDN w:val="0"/>
        <w:adjustRightInd w:val="0"/>
        <w:spacing w:after="0"/>
        <w:rPr>
          <w:rFonts w:ascii="Arial" w:eastAsia="Times New Roman" w:hAnsi="Arial" w:cs="Arial"/>
          <w:b/>
          <w:lang w:eastAsia="en-GB"/>
        </w:rPr>
      </w:pPr>
    </w:p>
    <w:p w:rsidR="006E7C68" w:rsidRPr="008671E9" w:rsidRDefault="006E7C68" w:rsidP="00B070A5">
      <w:pPr>
        <w:widowControl w:val="0"/>
        <w:autoSpaceDE w:val="0"/>
        <w:autoSpaceDN w:val="0"/>
        <w:adjustRightInd w:val="0"/>
        <w:spacing w:after="0"/>
        <w:contextualSpacing/>
        <w:rPr>
          <w:rFonts w:ascii="Arial" w:eastAsia="Times New Roman" w:hAnsi="Arial" w:cs="Arial"/>
          <w:b/>
          <w:lang w:eastAsia="en-GB"/>
        </w:rPr>
      </w:pPr>
    </w:p>
    <w:p w:rsidR="00B070A5" w:rsidRPr="008671E9" w:rsidRDefault="00CD7FE6" w:rsidP="00B070A5">
      <w:pPr>
        <w:widowControl w:val="0"/>
        <w:autoSpaceDE w:val="0"/>
        <w:autoSpaceDN w:val="0"/>
        <w:adjustRightInd w:val="0"/>
        <w:spacing w:after="0"/>
        <w:contextualSpacing/>
        <w:rPr>
          <w:rFonts w:ascii="Arial" w:hAnsi="Arial" w:cs="Arial"/>
          <w:bCs/>
          <w:i/>
        </w:rPr>
      </w:pPr>
      <w:r w:rsidRPr="008671E9">
        <w:rPr>
          <w:rFonts w:ascii="Arial" w:eastAsia="Times New Roman" w:hAnsi="Arial" w:cs="Arial"/>
          <w:b/>
          <w:lang w:eastAsia="en-GB"/>
        </w:rPr>
        <w:t xml:space="preserve">Accounts Payable </w:t>
      </w:r>
      <w:r w:rsidR="00003A53" w:rsidRPr="008671E9">
        <w:rPr>
          <w:rFonts w:ascii="Arial" w:eastAsia="Times New Roman" w:hAnsi="Arial" w:cs="Arial"/>
          <w:b/>
          <w:lang w:eastAsia="en-GB"/>
        </w:rPr>
        <w:t>(09/2012-keep working) McDermott Caspian Contractors</w:t>
      </w:r>
      <w:r w:rsidR="002D6E26" w:rsidRPr="008671E9">
        <w:rPr>
          <w:rFonts w:ascii="Arial" w:eastAsia="Times New Roman" w:hAnsi="Arial" w:cs="Arial"/>
          <w:b/>
          <w:lang w:eastAsia="en-GB"/>
        </w:rPr>
        <w:t>-</w:t>
      </w:r>
      <w:proofErr w:type="spellStart"/>
      <w:r w:rsidR="00F621FF" w:rsidRPr="008671E9">
        <w:rPr>
          <w:rFonts w:ascii="Arial" w:hAnsi="Arial" w:cs="Arial"/>
        </w:rPr>
        <w:fldChar w:fldCharType="begin"/>
      </w:r>
      <w:r w:rsidR="00425EA2" w:rsidRPr="008671E9">
        <w:rPr>
          <w:rFonts w:ascii="Arial" w:hAnsi="Arial" w:cs="Arial"/>
        </w:rPr>
        <w:instrText xml:space="preserve"> HYPERLINK "http://www.bp.com/sectiongenericarticle.do?categoryId=9036358&amp;contentId=7067356" </w:instrText>
      </w:r>
      <w:r w:rsidR="00F621FF" w:rsidRPr="008671E9">
        <w:rPr>
          <w:rFonts w:ascii="Arial" w:hAnsi="Arial" w:cs="Arial"/>
        </w:rPr>
        <w:fldChar w:fldCharType="separate"/>
      </w:r>
      <w:r w:rsidR="002D6E26" w:rsidRPr="008671E9">
        <w:rPr>
          <w:rStyle w:val="a6"/>
          <w:rFonts w:ascii="Arial" w:hAnsi="Arial" w:cs="Arial"/>
          <w:b/>
          <w:i w:val="0"/>
        </w:rPr>
        <w:t>Chir</w:t>
      </w:r>
      <w:bookmarkStart w:id="1" w:name="_GoBack"/>
      <w:bookmarkEnd w:id="1"/>
      <w:r w:rsidR="002D6E26" w:rsidRPr="008671E9">
        <w:rPr>
          <w:rStyle w:val="a6"/>
          <w:rFonts w:ascii="Arial" w:hAnsi="Arial" w:cs="Arial"/>
          <w:b/>
          <w:i w:val="0"/>
        </w:rPr>
        <w:t>ag</w:t>
      </w:r>
      <w:proofErr w:type="spellEnd"/>
      <w:r w:rsidR="002D6E26" w:rsidRPr="008671E9">
        <w:rPr>
          <w:rStyle w:val="a6"/>
          <w:rFonts w:ascii="Arial" w:hAnsi="Arial" w:cs="Arial"/>
          <w:b/>
          <w:i w:val="0"/>
        </w:rPr>
        <w:t xml:space="preserve"> Oil Project</w:t>
      </w:r>
      <w:r w:rsidR="00F621FF" w:rsidRPr="008671E9">
        <w:rPr>
          <w:rStyle w:val="a3"/>
          <w:rFonts w:ascii="Arial" w:hAnsi="Arial" w:cs="Arial"/>
          <w:b/>
          <w:i/>
          <w:color w:val="auto"/>
          <w:u w:val="none"/>
        </w:rPr>
        <w:fldChar w:fldCharType="end"/>
      </w:r>
    </w:p>
    <w:p w:rsidR="00886BF0" w:rsidRPr="008671E9" w:rsidRDefault="00003A53" w:rsidP="00B746CE">
      <w:pPr>
        <w:autoSpaceDE w:val="0"/>
        <w:autoSpaceDN w:val="0"/>
        <w:adjustRightInd w:val="0"/>
        <w:spacing w:after="0" w:line="240" w:lineRule="auto"/>
        <w:rPr>
          <w:rFonts w:ascii="Arial" w:hAnsi="Arial" w:cs="Arial"/>
          <w:lang w:val="en-US"/>
        </w:rPr>
      </w:pPr>
      <w:r w:rsidRPr="008671E9">
        <w:rPr>
          <w:rFonts w:ascii="Arial" w:hAnsi="Arial" w:cs="Arial"/>
          <w:b/>
          <w:bCs/>
        </w:rPr>
        <w:t>Responsibilities-</w:t>
      </w:r>
      <w:r w:rsidR="008671E9" w:rsidRPr="008671E9">
        <w:rPr>
          <w:rFonts w:ascii="Arial" w:hAnsi="Arial" w:cs="Arial"/>
          <w:spacing w:val="-3"/>
          <w:shd w:val="clear" w:color="auto" w:fill="FFFFFF"/>
        </w:rPr>
        <w:t>Assi</w:t>
      </w:r>
      <w:r w:rsidR="008671E9">
        <w:rPr>
          <w:rFonts w:ascii="Arial" w:hAnsi="Arial" w:cs="Arial"/>
          <w:spacing w:val="-3"/>
          <w:shd w:val="clear" w:color="auto" w:fill="FFFFFF"/>
        </w:rPr>
        <w:t xml:space="preserve">st in preparation of Cost </w:t>
      </w:r>
      <w:r w:rsidR="008671E9" w:rsidRPr="008671E9">
        <w:rPr>
          <w:rFonts w:ascii="Arial" w:hAnsi="Arial" w:cs="Arial"/>
          <w:spacing w:val="-3"/>
          <w:shd w:val="clear" w:color="auto" w:fill="FFFFFF"/>
        </w:rPr>
        <w:t>Reports,</w:t>
      </w:r>
      <w:r w:rsidRPr="008671E9">
        <w:rPr>
          <w:rFonts w:ascii="Arial" w:eastAsia="Times New Roman" w:hAnsi="Arial" w:cs="Arial"/>
          <w:lang w:val="en-US"/>
        </w:rPr>
        <w:t>review invoices and check request</w:t>
      </w:r>
      <w:r w:rsidR="007C1611" w:rsidRPr="008671E9">
        <w:rPr>
          <w:rFonts w:ascii="Arial" w:eastAsia="Times New Roman" w:hAnsi="Arial" w:cs="Arial"/>
          <w:lang w:val="en-US"/>
        </w:rPr>
        <w:t>s, set invoices up for payment</w:t>
      </w:r>
      <w:r w:rsidRPr="008671E9">
        <w:rPr>
          <w:rFonts w:ascii="Arial" w:eastAsia="Times New Roman" w:hAnsi="Arial" w:cs="Arial"/>
          <w:lang w:val="en-US"/>
        </w:rPr>
        <w:t>, bank</w:t>
      </w:r>
      <w:r w:rsidR="00904F5E" w:rsidRPr="008671E9">
        <w:rPr>
          <w:rFonts w:ascii="Arial" w:eastAsia="Times New Roman" w:hAnsi="Arial" w:cs="Arial"/>
          <w:lang w:val="en-US"/>
        </w:rPr>
        <w:t xml:space="preserve"> transfers and payments to vendors,</w:t>
      </w:r>
      <w:r w:rsidR="006E3769" w:rsidRPr="008671E9">
        <w:rPr>
          <w:rFonts w:ascii="Arial" w:hAnsi="Arial" w:cs="Arial"/>
        </w:rPr>
        <w:t xml:space="preserve"> check supplier invoice details against the Purchase Order and against delivery status in SAP and ensure that all purchases have been appropriately approved</w:t>
      </w:r>
      <w:r w:rsidR="006E3769" w:rsidRPr="008671E9">
        <w:rPr>
          <w:rFonts w:ascii="Arial" w:eastAsia="Times New Roman" w:hAnsi="Arial" w:cs="Arial"/>
          <w:lang w:val="en-US"/>
        </w:rPr>
        <w:t>,</w:t>
      </w:r>
      <w:r w:rsidR="006E3769" w:rsidRPr="008671E9">
        <w:rPr>
          <w:rFonts w:ascii="Arial" w:hAnsi="Arial" w:cs="Arial"/>
        </w:rPr>
        <w:t>reconciliation of Vendor statements to the AP ledger</w:t>
      </w:r>
      <w:r w:rsidRPr="008671E9">
        <w:rPr>
          <w:rFonts w:ascii="Arial" w:eastAsia="Times New Roman" w:hAnsi="Arial" w:cs="Arial"/>
          <w:lang w:val="en-US"/>
        </w:rPr>
        <w:t xml:space="preserve">, prepare analysis of </w:t>
      </w:r>
      <w:r w:rsidR="00577264" w:rsidRPr="008671E9">
        <w:rPr>
          <w:rFonts w:ascii="Arial" w:eastAsia="Times New Roman" w:hAnsi="Arial" w:cs="Arial"/>
          <w:lang w:val="en-US"/>
        </w:rPr>
        <w:t>accounts, costing invoices,</w:t>
      </w:r>
      <w:r w:rsidRPr="008671E9">
        <w:rPr>
          <w:rFonts w:ascii="Arial" w:eastAsia="Times New Roman" w:hAnsi="Arial" w:cs="Arial"/>
          <w:lang w:val="en-US"/>
        </w:rPr>
        <w:t xml:space="preserve"> monitor accounts to ensure payments are up to date, resolve invoice discrepancies, vendor file maintenance, correspond with vendors and respond to inquiries, produce monthly bank and exchange rate </w:t>
      </w:r>
      <w:r w:rsidR="00E05A0E" w:rsidRPr="008671E9">
        <w:rPr>
          <w:rFonts w:ascii="Arial" w:eastAsia="Times New Roman" w:hAnsi="Arial" w:cs="Arial"/>
          <w:lang w:val="en-US"/>
        </w:rPr>
        <w:t xml:space="preserve">reports, </w:t>
      </w:r>
      <w:r w:rsidR="00577264" w:rsidRPr="008671E9">
        <w:rPr>
          <w:rFonts w:ascii="Arial" w:eastAsia="Times New Roman" w:hAnsi="Arial" w:cs="Arial"/>
          <w:lang w:val="en-US"/>
        </w:rPr>
        <w:t xml:space="preserve">preparingyear </w:t>
      </w:r>
      <w:r w:rsidR="00E05A0E" w:rsidRPr="008671E9">
        <w:rPr>
          <w:rFonts w:ascii="Arial" w:eastAsia="Times New Roman" w:hAnsi="Arial" w:cs="Arial"/>
          <w:lang w:val="en-US"/>
        </w:rPr>
        <w:t>budget</w:t>
      </w:r>
      <w:r w:rsidR="00577264" w:rsidRPr="008671E9">
        <w:rPr>
          <w:rFonts w:ascii="Arial" w:eastAsia="Times New Roman" w:hAnsi="Arial" w:cs="Arial"/>
          <w:lang w:val="en-US"/>
        </w:rPr>
        <w:t xml:space="preserve"> ,forecasting</w:t>
      </w:r>
      <w:r w:rsidR="00E05A0E" w:rsidRPr="008671E9">
        <w:rPr>
          <w:rFonts w:ascii="Arial" w:eastAsia="Times New Roman" w:hAnsi="Arial" w:cs="Arial"/>
          <w:lang w:val="en-US"/>
        </w:rPr>
        <w:t>,</w:t>
      </w:r>
      <w:r w:rsidRPr="008671E9">
        <w:rPr>
          <w:rFonts w:ascii="Arial" w:eastAsia="Times New Roman" w:hAnsi="Arial" w:cs="Arial"/>
          <w:lang w:val="en-US"/>
        </w:rPr>
        <w:t xml:space="preserve"> do JV bookings,</w:t>
      </w:r>
      <w:r w:rsidR="00904F5E" w:rsidRPr="008671E9">
        <w:rPr>
          <w:rFonts w:ascii="Arial" w:eastAsia="Times New Roman" w:hAnsi="Arial" w:cs="Arial"/>
          <w:lang w:val="en-US"/>
        </w:rPr>
        <w:t xml:space="preserve"> assist in month end c</w:t>
      </w:r>
      <w:r w:rsidR="00886BF0" w:rsidRPr="008671E9">
        <w:rPr>
          <w:rFonts w:ascii="Arial" w:eastAsia="Times New Roman" w:hAnsi="Arial" w:cs="Arial"/>
          <w:lang w:val="en-US"/>
        </w:rPr>
        <w:t xml:space="preserve">losing, log and process </w:t>
      </w:r>
      <w:r w:rsidR="00E05A0E" w:rsidRPr="008671E9">
        <w:rPr>
          <w:rFonts w:ascii="Arial" w:eastAsia="Times New Roman" w:hAnsi="Arial" w:cs="Arial"/>
          <w:lang w:val="en-US"/>
        </w:rPr>
        <w:t>invoice, pay VAT, do GRN,</w:t>
      </w:r>
      <w:r w:rsidR="00886BF0" w:rsidRPr="008671E9">
        <w:rPr>
          <w:rFonts w:ascii="Arial" w:hAnsi="Arial" w:cs="Arial"/>
          <w:lang w:val="en-US"/>
        </w:rPr>
        <w:t xml:space="preserve"> responsible to control and monitor project total expenditure including verifying andchecking of invoices and claims from suppliers, provide planning and cost controlling support for all projects whi</w:t>
      </w:r>
      <w:r w:rsidR="006E3769" w:rsidRPr="008671E9">
        <w:rPr>
          <w:rFonts w:ascii="Arial" w:hAnsi="Arial" w:cs="Arial"/>
          <w:lang w:val="en-US"/>
        </w:rPr>
        <w:t>ch includes variation reporting</w:t>
      </w:r>
      <w:r w:rsidR="006E3769" w:rsidRPr="008671E9">
        <w:rPr>
          <w:rFonts w:ascii="Arial" w:hAnsi="Arial" w:cs="Arial"/>
        </w:rPr>
        <w:t>,</w:t>
      </w:r>
      <w:r w:rsidR="00886BF0" w:rsidRPr="008671E9">
        <w:rPr>
          <w:rFonts w:ascii="Arial" w:hAnsi="Arial" w:cs="Arial"/>
          <w:lang w:val="en-US"/>
        </w:rPr>
        <w:t xml:space="preserve"> monitoring of milestone progress to the preparation of customer billing processes, </w:t>
      </w:r>
      <w:r w:rsidR="00005CD6" w:rsidRPr="008671E9">
        <w:rPr>
          <w:rFonts w:ascii="Arial" w:hAnsi="Arial" w:cs="Arial"/>
        </w:rPr>
        <w:t>provide assistance to Cost Manager</w:t>
      </w:r>
      <w:r w:rsidR="00AF514A" w:rsidRPr="008671E9">
        <w:rPr>
          <w:rFonts w:ascii="Arial" w:hAnsi="Arial" w:cs="Arial"/>
          <w:lang w:val="en-US"/>
        </w:rPr>
        <w:t>.</w:t>
      </w:r>
    </w:p>
    <w:p w:rsidR="001D03CC" w:rsidRPr="008671E9" w:rsidRDefault="001D03CC" w:rsidP="00B746CE">
      <w:pPr>
        <w:autoSpaceDE w:val="0"/>
        <w:autoSpaceDN w:val="0"/>
        <w:adjustRightInd w:val="0"/>
        <w:spacing w:after="0" w:line="240" w:lineRule="auto"/>
        <w:rPr>
          <w:rFonts w:ascii="Arial" w:hAnsi="Arial" w:cs="Arial"/>
          <w:lang w:val="en-US"/>
        </w:rPr>
      </w:pPr>
    </w:p>
    <w:p w:rsidR="001D03CC" w:rsidRPr="008671E9" w:rsidRDefault="001D03CC" w:rsidP="00B746CE">
      <w:pPr>
        <w:autoSpaceDE w:val="0"/>
        <w:autoSpaceDN w:val="0"/>
        <w:adjustRightInd w:val="0"/>
        <w:spacing w:after="0" w:line="240" w:lineRule="auto"/>
        <w:rPr>
          <w:rFonts w:ascii="Arial" w:hAnsi="Arial" w:cs="Arial"/>
          <w:lang w:val="en-US"/>
        </w:rPr>
      </w:pPr>
      <w:r w:rsidRPr="008671E9">
        <w:rPr>
          <w:rFonts w:ascii="Arial" w:hAnsi="Arial" w:cs="Arial"/>
          <w:b/>
        </w:rPr>
        <w:t>Mentoring (07/2012-09/2013) - Summer intern for 2 month</w:t>
      </w:r>
      <w:proofErr w:type="gramStart"/>
      <w:r w:rsidRPr="008671E9">
        <w:rPr>
          <w:rFonts w:ascii="Arial" w:hAnsi="Arial" w:cs="Arial"/>
          <w:b/>
        </w:rPr>
        <w:t>.(</w:t>
      </w:r>
      <w:proofErr w:type="gramEnd"/>
      <w:r w:rsidRPr="008671E9">
        <w:rPr>
          <w:rFonts w:ascii="Arial" w:hAnsi="Arial" w:cs="Arial"/>
          <w:b/>
        </w:rPr>
        <w:t>McDermott)</w:t>
      </w:r>
    </w:p>
    <w:p w:rsidR="00803679" w:rsidRPr="00A41BC4" w:rsidRDefault="00886BF0" w:rsidP="00B746CE">
      <w:pPr>
        <w:spacing w:before="100" w:beforeAutospacing="1" w:after="0" w:line="240" w:lineRule="auto"/>
        <w:rPr>
          <w:rFonts w:ascii="Arial" w:eastAsia="Times New Roman" w:hAnsi="Arial" w:cs="Arial"/>
          <w:b/>
          <w:color w:val="000000" w:themeColor="text1"/>
          <w:lang w:eastAsia="en-GB"/>
        </w:rPr>
      </w:pPr>
      <w:r w:rsidRPr="008671E9">
        <w:rPr>
          <w:rFonts w:ascii="Arial" w:eastAsia="Times New Roman" w:hAnsi="Arial" w:cs="Arial"/>
          <w:b/>
          <w:lang w:eastAsia="en-GB"/>
        </w:rPr>
        <w:t>Accounts Assistant</w:t>
      </w:r>
      <w:r w:rsidR="00C22F4E" w:rsidRPr="008671E9">
        <w:rPr>
          <w:rFonts w:ascii="Arial" w:eastAsia="Times New Roman" w:hAnsi="Arial" w:cs="Arial"/>
          <w:b/>
          <w:lang w:eastAsia="en-GB"/>
        </w:rPr>
        <w:t xml:space="preserve"> (01</w:t>
      </w:r>
      <w:r w:rsidR="00F47D3C" w:rsidRPr="008671E9">
        <w:rPr>
          <w:rFonts w:ascii="Arial" w:eastAsia="Times New Roman" w:hAnsi="Arial" w:cs="Arial"/>
          <w:b/>
          <w:lang w:eastAsia="en-GB"/>
        </w:rPr>
        <w:t>/201</w:t>
      </w:r>
      <w:r w:rsidR="00C22F4E" w:rsidRPr="008671E9">
        <w:rPr>
          <w:rFonts w:ascii="Arial" w:eastAsia="Times New Roman" w:hAnsi="Arial" w:cs="Arial"/>
          <w:b/>
          <w:lang w:eastAsia="en-GB"/>
        </w:rPr>
        <w:t>1</w:t>
      </w:r>
      <w:r w:rsidR="00F47D3C" w:rsidRPr="008671E9">
        <w:rPr>
          <w:rFonts w:ascii="Arial" w:eastAsia="Times New Roman" w:hAnsi="Arial" w:cs="Arial"/>
          <w:b/>
          <w:lang w:eastAsia="en-GB"/>
        </w:rPr>
        <w:t xml:space="preserve">- 05/2012) - ST </w:t>
      </w:r>
      <w:proofErr w:type="spellStart"/>
      <w:r w:rsidR="00F47D3C" w:rsidRPr="008671E9">
        <w:rPr>
          <w:rFonts w:ascii="Arial" w:eastAsia="Times New Roman" w:hAnsi="Arial" w:cs="Arial"/>
          <w:b/>
          <w:lang w:eastAsia="en-GB"/>
        </w:rPr>
        <w:t>Machar</w:t>
      </w:r>
      <w:proofErr w:type="spellEnd"/>
      <w:r w:rsidR="00F47D3C" w:rsidRPr="008671E9">
        <w:rPr>
          <w:rFonts w:ascii="Arial" w:eastAsia="Times New Roman" w:hAnsi="Arial" w:cs="Arial"/>
          <w:b/>
          <w:lang w:eastAsia="en-GB"/>
        </w:rPr>
        <w:t xml:space="preserve"> Credit </w:t>
      </w:r>
      <w:r w:rsidR="00AE24AA" w:rsidRPr="008671E9">
        <w:rPr>
          <w:rFonts w:ascii="Arial" w:eastAsia="Times New Roman" w:hAnsi="Arial" w:cs="Arial"/>
          <w:b/>
          <w:lang w:eastAsia="en-GB"/>
        </w:rPr>
        <w:t xml:space="preserve">Union, </w:t>
      </w:r>
      <w:proofErr w:type="spellStart"/>
      <w:r w:rsidR="00AE24AA" w:rsidRPr="008671E9">
        <w:rPr>
          <w:rFonts w:ascii="Arial" w:eastAsia="Times New Roman" w:hAnsi="Arial" w:cs="Arial"/>
          <w:b/>
          <w:lang w:eastAsia="en-GB"/>
        </w:rPr>
        <w:t>United</w:t>
      </w:r>
      <w:r w:rsidR="00905C91" w:rsidRPr="008671E9">
        <w:rPr>
          <w:rFonts w:ascii="Arial" w:eastAsia="Times New Roman" w:hAnsi="Arial" w:cs="Arial"/>
          <w:b/>
          <w:lang w:eastAsia="en-GB"/>
        </w:rPr>
        <w:t>Kingdom</w:t>
      </w:r>
      <w:r w:rsidR="006B6C57" w:rsidRPr="008671E9">
        <w:rPr>
          <w:rFonts w:ascii="Arial" w:hAnsi="Arial" w:cs="Arial"/>
          <w:b/>
          <w:bCs/>
        </w:rPr>
        <w:t>Responsibilities</w:t>
      </w:r>
      <w:proofErr w:type="spellEnd"/>
      <w:r w:rsidR="006B6C57" w:rsidRPr="008671E9">
        <w:rPr>
          <w:rFonts w:ascii="Arial" w:hAnsi="Arial" w:cs="Arial"/>
          <w:b/>
          <w:bCs/>
        </w:rPr>
        <w:t xml:space="preserve">- </w:t>
      </w:r>
      <w:r w:rsidR="004743C9" w:rsidRPr="008671E9">
        <w:rPr>
          <w:rFonts w:ascii="Arial" w:eastAsia="Times New Roman" w:hAnsi="Arial" w:cs="Arial"/>
          <w:lang w:eastAsia="en-GB"/>
        </w:rPr>
        <w:t xml:space="preserve">Assisting the Accounts and Tax manager in </w:t>
      </w:r>
      <w:r w:rsidR="00803679" w:rsidRPr="008671E9">
        <w:rPr>
          <w:rFonts w:ascii="Arial" w:eastAsia="Times New Roman" w:hAnsi="Arial" w:cs="Arial"/>
          <w:lang w:eastAsia="en-GB"/>
        </w:rPr>
        <w:t>variety</w:t>
      </w:r>
      <w:r w:rsidR="004743C9" w:rsidRPr="008671E9">
        <w:rPr>
          <w:rFonts w:ascii="Arial" w:eastAsia="Times New Roman" w:hAnsi="Arial" w:cs="Arial"/>
          <w:lang w:eastAsia="en-GB"/>
        </w:rPr>
        <w:t xml:space="preserve"> of business </w:t>
      </w:r>
      <w:r w:rsidR="00803679" w:rsidRPr="008671E9">
        <w:rPr>
          <w:rFonts w:ascii="Arial" w:eastAsia="Times New Roman" w:hAnsi="Arial" w:cs="Arial"/>
          <w:lang w:eastAsia="en-GB"/>
        </w:rPr>
        <w:t>roles, reconciling</w:t>
      </w:r>
      <w:r w:rsidR="004743C9" w:rsidRPr="008671E9">
        <w:rPr>
          <w:rFonts w:ascii="Arial" w:eastAsia="Times New Roman" w:hAnsi="Arial" w:cs="Arial"/>
          <w:lang w:eastAsia="en-GB"/>
        </w:rPr>
        <w:t xml:space="preserve"> petty </w:t>
      </w:r>
      <w:r w:rsidR="00803679" w:rsidRPr="008671E9">
        <w:rPr>
          <w:rFonts w:ascii="Arial" w:eastAsia="Times New Roman" w:hAnsi="Arial" w:cs="Arial"/>
          <w:lang w:eastAsia="en-GB"/>
        </w:rPr>
        <w:t>cash, salary</w:t>
      </w:r>
      <w:r w:rsidR="004743C9" w:rsidRPr="008671E9">
        <w:rPr>
          <w:rFonts w:ascii="Arial" w:eastAsia="Times New Roman" w:hAnsi="Arial" w:cs="Arial"/>
          <w:lang w:eastAsia="en-GB"/>
        </w:rPr>
        <w:t xml:space="preserve"> entry and </w:t>
      </w:r>
      <w:r w:rsidR="00803679" w:rsidRPr="008671E9">
        <w:rPr>
          <w:rFonts w:ascii="Arial" w:eastAsia="Times New Roman" w:hAnsi="Arial" w:cs="Arial"/>
          <w:lang w:eastAsia="en-GB"/>
        </w:rPr>
        <w:t>reconciliation, general</w:t>
      </w:r>
      <w:r w:rsidR="004743C9" w:rsidRPr="008671E9">
        <w:rPr>
          <w:rFonts w:ascii="Arial" w:eastAsia="Times New Roman" w:hAnsi="Arial" w:cs="Arial"/>
          <w:lang w:eastAsia="en-GB"/>
        </w:rPr>
        <w:t xml:space="preserve"> entry including accruals and </w:t>
      </w:r>
      <w:r w:rsidR="00803679" w:rsidRPr="008671E9">
        <w:rPr>
          <w:rFonts w:ascii="Arial" w:eastAsia="Times New Roman" w:hAnsi="Arial" w:cs="Arial"/>
          <w:lang w:eastAsia="en-GB"/>
        </w:rPr>
        <w:t>prepayments, chasi</w:t>
      </w:r>
      <w:r w:rsidR="00803679" w:rsidRPr="00A41BC4">
        <w:rPr>
          <w:rFonts w:ascii="Arial" w:eastAsia="Times New Roman" w:hAnsi="Arial" w:cs="Arial"/>
          <w:color w:val="000000" w:themeColor="text1"/>
          <w:lang w:eastAsia="en-GB"/>
        </w:rPr>
        <w:t>ng outstanding customer accounts, assisting internal/external auditors with quiries,monthly management accounts prepararion,assisting in the preparation of year end accounts for clients, registering clients for VAT and PAYE.</w:t>
      </w:r>
    </w:p>
    <w:p w:rsidR="00A874E2" w:rsidRPr="00A41BC4" w:rsidRDefault="00A874E2" w:rsidP="00B746CE">
      <w:pPr>
        <w:spacing w:before="100" w:beforeAutospacing="1" w:after="0" w:line="240" w:lineRule="auto"/>
        <w:rPr>
          <w:rFonts w:ascii="Arial" w:eastAsia="Times New Roman" w:hAnsi="Arial" w:cs="Arial"/>
          <w:b/>
          <w:color w:val="000000" w:themeColor="text1"/>
          <w:lang w:eastAsia="en-GB"/>
        </w:rPr>
      </w:pPr>
      <w:r w:rsidRPr="00D5463E">
        <w:rPr>
          <w:rFonts w:ascii="Arial" w:hAnsi="Arial" w:cs="Arial"/>
          <w:b/>
          <w:color w:val="215868" w:themeColor="accent5" w:themeShade="80"/>
        </w:rPr>
        <w:t>REFERENCES</w:t>
      </w:r>
      <w:r w:rsidRPr="00D5463E">
        <w:rPr>
          <w:rFonts w:ascii="Arial" w:hAnsi="Arial" w:cs="Arial"/>
        </w:rPr>
        <w:t xml:space="preserve"> – </w:t>
      </w:r>
      <w:r w:rsidRPr="00A41BC4">
        <w:rPr>
          <w:rFonts w:ascii="Arial" w:hAnsi="Arial" w:cs="Arial"/>
          <w:color w:val="000000" w:themeColor="text1"/>
        </w:rPr>
        <w:t>Available on request.</w:t>
      </w:r>
    </w:p>
    <w:p w:rsidR="00A874E2" w:rsidRPr="00A41BC4" w:rsidRDefault="00A874E2" w:rsidP="00A874E2">
      <w:pPr>
        <w:pStyle w:val="Default"/>
        <w:rPr>
          <w:b/>
          <w:color w:val="000000" w:themeColor="text1"/>
        </w:rPr>
      </w:pPr>
    </w:p>
    <w:p w:rsidR="00A874E2" w:rsidRPr="00D5463E" w:rsidRDefault="00A874E2" w:rsidP="00A874E2">
      <w:pPr>
        <w:pStyle w:val="Default"/>
        <w:rPr>
          <w:rFonts w:ascii="Arial" w:hAnsi="Arial" w:cs="Arial"/>
          <w:b/>
          <w:color w:val="215868" w:themeColor="accent5" w:themeShade="80"/>
          <w:sz w:val="22"/>
          <w:szCs w:val="22"/>
        </w:rPr>
      </w:pPr>
      <w:r w:rsidRPr="00D5463E">
        <w:rPr>
          <w:rFonts w:ascii="Arial" w:hAnsi="Arial" w:cs="Arial"/>
          <w:b/>
          <w:color w:val="215868" w:themeColor="accent5" w:themeShade="80"/>
          <w:sz w:val="22"/>
          <w:szCs w:val="22"/>
        </w:rPr>
        <w:t xml:space="preserve">AREAS OF EXPERTISE </w:t>
      </w:r>
    </w:p>
    <w:p w:rsidR="00A874E2" w:rsidRPr="00D5463E" w:rsidRDefault="00A874E2" w:rsidP="00A874E2">
      <w:pPr>
        <w:pStyle w:val="Default"/>
        <w:rPr>
          <w:rFonts w:ascii="Arial" w:hAnsi="Arial" w:cs="Arial"/>
          <w:b/>
          <w:color w:val="auto"/>
          <w:sz w:val="22"/>
          <w:szCs w:val="22"/>
        </w:rPr>
      </w:pP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 xml:space="preserve">Monthly management accounts Budgeting &amp; forecasting </w:t>
      </w: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 xml:space="preserve">P&amp;L analyses </w:t>
      </w: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 xml:space="preserve">Month end procedures </w:t>
      </w: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 xml:space="preserve">Variance reporting </w:t>
      </w:r>
    </w:p>
    <w:p w:rsidR="00A874E2" w:rsidRPr="00A41BC4" w:rsidRDefault="00803679"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Microsoft Suite</w:t>
      </w: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 xml:space="preserve">Margin analysis </w:t>
      </w: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 xml:space="preserve">Query resolution </w:t>
      </w:r>
    </w:p>
    <w:p w:rsidR="00A874E2" w:rsidRPr="00A41BC4" w:rsidRDefault="00A874E2"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Reporting&amp; management</w:t>
      </w:r>
    </w:p>
    <w:p w:rsidR="00803679" w:rsidRPr="00A41BC4" w:rsidRDefault="00803679" w:rsidP="00A874E2">
      <w:pPr>
        <w:pStyle w:val="Default"/>
        <w:numPr>
          <w:ilvl w:val="0"/>
          <w:numId w:val="25"/>
        </w:numPr>
        <w:rPr>
          <w:rFonts w:ascii="Arial" w:hAnsi="Arial" w:cs="Arial"/>
          <w:color w:val="000000" w:themeColor="text1"/>
          <w:sz w:val="22"/>
          <w:szCs w:val="22"/>
        </w:rPr>
      </w:pPr>
      <w:r w:rsidRPr="00A41BC4">
        <w:rPr>
          <w:rFonts w:ascii="Arial" w:hAnsi="Arial" w:cs="Arial"/>
          <w:iCs/>
          <w:color w:val="000000" w:themeColor="text1"/>
          <w:sz w:val="22"/>
          <w:szCs w:val="22"/>
        </w:rPr>
        <w:t>Balance Sheet and Cash flow statement</w:t>
      </w:r>
    </w:p>
    <w:p w:rsidR="00803679" w:rsidRPr="00A41BC4" w:rsidRDefault="00803679" w:rsidP="00803679">
      <w:pPr>
        <w:pStyle w:val="Default"/>
        <w:ind w:left="720"/>
        <w:rPr>
          <w:rFonts w:ascii="Arial" w:hAnsi="Arial" w:cs="Arial"/>
          <w:color w:val="000000" w:themeColor="text1"/>
          <w:sz w:val="22"/>
          <w:szCs w:val="22"/>
        </w:rPr>
      </w:pPr>
    </w:p>
    <w:p w:rsidR="00AE25FA" w:rsidRPr="00D5463E" w:rsidRDefault="00AE25FA" w:rsidP="00B746CE">
      <w:pPr>
        <w:spacing w:before="100" w:beforeAutospacing="1" w:after="0" w:line="240" w:lineRule="auto"/>
        <w:rPr>
          <w:rFonts w:ascii="Arial" w:hAnsi="Arial" w:cs="Arial"/>
          <w:b/>
          <w:color w:val="215868" w:themeColor="accent5" w:themeShade="80"/>
        </w:rPr>
      </w:pPr>
      <w:proofErr w:type="gramStart"/>
      <w:r w:rsidRPr="00D5463E">
        <w:rPr>
          <w:rFonts w:ascii="Arial" w:hAnsi="Arial" w:cs="Arial"/>
          <w:b/>
          <w:color w:val="215868" w:themeColor="accent5" w:themeShade="80"/>
        </w:rPr>
        <w:t>PERSONAL SKILLS.</w:t>
      </w:r>
      <w:proofErr w:type="gramEnd"/>
    </w:p>
    <w:p w:rsidR="00B91203" w:rsidRPr="00A41BC4" w:rsidRDefault="00B91203" w:rsidP="00B746CE">
      <w:pPr>
        <w:numPr>
          <w:ilvl w:val="0"/>
          <w:numId w:val="17"/>
        </w:numPr>
        <w:shd w:val="clear" w:color="auto" w:fill="FFFFFF"/>
        <w:spacing w:before="100" w:beforeAutospacing="1" w:after="0" w:line="240" w:lineRule="atLeast"/>
        <w:jc w:val="both"/>
        <w:rPr>
          <w:rFonts w:ascii="Arial" w:eastAsia="Times New Roman" w:hAnsi="Arial" w:cs="Arial"/>
          <w:color w:val="000000" w:themeColor="text1"/>
          <w:lang w:eastAsia="en-GB"/>
        </w:rPr>
      </w:pPr>
      <w:r w:rsidRPr="00A41BC4">
        <w:rPr>
          <w:rFonts w:ascii="Arial" w:eastAsia="Times New Roman" w:hAnsi="Arial" w:cs="Arial"/>
          <w:color w:val="000000" w:themeColor="text1"/>
          <w:lang w:eastAsia="en-GB"/>
        </w:rPr>
        <w:t>Very careful to details.</w:t>
      </w:r>
    </w:p>
    <w:p w:rsidR="00B91203" w:rsidRPr="00A41BC4" w:rsidRDefault="00B91203" w:rsidP="00B746CE">
      <w:pPr>
        <w:numPr>
          <w:ilvl w:val="0"/>
          <w:numId w:val="17"/>
        </w:numPr>
        <w:shd w:val="clear" w:color="auto" w:fill="FFFFFF"/>
        <w:spacing w:before="100" w:beforeAutospacing="1" w:after="0" w:line="240" w:lineRule="atLeast"/>
        <w:jc w:val="both"/>
        <w:rPr>
          <w:rFonts w:ascii="Arial" w:eastAsia="Times New Roman" w:hAnsi="Arial" w:cs="Arial"/>
          <w:color w:val="000000" w:themeColor="text1"/>
          <w:lang w:eastAsia="en-GB"/>
        </w:rPr>
      </w:pPr>
      <w:r w:rsidRPr="00A41BC4">
        <w:rPr>
          <w:rFonts w:ascii="Arial" w:eastAsia="Times New Roman" w:hAnsi="Arial" w:cs="Arial"/>
          <w:color w:val="000000" w:themeColor="text1"/>
          <w:lang w:eastAsia="en-GB"/>
        </w:rPr>
        <w:t>Good organizing skills.</w:t>
      </w:r>
    </w:p>
    <w:p w:rsidR="00B91203" w:rsidRPr="00A41BC4" w:rsidRDefault="00B91203" w:rsidP="00B746CE">
      <w:pPr>
        <w:numPr>
          <w:ilvl w:val="0"/>
          <w:numId w:val="17"/>
        </w:numPr>
        <w:shd w:val="clear" w:color="auto" w:fill="FFFFFF"/>
        <w:spacing w:before="100" w:beforeAutospacing="1" w:after="0" w:line="240" w:lineRule="atLeast"/>
        <w:jc w:val="both"/>
        <w:rPr>
          <w:rFonts w:ascii="Arial" w:eastAsia="Times New Roman" w:hAnsi="Arial" w:cs="Arial"/>
          <w:color w:val="000000" w:themeColor="text1"/>
          <w:lang w:eastAsia="en-GB"/>
        </w:rPr>
      </w:pPr>
      <w:r w:rsidRPr="00A41BC4">
        <w:rPr>
          <w:rFonts w:ascii="Arial" w:eastAsia="Times New Roman" w:hAnsi="Arial" w:cs="Arial"/>
          <w:color w:val="000000" w:themeColor="text1"/>
          <w:lang w:eastAsia="en-GB"/>
        </w:rPr>
        <w:t>Excellent communication and writing skills.</w:t>
      </w:r>
    </w:p>
    <w:p w:rsidR="00B91203" w:rsidRPr="00A41BC4" w:rsidRDefault="00B91203" w:rsidP="00B746CE">
      <w:pPr>
        <w:numPr>
          <w:ilvl w:val="0"/>
          <w:numId w:val="17"/>
        </w:numPr>
        <w:shd w:val="clear" w:color="auto" w:fill="FFFFFF"/>
        <w:spacing w:before="100" w:beforeAutospacing="1" w:after="0" w:line="240" w:lineRule="atLeast"/>
        <w:jc w:val="both"/>
        <w:rPr>
          <w:rFonts w:ascii="Arial" w:eastAsia="Times New Roman" w:hAnsi="Arial" w:cs="Arial"/>
          <w:color w:val="000000" w:themeColor="text1"/>
          <w:lang w:eastAsia="en-GB"/>
        </w:rPr>
      </w:pPr>
      <w:r w:rsidRPr="00A41BC4">
        <w:rPr>
          <w:rFonts w:ascii="Arial" w:eastAsia="Times New Roman" w:hAnsi="Arial" w:cs="Arial"/>
          <w:color w:val="000000" w:themeColor="text1"/>
          <w:lang w:eastAsia="en-GB"/>
        </w:rPr>
        <w:t>Excellent ability to work with numbers.</w:t>
      </w:r>
    </w:p>
    <w:p w:rsidR="00B91203" w:rsidRPr="00A41BC4" w:rsidRDefault="00B91203" w:rsidP="00B746CE">
      <w:pPr>
        <w:numPr>
          <w:ilvl w:val="0"/>
          <w:numId w:val="17"/>
        </w:numPr>
        <w:shd w:val="clear" w:color="auto" w:fill="FFFFFF"/>
        <w:spacing w:before="100" w:beforeAutospacing="1" w:after="0" w:line="240" w:lineRule="atLeast"/>
        <w:jc w:val="both"/>
        <w:rPr>
          <w:rFonts w:ascii="Arial" w:eastAsia="Times New Roman" w:hAnsi="Arial" w:cs="Arial"/>
          <w:color w:val="000000" w:themeColor="text1"/>
          <w:lang w:eastAsia="en-GB"/>
        </w:rPr>
      </w:pPr>
      <w:r w:rsidRPr="00A41BC4">
        <w:rPr>
          <w:rFonts w:ascii="Arial" w:eastAsia="Times New Roman" w:hAnsi="Arial" w:cs="Arial"/>
          <w:color w:val="000000" w:themeColor="text1"/>
          <w:lang w:eastAsia="en-GB"/>
        </w:rPr>
        <w:t>Ability to handle administrative functions and complete projects.</w:t>
      </w:r>
    </w:p>
    <w:p w:rsidR="00B91203" w:rsidRPr="00A41BC4" w:rsidRDefault="00B91203" w:rsidP="00B746CE">
      <w:pPr>
        <w:numPr>
          <w:ilvl w:val="0"/>
          <w:numId w:val="17"/>
        </w:numPr>
        <w:shd w:val="clear" w:color="auto" w:fill="FFFFFF"/>
        <w:spacing w:before="100" w:beforeAutospacing="1" w:after="0" w:line="240" w:lineRule="atLeast"/>
        <w:jc w:val="both"/>
        <w:rPr>
          <w:rFonts w:ascii="Arial" w:eastAsia="Times New Roman" w:hAnsi="Arial" w:cs="Arial"/>
          <w:color w:val="000000" w:themeColor="text1"/>
          <w:lang w:eastAsia="en-GB"/>
        </w:rPr>
      </w:pPr>
      <w:r w:rsidRPr="00A41BC4">
        <w:rPr>
          <w:rFonts w:ascii="Arial" w:eastAsia="Times New Roman" w:hAnsi="Arial" w:cs="Arial"/>
          <w:color w:val="000000" w:themeColor="text1"/>
          <w:lang w:eastAsia="en-GB"/>
        </w:rPr>
        <w:t>Responsible for other duties as assigned.</w:t>
      </w:r>
    </w:p>
    <w:p w:rsidR="00B070A5" w:rsidRPr="00D5463E" w:rsidRDefault="00B070A5" w:rsidP="00B070A5">
      <w:pPr>
        <w:rPr>
          <w:rFonts w:ascii="Arial" w:eastAsia="Times New Roman" w:hAnsi="Arial" w:cs="Arial"/>
          <w:b/>
          <w:lang w:eastAsia="en-GB"/>
        </w:rPr>
      </w:pPr>
    </w:p>
    <w:p w:rsidR="00B070A5" w:rsidRPr="00D5463E" w:rsidRDefault="00B070A5" w:rsidP="00B070A5">
      <w:pPr>
        <w:rPr>
          <w:rFonts w:ascii="Arial" w:hAnsi="Arial" w:cs="Arial"/>
          <w:b/>
          <w:color w:val="215868" w:themeColor="accent5" w:themeShade="80"/>
        </w:rPr>
      </w:pPr>
      <w:r w:rsidRPr="00D5463E">
        <w:rPr>
          <w:rFonts w:ascii="Arial" w:hAnsi="Arial" w:cs="Arial"/>
          <w:b/>
          <w:color w:val="215868" w:themeColor="accent5" w:themeShade="80"/>
        </w:rPr>
        <w:t xml:space="preserve">KEY SKILLS AND COMPETENCIES </w:t>
      </w:r>
    </w:p>
    <w:p w:rsidR="00B070A5" w:rsidRPr="00A41BC4" w:rsidRDefault="00B070A5" w:rsidP="00B070A5">
      <w:pPr>
        <w:pStyle w:val="a4"/>
        <w:numPr>
          <w:ilvl w:val="0"/>
          <w:numId w:val="38"/>
        </w:numPr>
        <w:rPr>
          <w:rFonts w:ascii="Arial" w:hAnsi="Arial" w:cs="Arial"/>
          <w:b/>
          <w:color w:val="000000" w:themeColor="text1"/>
        </w:rPr>
      </w:pPr>
      <w:r w:rsidRPr="00A41BC4">
        <w:rPr>
          <w:rFonts w:ascii="Arial" w:hAnsi="Arial" w:cs="Arial"/>
          <w:color w:val="000000" w:themeColor="text1"/>
        </w:rPr>
        <w:t>Extensive knowledge of excel spreadsheets.</w:t>
      </w:r>
    </w:p>
    <w:p w:rsidR="00B070A5" w:rsidRPr="00A41BC4" w:rsidRDefault="00B070A5" w:rsidP="00B070A5">
      <w:pPr>
        <w:pStyle w:val="a4"/>
        <w:numPr>
          <w:ilvl w:val="0"/>
          <w:numId w:val="38"/>
        </w:numPr>
        <w:rPr>
          <w:rFonts w:ascii="Arial" w:hAnsi="Arial" w:cs="Arial"/>
          <w:b/>
          <w:color w:val="000000" w:themeColor="text1"/>
        </w:rPr>
      </w:pPr>
      <w:r w:rsidRPr="00A41BC4">
        <w:rPr>
          <w:rFonts w:ascii="Arial" w:hAnsi="Arial" w:cs="Arial"/>
          <w:color w:val="000000" w:themeColor="text1"/>
        </w:rPr>
        <w:t>Knowledge and experience of SAP</w:t>
      </w:r>
    </w:p>
    <w:p w:rsidR="007C1611" w:rsidRPr="00A41BC4" w:rsidRDefault="007C1611" w:rsidP="007C1611">
      <w:pPr>
        <w:pStyle w:val="a4"/>
        <w:numPr>
          <w:ilvl w:val="0"/>
          <w:numId w:val="38"/>
        </w:numPr>
        <w:rPr>
          <w:rFonts w:ascii="Arial" w:hAnsi="Arial" w:cs="Arial"/>
          <w:b/>
          <w:color w:val="000000" w:themeColor="text1"/>
        </w:rPr>
      </w:pPr>
      <w:r w:rsidRPr="00A41BC4">
        <w:rPr>
          <w:rFonts w:ascii="Arial" w:hAnsi="Arial" w:cs="Arial"/>
          <w:color w:val="000000" w:themeColor="text1"/>
        </w:rPr>
        <w:t>Knowledge of IFS</w:t>
      </w:r>
    </w:p>
    <w:p w:rsidR="00B070A5" w:rsidRPr="00A41BC4" w:rsidRDefault="00413AD1" w:rsidP="00B070A5">
      <w:pPr>
        <w:pStyle w:val="a4"/>
        <w:numPr>
          <w:ilvl w:val="0"/>
          <w:numId w:val="38"/>
        </w:numPr>
        <w:rPr>
          <w:rStyle w:val="text1"/>
          <w:b/>
          <w:color w:val="000000" w:themeColor="text1"/>
          <w:sz w:val="22"/>
          <w:szCs w:val="22"/>
        </w:rPr>
      </w:pPr>
      <w:r w:rsidRPr="00A41BC4">
        <w:rPr>
          <w:rFonts w:ascii="Arial" w:hAnsi="Arial" w:cs="Arial"/>
          <w:color w:val="000000" w:themeColor="text1"/>
        </w:rPr>
        <w:t xml:space="preserve">Knowledge of </w:t>
      </w:r>
      <w:r w:rsidR="00C729DF" w:rsidRPr="00A41BC4">
        <w:rPr>
          <w:rStyle w:val="text1"/>
          <w:color w:val="000000" w:themeColor="text1"/>
          <w:sz w:val="22"/>
          <w:szCs w:val="22"/>
        </w:rPr>
        <w:t>ERP system</w:t>
      </w:r>
    </w:p>
    <w:p w:rsidR="00AC7CDF" w:rsidRPr="00A41BC4" w:rsidRDefault="00AC7CDF" w:rsidP="00B070A5">
      <w:pPr>
        <w:pStyle w:val="a4"/>
        <w:numPr>
          <w:ilvl w:val="0"/>
          <w:numId w:val="38"/>
        </w:numPr>
        <w:rPr>
          <w:rFonts w:ascii="Arial" w:hAnsi="Arial" w:cs="Arial"/>
          <w:b/>
          <w:color w:val="000000" w:themeColor="text1"/>
        </w:rPr>
      </w:pPr>
      <w:r w:rsidRPr="00A41BC4">
        <w:rPr>
          <w:rFonts w:ascii="Arial" w:hAnsi="Arial" w:cs="Arial"/>
          <w:color w:val="000000" w:themeColor="text1"/>
        </w:rPr>
        <w:lastRenderedPageBreak/>
        <w:t>Knowledge of MAXIMO</w:t>
      </w:r>
    </w:p>
    <w:p w:rsidR="00B070A5" w:rsidRPr="00A41BC4" w:rsidRDefault="00B070A5" w:rsidP="00B070A5">
      <w:pPr>
        <w:pStyle w:val="a4"/>
        <w:numPr>
          <w:ilvl w:val="0"/>
          <w:numId w:val="38"/>
        </w:numPr>
        <w:rPr>
          <w:rFonts w:ascii="Arial" w:hAnsi="Arial" w:cs="Arial"/>
          <w:b/>
          <w:color w:val="000000" w:themeColor="text1"/>
        </w:rPr>
      </w:pPr>
      <w:r w:rsidRPr="00A41BC4">
        <w:rPr>
          <w:rFonts w:ascii="Arial" w:hAnsi="Arial" w:cs="Arial"/>
          <w:color w:val="000000" w:themeColor="text1"/>
        </w:rPr>
        <w:t>Excellent customer service&amp; communication skills.</w:t>
      </w:r>
    </w:p>
    <w:p w:rsidR="00B070A5" w:rsidRPr="00A41BC4" w:rsidRDefault="00B070A5" w:rsidP="00B070A5">
      <w:pPr>
        <w:pStyle w:val="a4"/>
        <w:numPr>
          <w:ilvl w:val="0"/>
          <w:numId w:val="38"/>
        </w:numPr>
        <w:rPr>
          <w:rFonts w:ascii="Arial" w:hAnsi="Arial" w:cs="Arial"/>
          <w:b/>
          <w:color w:val="000000" w:themeColor="text1"/>
        </w:rPr>
      </w:pPr>
      <w:r w:rsidRPr="00A41BC4">
        <w:rPr>
          <w:rFonts w:ascii="Arial" w:hAnsi="Arial" w:cs="Arial"/>
          <w:color w:val="000000" w:themeColor="text1"/>
        </w:rPr>
        <w:t>Ability to handle large volumes of invoices.</w:t>
      </w:r>
    </w:p>
    <w:p w:rsidR="00B070A5" w:rsidRPr="00A41BC4" w:rsidRDefault="00B070A5" w:rsidP="00B070A5">
      <w:pPr>
        <w:rPr>
          <w:rFonts w:ascii="Arial" w:hAnsi="Arial" w:cs="Arial"/>
          <w:b/>
          <w:color w:val="000000" w:themeColor="text1"/>
        </w:rPr>
      </w:pPr>
    </w:p>
    <w:p w:rsidR="00B070A5" w:rsidRPr="00D5463E" w:rsidRDefault="00B070A5" w:rsidP="00B070A5">
      <w:pPr>
        <w:pStyle w:val="a4"/>
        <w:rPr>
          <w:rFonts w:ascii="Arial" w:hAnsi="Arial" w:cs="Arial"/>
          <w:b/>
        </w:rPr>
      </w:pPr>
    </w:p>
    <w:p w:rsidR="00B070A5" w:rsidRPr="00D5463E" w:rsidRDefault="00B070A5" w:rsidP="00B070A5">
      <w:pPr>
        <w:pStyle w:val="a4"/>
        <w:rPr>
          <w:rFonts w:ascii="Arial" w:hAnsi="Arial" w:cs="Arial"/>
          <w:b/>
        </w:rPr>
      </w:pPr>
    </w:p>
    <w:p w:rsidR="00B070A5" w:rsidRPr="00D5463E" w:rsidRDefault="00B070A5" w:rsidP="00B070A5"/>
    <w:p w:rsidR="005600B5" w:rsidRPr="00D5463E" w:rsidRDefault="005600B5" w:rsidP="00B746CE">
      <w:pPr>
        <w:spacing w:after="0"/>
      </w:pPr>
    </w:p>
    <w:sectPr w:rsidR="005600B5" w:rsidRPr="00D5463E" w:rsidSect="00B746CE">
      <w:type w:val="continuous"/>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032"/>
    <w:multiLevelType w:val="hybridMultilevel"/>
    <w:tmpl w:val="7B0C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024C1"/>
    <w:multiLevelType w:val="multilevel"/>
    <w:tmpl w:val="5C8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F235EF"/>
    <w:multiLevelType w:val="multilevel"/>
    <w:tmpl w:val="A06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16DF5"/>
    <w:multiLevelType w:val="hybridMultilevel"/>
    <w:tmpl w:val="556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32214"/>
    <w:multiLevelType w:val="multilevel"/>
    <w:tmpl w:val="04A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71767"/>
    <w:multiLevelType w:val="multilevel"/>
    <w:tmpl w:val="E74A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84DC3"/>
    <w:multiLevelType w:val="hybridMultilevel"/>
    <w:tmpl w:val="189CA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CC3318"/>
    <w:multiLevelType w:val="hybridMultilevel"/>
    <w:tmpl w:val="AF7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A025A"/>
    <w:multiLevelType w:val="hybridMultilevel"/>
    <w:tmpl w:val="11DA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95546"/>
    <w:multiLevelType w:val="multilevel"/>
    <w:tmpl w:val="488E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4C7A12"/>
    <w:multiLevelType w:val="multilevel"/>
    <w:tmpl w:val="955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495FA6"/>
    <w:multiLevelType w:val="hybridMultilevel"/>
    <w:tmpl w:val="49E2D8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76C6511"/>
    <w:multiLevelType w:val="multilevel"/>
    <w:tmpl w:val="048E23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C2C34E4"/>
    <w:multiLevelType w:val="hybridMultilevel"/>
    <w:tmpl w:val="1422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C19B5"/>
    <w:multiLevelType w:val="multilevel"/>
    <w:tmpl w:val="C7E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F4153"/>
    <w:multiLevelType w:val="multilevel"/>
    <w:tmpl w:val="981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4D6517"/>
    <w:multiLevelType w:val="multilevel"/>
    <w:tmpl w:val="E36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EA7A7F"/>
    <w:multiLevelType w:val="hybridMultilevel"/>
    <w:tmpl w:val="5FF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94C1C"/>
    <w:multiLevelType w:val="hybridMultilevel"/>
    <w:tmpl w:val="3A06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45FEF"/>
    <w:multiLevelType w:val="hybridMultilevel"/>
    <w:tmpl w:val="33361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363312"/>
    <w:multiLevelType w:val="multilevel"/>
    <w:tmpl w:val="D44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84163F"/>
    <w:multiLevelType w:val="hybridMultilevel"/>
    <w:tmpl w:val="5B5C31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59E55C5B"/>
    <w:multiLevelType w:val="hybridMultilevel"/>
    <w:tmpl w:val="8F54349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23">
    <w:nsid w:val="5CBD0890"/>
    <w:multiLevelType w:val="hybridMultilevel"/>
    <w:tmpl w:val="4100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A36313"/>
    <w:multiLevelType w:val="hybridMultilevel"/>
    <w:tmpl w:val="13B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22A35"/>
    <w:multiLevelType w:val="multilevel"/>
    <w:tmpl w:val="DAF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DD3F9C"/>
    <w:multiLevelType w:val="multilevel"/>
    <w:tmpl w:val="2E1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F55178"/>
    <w:multiLevelType w:val="hybridMultilevel"/>
    <w:tmpl w:val="4FB68FC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8">
    <w:nsid w:val="65443C4B"/>
    <w:multiLevelType w:val="multilevel"/>
    <w:tmpl w:val="71B6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C64518"/>
    <w:multiLevelType w:val="hybridMultilevel"/>
    <w:tmpl w:val="E4760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38038C"/>
    <w:multiLevelType w:val="hybridMultilevel"/>
    <w:tmpl w:val="5B3EB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6DC327C0"/>
    <w:multiLevelType w:val="multilevel"/>
    <w:tmpl w:val="5A2C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0374363"/>
    <w:multiLevelType w:val="hybridMultilevel"/>
    <w:tmpl w:val="24CE449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3">
    <w:nsid w:val="73A00749"/>
    <w:multiLevelType w:val="multilevel"/>
    <w:tmpl w:val="7A4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D01295"/>
    <w:multiLevelType w:val="multilevel"/>
    <w:tmpl w:val="397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4F03DD"/>
    <w:multiLevelType w:val="multilevel"/>
    <w:tmpl w:val="E9C8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7E710302"/>
    <w:multiLevelType w:val="hybridMultilevel"/>
    <w:tmpl w:val="457AC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CF724B"/>
    <w:multiLevelType w:val="multilevel"/>
    <w:tmpl w:val="E832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1"/>
  </w:num>
  <w:num w:numId="3">
    <w:abstractNumId w:val="30"/>
  </w:num>
  <w:num w:numId="4">
    <w:abstractNumId w:val="22"/>
  </w:num>
  <w:num w:numId="5">
    <w:abstractNumId w:val="21"/>
  </w:num>
  <w:num w:numId="6">
    <w:abstractNumId w:val="4"/>
  </w:num>
  <w:num w:numId="7">
    <w:abstractNumId w:val="26"/>
  </w:num>
  <w:num w:numId="8">
    <w:abstractNumId w:val="37"/>
  </w:num>
  <w:num w:numId="9">
    <w:abstractNumId w:val="5"/>
  </w:num>
  <w:num w:numId="10">
    <w:abstractNumId w:val="16"/>
  </w:num>
  <w:num w:numId="11">
    <w:abstractNumId w:val="28"/>
  </w:num>
  <w:num w:numId="12">
    <w:abstractNumId w:val="27"/>
  </w:num>
  <w:num w:numId="13">
    <w:abstractNumId w:val="25"/>
  </w:num>
  <w:num w:numId="14">
    <w:abstractNumId w:val="10"/>
  </w:num>
  <w:num w:numId="15">
    <w:abstractNumId w:val="32"/>
  </w:num>
  <w:num w:numId="16">
    <w:abstractNumId w:val="14"/>
  </w:num>
  <w:num w:numId="17">
    <w:abstractNumId w:val="34"/>
  </w:num>
  <w:num w:numId="18">
    <w:abstractNumId w:val="29"/>
  </w:num>
  <w:num w:numId="19">
    <w:abstractNumId w:val="15"/>
  </w:num>
  <w:num w:numId="20">
    <w:abstractNumId w:val="33"/>
  </w:num>
  <w:num w:numId="21">
    <w:abstractNumId w:val="2"/>
  </w:num>
  <w:num w:numId="22">
    <w:abstractNumId w:val="9"/>
  </w:num>
  <w:num w:numId="23">
    <w:abstractNumId w:val="1"/>
  </w:num>
  <w:num w:numId="24">
    <w:abstractNumId w:val="11"/>
  </w:num>
  <w:num w:numId="25">
    <w:abstractNumId w:val="18"/>
  </w:num>
  <w:num w:numId="26">
    <w:abstractNumId w:val="24"/>
  </w:num>
  <w:num w:numId="27">
    <w:abstractNumId w:val="17"/>
  </w:num>
  <w:num w:numId="28">
    <w:abstractNumId w:val="0"/>
  </w:num>
  <w:num w:numId="29">
    <w:abstractNumId w:val="20"/>
  </w:num>
  <w:num w:numId="30">
    <w:abstractNumId w:val="13"/>
  </w:num>
  <w:num w:numId="31">
    <w:abstractNumId w:val="8"/>
  </w:num>
  <w:num w:numId="32">
    <w:abstractNumId w:val="12"/>
  </w:num>
  <w:num w:numId="33">
    <w:abstractNumId w:val="23"/>
  </w:num>
  <w:num w:numId="34">
    <w:abstractNumId w:val="3"/>
  </w:num>
  <w:num w:numId="35">
    <w:abstractNumId w:val="36"/>
  </w:num>
  <w:num w:numId="36">
    <w:abstractNumId w:val="6"/>
  </w:num>
  <w:num w:numId="37">
    <w:abstractNumId w:val="19"/>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B6898"/>
    <w:rsid w:val="00003A53"/>
    <w:rsid w:val="00004707"/>
    <w:rsid w:val="00005CD6"/>
    <w:rsid w:val="000419A2"/>
    <w:rsid w:val="0005441B"/>
    <w:rsid w:val="000765E4"/>
    <w:rsid w:val="00091050"/>
    <w:rsid w:val="000D571D"/>
    <w:rsid w:val="000F425D"/>
    <w:rsid w:val="00114D2F"/>
    <w:rsid w:val="001212CC"/>
    <w:rsid w:val="0012459D"/>
    <w:rsid w:val="00175B3A"/>
    <w:rsid w:val="00186C91"/>
    <w:rsid w:val="001A6910"/>
    <w:rsid w:val="001B4964"/>
    <w:rsid w:val="001B6898"/>
    <w:rsid w:val="001C0682"/>
    <w:rsid w:val="001C1293"/>
    <w:rsid w:val="001D03CC"/>
    <w:rsid w:val="00221731"/>
    <w:rsid w:val="0024532A"/>
    <w:rsid w:val="00251467"/>
    <w:rsid w:val="00280590"/>
    <w:rsid w:val="002B2A75"/>
    <w:rsid w:val="002D6E26"/>
    <w:rsid w:val="00300D09"/>
    <w:rsid w:val="00312549"/>
    <w:rsid w:val="003316CA"/>
    <w:rsid w:val="003405D1"/>
    <w:rsid w:val="00354A70"/>
    <w:rsid w:val="003702FA"/>
    <w:rsid w:val="0038482A"/>
    <w:rsid w:val="003A188E"/>
    <w:rsid w:val="003D706A"/>
    <w:rsid w:val="00401F0E"/>
    <w:rsid w:val="00413AD1"/>
    <w:rsid w:val="00417AA4"/>
    <w:rsid w:val="004230FB"/>
    <w:rsid w:val="00425EA2"/>
    <w:rsid w:val="00431B19"/>
    <w:rsid w:val="00431FAE"/>
    <w:rsid w:val="00464BF9"/>
    <w:rsid w:val="00473D97"/>
    <w:rsid w:val="004743C9"/>
    <w:rsid w:val="00484C37"/>
    <w:rsid w:val="004A49BE"/>
    <w:rsid w:val="004D2BC9"/>
    <w:rsid w:val="004D6845"/>
    <w:rsid w:val="004E6665"/>
    <w:rsid w:val="004E7238"/>
    <w:rsid w:val="004F3B30"/>
    <w:rsid w:val="00510F00"/>
    <w:rsid w:val="005257C9"/>
    <w:rsid w:val="00525A5D"/>
    <w:rsid w:val="00553143"/>
    <w:rsid w:val="005543E0"/>
    <w:rsid w:val="005600B5"/>
    <w:rsid w:val="00561629"/>
    <w:rsid w:val="00577264"/>
    <w:rsid w:val="00582B75"/>
    <w:rsid w:val="005C3A81"/>
    <w:rsid w:val="005E317E"/>
    <w:rsid w:val="005E76A9"/>
    <w:rsid w:val="005F15DB"/>
    <w:rsid w:val="006855FD"/>
    <w:rsid w:val="006907DC"/>
    <w:rsid w:val="006932D6"/>
    <w:rsid w:val="006A65AF"/>
    <w:rsid w:val="006B6C57"/>
    <w:rsid w:val="006E3769"/>
    <w:rsid w:val="006E7C68"/>
    <w:rsid w:val="00710170"/>
    <w:rsid w:val="00711227"/>
    <w:rsid w:val="00711CDB"/>
    <w:rsid w:val="00755C85"/>
    <w:rsid w:val="00764830"/>
    <w:rsid w:val="00771E82"/>
    <w:rsid w:val="0079054A"/>
    <w:rsid w:val="00795CF3"/>
    <w:rsid w:val="007A0CD1"/>
    <w:rsid w:val="007C1611"/>
    <w:rsid w:val="007D3090"/>
    <w:rsid w:val="007F1D47"/>
    <w:rsid w:val="00803679"/>
    <w:rsid w:val="00810C87"/>
    <w:rsid w:val="008302BD"/>
    <w:rsid w:val="008671E9"/>
    <w:rsid w:val="0088548E"/>
    <w:rsid w:val="00886BF0"/>
    <w:rsid w:val="008A3F41"/>
    <w:rsid w:val="008B138A"/>
    <w:rsid w:val="008B4224"/>
    <w:rsid w:val="008F0243"/>
    <w:rsid w:val="00904F5E"/>
    <w:rsid w:val="00905C91"/>
    <w:rsid w:val="0095452D"/>
    <w:rsid w:val="0096212E"/>
    <w:rsid w:val="009B3FE5"/>
    <w:rsid w:val="009B7A09"/>
    <w:rsid w:val="009C78FF"/>
    <w:rsid w:val="009D492F"/>
    <w:rsid w:val="00A03D1F"/>
    <w:rsid w:val="00A0505B"/>
    <w:rsid w:val="00A31D89"/>
    <w:rsid w:val="00A41867"/>
    <w:rsid w:val="00A41BC4"/>
    <w:rsid w:val="00A54F14"/>
    <w:rsid w:val="00A566CE"/>
    <w:rsid w:val="00A874E2"/>
    <w:rsid w:val="00A87CBC"/>
    <w:rsid w:val="00AA087A"/>
    <w:rsid w:val="00AA646A"/>
    <w:rsid w:val="00AB0F98"/>
    <w:rsid w:val="00AC7CDF"/>
    <w:rsid w:val="00AD32E6"/>
    <w:rsid w:val="00AD6AD8"/>
    <w:rsid w:val="00AE24AA"/>
    <w:rsid w:val="00AE25FA"/>
    <w:rsid w:val="00AF514A"/>
    <w:rsid w:val="00B070A5"/>
    <w:rsid w:val="00B1410A"/>
    <w:rsid w:val="00B244C9"/>
    <w:rsid w:val="00B4063C"/>
    <w:rsid w:val="00B7377A"/>
    <w:rsid w:val="00B746CE"/>
    <w:rsid w:val="00B86AB0"/>
    <w:rsid w:val="00B91203"/>
    <w:rsid w:val="00BC4418"/>
    <w:rsid w:val="00BC49C9"/>
    <w:rsid w:val="00BF06E3"/>
    <w:rsid w:val="00C169CB"/>
    <w:rsid w:val="00C22F4E"/>
    <w:rsid w:val="00C54DFD"/>
    <w:rsid w:val="00C620F9"/>
    <w:rsid w:val="00C672AD"/>
    <w:rsid w:val="00C729DF"/>
    <w:rsid w:val="00C83B1A"/>
    <w:rsid w:val="00CB7627"/>
    <w:rsid w:val="00CC2EAD"/>
    <w:rsid w:val="00CD7FE6"/>
    <w:rsid w:val="00D16655"/>
    <w:rsid w:val="00D258DD"/>
    <w:rsid w:val="00D4050E"/>
    <w:rsid w:val="00D451E9"/>
    <w:rsid w:val="00D46F0D"/>
    <w:rsid w:val="00D51EA8"/>
    <w:rsid w:val="00D52117"/>
    <w:rsid w:val="00D5463E"/>
    <w:rsid w:val="00DA56A9"/>
    <w:rsid w:val="00DD1935"/>
    <w:rsid w:val="00E05A0E"/>
    <w:rsid w:val="00E23E91"/>
    <w:rsid w:val="00E478FF"/>
    <w:rsid w:val="00E70FC2"/>
    <w:rsid w:val="00EB79DB"/>
    <w:rsid w:val="00ED4646"/>
    <w:rsid w:val="00EF1D99"/>
    <w:rsid w:val="00EF486F"/>
    <w:rsid w:val="00F021FE"/>
    <w:rsid w:val="00F12224"/>
    <w:rsid w:val="00F22BFF"/>
    <w:rsid w:val="00F37979"/>
    <w:rsid w:val="00F4053C"/>
    <w:rsid w:val="00F45C61"/>
    <w:rsid w:val="00F47D3C"/>
    <w:rsid w:val="00F621FF"/>
    <w:rsid w:val="00F75782"/>
    <w:rsid w:val="00F763DD"/>
    <w:rsid w:val="00F91EA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FA"/>
  </w:style>
  <w:style w:type="paragraph" w:styleId="2">
    <w:name w:val="heading 2"/>
    <w:basedOn w:val="a"/>
    <w:next w:val="a"/>
    <w:link w:val="20"/>
    <w:uiPriority w:val="9"/>
    <w:semiHidden/>
    <w:unhideWhenUsed/>
    <w:qFormat/>
    <w:rsid w:val="00B912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D706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810C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25FA"/>
    <w:rPr>
      <w:color w:val="0000FF" w:themeColor="hyperlink"/>
      <w:u w:val="single"/>
    </w:rPr>
  </w:style>
  <w:style w:type="paragraph" w:styleId="a4">
    <w:name w:val="List Paragraph"/>
    <w:basedOn w:val="a"/>
    <w:uiPriority w:val="34"/>
    <w:qFormat/>
    <w:rsid w:val="00AE25FA"/>
    <w:pPr>
      <w:ind w:left="720"/>
      <w:contextualSpacing/>
    </w:pPr>
  </w:style>
  <w:style w:type="character" w:customStyle="1" w:styleId="apple-style-span">
    <w:name w:val="apple-style-span"/>
    <w:basedOn w:val="a0"/>
    <w:rsid w:val="00473D97"/>
  </w:style>
  <w:style w:type="character" w:customStyle="1" w:styleId="apple-converted-space">
    <w:name w:val="apple-converted-space"/>
    <w:basedOn w:val="a0"/>
    <w:rsid w:val="00F021FE"/>
  </w:style>
  <w:style w:type="character" w:customStyle="1" w:styleId="40">
    <w:name w:val="Заголовок 4 Знак"/>
    <w:basedOn w:val="a0"/>
    <w:link w:val="4"/>
    <w:uiPriority w:val="9"/>
    <w:rsid w:val="00810C87"/>
    <w:rPr>
      <w:rFonts w:ascii="Times New Roman" w:eastAsia="Times New Roman" w:hAnsi="Times New Roman" w:cs="Times New Roman"/>
      <w:b/>
      <w:bCs/>
      <w:sz w:val="24"/>
      <w:szCs w:val="24"/>
      <w:lang w:eastAsia="en-GB"/>
    </w:rPr>
  </w:style>
  <w:style w:type="paragraph" w:styleId="a5">
    <w:name w:val="Normal (Web)"/>
    <w:basedOn w:val="a"/>
    <w:uiPriority w:val="99"/>
    <w:unhideWhenUsed/>
    <w:rsid w:val="00810C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20">
    <w:name w:val="Заголовок 2 Знак"/>
    <w:basedOn w:val="a0"/>
    <w:link w:val="2"/>
    <w:uiPriority w:val="9"/>
    <w:semiHidden/>
    <w:rsid w:val="00B91203"/>
    <w:rPr>
      <w:rFonts w:asciiTheme="majorHAnsi" w:eastAsiaTheme="majorEastAsia" w:hAnsiTheme="majorHAnsi" w:cstheme="majorBidi"/>
      <w:b/>
      <w:bCs/>
      <w:color w:val="4F81BD" w:themeColor="accent1"/>
      <w:sz w:val="26"/>
      <w:szCs w:val="26"/>
    </w:rPr>
  </w:style>
  <w:style w:type="character" w:styleId="a6">
    <w:name w:val="Emphasis"/>
    <w:basedOn w:val="a0"/>
    <w:uiPriority w:val="20"/>
    <w:qFormat/>
    <w:rsid w:val="00905C91"/>
    <w:rPr>
      <w:i/>
      <w:iCs/>
    </w:rPr>
  </w:style>
  <w:style w:type="character" w:customStyle="1" w:styleId="30">
    <w:name w:val="Заголовок 3 Знак"/>
    <w:basedOn w:val="a0"/>
    <w:link w:val="3"/>
    <w:uiPriority w:val="9"/>
    <w:rsid w:val="003D706A"/>
    <w:rPr>
      <w:rFonts w:asciiTheme="majorHAnsi" w:eastAsiaTheme="majorEastAsia" w:hAnsiTheme="majorHAnsi" w:cstheme="majorBidi"/>
      <w:b/>
      <w:bCs/>
      <w:color w:val="4F81BD" w:themeColor="accent1"/>
    </w:rPr>
  </w:style>
  <w:style w:type="paragraph" w:customStyle="1" w:styleId="Default">
    <w:name w:val="Default"/>
    <w:rsid w:val="00A874E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ext1">
    <w:name w:val="text1"/>
    <w:basedOn w:val="a0"/>
    <w:rsid w:val="00413AD1"/>
    <w:rPr>
      <w:rFonts w:ascii="Arial" w:hAnsi="Arial" w:cs="Arial" w:hint="default"/>
      <w:sz w:val="19"/>
      <w:szCs w:val="19"/>
    </w:rPr>
  </w:style>
  <w:style w:type="paragraph" w:styleId="a7">
    <w:name w:val="Balloon Text"/>
    <w:basedOn w:val="a"/>
    <w:link w:val="a8"/>
    <w:uiPriority w:val="99"/>
    <w:semiHidden/>
    <w:unhideWhenUsed/>
    <w:rsid w:val="00DA56A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A56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5FA"/>
  </w:style>
  <w:style w:type="paragraph" w:styleId="Heading2">
    <w:name w:val="heading 2"/>
    <w:basedOn w:val="Normal"/>
    <w:next w:val="Normal"/>
    <w:link w:val="Heading2Char"/>
    <w:uiPriority w:val="9"/>
    <w:semiHidden/>
    <w:unhideWhenUsed/>
    <w:qFormat/>
    <w:rsid w:val="00B912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70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10C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5FA"/>
    <w:rPr>
      <w:color w:val="0000FF" w:themeColor="hyperlink"/>
      <w:u w:val="single"/>
    </w:rPr>
  </w:style>
  <w:style w:type="paragraph" w:styleId="ListParagraph">
    <w:name w:val="List Paragraph"/>
    <w:basedOn w:val="Normal"/>
    <w:uiPriority w:val="34"/>
    <w:qFormat/>
    <w:rsid w:val="00AE25FA"/>
    <w:pPr>
      <w:ind w:left="720"/>
      <w:contextualSpacing/>
    </w:pPr>
  </w:style>
  <w:style w:type="character" w:customStyle="1" w:styleId="apple-style-span">
    <w:name w:val="apple-style-span"/>
    <w:basedOn w:val="DefaultParagraphFont"/>
    <w:rsid w:val="00473D97"/>
  </w:style>
  <w:style w:type="character" w:customStyle="1" w:styleId="apple-converted-space">
    <w:name w:val="apple-converted-space"/>
    <w:basedOn w:val="DefaultParagraphFont"/>
    <w:rsid w:val="00F021FE"/>
  </w:style>
  <w:style w:type="character" w:customStyle="1" w:styleId="Heading4Char">
    <w:name w:val="Heading 4 Char"/>
    <w:basedOn w:val="DefaultParagraphFont"/>
    <w:link w:val="Heading4"/>
    <w:uiPriority w:val="9"/>
    <w:rsid w:val="00810C87"/>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810C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B9120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05C91"/>
    <w:rPr>
      <w:i/>
      <w:iCs/>
    </w:rPr>
  </w:style>
  <w:style w:type="character" w:customStyle="1" w:styleId="Heading3Char">
    <w:name w:val="Heading 3 Char"/>
    <w:basedOn w:val="DefaultParagraphFont"/>
    <w:link w:val="Heading3"/>
    <w:uiPriority w:val="9"/>
    <w:rsid w:val="003D706A"/>
    <w:rPr>
      <w:rFonts w:asciiTheme="majorHAnsi" w:eastAsiaTheme="majorEastAsia" w:hAnsiTheme="majorHAnsi" w:cstheme="majorBidi"/>
      <w:b/>
      <w:bCs/>
      <w:color w:val="4F81BD" w:themeColor="accent1"/>
    </w:rPr>
  </w:style>
  <w:style w:type="paragraph" w:customStyle="1" w:styleId="Default">
    <w:name w:val="Default"/>
    <w:rsid w:val="00A874E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ext1">
    <w:name w:val="text1"/>
    <w:basedOn w:val="DefaultParagraphFont"/>
    <w:rsid w:val="00413AD1"/>
    <w:rPr>
      <w:rFonts w:ascii="Arial" w:hAnsi="Arial" w:cs="Arial" w:hint="default"/>
      <w:sz w:val="19"/>
      <w:szCs w:val="19"/>
    </w:rPr>
  </w:style>
  <w:style w:type="paragraph" w:styleId="BalloonText">
    <w:name w:val="Balloon Text"/>
    <w:basedOn w:val="Normal"/>
    <w:link w:val="BalloonTextChar"/>
    <w:uiPriority w:val="99"/>
    <w:semiHidden/>
    <w:unhideWhenUsed/>
    <w:rsid w:val="00DA5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6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76073">
      <w:bodyDiv w:val="1"/>
      <w:marLeft w:val="0"/>
      <w:marRight w:val="0"/>
      <w:marTop w:val="0"/>
      <w:marBottom w:val="0"/>
      <w:divBdr>
        <w:top w:val="none" w:sz="0" w:space="0" w:color="auto"/>
        <w:left w:val="none" w:sz="0" w:space="0" w:color="auto"/>
        <w:bottom w:val="none" w:sz="0" w:space="0" w:color="auto"/>
        <w:right w:val="none" w:sz="0" w:space="0" w:color="auto"/>
      </w:divBdr>
    </w:div>
    <w:div w:id="71049292">
      <w:bodyDiv w:val="1"/>
      <w:marLeft w:val="0"/>
      <w:marRight w:val="0"/>
      <w:marTop w:val="0"/>
      <w:marBottom w:val="0"/>
      <w:divBdr>
        <w:top w:val="none" w:sz="0" w:space="0" w:color="auto"/>
        <w:left w:val="none" w:sz="0" w:space="0" w:color="auto"/>
        <w:bottom w:val="none" w:sz="0" w:space="0" w:color="auto"/>
        <w:right w:val="none" w:sz="0" w:space="0" w:color="auto"/>
      </w:divBdr>
    </w:div>
    <w:div w:id="71973958">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76817986">
      <w:bodyDiv w:val="1"/>
      <w:marLeft w:val="0"/>
      <w:marRight w:val="0"/>
      <w:marTop w:val="0"/>
      <w:marBottom w:val="0"/>
      <w:divBdr>
        <w:top w:val="none" w:sz="0" w:space="0" w:color="auto"/>
        <w:left w:val="none" w:sz="0" w:space="0" w:color="auto"/>
        <w:bottom w:val="none" w:sz="0" w:space="0" w:color="auto"/>
        <w:right w:val="none" w:sz="0" w:space="0" w:color="auto"/>
      </w:divBdr>
      <w:divsChild>
        <w:div w:id="1024282052">
          <w:marLeft w:val="0"/>
          <w:marRight w:val="0"/>
          <w:marTop w:val="0"/>
          <w:marBottom w:val="0"/>
          <w:divBdr>
            <w:top w:val="none" w:sz="0" w:space="0" w:color="auto"/>
            <w:left w:val="none" w:sz="0" w:space="0" w:color="auto"/>
            <w:bottom w:val="none" w:sz="0" w:space="0" w:color="auto"/>
            <w:right w:val="none" w:sz="0" w:space="0" w:color="auto"/>
          </w:divBdr>
          <w:divsChild>
            <w:div w:id="1523663575">
              <w:marLeft w:val="0"/>
              <w:marRight w:val="0"/>
              <w:marTop w:val="0"/>
              <w:marBottom w:val="0"/>
              <w:divBdr>
                <w:top w:val="none" w:sz="0" w:space="0" w:color="auto"/>
                <w:left w:val="none" w:sz="0" w:space="0" w:color="auto"/>
                <w:bottom w:val="none" w:sz="0" w:space="0" w:color="auto"/>
                <w:right w:val="none" w:sz="0" w:space="0" w:color="auto"/>
              </w:divBdr>
              <w:divsChild>
                <w:div w:id="525605035">
                  <w:marLeft w:val="0"/>
                  <w:marRight w:val="0"/>
                  <w:marTop w:val="0"/>
                  <w:marBottom w:val="0"/>
                  <w:divBdr>
                    <w:top w:val="none" w:sz="0" w:space="0" w:color="auto"/>
                    <w:left w:val="none" w:sz="0" w:space="0" w:color="auto"/>
                    <w:bottom w:val="none" w:sz="0" w:space="0" w:color="auto"/>
                    <w:right w:val="none" w:sz="0" w:space="0" w:color="auto"/>
                  </w:divBdr>
                  <w:divsChild>
                    <w:div w:id="18008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90292">
      <w:bodyDiv w:val="1"/>
      <w:marLeft w:val="0"/>
      <w:marRight w:val="0"/>
      <w:marTop w:val="0"/>
      <w:marBottom w:val="0"/>
      <w:divBdr>
        <w:top w:val="none" w:sz="0" w:space="0" w:color="auto"/>
        <w:left w:val="none" w:sz="0" w:space="0" w:color="auto"/>
        <w:bottom w:val="none" w:sz="0" w:space="0" w:color="auto"/>
        <w:right w:val="none" w:sz="0" w:space="0" w:color="auto"/>
      </w:divBdr>
    </w:div>
    <w:div w:id="312758364">
      <w:bodyDiv w:val="1"/>
      <w:marLeft w:val="0"/>
      <w:marRight w:val="0"/>
      <w:marTop w:val="0"/>
      <w:marBottom w:val="0"/>
      <w:divBdr>
        <w:top w:val="none" w:sz="0" w:space="0" w:color="auto"/>
        <w:left w:val="none" w:sz="0" w:space="0" w:color="auto"/>
        <w:bottom w:val="none" w:sz="0" w:space="0" w:color="auto"/>
        <w:right w:val="none" w:sz="0" w:space="0" w:color="auto"/>
      </w:divBdr>
    </w:div>
    <w:div w:id="332487257">
      <w:bodyDiv w:val="1"/>
      <w:marLeft w:val="0"/>
      <w:marRight w:val="0"/>
      <w:marTop w:val="0"/>
      <w:marBottom w:val="0"/>
      <w:divBdr>
        <w:top w:val="none" w:sz="0" w:space="0" w:color="auto"/>
        <w:left w:val="none" w:sz="0" w:space="0" w:color="auto"/>
        <w:bottom w:val="none" w:sz="0" w:space="0" w:color="auto"/>
        <w:right w:val="none" w:sz="0" w:space="0" w:color="auto"/>
      </w:divBdr>
    </w:div>
    <w:div w:id="465127279">
      <w:bodyDiv w:val="1"/>
      <w:marLeft w:val="0"/>
      <w:marRight w:val="0"/>
      <w:marTop w:val="0"/>
      <w:marBottom w:val="0"/>
      <w:divBdr>
        <w:top w:val="none" w:sz="0" w:space="0" w:color="auto"/>
        <w:left w:val="none" w:sz="0" w:space="0" w:color="auto"/>
        <w:bottom w:val="none" w:sz="0" w:space="0" w:color="auto"/>
        <w:right w:val="none" w:sz="0" w:space="0" w:color="auto"/>
      </w:divBdr>
    </w:div>
    <w:div w:id="517276818">
      <w:bodyDiv w:val="1"/>
      <w:marLeft w:val="0"/>
      <w:marRight w:val="0"/>
      <w:marTop w:val="0"/>
      <w:marBottom w:val="0"/>
      <w:divBdr>
        <w:top w:val="none" w:sz="0" w:space="0" w:color="auto"/>
        <w:left w:val="none" w:sz="0" w:space="0" w:color="auto"/>
        <w:bottom w:val="none" w:sz="0" w:space="0" w:color="auto"/>
        <w:right w:val="none" w:sz="0" w:space="0" w:color="auto"/>
      </w:divBdr>
    </w:div>
    <w:div w:id="1275404357">
      <w:bodyDiv w:val="1"/>
      <w:marLeft w:val="0"/>
      <w:marRight w:val="0"/>
      <w:marTop w:val="0"/>
      <w:marBottom w:val="0"/>
      <w:divBdr>
        <w:top w:val="none" w:sz="0" w:space="0" w:color="auto"/>
        <w:left w:val="none" w:sz="0" w:space="0" w:color="auto"/>
        <w:bottom w:val="none" w:sz="0" w:space="0" w:color="auto"/>
        <w:right w:val="none" w:sz="0" w:space="0" w:color="auto"/>
      </w:divBdr>
    </w:div>
    <w:div w:id="1421950270">
      <w:bodyDiv w:val="1"/>
      <w:marLeft w:val="0"/>
      <w:marRight w:val="0"/>
      <w:marTop w:val="0"/>
      <w:marBottom w:val="0"/>
      <w:divBdr>
        <w:top w:val="none" w:sz="0" w:space="0" w:color="auto"/>
        <w:left w:val="none" w:sz="0" w:space="0" w:color="auto"/>
        <w:bottom w:val="none" w:sz="0" w:space="0" w:color="auto"/>
        <w:right w:val="none" w:sz="0" w:space="0" w:color="auto"/>
      </w:divBdr>
    </w:div>
    <w:div w:id="1452633121">
      <w:bodyDiv w:val="1"/>
      <w:marLeft w:val="0"/>
      <w:marRight w:val="0"/>
      <w:marTop w:val="0"/>
      <w:marBottom w:val="0"/>
      <w:divBdr>
        <w:top w:val="none" w:sz="0" w:space="0" w:color="auto"/>
        <w:left w:val="none" w:sz="0" w:space="0" w:color="auto"/>
        <w:bottom w:val="none" w:sz="0" w:space="0" w:color="auto"/>
        <w:right w:val="none" w:sz="0" w:space="0" w:color="auto"/>
      </w:divBdr>
    </w:div>
    <w:div w:id="1542211868">
      <w:bodyDiv w:val="1"/>
      <w:marLeft w:val="0"/>
      <w:marRight w:val="0"/>
      <w:marTop w:val="0"/>
      <w:marBottom w:val="0"/>
      <w:divBdr>
        <w:top w:val="none" w:sz="0" w:space="0" w:color="auto"/>
        <w:left w:val="none" w:sz="0" w:space="0" w:color="auto"/>
        <w:bottom w:val="none" w:sz="0" w:space="0" w:color="auto"/>
        <w:right w:val="none" w:sz="0" w:space="0" w:color="auto"/>
      </w:divBdr>
    </w:div>
    <w:div w:id="1581719552">
      <w:bodyDiv w:val="1"/>
      <w:marLeft w:val="0"/>
      <w:marRight w:val="0"/>
      <w:marTop w:val="0"/>
      <w:marBottom w:val="0"/>
      <w:divBdr>
        <w:top w:val="none" w:sz="0" w:space="0" w:color="auto"/>
        <w:left w:val="none" w:sz="0" w:space="0" w:color="auto"/>
        <w:bottom w:val="none" w:sz="0" w:space="0" w:color="auto"/>
        <w:right w:val="none" w:sz="0" w:space="0" w:color="auto"/>
      </w:divBdr>
    </w:div>
    <w:div w:id="1670866020">
      <w:bodyDiv w:val="1"/>
      <w:marLeft w:val="0"/>
      <w:marRight w:val="0"/>
      <w:marTop w:val="0"/>
      <w:marBottom w:val="0"/>
      <w:divBdr>
        <w:top w:val="none" w:sz="0" w:space="0" w:color="auto"/>
        <w:left w:val="none" w:sz="0" w:space="0" w:color="auto"/>
        <w:bottom w:val="none" w:sz="0" w:space="0" w:color="auto"/>
        <w:right w:val="none" w:sz="0" w:space="0" w:color="auto"/>
      </w:divBdr>
    </w:div>
    <w:div w:id="1732849236">
      <w:bodyDiv w:val="1"/>
      <w:marLeft w:val="0"/>
      <w:marRight w:val="0"/>
      <w:marTop w:val="0"/>
      <w:marBottom w:val="0"/>
      <w:divBdr>
        <w:top w:val="none" w:sz="0" w:space="0" w:color="auto"/>
        <w:left w:val="none" w:sz="0" w:space="0" w:color="auto"/>
        <w:bottom w:val="none" w:sz="0" w:space="0" w:color="auto"/>
        <w:right w:val="none" w:sz="0" w:space="0" w:color="auto"/>
      </w:divBdr>
      <w:divsChild>
        <w:div w:id="221720455">
          <w:marLeft w:val="0"/>
          <w:marRight w:val="0"/>
          <w:marTop w:val="0"/>
          <w:marBottom w:val="0"/>
          <w:divBdr>
            <w:top w:val="none" w:sz="0" w:space="0" w:color="auto"/>
            <w:left w:val="none" w:sz="0" w:space="0" w:color="auto"/>
            <w:bottom w:val="none" w:sz="0" w:space="0" w:color="auto"/>
            <w:right w:val="none" w:sz="0" w:space="0" w:color="auto"/>
          </w:divBdr>
          <w:divsChild>
            <w:div w:id="1617563282">
              <w:marLeft w:val="0"/>
              <w:marRight w:val="0"/>
              <w:marTop w:val="0"/>
              <w:marBottom w:val="0"/>
              <w:divBdr>
                <w:top w:val="none" w:sz="0" w:space="0" w:color="auto"/>
                <w:left w:val="none" w:sz="0" w:space="0" w:color="auto"/>
                <w:bottom w:val="none" w:sz="0" w:space="0" w:color="auto"/>
                <w:right w:val="none" w:sz="0" w:space="0" w:color="auto"/>
              </w:divBdr>
              <w:divsChild>
                <w:div w:id="1631745515">
                  <w:marLeft w:val="0"/>
                  <w:marRight w:val="0"/>
                  <w:marTop w:val="0"/>
                  <w:marBottom w:val="0"/>
                  <w:divBdr>
                    <w:top w:val="none" w:sz="0" w:space="0" w:color="auto"/>
                    <w:left w:val="none" w:sz="0" w:space="0" w:color="auto"/>
                    <w:bottom w:val="none" w:sz="0" w:space="0" w:color="auto"/>
                    <w:right w:val="none" w:sz="0" w:space="0" w:color="auto"/>
                  </w:divBdr>
                  <w:divsChild>
                    <w:div w:id="10366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5488">
      <w:bodyDiv w:val="1"/>
      <w:marLeft w:val="0"/>
      <w:marRight w:val="0"/>
      <w:marTop w:val="0"/>
      <w:marBottom w:val="0"/>
      <w:divBdr>
        <w:top w:val="none" w:sz="0" w:space="0" w:color="auto"/>
        <w:left w:val="none" w:sz="0" w:space="0" w:color="auto"/>
        <w:bottom w:val="none" w:sz="0" w:space="0" w:color="auto"/>
        <w:right w:val="none" w:sz="0" w:space="0" w:color="auto"/>
      </w:divBdr>
    </w:div>
    <w:div w:id="1834025422">
      <w:bodyDiv w:val="1"/>
      <w:marLeft w:val="0"/>
      <w:marRight w:val="0"/>
      <w:marTop w:val="0"/>
      <w:marBottom w:val="0"/>
      <w:divBdr>
        <w:top w:val="none" w:sz="0" w:space="0" w:color="auto"/>
        <w:left w:val="none" w:sz="0" w:space="0" w:color="auto"/>
        <w:bottom w:val="none" w:sz="0" w:space="0" w:color="auto"/>
        <w:right w:val="none" w:sz="0" w:space="0" w:color="auto"/>
      </w:divBdr>
    </w:div>
    <w:div w:id="1834028175">
      <w:bodyDiv w:val="1"/>
      <w:marLeft w:val="0"/>
      <w:marRight w:val="0"/>
      <w:marTop w:val="0"/>
      <w:marBottom w:val="0"/>
      <w:divBdr>
        <w:top w:val="none" w:sz="0" w:space="0" w:color="auto"/>
        <w:left w:val="none" w:sz="0" w:space="0" w:color="auto"/>
        <w:bottom w:val="none" w:sz="0" w:space="0" w:color="auto"/>
        <w:right w:val="none" w:sz="0" w:space="0" w:color="auto"/>
      </w:divBdr>
      <w:divsChild>
        <w:div w:id="981079181">
          <w:marLeft w:val="0"/>
          <w:marRight w:val="0"/>
          <w:marTop w:val="0"/>
          <w:marBottom w:val="0"/>
          <w:divBdr>
            <w:top w:val="none" w:sz="0" w:space="0" w:color="auto"/>
            <w:left w:val="none" w:sz="0" w:space="0" w:color="auto"/>
            <w:bottom w:val="none" w:sz="0" w:space="0" w:color="auto"/>
            <w:right w:val="none" w:sz="0" w:space="0" w:color="auto"/>
          </w:divBdr>
        </w:div>
      </w:divsChild>
    </w:div>
    <w:div w:id="1916357644">
      <w:bodyDiv w:val="1"/>
      <w:marLeft w:val="0"/>
      <w:marRight w:val="0"/>
      <w:marTop w:val="0"/>
      <w:marBottom w:val="0"/>
      <w:divBdr>
        <w:top w:val="none" w:sz="0" w:space="0" w:color="auto"/>
        <w:left w:val="none" w:sz="0" w:space="0" w:color="auto"/>
        <w:bottom w:val="none" w:sz="0" w:space="0" w:color="auto"/>
        <w:right w:val="none" w:sz="0" w:space="0" w:color="auto"/>
      </w:divBdr>
    </w:div>
    <w:div w:id="2014453240">
      <w:bodyDiv w:val="1"/>
      <w:marLeft w:val="0"/>
      <w:marRight w:val="0"/>
      <w:marTop w:val="0"/>
      <w:marBottom w:val="0"/>
      <w:divBdr>
        <w:top w:val="none" w:sz="0" w:space="0" w:color="auto"/>
        <w:left w:val="none" w:sz="0" w:space="0" w:color="auto"/>
        <w:bottom w:val="none" w:sz="0" w:space="0" w:color="auto"/>
        <w:right w:val="none" w:sz="0" w:space="0" w:color="auto"/>
      </w:divBdr>
    </w:div>
    <w:div w:id="2035885498">
      <w:bodyDiv w:val="1"/>
      <w:marLeft w:val="0"/>
      <w:marRight w:val="0"/>
      <w:marTop w:val="0"/>
      <w:marBottom w:val="0"/>
      <w:divBdr>
        <w:top w:val="none" w:sz="0" w:space="0" w:color="auto"/>
        <w:left w:val="none" w:sz="0" w:space="0" w:color="auto"/>
        <w:bottom w:val="none" w:sz="0" w:space="0" w:color="auto"/>
        <w:right w:val="none" w:sz="0" w:space="0" w:color="auto"/>
      </w:divBdr>
      <w:divsChild>
        <w:div w:id="753208074">
          <w:marLeft w:val="0"/>
          <w:marRight w:val="0"/>
          <w:marTop w:val="0"/>
          <w:marBottom w:val="0"/>
          <w:divBdr>
            <w:top w:val="none" w:sz="0" w:space="0" w:color="auto"/>
            <w:left w:val="none" w:sz="0" w:space="0" w:color="auto"/>
            <w:bottom w:val="none" w:sz="0" w:space="0" w:color="auto"/>
            <w:right w:val="none" w:sz="0" w:space="0" w:color="auto"/>
          </w:divBdr>
        </w:div>
      </w:divsChild>
    </w:div>
    <w:div w:id="2041390070">
      <w:bodyDiv w:val="1"/>
      <w:marLeft w:val="0"/>
      <w:marRight w:val="0"/>
      <w:marTop w:val="0"/>
      <w:marBottom w:val="0"/>
      <w:divBdr>
        <w:top w:val="none" w:sz="0" w:space="0" w:color="auto"/>
        <w:left w:val="none" w:sz="0" w:space="0" w:color="auto"/>
        <w:bottom w:val="none" w:sz="0" w:space="0" w:color="auto"/>
        <w:right w:val="none" w:sz="0" w:space="0" w:color="auto"/>
      </w:divBdr>
    </w:div>
    <w:div w:id="204367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ookes.ac.uk/" TargetMode="External"/><Relationship Id="rId5" Type="http://schemas.openxmlformats.org/officeDocument/2006/relationships/hyperlink" Target="mailto:tomriko_i@acca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837</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McDermott</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dc:creator>
  <cp:lastModifiedBy>Speed_XP</cp:lastModifiedBy>
  <cp:revision>2</cp:revision>
  <cp:lastPrinted>2013-10-24T11:23:00Z</cp:lastPrinted>
  <dcterms:created xsi:type="dcterms:W3CDTF">2014-06-24T17:09:00Z</dcterms:created>
  <dcterms:modified xsi:type="dcterms:W3CDTF">2014-06-24T17:09:00Z</dcterms:modified>
</cp:coreProperties>
</file>