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1D984" w14:textId="4C434792" w:rsidR="00662D18" w:rsidRDefault="0057411A">
      <w:r>
        <w:t>Интернет-магазин</w:t>
      </w:r>
    </w:p>
    <w:p w14:paraId="4C1D8AAC" w14:textId="246E1A2A" w:rsidR="0057411A" w:rsidRDefault="0057411A">
      <w:r>
        <w:t>Какая-нибудь кнопка для начисления денег (чтобы не использовать реальные – при нажатии на кнопку просто начисляется какое-то количество денег), есть бонусы, которые можно покупать или получать за игру с ботом (</w:t>
      </w:r>
      <w:proofErr w:type="spellStart"/>
      <w:r>
        <w:t>кликер</w:t>
      </w:r>
      <w:proofErr w:type="spellEnd"/>
      <w:r>
        <w:t xml:space="preserve">). Ими можно частично или даже полностью оплачивать покупки (10 бонусов – 1%) или купить </w:t>
      </w:r>
      <w:proofErr w:type="spellStart"/>
      <w:r>
        <w:t>вип</w:t>
      </w:r>
      <w:proofErr w:type="spellEnd"/>
      <w:r>
        <w:t>, который даёт на все товары скидку 20%. При регистрации можно поставить галочку «поставщик», тогда будет возможность добавлять товары.</w:t>
      </w:r>
      <w:r w:rsidR="008E5590">
        <w:t xml:space="preserve"> У каждого товара есть описание, цена</w:t>
      </w:r>
      <w:r w:rsidR="00585A6A">
        <w:t xml:space="preserve"> и, возможно, отзывы</w:t>
      </w:r>
    </w:p>
    <w:sectPr w:rsidR="00574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1A"/>
    <w:rsid w:val="0057411A"/>
    <w:rsid w:val="00585A6A"/>
    <w:rsid w:val="008E5590"/>
    <w:rsid w:val="009D5FAF"/>
    <w:rsid w:val="00C9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8774"/>
  <w15:chartTrackingRefBased/>
  <w15:docId w15:val="{59A5090F-49BE-4183-AE06-8ED3B82F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Хлопина</dc:creator>
  <cp:keywords/>
  <dc:description/>
  <cp:lastModifiedBy>Соня Хлопина</cp:lastModifiedBy>
  <cp:revision>1</cp:revision>
  <dcterms:created xsi:type="dcterms:W3CDTF">2020-04-20T14:35:00Z</dcterms:created>
  <dcterms:modified xsi:type="dcterms:W3CDTF">2020-04-20T16:16:00Z</dcterms:modified>
</cp:coreProperties>
</file>