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65D88" w14:textId="77777777" w:rsidR="00763491" w:rsidRPr="00763491" w:rsidRDefault="00763491" w:rsidP="007634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63491">
        <w:rPr>
          <w:rFonts w:ascii="Times New Roman" w:hAnsi="Times New Roman" w:cs="Times New Roman"/>
          <w:sz w:val="28"/>
          <w:szCs w:val="28"/>
        </w:rPr>
        <w:t>План работы по написанию статьи</w:t>
      </w:r>
    </w:p>
    <w:p w14:paraId="165F261E" w14:textId="77777777" w:rsidR="00763491" w:rsidRPr="00763491" w:rsidRDefault="00763491" w:rsidP="0076349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491">
        <w:rPr>
          <w:rFonts w:ascii="Times New Roman" w:hAnsi="Times New Roman" w:cs="Times New Roman"/>
          <w:b/>
          <w:sz w:val="28"/>
          <w:szCs w:val="28"/>
        </w:rPr>
        <w:t>«Использование косинусной меры близости векторов признаков (</w:t>
      </w:r>
      <w:r w:rsidRPr="00763491">
        <w:rPr>
          <w:rFonts w:ascii="Times New Roman" w:hAnsi="Times New Roman" w:cs="Times New Roman"/>
          <w:b/>
          <w:sz w:val="28"/>
          <w:szCs w:val="28"/>
          <w:lang w:val="en-US"/>
        </w:rPr>
        <w:t>Embedding</w:t>
      </w:r>
      <w:r w:rsidRPr="007634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3491">
        <w:rPr>
          <w:rFonts w:ascii="Times New Roman" w:hAnsi="Times New Roman" w:cs="Times New Roman"/>
          <w:b/>
          <w:sz w:val="28"/>
          <w:szCs w:val="28"/>
          <w:lang w:val="en-US"/>
        </w:rPr>
        <w:t>vector</w:t>
      </w:r>
      <w:r w:rsidRPr="00763491">
        <w:rPr>
          <w:rFonts w:ascii="Times New Roman" w:hAnsi="Times New Roman" w:cs="Times New Roman"/>
          <w:b/>
          <w:sz w:val="28"/>
          <w:szCs w:val="28"/>
        </w:rPr>
        <w:t xml:space="preserve">) в задачах идентификации диктора при проведении </w:t>
      </w:r>
      <w:proofErr w:type="spellStart"/>
      <w:r w:rsidRPr="00763491">
        <w:rPr>
          <w:rFonts w:ascii="Times New Roman" w:hAnsi="Times New Roman" w:cs="Times New Roman"/>
          <w:b/>
          <w:sz w:val="28"/>
          <w:szCs w:val="28"/>
        </w:rPr>
        <w:t>фоноскопической</w:t>
      </w:r>
      <w:proofErr w:type="spellEnd"/>
      <w:r w:rsidRPr="00763491">
        <w:rPr>
          <w:rFonts w:ascii="Times New Roman" w:hAnsi="Times New Roman" w:cs="Times New Roman"/>
          <w:b/>
          <w:sz w:val="28"/>
          <w:szCs w:val="28"/>
        </w:rPr>
        <w:t xml:space="preserve"> экспертизы»</w:t>
      </w:r>
    </w:p>
    <w:p w14:paraId="5B45FC2D" w14:textId="77777777" w:rsidR="00DF3F1F" w:rsidRPr="00763491" w:rsidRDefault="00DF3F1F" w:rsidP="0076349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491">
        <w:rPr>
          <w:rFonts w:ascii="Times New Roman" w:hAnsi="Times New Roman" w:cs="Times New Roman"/>
          <w:sz w:val="28"/>
          <w:szCs w:val="28"/>
        </w:rPr>
        <w:t>Введение – на 0.5</w:t>
      </w:r>
      <w:r w:rsidR="00840A1D">
        <w:rPr>
          <w:rFonts w:ascii="Times New Roman" w:hAnsi="Times New Roman" w:cs="Times New Roman"/>
          <w:sz w:val="28"/>
          <w:szCs w:val="28"/>
        </w:rPr>
        <w:t xml:space="preserve"> - 2</w:t>
      </w:r>
      <w:r w:rsidRPr="00763491">
        <w:rPr>
          <w:rFonts w:ascii="Times New Roman" w:hAnsi="Times New Roman" w:cs="Times New Roman"/>
          <w:sz w:val="28"/>
          <w:szCs w:val="28"/>
        </w:rPr>
        <w:t xml:space="preserve"> с</w:t>
      </w:r>
      <w:r w:rsidR="00840A1D">
        <w:rPr>
          <w:rFonts w:ascii="Times New Roman" w:hAnsi="Times New Roman" w:cs="Times New Roman"/>
          <w:sz w:val="28"/>
          <w:szCs w:val="28"/>
        </w:rPr>
        <w:t>траницах</w:t>
      </w:r>
      <w:r w:rsidRPr="00763491">
        <w:rPr>
          <w:rFonts w:ascii="Times New Roman" w:hAnsi="Times New Roman" w:cs="Times New Roman"/>
          <w:sz w:val="28"/>
          <w:szCs w:val="28"/>
        </w:rPr>
        <w:t xml:space="preserve"> объяснить, почему важно иметь надежные инструменты идентификации по голосу.</w:t>
      </w:r>
      <w:r w:rsidR="00763491">
        <w:rPr>
          <w:rFonts w:ascii="Times New Roman" w:hAnsi="Times New Roman" w:cs="Times New Roman"/>
          <w:sz w:val="28"/>
          <w:szCs w:val="28"/>
        </w:rPr>
        <w:t xml:space="preserve"> Показать, что</w:t>
      </w:r>
      <w:r w:rsidRPr="00763491">
        <w:rPr>
          <w:rFonts w:ascii="Times New Roman" w:hAnsi="Times New Roman" w:cs="Times New Roman"/>
          <w:sz w:val="28"/>
          <w:szCs w:val="28"/>
        </w:rPr>
        <w:t xml:space="preserve"> в судебных заседаниях ведется запись под протокол, и потом верифицированный голос используется в качестве образца для сравнения с голосом в записи телефонных переговоров или в записи на диктофоне.</w:t>
      </w:r>
      <w:r w:rsidR="00840A1D">
        <w:rPr>
          <w:rFonts w:ascii="Times New Roman" w:hAnsi="Times New Roman" w:cs="Times New Roman"/>
          <w:sz w:val="28"/>
          <w:szCs w:val="28"/>
        </w:rPr>
        <w:t xml:space="preserve"> Сформулировать задачу, решаемую в статье – какая минимальная длительность фрагмента необходима для проведения автоматизированного анализа с целью идентификации диктора? Насколько достоверными будут является полученные результаты экспертизы? Сформулировать цель, предмет, методы исследований (машинный эксперимент и статистический анализ). </w:t>
      </w:r>
    </w:p>
    <w:p w14:paraId="26E83BCA" w14:textId="6CC7EDCF" w:rsidR="00763491" w:rsidRPr="00763491" w:rsidRDefault="00840A1D" w:rsidP="0076349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и</w:t>
      </w:r>
      <w:r w:rsidR="00DF3F1F" w:rsidRPr="00763491">
        <w:rPr>
          <w:rFonts w:ascii="Times New Roman" w:hAnsi="Times New Roman" w:cs="Times New Roman"/>
          <w:sz w:val="28"/>
          <w:szCs w:val="28"/>
        </w:rPr>
        <w:t>меющийся задел –</w:t>
      </w:r>
      <w:r w:rsidR="007634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63491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DF3F1F" w:rsidRPr="00763491">
        <w:rPr>
          <w:rFonts w:ascii="Times New Roman" w:hAnsi="Times New Roman" w:cs="Times New Roman"/>
          <w:sz w:val="28"/>
          <w:szCs w:val="28"/>
        </w:rPr>
        <w:t xml:space="preserve"> реферат</w:t>
      </w:r>
      <w:proofErr w:type="gramEnd"/>
      <w:r w:rsidR="00DF3F1F" w:rsidRPr="00763491">
        <w:rPr>
          <w:rFonts w:ascii="Times New Roman" w:hAnsi="Times New Roman" w:cs="Times New Roman"/>
          <w:sz w:val="28"/>
          <w:szCs w:val="28"/>
        </w:rPr>
        <w:t xml:space="preserve"> по</w:t>
      </w:r>
      <w:r w:rsidR="00763491">
        <w:rPr>
          <w:rFonts w:ascii="Times New Roman" w:hAnsi="Times New Roman" w:cs="Times New Roman"/>
          <w:sz w:val="28"/>
          <w:szCs w:val="28"/>
        </w:rPr>
        <w:t xml:space="preserve"> данным </w:t>
      </w:r>
      <w:r w:rsidR="00DF3F1F" w:rsidRPr="00763491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763491" w:rsidRPr="00880AA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63491" w:rsidRPr="00880AA8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763491" w:rsidRPr="00880AA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763491" w:rsidRPr="00880AA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63491" w:rsidRPr="00880AA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elibrary</w:t>
        </w:r>
        <w:proofErr w:type="spellEnd"/>
        <w:r w:rsidR="00763491" w:rsidRPr="00880AA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63491" w:rsidRPr="00880AA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763491" w:rsidRPr="00880AA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ключевые слова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фонос</w:t>
      </w:r>
      <w:r w:rsidR="003F74E9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пия</w:t>
      </w:r>
      <w:proofErr w:type="spellEnd"/>
      <w:r>
        <w:rPr>
          <w:rFonts w:ascii="Times New Roman" w:hAnsi="Times New Roman" w:cs="Times New Roman"/>
          <w:sz w:val="28"/>
          <w:szCs w:val="28"/>
        </w:rPr>
        <w:t>, экспертиза, идентификация диктора по голосу….</w:t>
      </w:r>
    </w:p>
    <w:p w14:paraId="364A8E5F" w14:textId="77777777" w:rsidR="00763491" w:rsidRPr="00763491" w:rsidRDefault="00763491" w:rsidP="0076349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63491">
        <w:rPr>
          <w:rFonts w:ascii="Times New Roman" w:hAnsi="Times New Roman" w:cs="Times New Roman"/>
        </w:rPr>
        <w:t>СРАВНЕНИЕ МЕТОДОВ ПРИНЯТИЯ РЕШЕНИЯ ПО ВЫХОДНЫМ ДАННЫМ МНОГОСЛОЙНОЙ НЕЙРОННОЙ СЕТИ В ЗАДАЧЕ ИДЕНТИФИКАЦИИ ДИКТОРА ПО ГОЛОСУ. Бучнева Т.И., Кудряшов М.Ю. В сборнике: Современные тенденции в науке и образовании. Сборник научных трудов по материалам Международной научно-практической конференции: в 5 частях. ООО "АР-</w:t>
      </w:r>
      <w:proofErr w:type="spellStart"/>
      <w:r w:rsidRPr="00763491">
        <w:rPr>
          <w:rFonts w:ascii="Times New Roman" w:hAnsi="Times New Roman" w:cs="Times New Roman"/>
        </w:rPr>
        <w:t>Консалт</w:t>
      </w:r>
      <w:proofErr w:type="spellEnd"/>
      <w:r w:rsidRPr="00763491">
        <w:rPr>
          <w:rFonts w:ascii="Times New Roman" w:hAnsi="Times New Roman" w:cs="Times New Roman"/>
        </w:rPr>
        <w:t>". 2015. С. 160-163.</w:t>
      </w:r>
    </w:p>
    <w:p w14:paraId="6544B21E" w14:textId="77777777" w:rsidR="00840A1D" w:rsidRDefault="00763491" w:rsidP="00C66F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840A1D">
        <w:rPr>
          <w:rFonts w:ascii="Times New Roman" w:hAnsi="Times New Roman" w:cs="Times New Roman"/>
        </w:rPr>
        <w:t xml:space="preserve">АЛГОРИТМ ИДЕНТИФИКАЦИИ ЛИЧНОСТИ ПО ГОЛОСУ ДЛЯ САНКЦИОНИРОВАНИЯ ДОСТУПА К ИНФОРМАЦИИ </w:t>
      </w:r>
      <w:proofErr w:type="spellStart"/>
      <w:r w:rsidRPr="00840A1D">
        <w:rPr>
          <w:rFonts w:ascii="Times New Roman" w:hAnsi="Times New Roman" w:cs="Times New Roman"/>
        </w:rPr>
        <w:t>Чернецова</w:t>
      </w:r>
      <w:proofErr w:type="spellEnd"/>
      <w:r w:rsidRPr="00840A1D">
        <w:rPr>
          <w:rFonts w:ascii="Times New Roman" w:hAnsi="Times New Roman" w:cs="Times New Roman"/>
        </w:rPr>
        <w:t xml:space="preserve"> Е.А., Шишкин А.Д. Международный научно-исследовательский журнал. 2019. № 2 (80). С. 59-64.</w:t>
      </w:r>
      <w:r w:rsidRPr="00840A1D">
        <w:rPr>
          <w:rFonts w:ascii="Times New Roman" w:hAnsi="Times New Roman" w:cs="Times New Roman"/>
        </w:rPr>
        <w:cr/>
      </w:r>
    </w:p>
    <w:p w14:paraId="17722069" w14:textId="77777777" w:rsidR="00763491" w:rsidRPr="00840A1D" w:rsidRDefault="00763491" w:rsidP="00C66F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840A1D">
        <w:rPr>
          <w:rFonts w:ascii="Times New Roman" w:hAnsi="Times New Roman" w:cs="Times New Roman"/>
        </w:rPr>
        <w:t>ВОЗМОЖНОСТИ ИДЕНТИФИКАЦИИ ЛИЧНОСТИ ПО ГОЛОСУ И ЗВУЧАЩЕЙ РЕЧИ ПО ДИАЛЕКТНЫМ ОСОБЕННОСТЯМ Березина О.В. В сборнике: АКТУАЛЬНЫЕ ВОПРОСЫ РАЗВИТИЯ ОБЩЕСТВЕННЫХ НАУК И ЮРИСПРУДЕНЦИИ. Сборник статей II Международной научно-практической конференции. Петрозаводск, 2022. С. 91-95.</w:t>
      </w:r>
    </w:p>
    <w:p w14:paraId="10522B1F" w14:textId="77777777" w:rsidR="00763491" w:rsidRPr="00763491" w:rsidRDefault="00763491" w:rsidP="0076349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63491">
        <w:rPr>
          <w:rFonts w:ascii="Times New Roman" w:hAnsi="Times New Roman" w:cs="Times New Roman"/>
        </w:rPr>
        <w:t xml:space="preserve">ИСПОЛЬЗОВАНИЕ МОБИЛЬНОГО ПРИЛОЖЕНИЯ BIRDNET ДЛЯ ИДЕНТИФИКАЦИИ ПО ГОЛОСУ МУХОЛОВКОВЫХ В ПРОЦЕССЕ ВНЕУРОЧНОЙ </w:t>
      </w:r>
      <w:r w:rsidRPr="00763491">
        <w:rPr>
          <w:rFonts w:ascii="Times New Roman" w:hAnsi="Times New Roman" w:cs="Times New Roman"/>
        </w:rPr>
        <w:lastRenderedPageBreak/>
        <w:t>РАБОТЫ ОБУЧАЮЩИХСЯ Коробко А.А. В сборнике: МЕТОДИКА ОБУЧЕНИЯ ДИСЦИПЛИНАМ ЕСТЕСТВЕННО-НАУЧНОГО ЦИКЛА: ПРОБЛЕМЫ И ПЕРСПЕКТИВЫ. материалы XXI Всероссийской научно-практической конференции студентов, аспирантов и молодых ученых. Красноярский государственный педагогический университет им. В.П. Астафьева. 2022. С. 83-84.</w:t>
      </w:r>
    </w:p>
    <w:p w14:paraId="3B4D08F9" w14:textId="77777777" w:rsidR="00763491" w:rsidRPr="00763491" w:rsidRDefault="00763491" w:rsidP="0076349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63491">
        <w:rPr>
          <w:rFonts w:ascii="Times New Roman" w:hAnsi="Times New Roman" w:cs="Times New Roman"/>
        </w:rPr>
        <w:t>АВТОМАТИЧЕСКАЯ ИДЕНТИФИКАЦИЯ ЧЕЛОВЕКА ПО ГОЛОСУ С ИСПОЛЬЗОВАНИЕМ АЛГОРИТМА НА ОСНОВЕ МОДЕЛИ ГАУССОВЫХ СМЕСЕЙ Лукьянов Д.И., Михайлова А.С. В книге: Новые информационные технологии в научных исследованиях. материалы XХII Всероссийской научно-технической конференции студентов, молодых ученых и специалистов. Рязанский государственный радиотехнический университет. 2017. С. 100-102.</w:t>
      </w:r>
    </w:p>
    <w:p w14:paraId="155E0197" w14:textId="77777777" w:rsidR="00763491" w:rsidRPr="00763491" w:rsidRDefault="00763491" w:rsidP="0076349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63491">
        <w:rPr>
          <w:rFonts w:ascii="Times New Roman" w:hAnsi="Times New Roman" w:cs="Times New Roman"/>
        </w:rPr>
        <w:t xml:space="preserve">СИСТЕМА ИДЕНТИФИКАЦИИ ДИКТОРА ПО ГОЛОСУ НА ОСНОВЕ GMM-UBM ПОДХОДА </w:t>
      </w:r>
      <w:proofErr w:type="spellStart"/>
      <w:r w:rsidRPr="00763491">
        <w:rPr>
          <w:rFonts w:ascii="Times New Roman" w:hAnsi="Times New Roman" w:cs="Times New Roman"/>
        </w:rPr>
        <w:t>Костыренко</w:t>
      </w:r>
      <w:proofErr w:type="spellEnd"/>
      <w:r w:rsidRPr="00763491">
        <w:rPr>
          <w:rFonts w:ascii="Times New Roman" w:hAnsi="Times New Roman" w:cs="Times New Roman"/>
        </w:rPr>
        <w:t xml:space="preserve"> В.С., </w:t>
      </w:r>
      <w:proofErr w:type="spellStart"/>
      <w:r w:rsidRPr="00763491">
        <w:rPr>
          <w:rFonts w:ascii="Times New Roman" w:hAnsi="Times New Roman" w:cs="Times New Roman"/>
        </w:rPr>
        <w:t>Мазова</w:t>
      </w:r>
      <w:proofErr w:type="spellEnd"/>
      <w:r w:rsidRPr="00763491">
        <w:rPr>
          <w:rFonts w:ascii="Times New Roman" w:hAnsi="Times New Roman" w:cs="Times New Roman"/>
        </w:rPr>
        <w:t xml:space="preserve"> А.В., Власов И.А., Петров В.Ю., Ревякина В.Я. Молодой ученый. 2019. № 25 (263). С. 27-31.</w:t>
      </w:r>
      <w:r w:rsidRPr="00763491">
        <w:rPr>
          <w:rFonts w:ascii="Times New Roman" w:hAnsi="Times New Roman" w:cs="Times New Roman"/>
        </w:rPr>
        <w:cr/>
      </w:r>
    </w:p>
    <w:p w14:paraId="526FBC1F" w14:textId="77777777" w:rsidR="00DF3F1F" w:rsidRPr="00763491" w:rsidRDefault="00DF3F1F" w:rsidP="00763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491">
        <w:rPr>
          <w:rFonts w:ascii="Times New Roman" w:hAnsi="Times New Roman" w:cs="Times New Roman"/>
          <w:sz w:val="28"/>
          <w:szCs w:val="28"/>
        </w:rPr>
        <w:t xml:space="preserve">Задача обзора – показать, что тематика актуальна, </w:t>
      </w:r>
      <w:r w:rsidR="00840A1D">
        <w:rPr>
          <w:rFonts w:ascii="Times New Roman" w:hAnsi="Times New Roman" w:cs="Times New Roman"/>
          <w:sz w:val="28"/>
          <w:szCs w:val="28"/>
        </w:rPr>
        <w:t xml:space="preserve">и </w:t>
      </w:r>
      <w:r w:rsidRPr="00763491">
        <w:rPr>
          <w:rFonts w:ascii="Times New Roman" w:hAnsi="Times New Roman" w:cs="Times New Roman"/>
          <w:sz w:val="28"/>
          <w:szCs w:val="28"/>
        </w:rPr>
        <w:t>что существуют разные подходы к решению задачи.</w:t>
      </w:r>
      <w:r w:rsidR="00840A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90C8EE" w14:textId="77777777" w:rsidR="00840A1D" w:rsidRDefault="00DF3F1F" w:rsidP="0076349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491">
        <w:rPr>
          <w:rFonts w:ascii="Times New Roman" w:hAnsi="Times New Roman" w:cs="Times New Roman"/>
          <w:sz w:val="28"/>
          <w:szCs w:val="28"/>
        </w:rPr>
        <w:t xml:space="preserve">Обоснование выбора инструмента – в работе используется технология сравнения косинусных мер векторов признаков. Алгоритм вычисления признаков реализован в пакете расширения </w:t>
      </w:r>
      <w:proofErr w:type="spellStart"/>
      <w:r w:rsidRPr="0076349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63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491">
        <w:rPr>
          <w:rFonts w:ascii="Times New Roman" w:hAnsi="Times New Roman" w:cs="Times New Roman"/>
          <w:sz w:val="28"/>
          <w:szCs w:val="28"/>
        </w:rPr>
        <w:t>Speechbrain</w:t>
      </w:r>
      <w:proofErr w:type="spellEnd"/>
      <w:r w:rsidR="00840A1D">
        <w:rPr>
          <w:rFonts w:ascii="Times New Roman" w:hAnsi="Times New Roman" w:cs="Times New Roman"/>
          <w:sz w:val="28"/>
          <w:szCs w:val="28"/>
        </w:rPr>
        <w:t>.</w:t>
      </w:r>
    </w:p>
    <w:p w14:paraId="047919DF" w14:textId="77777777" w:rsidR="00DF3F1F" w:rsidRPr="00763491" w:rsidRDefault="00DF3F1F" w:rsidP="00840A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63491">
        <w:rPr>
          <w:rFonts w:ascii="Times New Roman" w:hAnsi="Times New Roman" w:cs="Times New Roman"/>
          <w:sz w:val="28"/>
          <w:szCs w:val="28"/>
        </w:rPr>
        <w:t>(https://speechbrain.readthedocs.io/en/latest/API/speechbrain.inference.speaker.html#module-speechbrain.inference.speaker).</w:t>
      </w:r>
    </w:p>
    <w:p w14:paraId="34E23776" w14:textId="541E5CF7" w:rsidR="00DF3F1F" w:rsidRPr="00763491" w:rsidRDefault="00DF3F1F" w:rsidP="0076349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491">
        <w:rPr>
          <w:rFonts w:ascii="Times New Roman" w:hAnsi="Times New Roman" w:cs="Times New Roman"/>
          <w:sz w:val="28"/>
          <w:szCs w:val="28"/>
        </w:rPr>
        <w:t xml:space="preserve">Для формирования вектора признаков в пакете </w:t>
      </w:r>
      <w:r w:rsidR="003F74E9">
        <w:rPr>
          <w:rFonts w:ascii="Times New Roman" w:hAnsi="Times New Roman" w:cs="Times New Roman"/>
          <w:sz w:val="28"/>
          <w:szCs w:val="28"/>
          <w:lang w:val="en-US"/>
        </w:rPr>
        <w:t>S</w:t>
      </w:r>
      <w:bookmarkStart w:id="0" w:name="_GoBack"/>
      <w:bookmarkEnd w:id="0"/>
      <w:proofErr w:type="spellStart"/>
      <w:r w:rsidRPr="00763491">
        <w:rPr>
          <w:rFonts w:ascii="Times New Roman" w:hAnsi="Times New Roman" w:cs="Times New Roman"/>
          <w:sz w:val="28"/>
          <w:szCs w:val="28"/>
        </w:rPr>
        <w:t>peechbrain</w:t>
      </w:r>
      <w:proofErr w:type="spellEnd"/>
      <w:r w:rsidRPr="00763491">
        <w:rPr>
          <w:rFonts w:ascii="Times New Roman" w:hAnsi="Times New Roman" w:cs="Times New Roman"/>
          <w:sz w:val="28"/>
          <w:szCs w:val="28"/>
        </w:rPr>
        <w:t xml:space="preserve"> используется модель ECAPA-TDNN, которая обучена более чем 9000 часов речи и обеспечивает точность верификации&gt; 95% на тестах </w:t>
      </w:r>
      <w:proofErr w:type="spellStart"/>
      <w:r w:rsidRPr="00763491">
        <w:rPr>
          <w:rFonts w:ascii="Times New Roman" w:hAnsi="Times New Roman" w:cs="Times New Roman"/>
          <w:sz w:val="28"/>
          <w:szCs w:val="28"/>
        </w:rPr>
        <w:t>VoxCeleb</w:t>
      </w:r>
      <w:proofErr w:type="spellEnd"/>
      <w:r w:rsidRPr="00763491">
        <w:rPr>
          <w:rFonts w:ascii="Times New Roman" w:hAnsi="Times New Roman" w:cs="Times New Roman"/>
          <w:sz w:val="28"/>
          <w:szCs w:val="28"/>
        </w:rPr>
        <w:t xml:space="preserve"> . </w:t>
      </w:r>
    </w:p>
    <w:p w14:paraId="65766D3A" w14:textId="77777777" w:rsidR="00DF3F1F" w:rsidRPr="00763491" w:rsidRDefault="00DF3F1F" w:rsidP="0076349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491">
        <w:rPr>
          <w:rFonts w:ascii="Times New Roman" w:hAnsi="Times New Roman" w:cs="Times New Roman"/>
          <w:sz w:val="28"/>
          <w:szCs w:val="28"/>
        </w:rPr>
        <w:t>Для оценки сходства векторов признаков использовалась косинусная мера близости, вычисляемая по формуле</w:t>
      </w:r>
    </w:p>
    <w:p w14:paraId="0B492F3A" w14:textId="77777777" w:rsidR="00DF3F1F" w:rsidRPr="00763491" w:rsidRDefault="00DF3F1F" w:rsidP="0076349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Cs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e>
            </m:rad>
          </m:den>
        </m:f>
      </m:oMath>
      <w:r w:rsidRPr="00763491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1A57FCB" w14:textId="77777777" w:rsidR="00DF3F1F" w:rsidRDefault="00DF3F1F" w:rsidP="0076349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491">
        <w:rPr>
          <w:rFonts w:ascii="Times New Roman" w:hAnsi="Times New Roman" w:cs="Times New Roman"/>
          <w:sz w:val="28"/>
          <w:szCs w:val="28"/>
        </w:rPr>
        <w:t>Где A и B – соответствующие вектора признаков</w:t>
      </w:r>
    </w:p>
    <w:p w14:paraId="1524394F" w14:textId="77777777" w:rsidR="00840A1D" w:rsidRPr="00763491" w:rsidRDefault="00840A1D" w:rsidP="0076349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раскрыть подробно описание модели, что за признаки и как она вычисляет, как с ней работать. Показать, что модель может быть использована для проведения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фоноскопической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экспертизы.</w:t>
      </w:r>
    </w:p>
    <w:p w14:paraId="29B745C5" w14:textId="77777777" w:rsidR="00DF3F1F" w:rsidRPr="00763491" w:rsidRDefault="00840A1D" w:rsidP="0076349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Более детально сформулировать проблему, решаемую в статье</w:t>
      </w:r>
      <w:r w:rsidR="00DF3F1F" w:rsidRPr="00763491">
        <w:rPr>
          <w:rFonts w:ascii="Times New Roman" w:hAnsi="Times New Roman" w:cs="Times New Roman"/>
          <w:sz w:val="28"/>
          <w:szCs w:val="28"/>
        </w:rPr>
        <w:t xml:space="preserve"> – как доказать состоятельность анализа? Сколько времени должна быть запись? Насколько велика вероятность принятия ошибочного решения?</w:t>
      </w:r>
      <w:r>
        <w:rPr>
          <w:rFonts w:ascii="Times New Roman" w:hAnsi="Times New Roman" w:cs="Times New Roman"/>
          <w:sz w:val="28"/>
          <w:szCs w:val="28"/>
        </w:rPr>
        <w:t xml:space="preserve"> Привести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примеры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модель будет давать ошибки.</w:t>
      </w:r>
    </w:p>
    <w:p w14:paraId="76FC67A3" w14:textId="77777777" w:rsidR="00DF3F1F" w:rsidRPr="00763491" w:rsidRDefault="00840A1D" w:rsidP="0076349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Раскрыть и</w:t>
      </w:r>
      <w:r w:rsidR="00DF3F1F" w:rsidRPr="00763491">
        <w:rPr>
          <w:rFonts w:ascii="Times New Roman" w:hAnsi="Times New Roman" w:cs="Times New Roman"/>
          <w:sz w:val="28"/>
          <w:szCs w:val="28"/>
        </w:rPr>
        <w:t xml:space="preserve">нструменты для доказательства корректности анализа – оценка доверительного интервала/доверительной вероятности для значений косинусной меры близости, при различной длительности анализируемых фрагментов речи. Критерий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DF3F1F" w:rsidRPr="00763491">
        <w:rPr>
          <w:rFonts w:ascii="Times New Roman" w:hAnsi="Times New Roman" w:cs="Times New Roman"/>
          <w:sz w:val="28"/>
          <w:szCs w:val="28"/>
        </w:rPr>
        <w:t>еймана-</w:t>
      </w:r>
      <w:r>
        <w:rPr>
          <w:rFonts w:ascii="Times New Roman" w:hAnsi="Times New Roman" w:cs="Times New Roman"/>
          <w:sz w:val="28"/>
          <w:szCs w:val="28"/>
        </w:rPr>
        <w:t>П</w:t>
      </w:r>
      <w:r w:rsidR="00DF3F1F" w:rsidRPr="00763491">
        <w:rPr>
          <w:rFonts w:ascii="Times New Roman" w:hAnsi="Times New Roman" w:cs="Times New Roman"/>
          <w:sz w:val="28"/>
          <w:szCs w:val="28"/>
        </w:rPr>
        <w:t>ирсона</w:t>
      </w:r>
      <w:r>
        <w:rPr>
          <w:rFonts w:ascii="Times New Roman" w:hAnsi="Times New Roman" w:cs="Times New Roman"/>
          <w:sz w:val="28"/>
          <w:szCs w:val="28"/>
        </w:rPr>
        <w:t xml:space="preserve">. Раскрыть – что такое доверительный интервал, и в чем суть критерия. Показать,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значения косинусной меры близости для разных дикторов лежат в интервале, например 0-0.2 а для одного диктора – 0.7-1, то полученные оценки можно считать научно обоснованными. </w:t>
      </w:r>
    </w:p>
    <w:p w14:paraId="4C20C695" w14:textId="77777777" w:rsidR="00DF3F1F" w:rsidRPr="00763491" w:rsidRDefault="00DF3F1F" w:rsidP="00840A1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634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C4FD8E" wp14:editId="5B4029F8">
            <wp:extent cx="3794419" cy="2073349"/>
            <wp:effectExtent l="0" t="0" r="0" b="3175"/>
            <wp:docPr id="8" name="Рисунок 8" descr="https://avatars.mds.yandex.net/i?id=4abd8eabcddb8598d825a07ee85c535a86e705f4-12658900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avatars.mds.yandex.net/i?id=4abd8eabcddb8598d825a07ee85c535a86e705f4-12658900-images-thumbs&amp;n=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3" b="18374"/>
                    <a:stretch/>
                  </pic:blipFill>
                  <pic:spPr bwMode="auto">
                    <a:xfrm>
                      <a:off x="0" y="0"/>
                      <a:ext cx="3799654" cy="207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F3166" w14:textId="77777777" w:rsidR="00DF3F1F" w:rsidRDefault="00840A1D" w:rsidP="0076349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методику </w:t>
      </w:r>
      <w:r w:rsidR="00763491" w:rsidRPr="00763491">
        <w:rPr>
          <w:rFonts w:ascii="Times New Roman" w:hAnsi="Times New Roman" w:cs="Times New Roman"/>
          <w:sz w:val="28"/>
          <w:szCs w:val="28"/>
        </w:rPr>
        <w:t>тестирования технологии идентификации по голосу</w:t>
      </w:r>
      <w:r>
        <w:rPr>
          <w:rFonts w:ascii="Times New Roman" w:hAnsi="Times New Roman" w:cs="Times New Roman"/>
          <w:sz w:val="28"/>
          <w:szCs w:val="28"/>
        </w:rPr>
        <w:t>. Например, методика может быть следующая</w:t>
      </w:r>
      <w:r w:rsidR="00763491" w:rsidRPr="00763491">
        <w:rPr>
          <w:rFonts w:ascii="Times New Roman" w:hAnsi="Times New Roman" w:cs="Times New Roman"/>
          <w:sz w:val="28"/>
          <w:szCs w:val="28"/>
        </w:rPr>
        <w:t xml:space="preserve"> – взять звуковой файл, в котором запись только одного голоса. Взять для сравнения 100 пар фрагментов из этого файла, длительностью 1 с. Построить распределение значений косинусной меры близости. Зачем взять 100 пар фрагментов, длительностью 5 </w:t>
      </w:r>
      <w:r>
        <w:rPr>
          <w:rFonts w:ascii="Times New Roman" w:hAnsi="Times New Roman" w:cs="Times New Roman"/>
          <w:sz w:val="28"/>
          <w:szCs w:val="28"/>
        </w:rPr>
        <w:t xml:space="preserve">с. </w:t>
      </w:r>
      <w:r w:rsidR="00763491" w:rsidRPr="0076349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повторить анализ. Т</w:t>
      </w:r>
      <w:r w:rsidR="00763491" w:rsidRPr="00763491">
        <w:rPr>
          <w:rFonts w:ascii="Times New Roman" w:hAnsi="Times New Roman" w:cs="Times New Roman"/>
          <w:sz w:val="28"/>
          <w:szCs w:val="28"/>
        </w:rPr>
        <w:t>акже провести анализ распределения косинусной меры близости для файлов, содержащих голоса разных дикторов.</w:t>
      </w:r>
      <w:r>
        <w:rPr>
          <w:rFonts w:ascii="Times New Roman" w:hAnsi="Times New Roman" w:cs="Times New Roman"/>
          <w:sz w:val="28"/>
          <w:szCs w:val="28"/>
        </w:rPr>
        <w:t xml:space="preserve"> Начертить блок схему проведения эксперимента. </w:t>
      </w:r>
    </w:p>
    <w:p w14:paraId="64C6E5C7" w14:textId="77777777" w:rsidR="00840A1D" w:rsidRDefault="00840A1D" w:rsidP="0076349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эксперимент согласно описанной методике. Необходимые файлы – исходные записи, программный код, таблицы результатов выгрузить в открытый репозиторий. </w:t>
      </w:r>
    </w:p>
    <w:p w14:paraId="3D69E753" w14:textId="77777777" w:rsidR="00840A1D" w:rsidRDefault="00840A1D" w:rsidP="00840A1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Примерные результаты эксперимента – распределения значений косинусной меры близости для одного и того же диктора, при сравниваемых фрагментах 5 с </w:t>
      </w:r>
    </w:p>
    <w:p w14:paraId="22DC2170" w14:textId="77777777" w:rsidR="00840A1D" w:rsidRDefault="00840A1D" w:rsidP="00840A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634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ECC75" wp14:editId="7FF65E45">
            <wp:extent cx="4967827" cy="2137144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65" t="8542" r="7189" b="12041"/>
                    <a:stretch/>
                  </pic:blipFill>
                  <pic:spPr bwMode="auto">
                    <a:xfrm>
                      <a:off x="0" y="0"/>
                      <a:ext cx="4972149" cy="2139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B87B2" w14:textId="77777777" w:rsidR="00840A1D" w:rsidRDefault="00840A1D" w:rsidP="00840A1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значений косинусной меры близости для длительности фрагментов анализа 1 с</w:t>
      </w:r>
    </w:p>
    <w:p w14:paraId="5991B8D7" w14:textId="77777777" w:rsidR="00840A1D" w:rsidRDefault="00840A1D" w:rsidP="00840A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634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8B7EFE" wp14:editId="6793AEE9">
            <wp:extent cx="4972686" cy="21052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31" t="8068" r="7634" b="12832"/>
                    <a:stretch/>
                  </pic:blipFill>
                  <pic:spPr bwMode="auto">
                    <a:xfrm>
                      <a:off x="0" y="0"/>
                      <a:ext cx="4976574" cy="2106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CEFA4" w14:textId="77777777" w:rsidR="00840A1D" w:rsidRPr="00763491" w:rsidRDefault="00840A1D" w:rsidP="00840A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Рекомендуется оформить графики в векторном формате. </w:t>
      </w:r>
    </w:p>
    <w:p w14:paraId="5C3230C1" w14:textId="77777777" w:rsidR="00763491" w:rsidRPr="00763491" w:rsidRDefault="00763491" w:rsidP="0076349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491">
        <w:rPr>
          <w:rFonts w:ascii="Times New Roman" w:hAnsi="Times New Roman" w:cs="Times New Roman"/>
          <w:sz w:val="28"/>
          <w:szCs w:val="28"/>
        </w:rPr>
        <w:t>Сделать выводы – при использовании технологии … для оценки принадлежности голоса диктору с доверительной вероятностью…требуется исследование фрагмента речи длительностью не менее…</w:t>
      </w:r>
      <w:r w:rsidR="00840A1D">
        <w:rPr>
          <w:rFonts w:ascii="Times New Roman" w:hAnsi="Times New Roman" w:cs="Times New Roman"/>
          <w:sz w:val="28"/>
          <w:szCs w:val="28"/>
        </w:rPr>
        <w:t xml:space="preserve">, </w:t>
      </w:r>
      <w:r w:rsidRPr="00763491">
        <w:rPr>
          <w:rFonts w:ascii="Times New Roman" w:hAnsi="Times New Roman" w:cs="Times New Roman"/>
          <w:sz w:val="28"/>
          <w:szCs w:val="28"/>
        </w:rPr>
        <w:t>в противном случае возможны ошибки первого/второго рода, вероятность которых при длине исследуемого фрагмента менее 1 с составляет….</w:t>
      </w:r>
    </w:p>
    <w:p w14:paraId="0C855593" w14:textId="77777777" w:rsidR="00DF3F1F" w:rsidRDefault="00840A1D" w:rsidP="0076349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с</w:t>
      </w:r>
      <w:r w:rsidR="00763491" w:rsidRPr="00763491">
        <w:rPr>
          <w:rFonts w:ascii="Times New Roman" w:hAnsi="Times New Roman" w:cs="Times New Roman"/>
          <w:sz w:val="28"/>
          <w:szCs w:val="28"/>
        </w:rPr>
        <w:t>писок литературы</w:t>
      </w:r>
      <w:r>
        <w:rPr>
          <w:rFonts w:ascii="Times New Roman" w:hAnsi="Times New Roman" w:cs="Times New Roman"/>
          <w:sz w:val="28"/>
          <w:szCs w:val="28"/>
        </w:rPr>
        <w:t xml:space="preserve">, не менее 15 пунктов. </w:t>
      </w:r>
    </w:p>
    <w:p w14:paraId="7230ACBC" w14:textId="77777777" w:rsidR="00840A1D" w:rsidRDefault="00840A1D" w:rsidP="0076349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Оформить на иностранном языке реферат, аннотацию, ключевые слова. </w:t>
      </w:r>
    </w:p>
    <w:p w14:paraId="505F9B50" w14:textId="77777777" w:rsidR="007A4210" w:rsidRPr="00840A1D" w:rsidRDefault="007A4210" w:rsidP="00763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A4210" w:rsidRPr="00840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39AE"/>
    <w:multiLevelType w:val="hybridMultilevel"/>
    <w:tmpl w:val="7E2CF2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9642F"/>
    <w:multiLevelType w:val="hybridMultilevel"/>
    <w:tmpl w:val="462EB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9D781C"/>
    <w:multiLevelType w:val="hybridMultilevel"/>
    <w:tmpl w:val="AC4A0B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BC"/>
    <w:rsid w:val="003F74E9"/>
    <w:rsid w:val="00653598"/>
    <w:rsid w:val="00703081"/>
    <w:rsid w:val="00763491"/>
    <w:rsid w:val="007A4210"/>
    <w:rsid w:val="00840A1D"/>
    <w:rsid w:val="00894DBC"/>
    <w:rsid w:val="00A5723F"/>
    <w:rsid w:val="00B95AB9"/>
    <w:rsid w:val="00CA6361"/>
    <w:rsid w:val="00DF3F1F"/>
    <w:rsid w:val="00E41FE3"/>
    <w:rsid w:val="00F8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05BD"/>
  <w15:chartTrackingRefBased/>
  <w15:docId w15:val="{F5411643-9438-4D62-94A7-AF90D870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D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3F1F"/>
    <w:rPr>
      <w:color w:val="0000FF"/>
      <w:u w:val="single"/>
    </w:rPr>
  </w:style>
  <w:style w:type="table" w:styleId="a5">
    <w:name w:val="Table Grid"/>
    <w:basedOn w:val="a1"/>
    <w:uiPriority w:val="39"/>
    <w:rsid w:val="00763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763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elibrary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Alkalin</dc:creator>
  <cp:keywords/>
  <dc:description/>
  <cp:lastModifiedBy>Alkalin</cp:lastModifiedBy>
  <cp:revision>2</cp:revision>
  <cp:lastPrinted>2025-03-12T12:45:00Z</cp:lastPrinted>
  <dcterms:created xsi:type="dcterms:W3CDTF">2025-03-12T06:48:00Z</dcterms:created>
  <dcterms:modified xsi:type="dcterms:W3CDTF">2025-03-12T12:49:00Z</dcterms:modified>
</cp:coreProperties>
</file>