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8E614" w14:textId="3FFA7FB1" w:rsidR="004019F2" w:rsidRPr="003C6CF8" w:rsidRDefault="00000000" w:rsidP="002F759A">
      <w:pPr>
        <w:spacing w:after="0"/>
        <w:jc w:val="both"/>
        <w:rPr>
          <w:rFonts w:ascii="Montserrat" w:hAnsi="Montserrat"/>
          <w:b/>
          <w:bCs/>
          <w:color w:val="4F6228" w:themeColor="accent3" w:themeShade="80"/>
          <w:sz w:val="26"/>
          <w:szCs w:val="26"/>
          <w:u w:val="single"/>
        </w:rPr>
      </w:pPr>
      <w:r w:rsidRPr="003C6CF8">
        <w:rPr>
          <w:rFonts w:ascii="Montserrat" w:hAnsi="Montserrat"/>
          <w:b/>
          <w:bCs/>
          <w:color w:val="4F6228" w:themeColor="accent3" w:themeShade="80"/>
          <w:sz w:val="26"/>
          <w:szCs w:val="26"/>
          <w:u w:val="single"/>
        </w:rPr>
        <w:t>NutriCore</w:t>
      </w:r>
      <w:r w:rsidR="003C6CF8">
        <w:rPr>
          <w:rFonts w:ascii="Montserrat" w:hAnsi="Montserrat"/>
          <w:b/>
          <w:bCs/>
          <w:color w:val="4F6228" w:themeColor="accent3" w:themeShade="80"/>
          <w:sz w:val="26"/>
          <w:szCs w:val="26"/>
          <w:u w:val="single"/>
        </w:rPr>
        <w:t xml:space="preserve">: </w:t>
      </w:r>
      <w:r w:rsidRPr="003C6CF8">
        <w:rPr>
          <w:rFonts w:ascii="Montserrat" w:hAnsi="Montserrat"/>
          <w:b/>
          <w:bCs/>
          <w:color w:val="4F6228" w:themeColor="accent3" w:themeShade="80"/>
          <w:sz w:val="26"/>
          <w:szCs w:val="26"/>
          <w:u w:val="single"/>
        </w:rPr>
        <w:t>Personalized Fitness &amp; Nutrition</w:t>
      </w:r>
      <w:r w:rsidR="003C6CF8">
        <w:rPr>
          <w:rFonts w:ascii="Montserrat" w:hAnsi="Montserrat"/>
          <w:b/>
          <w:bCs/>
          <w:color w:val="4F6228" w:themeColor="accent3" w:themeShade="80"/>
          <w:sz w:val="26"/>
          <w:szCs w:val="26"/>
          <w:u w:val="single"/>
        </w:rPr>
        <w:t xml:space="preserve"> </w:t>
      </w:r>
      <w:r w:rsidRPr="003C6CF8">
        <w:rPr>
          <w:rFonts w:ascii="Montserrat" w:hAnsi="Montserrat"/>
          <w:b/>
          <w:bCs/>
          <w:color w:val="4F6228" w:themeColor="accent3" w:themeShade="80"/>
          <w:sz w:val="26"/>
          <w:szCs w:val="26"/>
          <w:u w:val="single"/>
        </w:rPr>
        <w:t>Coaching</w:t>
      </w:r>
    </w:p>
    <w:p w14:paraId="42095392" w14:textId="77777777" w:rsidR="003C6CF8" w:rsidRDefault="003C6CF8" w:rsidP="002F759A">
      <w:pPr>
        <w:spacing w:after="0"/>
        <w:jc w:val="both"/>
        <w:rPr>
          <w:rFonts w:ascii="Montserrat" w:hAnsi="Montserrat"/>
          <w:b/>
          <w:bCs/>
          <w:color w:val="4F6228" w:themeColor="accent3" w:themeShade="80"/>
          <w:sz w:val="24"/>
          <w:szCs w:val="24"/>
          <w:u w:val="single"/>
        </w:rPr>
      </w:pPr>
    </w:p>
    <w:p w14:paraId="187B35F3" w14:textId="7AD7D763" w:rsidR="003C6CF8" w:rsidRPr="003C6CF8" w:rsidRDefault="00000000" w:rsidP="002F759A">
      <w:pPr>
        <w:spacing w:after="0"/>
        <w:jc w:val="both"/>
        <w:rPr>
          <w:rFonts w:ascii="Montserrat" w:hAnsi="Montserrat"/>
          <w:b/>
          <w:bCs/>
          <w:color w:val="4F6228" w:themeColor="accent3" w:themeShade="80"/>
          <w:sz w:val="24"/>
          <w:szCs w:val="24"/>
          <w:u w:val="single"/>
        </w:rPr>
      </w:pPr>
      <w:r w:rsidRPr="003C6CF8">
        <w:rPr>
          <w:rFonts w:ascii="Montserrat" w:hAnsi="Montserrat"/>
          <w:b/>
          <w:bCs/>
          <w:color w:val="4F6228" w:themeColor="accent3" w:themeShade="80"/>
          <w:sz w:val="24"/>
          <w:szCs w:val="24"/>
          <w:u w:val="single"/>
        </w:rPr>
        <w:t>Project Overview</w:t>
      </w:r>
    </w:p>
    <w:p w14:paraId="2F48587E" w14:textId="77777777" w:rsidR="003C6CF8" w:rsidRDefault="00000000" w:rsidP="002F759A">
      <w:pPr>
        <w:spacing w:after="0"/>
        <w:jc w:val="both"/>
        <w:rPr>
          <w:rFonts w:ascii="Montserrat" w:hAnsi="Montserrat"/>
        </w:rPr>
      </w:pPr>
      <w:r w:rsidRPr="003C6CF8">
        <w:rPr>
          <w:rFonts w:ascii="Montserrat" w:hAnsi="Montserrat"/>
        </w:rPr>
        <w:t>The goal of this project is to develop an AI-powered coaching system that delivers personalized fitness and nutrition guidance for individuals seeking sustainable improvements in health, body composition, and performance. NutriCore combines training logic, nutrition planning, and behavioral adaptation into a single intelligent coach.</w:t>
      </w:r>
    </w:p>
    <w:p w14:paraId="7F9D2A3F" w14:textId="77777777" w:rsidR="003C6CF8" w:rsidRDefault="003C6CF8" w:rsidP="002F759A">
      <w:pPr>
        <w:spacing w:after="0"/>
        <w:jc w:val="both"/>
        <w:rPr>
          <w:rFonts w:ascii="Montserrat" w:hAnsi="Montserrat"/>
        </w:rPr>
      </w:pPr>
    </w:p>
    <w:p w14:paraId="111948FC" w14:textId="5C7FFC37" w:rsidR="003C6CF8" w:rsidRDefault="00000000" w:rsidP="002F759A">
      <w:pPr>
        <w:spacing w:after="0"/>
        <w:jc w:val="both"/>
        <w:rPr>
          <w:rFonts w:ascii="Montserrat" w:hAnsi="Montserrat"/>
        </w:rPr>
      </w:pPr>
      <w:r w:rsidRPr="003C6CF8">
        <w:rPr>
          <w:rFonts w:ascii="Montserrat" w:hAnsi="Montserrat"/>
        </w:rPr>
        <w:t xml:space="preserve">The system </w:t>
      </w:r>
      <w:proofErr w:type="gramStart"/>
      <w:r w:rsidRPr="003C6CF8">
        <w:rPr>
          <w:rFonts w:ascii="Montserrat" w:hAnsi="Montserrat"/>
        </w:rPr>
        <w:t>takes into account</w:t>
      </w:r>
      <w:proofErr w:type="gramEnd"/>
      <w:r w:rsidRPr="003C6CF8">
        <w:rPr>
          <w:rFonts w:ascii="Montserrat" w:hAnsi="Montserrat"/>
        </w:rPr>
        <w:t xml:space="preserve"> user-provided data such as goals, body metrics, training history, dietary preferences, lifestyle constraints, and feedback over time. It also integrates activity and physiological signals from smartwatches to continuously adapt recommendations.</w:t>
      </w:r>
    </w:p>
    <w:p w14:paraId="5976334E" w14:textId="77777777" w:rsidR="003C6CF8" w:rsidRDefault="003C6CF8" w:rsidP="002F759A">
      <w:pPr>
        <w:spacing w:after="0"/>
        <w:jc w:val="both"/>
        <w:rPr>
          <w:rFonts w:ascii="Montserrat" w:hAnsi="Montserrat"/>
        </w:rPr>
      </w:pPr>
    </w:p>
    <w:p w14:paraId="325053CE" w14:textId="07808996" w:rsidR="004019F2" w:rsidRDefault="00000000" w:rsidP="002F759A">
      <w:pPr>
        <w:spacing w:after="0"/>
        <w:jc w:val="both"/>
        <w:rPr>
          <w:rFonts w:ascii="Montserrat" w:hAnsi="Montserrat"/>
        </w:rPr>
      </w:pPr>
      <w:r w:rsidRPr="003C6CF8">
        <w:rPr>
          <w:rFonts w:ascii="Montserrat" w:hAnsi="Montserrat"/>
        </w:rPr>
        <w:t>NutriCore is designed to function as a long-term coach rather than a static plan generator.</w:t>
      </w:r>
      <w:r w:rsidR="003C6CF8">
        <w:rPr>
          <w:rFonts w:ascii="Montserrat" w:hAnsi="Montserrat"/>
        </w:rPr>
        <w:t xml:space="preserve"> </w:t>
      </w:r>
      <w:r w:rsidRPr="003C6CF8">
        <w:rPr>
          <w:rFonts w:ascii="Montserrat" w:hAnsi="Montserrat"/>
        </w:rPr>
        <w:t>It prioritizes clarity, subtle guidance, and progressive adjustments over aggressive instruction. All recommendations are informed by official, credible sources in exercise science and nutrition.</w:t>
      </w:r>
    </w:p>
    <w:p w14:paraId="2841C240" w14:textId="77777777" w:rsidR="003C6CF8" w:rsidRPr="003C6CF8" w:rsidRDefault="003C6CF8" w:rsidP="002F759A">
      <w:pPr>
        <w:spacing w:after="0"/>
        <w:jc w:val="both"/>
        <w:rPr>
          <w:rFonts w:ascii="Montserrat" w:hAnsi="Montserrat"/>
        </w:rPr>
      </w:pPr>
    </w:p>
    <w:p w14:paraId="4EABDEC6" w14:textId="6E48066C" w:rsidR="004019F2" w:rsidRPr="003C6CF8" w:rsidRDefault="003C6CF8" w:rsidP="002F759A">
      <w:pPr>
        <w:spacing w:after="0"/>
        <w:jc w:val="both"/>
        <w:rPr>
          <w:rFonts w:ascii="Montserrat" w:hAnsi="Montserrat"/>
          <w:b/>
          <w:bCs/>
          <w:color w:val="4F6228" w:themeColor="accent3" w:themeShade="80"/>
          <w:u w:val="single"/>
        </w:rPr>
      </w:pPr>
      <w:r>
        <w:rPr>
          <w:rFonts w:ascii="Montserrat" w:hAnsi="Montserrat"/>
          <w:b/>
          <w:bCs/>
          <w:color w:val="4F6228" w:themeColor="accent3" w:themeShade="80"/>
          <w:u w:val="single"/>
        </w:rPr>
        <w:t xml:space="preserve">Project Complexity </w:t>
      </w:r>
      <w:r w:rsidRPr="003C6CF8">
        <w:rPr>
          <w:rFonts w:ascii="Montserrat" w:hAnsi="Montserrat"/>
          <w:b/>
          <w:bCs/>
          <w:color w:val="4F6228" w:themeColor="accent3" w:themeShade="80"/>
          <w:u w:val="single"/>
        </w:rPr>
        <w:t>Level</w:t>
      </w:r>
      <w:r>
        <w:rPr>
          <w:rFonts w:ascii="Montserrat" w:hAnsi="Montserrat"/>
          <w:b/>
          <w:bCs/>
          <w:color w:val="4F6228" w:themeColor="accent3" w:themeShade="80"/>
          <w:u w:val="single"/>
        </w:rPr>
        <w:t>:</w:t>
      </w:r>
    </w:p>
    <w:p w14:paraId="328E4313" w14:textId="21D92CFE" w:rsidR="004019F2" w:rsidRDefault="00000000" w:rsidP="002F759A">
      <w:pPr>
        <w:pStyle w:val="ListParagraph"/>
        <w:numPr>
          <w:ilvl w:val="0"/>
          <w:numId w:val="16"/>
        </w:numPr>
        <w:spacing w:after="0"/>
        <w:jc w:val="both"/>
        <w:rPr>
          <w:rFonts w:ascii="Montserrat" w:hAnsi="Montserrat"/>
        </w:rPr>
      </w:pPr>
      <w:r w:rsidRPr="003C6CF8">
        <w:rPr>
          <w:rFonts w:ascii="Montserrat" w:hAnsi="Montserrat"/>
        </w:rPr>
        <w:t>Medium</w:t>
      </w:r>
    </w:p>
    <w:p w14:paraId="2AFBB71A" w14:textId="1171E0B9" w:rsidR="000C0A40" w:rsidRPr="000C0A40" w:rsidRDefault="000C0A40" w:rsidP="002F759A">
      <w:pPr>
        <w:pStyle w:val="NormalWeb"/>
        <w:numPr>
          <w:ilvl w:val="1"/>
          <w:numId w:val="16"/>
        </w:numPr>
        <w:jc w:val="both"/>
        <w:rPr>
          <w:rFonts w:ascii="Montserrat" w:eastAsiaTheme="minorEastAsia" w:hAnsi="Montserrat" w:cstheme="minorBidi"/>
          <w:sz w:val="22"/>
          <w:szCs w:val="22"/>
        </w:rPr>
      </w:pPr>
      <w:r w:rsidRPr="000C0A40">
        <w:rPr>
          <w:rFonts w:ascii="Montserrat" w:eastAsiaTheme="minorEastAsia" w:hAnsi="Montserrat" w:cstheme="minorBidi"/>
          <w:sz w:val="22"/>
          <w:szCs w:val="22"/>
        </w:rPr>
        <w:t>Stateful AI behavior (memory over time)</w:t>
      </w:r>
    </w:p>
    <w:p w14:paraId="15AC362B" w14:textId="01B779DB" w:rsidR="000C0A40" w:rsidRPr="000C0A40" w:rsidRDefault="000C0A40" w:rsidP="002F759A">
      <w:pPr>
        <w:pStyle w:val="NormalWeb"/>
        <w:numPr>
          <w:ilvl w:val="1"/>
          <w:numId w:val="16"/>
        </w:numPr>
        <w:jc w:val="both"/>
        <w:rPr>
          <w:rFonts w:ascii="Montserrat" w:eastAsiaTheme="minorEastAsia" w:hAnsi="Montserrat" w:cstheme="minorBidi"/>
          <w:sz w:val="22"/>
          <w:szCs w:val="22"/>
        </w:rPr>
      </w:pPr>
      <w:r w:rsidRPr="000C0A40">
        <w:rPr>
          <w:rFonts w:ascii="Montserrat" w:eastAsiaTheme="minorEastAsia" w:hAnsi="Montserrat" w:cstheme="minorBidi"/>
          <w:sz w:val="22"/>
          <w:szCs w:val="22"/>
        </w:rPr>
        <w:t>Personalized logic (fitness + nutrition)</w:t>
      </w:r>
    </w:p>
    <w:p w14:paraId="0AA6BB4F" w14:textId="3B16BBB5" w:rsidR="000C0A40" w:rsidRPr="000C0A40" w:rsidRDefault="000C0A40" w:rsidP="002F759A">
      <w:pPr>
        <w:pStyle w:val="NormalWeb"/>
        <w:numPr>
          <w:ilvl w:val="1"/>
          <w:numId w:val="16"/>
        </w:numPr>
        <w:jc w:val="both"/>
        <w:rPr>
          <w:rFonts w:ascii="Montserrat" w:eastAsiaTheme="minorEastAsia" w:hAnsi="Montserrat" w:cstheme="minorBidi"/>
          <w:sz w:val="22"/>
          <w:szCs w:val="22"/>
        </w:rPr>
      </w:pPr>
      <w:r w:rsidRPr="000C0A40">
        <w:rPr>
          <w:rFonts w:ascii="Montserrat" w:eastAsiaTheme="minorEastAsia" w:hAnsi="Montserrat" w:cstheme="minorBidi"/>
          <w:sz w:val="22"/>
          <w:szCs w:val="22"/>
        </w:rPr>
        <w:t>Some data integration (smartwatches)</w:t>
      </w:r>
    </w:p>
    <w:p w14:paraId="396C7534" w14:textId="23B32B4E" w:rsidR="000C0A40" w:rsidRPr="000C0A40" w:rsidRDefault="000C0A40" w:rsidP="002F759A">
      <w:pPr>
        <w:pStyle w:val="NormalWeb"/>
        <w:numPr>
          <w:ilvl w:val="1"/>
          <w:numId w:val="16"/>
        </w:numPr>
        <w:spacing w:after="0" w:afterAutospacing="0"/>
        <w:jc w:val="both"/>
        <w:rPr>
          <w:rFonts w:ascii="Montserrat" w:eastAsiaTheme="minorEastAsia" w:hAnsi="Montserrat" w:cstheme="minorBidi"/>
          <w:sz w:val="22"/>
          <w:szCs w:val="22"/>
        </w:rPr>
      </w:pPr>
      <w:r w:rsidRPr="000C0A40">
        <w:rPr>
          <w:rFonts w:ascii="Montserrat" w:eastAsiaTheme="minorEastAsia" w:hAnsi="Montserrat" w:cstheme="minorBidi"/>
          <w:sz w:val="22"/>
          <w:szCs w:val="22"/>
        </w:rPr>
        <w:t>Guardrails and consistency matter</w:t>
      </w:r>
    </w:p>
    <w:p w14:paraId="4EF5AADC" w14:textId="7E60D9C6" w:rsidR="000C0A40" w:rsidRDefault="000C0A40" w:rsidP="002F759A">
      <w:pPr>
        <w:pStyle w:val="NormalWeb"/>
        <w:numPr>
          <w:ilvl w:val="1"/>
          <w:numId w:val="16"/>
        </w:numPr>
        <w:spacing w:before="0" w:beforeAutospacing="0" w:after="0" w:afterAutospacing="0"/>
        <w:jc w:val="both"/>
        <w:rPr>
          <w:rFonts w:ascii="Montserrat" w:hAnsi="Montserrat"/>
        </w:rPr>
      </w:pPr>
      <w:r w:rsidRPr="000C0A40">
        <w:rPr>
          <w:rFonts w:ascii="Montserrat" w:eastAsiaTheme="minorEastAsia" w:hAnsi="Montserrat" w:cstheme="minorBidi"/>
          <w:sz w:val="22"/>
          <w:szCs w:val="22"/>
        </w:rPr>
        <w:t>Non-trivial UX decisions</w:t>
      </w:r>
    </w:p>
    <w:p w14:paraId="6E8DDBCA" w14:textId="77777777" w:rsidR="000C0A40" w:rsidRPr="000C0A40" w:rsidRDefault="000C0A40" w:rsidP="002F759A">
      <w:pPr>
        <w:pStyle w:val="NormalWeb"/>
        <w:spacing w:before="0" w:beforeAutospacing="0" w:after="0" w:afterAutospacing="0"/>
        <w:jc w:val="both"/>
        <w:rPr>
          <w:rFonts w:ascii="Montserrat" w:hAnsi="Montserrat"/>
        </w:rPr>
      </w:pPr>
    </w:p>
    <w:p w14:paraId="16AFEE05" w14:textId="77777777" w:rsidR="004019F2" w:rsidRPr="003C6CF8" w:rsidRDefault="00000000" w:rsidP="002F759A">
      <w:pPr>
        <w:spacing w:after="0"/>
        <w:jc w:val="both"/>
        <w:rPr>
          <w:rFonts w:ascii="Montserrat" w:hAnsi="Montserrat"/>
          <w:b/>
          <w:bCs/>
          <w:color w:val="4F6228" w:themeColor="accent3" w:themeShade="80"/>
          <w:u w:val="single"/>
        </w:rPr>
      </w:pPr>
      <w:r w:rsidRPr="003C6CF8">
        <w:rPr>
          <w:rFonts w:ascii="Montserrat" w:hAnsi="Montserrat"/>
          <w:b/>
          <w:bCs/>
          <w:color w:val="4F6228" w:themeColor="accent3" w:themeShade="80"/>
          <w:u w:val="single"/>
        </w:rPr>
        <w:t>Type of Project</w:t>
      </w:r>
    </w:p>
    <w:p w14:paraId="764AFF8B" w14:textId="77777777" w:rsidR="004019F2" w:rsidRPr="003C6CF8" w:rsidRDefault="00000000" w:rsidP="002F759A">
      <w:pPr>
        <w:pStyle w:val="ListParagraph"/>
        <w:numPr>
          <w:ilvl w:val="0"/>
          <w:numId w:val="15"/>
        </w:numPr>
        <w:spacing w:after="0"/>
        <w:jc w:val="both"/>
        <w:rPr>
          <w:rFonts w:ascii="Montserrat" w:hAnsi="Montserrat"/>
        </w:rPr>
      </w:pPr>
      <w:r w:rsidRPr="003C6CF8">
        <w:rPr>
          <w:rFonts w:ascii="Montserrat" w:hAnsi="Montserrat"/>
        </w:rPr>
        <w:t>AI Development, Fitness &amp; Nutrition Coaching, Personalization</w:t>
      </w:r>
    </w:p>
    <w:p w14:paraId="1FD0E12C" w14:textId="77777777" w:rsidR="003C6CF8" w:rsidRPr="003C6CF8" w:rsidRDefault="003C6CF8" w:rsidP="002F759A">
      <w:pPr>
        <w:spacing w:after="0"/>
        <w:jc w:val="both"/>
        <w:rPr>
          <w:rFonts w:ascii="Montserrat" w:hAnsi="Montserrat"/>
        </w:rPr>
      </w:pPr>
    </w:p>
    <w:p w14:paraId="363A6D82" w14:textId="77777777" w:rsidR="004019F2" w:rsidRPr="003C6CF8" w:rsidRDefault="00000000" w:rsidP="002F759A">
      <w:pPr>
        <w:spacing w:after="0"/>
        <w:jc w:val="both"/>
        <w:rPr>
          <w:rFonts w:ascii="Montserrat" w:hAnsi="Montserrat"/>
          <w:b/>
          <w:bCs/>
          <w:color w:val="4F6228" w:themeColor="accent3" w:themeShade="80"/>
          <w:u w:val="single"/>
        </w:rPr>
      </w:pPr>
      <w:r w:rsidRPr="003C6CF8">
        <w:rPr>
          <w:rFonts w:ascii="Montserrat" w:hAnsi="Montserrat"/>
          <w:b/>
          <w:bCs/>
          <w:color w:val="4F6228" w:themeColor="accent3" w:themeShade="80"/>
          <w:u w:val="single"/>
        </w:rPr>
        <w:t>Skills Required</w:t>
      </w:r>
    </w:p>
    <w:p w14:paraId="7A87F15C" w14:textId="77777777" w:rsidR="004019F2" w:rsidRPr="003C6CF8" w:rsidRDefault="00000000" w:rsidP="002F759A">
      <w:pPr>
        <w:pStyle w:val="ListParagraph"/>
        <w:numPr>
          <w:ilvl w:val="0"/>
          <w:numId w:val="14"/>
        </w:numPr>
        <w:spacing w:after="0"/>
        <w:jc w:val="both"/>
        <w:rPr>
          <w:rFonts w:ascii="Montserrat" w:hAnsi="Montserrat"/>
        </w:rPr>
      </w:pPr>
      <w:r w:rsidRPr="003C6CF8">
        <w:rPr>
          <w:rFonts w:ascii="Montserrat" w:hAnsi="Montserrat"/>
        </w:rPr>
        <w:t>Python</w:t>
      </w:r>
    </w:p>
    <w:p w14:paraId="4C434E28" w14:textId="77777777" w:rsidR="004019F2" w:rsidRPr="003C6CF8" w:rsidRDefault="00000000" w:rsidP="002F759A">
      <w:pPr>
        <w:pStyle w:val="ListParagraph"/>
        <w:numPr>
          <w:ilvl w:val="0"/>
          <w:numId w:val="14"/>
        </w:numPr>
        <w:spacing w:after="0"/>
        <w:jc w:val="both"/>
        <w:rPr>
          <w:rFonts w:ascii="Montserrat" w:hAnsi="Montserrat"/>
        </w:rPr>
      </w:pPr>
      <w:r w:rsidRPr="003C6CF8">
        <w:rPr>
          <w:rFonts w:ascii="Montserrat" w:hAnsi="Montserrat"/>
        </w:rPr>
        <w:t>AI Reasoning &amp; Prompt Engineering</w:t>
      </w:r>
    </w:p>
    <w:p w14:paraId="4D1A388F" w14:textId="77777777" w:rsidR="004019F2" w:rsidRPr="003C6CF8" w:rsidRDefault="00000000" w:rsidP="002F759A">
      <w:pPr>
        <w:pStyle w:val="ListParagraph"/>
        <w:numPr>
          <w:ilvl w:val="0"/>
          <w:numId w:val="14"/>
        </w:numPr>
        <w:spacing w:after="0"/>
        <w:jc w:val="both"/>
        <w:rPr>
          <w:rFonts w:ascii="Montserrat" w:hAnsi="Montserrat"/>
        </w:rPr>
      </w:pPr>
      <w:r w:rsidRPr="003C6CF8">
        <w:rPr>
          <w:rFonts w:ascii="Montserrat" w:hAnsi="Montserrat"/>
        </w:rPr>
        <w:t>OpenAI API</w:t>
      </w:r>
    </w:p>
    <w:p w14:paraId="01F8B299" w14:textId="77777777" w:rsidR="004019F2" w:rsidRPr="003C6CF8" w:rsidRDefault="00000000" w:rsidP="002F759A">
      <w:pPr>
        <w:pStyle w:val="ListParagraph"/>
        <w:numPr>
          <w:ilvl w:val="0"/>
          <w:numId w:val="14"/>
        </w:numPr>
        <w:spacing w:after="0"/>
        <w:jc w:val="both"/>
        <w:rPr>
          <w:rFonts w:ascii="Montserrat" w:hAnsi="Montserrat"/>
        </w:rPr>
      </w:pPr>
      <w:r w:rsidRPr="003C6CF8">
        <w:rPr>
          <w:rFonts w:ascii="Montserrat" w:hAnsi="Montserrat"/>
        </w:rPr>
        <w:t>Data Modeling &amp; User State Management</w:t>
      </w:r>
    </w:p>
    <w:p w14:paraId="3CE85998" w14:textId="77777777" w:rsidR="004019F2" w:rsidRPr="003C6CF8" w:rsidRDefault="00000000" w:rsidP="002F759A">
      <w:pPr>
        <w:pStyle w:val="ListParagraph"/>
        <w:numPr>
          <w:ilvl w:val="0"/>
          <w:numId w:val="14"/>
        </w:numPr>
        <w:spacing w:after="0"/>
        <w:jc w:val="both"/>
        <w:rPr>
          <w:rFonts w:ascii="Montserrat" w:hAnsi="Montserrat"/>
        </w:rPr>
      </w:pPr>
      <w:r w:rsidRPr="003C6CF8">
        <w:rPr>
          <w:rFonts w:ascii="Montserrat" w:hAnsi="Montserrat"/>
        </w:rPr>
        <w:t>Smartwatch Data Processing</w:t>
      </w:r>
    </w:p>
    <w:p w14:paraId="38C1F709" w14:textId="77777777" w:rsidR="004019F2" w:rsidRPr="003C6CF8" w:rsidRDefault="00000000" w:rsidP="002F759A">
      <w:pPr>
        <w:pStyle w:val="ListParagraph"/>
        <w:numPr>
          <w:ilvl w:val="0"/>
          <w:numId w:val="14"/>
        </w:numPr>
        <w:spacing w:after="0"/>
        <w:jc w:val="both"/>
        <w:rPr>
          <w:rFonts w:ascii="Montserrat" w:hAnsi="Montserrat"/>
        </w:rPr>
      </w:pPr>
      <w:r w:rsidRPr="003C6CF8">
        <w:rPr>
          <w:rFonts w:ascii="Montserrat" w:hAnsi="Montserrat"/>
        </w:rPr>
        <w:t>UI Development (Web &amp; Mobile)</w:t>
      </w:r>
    </w:p>
    <w:p w14:paraId="042EE472" w14:textId="77777777" w:rsidR="004019F2" w:rsidRPr="003C6CF8" w:rsidRDefault="00000000" w:rsidP="002F759A">
      <w:pPr>
        <w:pStyle w:val="ListParagraph"/>
        <w:numPr>
          <w:ilvl w:val="0"/>
          <w:numId w:val="14"/>
        </w:numPr>
        <w:spacing w:after="0"/>
        <w:jc w:val="both"/>
        <w:rPr>
          <w:rFonts w:ascii="Montserrat" w:hAnsi="Montserrat"/>
        </w:rPr>
      </w:pPr>
      <w:r w:rsidRPr="003C6CF8">
        <w:rPr>
          <w:rFonts w:ascii="Montserrat" w:hAnsi="Montserrat"/>
        </w:rPr>
        <w:t>Information Retrieval from Official Sources</w:t>
      </w:r>
    </w:p>
    <w:p w14:paraId="7C72A339" w14:textId="77777777" w:rsidR="003C6CF8" w:rsidRDefault="003C6CF8" w:rsidP="002F759A">
      <w:pPr>
        <w:spacing w:after="0"/>
        <w:jc w:val="both"/>
        <w:rPr>
          <w:rFonts w:ascii="Montserrat" w:hAnsi="Montserrat"/>
        </w:rPr>
      </w:pPr>
    </w:p>
    <w:p w14:paraId="1B16EB1D" w14:textId="77777777" w:rsidR="003C6CF8" w:rsidRDefault="003C6CF8" w:rsidP="002F759A">
      <w:pPr>
        <w:spacing w:after="0"/>
        <w:jc w:val="both"/>
        <w:rPr>
          <w:rFonts w:ascii="Montserrat" w:hAnsi="Montserrat"/>
        </w:rPr>
      </w:pPr>
    </w:p>
    <w:p w14:paraId="5F6E9C61" w14:textId="77777777" w:rsidR="003C6CF8" w:rsidRDefault="003C6CF8" w:rsidP="002F759A">
      <w:pPr>
        <w:spacing w:after="0"/>
        <w:jc w:val="both"/>
        <w:rPr>
          <w:rFonts w:ascii="Montserrat" w:hAnsi="Montserrat"/>
        </w:rPr>
      </w:pPr>
    </w:p>
    <w:p w14:paraId="3A0F2875" w14:textId="77777777" w:rsidR="000C0A40" w:rsidRDefault="000C0A40" w:rsidP="002F759A">
      <w:pPr>
        <w:spacing w:after="0"/>
        <w:jc w:val="both"/>
        <w:rPr>
          <w:rFonts w:ascii="Montserrat" w:hAnsi="Montserrat"/>
          <w:b/>
          <w:bCs/>
          <w:color w:val="4F6228" w:themeColor="accent3" w:themeShade="80"/>
          <w:u w:val="single"/>
        </w:rPr>
      </w:pPr>
    </w:p>
    <w:p w14:paraId="15FEAA88" w14:textId="0A6AB0D9" w:rsidR="004019F2" w:rsidRDefault="00000000" w:rsidP="002F759A">
      <w:pPr>
        <w:spacing w:after="0"/>
        <w:jc w:val="both"/>
        <w:rPr>
          <w:rFonts w:ascii="Montserrat" w:hAnsi="Montserrat"/>
          <w:b/>
          <w:bCs/>
          <w:color w:val="4F6228" w:themeColor="accent3" w:themeShade="80"/>
          <w:u w:val="single"/>
        </w:rPr>
      </w:pPr>
      <w:r w:rsidRPr="003C6CF8">
        <w:rPr>
          <w:rFonts w:ascii="Montserrat" w:hAnsi="Montserrat"/>
          <w:b/>
          <w:bCs/>
          <w:color w:val="4F6228" w:themeColor="accent3" w:themeShade="80"/>
          <w:u w:val="single"/>
        </w:rPr>
        <w:lastRenderedPageBreak/>
        <w:t>Key Features &amp; Milestones</w:t>
      </w:r>
    </w:p>
    <w:p w14:paraId="6A839BBA" w14:textId="77777777" w:rsidR="003C6CF8" w:rsidRPr="003C6CF8" w:rsidRDefault="003C6CF8" w:rsidP="002F759A">
      <w:pPr>
        <w:spacing w:after="0"/>
        <w:jc w:val="both"/>
        <w:rPr>
          <w:rFonts w:ascii="Montserrat" w:hAnsi="Montserrat"/>
          <w:b/>
          <w:bCs/>
          <w:color w:val="4F6228" w:themeColor="accent3" w:themeShade="80"/>
          <w:u w:val="single"/>
        </w:rPr>
      </w:pPr>
    </w:p>
    <w:p w14:paraId="65E0D0F6" w14:textId="77777777" w:rsidR="004019F2" w:rsidRPr="003C6CF8" w:rsidRDefault="00000000" w:rsidP="002F759A">
      <w:pPr>
        <w:spacing w:after="0"/>
        <w:jc w:val="both"/>
        <w:rPr>
          <w:rFonts w:ascii="Montserrat" w:hAnsi="Montserrat"/>
          <w:u w:val="single"/>
        </w:rPr>
      </w:pPr>
      <w:r w:rsidRPr="003C6CF8">
        <w:rPr>
          <w:rFonts w:ascii="Montserrat" w:hAnsi="Montserrat"/>
          <w:u w:val="single"/>
        </w:rPr>
        <w:t>Milestone 1: Core Coaching Intelligence</w:t>
      </w:r>
    </w:p>
    <w:p w14:paraId="7CBD57FD" w14:textId="77777777" w:rsidR="004019F2" w:rsidRDefault="00000000" w:rsidP="002F759A">
      <w:pPr>
        <w:pStyle w:val="ListParagraph"/>
        <w:numPr>
          <w:ilvl w:val="0"/>
          <w:numId w:val="12"/>
        </w:numPr>
        <w:spacing w:after="0"/>
        <w:jc w:val="both"/>
        <w:rPr>
          <w:rFonts w:ascii="Montserrat" w:hAnsi="Montserrat"/>
        </w:rPr>
      </w:pPr>
      <w:r w:rsidRPr="003C6CF8">
        <w:rPr>
          <w:rFonts w:ascii="Montserrat" w:hAnsi="Montserrat"/>
        </w:rPr>
        <w:t>AI-based workout and nutrition plan generation</w:t>
      </w:r>
    </w:p>
    <w:p w14:paraId="0567811B" w14:textId="77777777" w:rsidR="002F759A" w:rsidRPr="002F759A" w:rsidRDefault="002F759A" w:rsidP="002F759A">
      <w:pPr>
        <w:pStyle w:val="NormalWeb"/>
        <w:numPr>
          <w:ilvl w:val="1"/>
          <w:numId w:val="12"/>
        </w:numPr>
        <w:spacing w:before="0" w:beforeAutospacing="0" w:after="0" w:afterAutospacing="0"/>
        <w:jc w:val="both"/>
        <w:textAlignment w:val="baseline"/>
        <w:rPr>
          <w:rFonts w:ascii="Montserrat" w:eastAsiaTheme="minorEastAsia" w:hAnsi="Montserrat" w:cstheme="minorBidi"/>
          <w:sz w:val="22"/>
          <w:szCs w:val="22"/>
        </w:rPr>
      </w:pPr>
      <w:r w:rsidRPr="002F759A">
        <w:rPr>
          <w:rFonts w:ascii="Montserrat" w:eastAsiaTheme="minorEastAsia" w:hAnsi="Montserrat" w:cstheme="minorBidi"/>
          <w:sz w:val="22"/>
          <w:szCs w:val="22"/>
        </w:rPr>
        <w:t>Generate personalized nutrition plans based on individual health metrics, including medical analyses and dietary intake data.</w:t>
      </w:r>
    </w:p>
    <w:p w14:paraId="41C1D365" w14:textId="5064C020" w:rsidR="002F759A" w:rsidRPr="002F759A" w:rsidRDefault="002F759A" w:rsidP="002F759A">
      <w:pPr>
        <w:pStyle w:val="NormalWeb"/>
        <w:numPr>
          <w:ilvl w:val="1"/>
          <w:numId w:val="12"/>
        </w:numPr>
        <w:spacing w:before="0" w:beforeAutospacing="0" w:after="0" w:afterAutospacing="0"/>
        <w:jc w:val="both"/>
        <w:textAlignment w:val="baseline"/>
        <w:rPr>
          <w:rFonts w:ascii="Montserrat" w:eastAsiaTheme="minorEastAsia" w:hAnsi="Montserrat" w:cstheme="minorBidi"/>
          <w:sz w:val="22"/>
          <w:szCs w:val="22"/>
        </w:rPr>
      </w:pPr>
      <w:r w:rsidRPr="002F759A">
        <w:rPr>
          <w:rFonts w:ascii="Montserrat" w:eastAsiaTheme="minorEastAsia" w:hAnsi="Montserrat" w:cstheme="minorBidi"/>
          <w:sz w:val="22"/>
          <w:szCs w:val="22"/>
        </w:rPr>
        <w:t>Incorporate socioeconomic factors such as income, location, and local food availability to create feasible nutrition plans for individuals.</w:t>
      </w:r>
    </w:p>
    <w:p w14:paraId="06E570F6" w14:textId="77777777" w:rsidR="004019F2" w:rsidRDefault="00000000" w:rsidP="002F759A">
      <w:pPr>
        <w:pStyle w:val="ListParagraph"/>
        <w:numPr>
          <w:ilvl w:val="0"/>
          <w:numId w:val="12"/>
        </w:numPr>
        <w:spacing w:after="0"/>
        <w:jc w:val="both"/>
        <w:rPr>
          <w:rFonts w:ascii="Montserrat" w:hAnsi="Montserrat"/>
        </w:rPr>
      </w:pPr>
      <w:r w:rsidRPr="003C6CF8">
        <w:rPr>
          <w:rFonts w:ascii="Montserrat" w:hAnsi="Montserrat"/>
        </w:rPr>
        <w:t>Logical training progression and constraints</w:t>
      </w:r>
    </w:p>
    <w:p w14:paraId="55474D5D" w14:textId="77777777" w:rsidR="00A57E6A" w:rsidRDefault="002F759A" w:rsidP="00A57E6A">
      <w:pPr>
        <w:pStyle w:val="NormalWeb"/>
        <w:numPr>
          <w:ilvl w:val="1"/>
          <w:numId w:val="12"/>
        </w:numPr>
        <w:spacing w:before="0" w:beforeAutospacing="0" w:after="0" w:afterAutospacing="0"/>
        <w:jc w:val="both"/>
        <w:rPr>
          <w:rFonts w:ascii="Montserrat" w:hAnsi="Montserrat"/>
          <w:sz w:val="22"/>
          <w:szCs w:val="22"/>
        </w:rPr>
      </w:pPr>
      <w:r w:rsidRPr="002F759A">
        <w:rPr>
          <w:rFonts w:ascii="Montserrat" w:hAnsi="Montserrat"/>
          <w:sz w:val="22"/>
          <w:szCs w:val="22"/>
        </w:rPr>
        <w:t>Training progression adapts based on the type of activity selected by the user (e.g., strength, endurance, skill-based, mixed). Progression variables (intensity, volume, duration, frequency, or complexity) are adjusted according to the activity, without assuming a single sport model.</w:t>
      </w:r>
    </w:p>
    <w:p w14:paraId="7704316E" w14:textId="77777777" w:rsidR="00A57E6A" w:rsidRDefault="002F759A" w:rsidP="00A57E6A">
      <w:pPr>
        <w:pStyle w:val="NormalWeb"/>
        <w:numPr>
          <w:ilvl w:val="1"/>
          <w:numId w:val="12"/>
        </w:numPr>
        <w:spacing w:before="0" w:beforeAutospacing="0" w:after="0" w:afterAutospacing="0"/>
        <w:jc w:val="both"/>
        <w:rPr>
          <w:rFonts w:ascii="Montserrat" w:hAnsi="Montserrat"/>
          <w:sz w:val="22"/>
          <w:szCs w:val="22"/>
        </w:rPr>
      </w:pPr>
      <w:r w:rsidRPr="00A57E6A">
        <w:rPr>
          <w:rFonts w:ascii="Montserrat" w:hAnsi="Montserrat"/>
          <w:sz w:val="22"/>
          <w:szCs w:val="22"/>
        </w:rPr>
        <w:t>Overall training load is managed to prevent excessive spikes and accumulated fatigue. The system adjusts recommendations based on effort, adherence, and recovery signals rather than fixed schedules.</w:t>
      </w:r>
    </w:p>
    <w:p w14:paraId="23FDB7E4" w14:textId="77777777" w:rsidR="00A57E6A" w:rsidRDefault="002F759A" w:rsidP="002F759A">
      <w:pPr>
        <w:pStyle w:val="NormalWeb"/>
        <w:numPr>
          <w:ilvl w:val="1"/>
          <w:numId w:val="12"/>
        </w:numPr>
        <w:spacing w:before="0" w:beforeAutospacing="0" w:after="0" w:afterAutospacing="0"/>
        <w:jc w:val="both"/>
        <w:rPr>
          <w:rFonts w:ascii="Montserrat" w:hAnsi="Montserrat"/>
          <w:sz w:val="22"/>
          <w:szCs w:val="22"/>
        </w:rPr>
      </w:pPr>
      <w:r w:rsidRPr="00A57E6A">
        <w:rPr>
          <w:rFonts w:ascii="Montserrat" w:hAnsi="Montserrat"/>
          <w:sz w:val="22"/>
          <w:szCs w:val="22"/>
        </w:rPr>
        <w:t>Perceived effort and user feedback are used to scale training demands up or down, allowing flexibility when performance or energy fluctuates.</w:t>
      </w:r>
    </w:p>
    <w:p w14:paraId="6375AABF" w14:textId="62F9CB6B" w:rsidR="002F759A" w:rsidRPr="00A57E6A" w:rsidRDefault="002F759A" w:rsidP="002F759A">
      <w:pPr>
        <w:pStyle w:val="NormalWeb"/>
        <w:numPr>
          <w:ilvl w:val="1"/>
          <w:numId w:val="12"/>
        </w:numPr>
        <w:spacing w:before="0" w:beforeAutospacing="0" w:after="0" w:afterAutospacing="0"/>
        <w:jc w:val="both"/>
        <w:rPr>
          <w:rFonts w:ascii="Montserrat" w:hAnsi="Montserrat"/>
          <w:sz w:val="22"/>
          <w:szCs w:val="22"/>
        </w:rPr>
      </w:pPr>
      <w:r w:rsidRPr="00A57E6A">
        <w:rPr>
          <w:rFonts w:ascii="Montserrat" w:hAnsi="Montserrat"/>
          <w:sz w:val="22"/>
          <w:szCs w:val="22"/>
        </w:rPr>
        <w:t>Training adapts to the user’s available time, environment, and access to equipment, prioritizing consistency and feasibility over idealized plans.</w:t>
      </w:r>
    </w:p>
    <w:p w14:paraId="771293EE" w14:textId="77777777" w:rsidR="003C6CF8" w:rsidRPr="003C6CF8" w:rsidRDefault="003C6CF8" w:rsidP="002F759A">
      <w:pPr>
        <w:spacing w:after="0"/>
        <w:jc w:val="both"/>
        <w:rPr>
          <w:rFonts w:ascii="Montserrat" w:hAnsi="Montserrat"/>
        </w:rPr>
      </w:pPr>
    </w:p>
    <w:p w14:paraId="2B2B3E26" w14:textId="77777777" w:rsidR="004019F2" w:rsidRPr="003C6CF8" w:rsidRDefault="00000000" w:rsidP="002F759A">
      <w:pPr>
        <w:spacing w:after="0"/>
        <w:jc w:val="both"/>
        <w:rPr>
          <w:rFonts w:ascii="Montserrat" w:hAnsi="Montserrat"/>
          <w:u w:val="single"/>
        </w:rPr>
      </w:pPr>
      <w:r w:rsidRPr="003C6CF8">
        <w:rPr>
          <w:rFonts w:ascii="Montserrat" w:hAnsi="Montserrat"/>
          <w:u w:val="single"/>
        </w:rPr>
        <w:t>Milestone 2: Contextual Personalization &amp; Adaptation</w:t>
      </w:r>
    </w:p>
    <w:p w14:paraId="34FBF4CC" w14:textId="77777777" w:rsidR="004019F2" w:rsidRDefault="00000000" w:rsidP="00712A1A">
      <w:pPr>
        <w:pStyle w:val="ListParagraph"/>
        <w:numPr>
          <w:ilvl w:val="0"/>
          <w:numId w:val="17"/>
        </w:numPr>
        <w:spacing w:after="0"/>
        <w:jc w:val="both"/>
        <w:rPr>
          <w:rFonts w:ascii="Montserrat" w:hAnsi="Montserrat"/>
        </w:rPr>
      </w:pPr>
      <w:r w:rsidRPr="003C6CF8">
        <w:rPr>
          <w:rFonts w:ascii="Montserrat" w:hAnsi="Montserrat"/>
        </w:rPr>
        <w:t>Lifestyle-aware recommendations</w:t>
      </w:r>
    </w:p>
    <w:p w14:paraId="13669101" w14:textId="720F936B" w:rsidR="00712A1A" w:rsidRPr="00712A1A" w:rsidRDefault="00712A1A" w:rsidP="00712A1A">
      <w:pPr>
        <w:pStyle w:val="NormalWeb"/>
        <w:numPr>
          <w:ilvl w:val="1"/>
          <w:numId w:val="17"/>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Adapt plans based on available time, schedule consistency, and routine changes</w:t>
      </w:r>
    </w:p>
    <w:p w14:paraId="7C5F3F53" w14:textId="6F8A75FF" w:rsidR="00712A1A" w:rsidRPr="00712A1A" w:rsidRDefault="00712A1A" w:rsidP="00712A1A">
      <w:pPr>
        <w:pStyle w:val="NormalWeb"/>
        <w:numPr>
          <w:ilvl w:val="1"/>
          <w:numId w:val="17"/>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Account for energy levels, stress, and recovery capacity as reported by the user</w:t>
      </w:r>
    </w:p>
    <w:p w14:paraId="40EB0A67" w14:textId="77777777" w:rsidR="004019F2" w:rsidRDefault="00000000" w:rsidP="00712A1A">
      <w:pPr>
        <w:pStyle w:val="ListParagraph"/>
        <w:numPr>
          <w:ilvl w:val="0"/>
          <w:numId w:val="17"/>
        </w:numPr>
        <w:spacing w:after="0"/>
        <w:jc w:val="both"/>
        <w:rPr>
          <w:rFonts w:ascii="Montserrat" w:hAnsi="Montserrat"/>
        </w:rPr>
      </w:pPr>
      <w:r w:rsidRPr="003C6CF8">
        <w:rPr>
          <w:rFonts w:ascii="Montserrat" w:hAnsi="Montserrat"/>
        </w:rPr>
        <w:t>Adaptive logic based on user feedback</w:t>
      </w:r>
    </w:p>
    <w:p w14:paraId="737FE9C2" w14:textId="667660D1" w:rsidR="00712A1A" w:rsidRPr="00712A1A" w:rsidRDefault="00712A1A" w:rsidP="00712A1A">
      <w:pPr>
        <w:pStyle w:val="NormalWeb"/>
        <w:numPr>
          <w:ilvl w:val="1"/>
          <w:numId w:val="17"/>
        </w:numPr>
        <w:jc w:val="both"/>
        <w:rPr>
          <w:rFonts w:ascii="Montserrat" w:eastAsiaTheme="minorEastAsia" w:hAnsi="Montserrat" w:cstheme="minorBidi"/>
          <w:sz w:val="22"/>
          <w:szCs w:val="22"/>
        </w:rPr>
      </w:pPr>
      <w:proofErr w:type="gramStart"/>
      <w:r w:rsidRPr="00712A1A">
        <w:rPr>
          <w:rFonts w:ascii="Montserrat" w:eastAsiaTheme="minorEastAsia" w:hAnsi="Montserrat" w:cstheme="minorBidi"/>
          <w:sz w:val="22"/>
          <w:szCs w:val="22"/>
        </w:rPr>
        <w:t>Adjust</w:t>
      </w:r>
      <w:proofErr w:type="gramEnd"/>
      <w:r w:rsidRPr="00712A1A">
        <w:rPr>
          <w:rFonts w:ascii="Montserrat" w:eastAsiaTheme="minorEastAsia" w:hAnsi="Montserrat" w:cstheme="minorBidi"/>
          <w:sz w:val="22"/>
          <w:szCs w:val="22"/>
        </w:rPr>
        <w:t xml:space="preserve"> training and nutrition recommendations based on adherence and perceived difficulty</w:t>
      </w:r>
    </w:p>
    <w:p w14:paraId="0D37B1FD" w14:textId="6455469B" w:rsidR="00712A1A" w:rsidRPr="00712A1A" w:rsidRDefault="00712A1A" w:rsidP="00712A1A">
      <w:pPr>
        <w:pStyle w:val="NormalWeb"/>
        <w:numPr>
          <w:ilvl w:val="1"/>
          <w:numId w:val="17"/>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Respond to user-reported fatigue, motivation, or discomfort by scaling demands</w:t>
      </w:r>
    </w:p>
    <w:p w14:paraId="154682DB" w14:textId="6AFFD112" w:rsidR="003C6CF8" w:rsidRPr="00712A1A" w:rsidRDefault="00712A1A" w:rsidP="00712A1A">
      <w:pPr>
        <w:pStyle w:val="NormalWeb"/>
        <w:numPr>
          <w:ilvl w:val="1"/>
          <w:numId w:val="17"/>
        </w:numPr>
        <w:spacing w:after="0"/>
        <w:jc w:val="both"/>
        <w:rPr>
          <w:rFonts w:ascii="Montserrat" w:hAnsi="Montserrat"/>
        </w:rPr>
      </w:pPr>
      <w:r w:rsidRPr="00712A1A">
        <w:rPr>
          <w:rFonts w:ascii="Montserrat" w:eastAsiaTheme="minorEastAsia" w:hAnsi="Montserrat" w:cstheme="minorBidi"/>
          <w:sz w:val="22"/>
          <w:szCs w:val="22"/>
        </w:rPr>
        <w:t>Refine future recommendations using historical feedback patterns</w:t>
      </w:r>
    </w:p>
    <w:p w14:paraId="2760970F" w14:textId="77777777" w:rsidR="00712A1A" w:rsidRDefault="00712A1A" w:rsidP="00712A1A">
      <w:pPr>
        <w:pStyle w:val="NormalWeb"/>
        <w:spacing w:after="0"/>
        <w:jc w:val="both"/>
        <w:rPr>
          <w:rFonts w:ascii="Montserrat" w:eastAsiaTheme="minorEastAsia" w:hAnsi="Montserrat" w:cstheme="minorBidi"/>
          <w:sz w:val="22"/>
          <w:szCs w:val="22"/>
        </w:rPr>
      </w:pPr>
    </w:p>
    <w:p w14:paraId="0C293FC5" w14:textId="77777777" w:rsidR="00712A1A" w:rsidRDefault="00712A1A" w:rsidP="00712A1A">
      <w:pPr>
        <w:pStyle w:val="NormalWeb"/>
        <w:spacing w:after="0"/>
        <w:jc w:val="both"/>
        <w:rPr>
          <w:rFonts w:ascii="Montserrat" w:eastAsiaTheme="minorEastAsia" w:hAnsi="Montserrat" w:cstheme="minorBidi"/>
          <w:sz w:val="22"/>
          <w:szCs w:val="22"/>
        </w:rPr>
      </w:pPr>
    </w:p>
    <w:p w14:paraId="41C8C0C0" w14:textId="77777777" w:rsidR="00712A1A" w:rsidRPr="00712A1A" w:rsidRDefault="00712A1A" w:rsidP="00712A1A">
      <w:pPr>
        <w:pStyle w:val="NormalWeb"/>
        <w:spacing w:after="0"/>
        <w:jc w:val="both"/>
        <w:rPr>
          <w:rFonts w:ascii="Montserrat" w:hAnsi="Montserrat"/>
        </w:rPr>
      </w:pPr>
    </w:p>
    <w:p w14:paraId="13FAF886" w14:textId="77777777" w:rsidR="004019F2" w:rsidRPr="003C6CF8" w:rsidRDefault="00000000" w:rsidP="002F759A">
      <w:pPr>
        <w:spacing w:after="0"/>
        <w:jc w:val="both"/>
        <w:rPr>
          <w:rFonts w:ascii="Montserrat" w:hAnsi="Montserrat"/>
          <w:u w:val="single"/>
        </w:rPr>
      </w:pPr>
      <w:r w:rsidRPr="003C6CF8">
        <w:rPr>
          <w:rFonts w:ascii="Montserrat" w:hAnsi="Montserrat"/>
          <w:u w:val="single"/>
        </w:rPr>
        <w:lastRenderedPageBreak/>
        <w:t>Milestone 3: App Experience &amp; Visual Output</w:t>
      </w:r>
    </w:p>
    <w:p w14:paraId="1E1CDDC3" w14:textId="77777777" w:rsidR="004019F2" w:rsidRDefault="00000000" w:rsidP="00712A1A">
      <w:pPr>
        <w:pStyle w:val="ListParagraph"/>
        <w:numPr>
          <w:ilvl w:val="0"/>
          <w:numId w:val="18"/>
        </w:numPr>
        <w:spacing w:after="0"/>
        <w:jc w:val="both"/>
        <w:rPr>
          <w:rFonts w:ascii="Montserrat" w:hAnsi="Montserrat"/>
        </w:rPr>
      </w:pPr>
      <w:r w:rsidRPr="003C6CF8">
        <w:rPr>
          <w:rFonts w:ascii="Montserrat" w:hAnsi="Montserrat"/>
        </w:rPr>
        <w:t>Chat-based AI coach interface</w:t>
      </w:r>
    </w:p>
    <w:p w14:paraId="4698E2DB" w14:textId="6D2A1A62" w:rsidR="00712A1A" w:rsidRPr="00712A1A" w:rsidRDefault="00712A1A" w:rsidP="00712A1A">
      <w:pPr>
        <w:pStyle w:val="NormalWeb"/>
        <w:numPr>
          <w:ilvl w:val="1"/>
          <w:numId w:val="18"/>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Conversational interface designed to feel like a personal coach, not a chatbot</w:t>
      </w:r>
    </w:p>
    <w:p w14:paraId="7243B7D5" w14:textId="03430CC1" w:rsidR="00712A1A" w:rsidRPr="00712A1A" w:rsidRDefault="00712A1A" w:rsidP="00712A1A">
      <w:pPr>
        <w:pStyle w:val="NormalWeb"/>
        <w:numPr>
          <w:ilvl w:val="1"/>
          <w:numId w:val="18"/>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Maintains context across sessions for signed-in users</w:t>
      </w:r>
    </w:p>
    <w:p w14:paraId="19255127" w14:textId="66D70457" w:rsidR="00712A1A" w:rsidRPr="00712A1A" w:rsidRDefault="00712A1A" w:rsidP="00712A1A">
      <w:pPr>
        <w:pStyle w:val="NormalWeb"/>
        <w:numPr>
          <w:ilvl w:val="1"/>
          <w:numId w:val="18"/>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Provides clear, actionable responses without unnecessary verbosity</w:t>
      </w:r>
    </w:p>
    <w:p w14:paraId="54743457" w14:textId="77777777" w:rsidR="004019F2" w:rsidRDefault="00000000" w:rsidP="00712A1A">
      <w:pPr>
        <w:pStyle w:val="ListParagraph"/>
        <w:numPr>
          <w:ilvl w:val="0"/>
          <w:numId w:val="18"/>
        </w:numPr>
        <w:spacing w:after="0"/>
        <w:jc w:val="both"/>
        <w:rPr>
          <w:rFonts w:ascii="Montserrat" w:hAnsi="Montserrat"/>
        </w:rPr>
      </w:pPr>
      <w:r w:rsidRPr="003C6CF8">
        <w:rPr>
          <w:rFonts w:ascii="Montserrat" w:hAnsi="Montserrat"/>
        </w:rPr>
        <w:t>Clean, minimal, premium UI</w:t>
      </w:r>
    </w:p>
    <w:p w14:paraId="4EF82885" w14:textId="5E5BD3EC" w:rsidR="00712A1A" w:rsidRPr="00712A1A" w:rsidRDefault="00712A1A" w:rsidP="00712A1A">
      <w:pPr>
        <w:pStyle w:val="NormalWeb"/>
        <w:numPr>
          <w:ilvl w:val="1"/>
          <w:numId w:val="18"/>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Minimal visual elements that prioritize clarity and focus</w:t>
      </w:r>
    </w:p>
    <w:p w14:paraId="2137594D" w14:textId="5D277CBF" w:rsidR="00712A1A" w:rsidRPr="00712A1A" w:rsidRDefault="00712A1A" w:rsidP="00712A1A">
      <w:pPr>
        <w:pStyle w:val="NormalWeb"/>
        <w:numPr>
          <w:ilvl w:val="1"/>
          <w:numId w:val="18"/>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Consistent layout and hierarchy across light and dark modes</w:t>
      </w:r>
    </w:p>
    <w:p w14:paraId="48EE492F" w14:textId="72699C34" w:rsidR="00712A1A" w:rsidRPr="00712A1A" w:rsidRDefault="00712A1A" w:rsidP="00712A1A">
      <w:pPr>
        <w:pStyle w:val="NormalWeb"/>
        <w:numPr>
          <w:ilvl w:val="1"/>
          <w:numId w:val="18"/>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Subtle brand integration that reinforces</w:t>
      </w:r>
    </w:p>
    <w:p w14:paraId="0908D7C8" w14:textId="77777777" w:rsidR="004019F2" w:rsidRPr="003C6CF8" w:rsidRDefault="00000000" w:rsidP="002F759A">
      <w:pPr>
        <w:spacing w:after="0"/>
        <w:jc w:val="both"/>
        <w:rPr>
          <w:rFonts w:ascii="Montserrat" w:hAnsi="Montserrat"/>
          <w:u w:val="single"/>
        </w:rPr>
      </w:pPr>
      <w:r w:rsidRPr="003C6CF8">
        <w:rPr>
          <w:rFonts w:ascii="Montserrat" w:hAnsi="Montserrat"/>
          <w:u w:val="single"/>
        </w:rPr>
        <w:t>Milestone 4: Smartwatch Data Integration</w:t>
      </w:r>
    </w:p>
    <w:p w14:paraId="334AD5E5" w14:textId="77777777" w:rsidR="004019F2" w:rsidRDefault="00000000" w:rsidP="002F759A">
      <w:pPr>
        <w:pStyle w:val="ListParagraph"/>
        <w:numPr>
          <w:ilvl w:val="0"/>
          <w:numId w:val="19"/>
        </w:numPr>
        <w:spacing w:after="0"/>
        <w:jc w:val="both"/>
        <w:rPr>
          <w:rFonts w:ascii="Montserrat" w:hAnsi="Montserrat"/>
        </w:rPr>
      </w:pPr>
      <w:r w:rsidRPr="003C6CF8">
        <w:rPr>
          <w:rFonts w:ascii="Montserrat" w:hAnsi="Montserrat"/>
        </w:rPr>
        <w:t>Activity and recovery signal ingestion</w:t>
      </w:r>
    </w:p>
    <w:p w14:paraId="01646F0B" w14:textId="443C480E" w:rsidR="00712A1A" w:rsidRPr="00712A1A" w:rsidRDefault="00712A1A" w:rsidP="00712A1A">
      <w:pPr>
        <w:pStyle w:val="NormalWeb"/>
        <w:numPr>
          <w:ilvl w:val="1"/>
          <w:numId w:val="19"/>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Ingest high-level activity and recovery signals from supported smartwatches</w:t>
      </w:r>
    </w:p>
    <w:p w14:paraId="0504B2EC" w14:textId="6291D3D5" w:rsidR="00712A1A" w:rsidRPr="00712A1A" w:rsidRDefault="00712A1A" w:rsidP="00712A1A">
      <w:pPr>
        <w:pStyle w:val="NormalWeb"/>
        <w:numPr>
          <w:ilvl w:val="1"/>
          <w:numId w:val="19"/>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Normalize data across devices to avoid brand-specific bias</w:t>
      </w:r>
    </w:p>
    <w:p w14:paraId="5B868BC7" w14:textId="7CCAF0D3" w:rsidR="00712A1A" w:rsidRPr="00712A1A" w:rsidRDefault="00712A1A" w:rsidP="00712A1A">
      <w:pPr>
        <w:pStyle w:val="NormalWeb"/>
        <w:numPr>
          <w:ilvl w:val="1"/>
          <w:numId w:val="19"/>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Use signals as contextual inputs rather than absolute performance measures</w:t>
      </w:r>
    </w:p>
    <w:p w14:paraId="58FC7B8C" w14:textId="77777777" w:rsidR="004019F2" w:rsidRDefault="00000000" w:rsidP="002F759A">
      <w:pPr>
        <w:pStyle w:val="ListParagraph"/>
        <w:numPr>
          <w:ilvl w:val="0"/>
          <w:numId w:val="19"/>
        </w:numPr>
        <w:spacing w:after="0"/>
        <w:jc w:val="both"/>
        <w:rPr>
          <w:rFonts w:ascii="Montserrat" w:hAnsi="Montserrat"/>
        </w:rPr>
      </w:pPr>
      <w:r w:rsidRPr="003C6CF8">
        <w:rPr>
          <w:rFonts w:ascii="Montserrat" w:hAnsi="Montserrat"/>
        </w:rPr>
        <w:t>Insight-driven coaching adjustments</w:t>
      </w:r>
    </w:p>
    <w:p w14:paraId="73A4104A" w14:textId="77D8E5A7" w:rsidR="00712A1A" w:rsidRPr="00712A1A" w:rsidRDefault="00712A1A" w:rsidP="00712A1A">
      <w:pPr>
        <w:pStyle w:val="NormalWeb"/>
        <w:numPr>
          <w:ilvl w:val="1"/>
          <w:numId w:val="19"/>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Translate smartwatch signals into simple, actionable coaching context</w:t>
      </w:r>
    </w:p>
    <w:p w14:paraId="7811E12A" w14:textId="747F6169" w:rsidR="00712A1A" w:rsidRPr="00712A1A" w:rsidRDefault="00712A1A" w:rsidP="00712A1A">
      <w:pPr>
        <w:pStyle w:val="NormalWeb"/>
        <w:numPr>
          <w:ilvl w:val="1"/>
          <w:numId w:val="19"/>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 xml:space="preserve">Adjust training and nutrition recommendations based on </w:t>
      </w:r>
      <w:r>
        <w:rPr>
          <w:rFonts w:ascii="Montserrat" w:eastAsiaTheme="minorEastAsia" w:hAnsi="Montserrat" w:cstheme="minorBidi"/>
          <w:sz w:val="22"/>
          <w:szCs w:val="22"/>
        </w:rPr>
        <w:t>reliable and official sources, the user’s data – meaning what was collected from them</w:t>
      </w:r>
      <w:r w:rsidRPr="00712A1A">
        <w:rPr>
          <w:rFonts w:ascii="Montserrat" w:eastAsiaTheme="minorEastAsia" w:hAnsi="Montserrat" w:cstheme="minorBidi"/>
          <w:sz w:val="22"/>
          <w:szCs w:val="22"/>
        </w:rPr>
        <w:t>,</w:t>
      </w:r>
      <w:r>
        <w:rPr>
          <w:rFonts w:ascii="Montserrat" w:eastAsiaTheme="minorEastAsia" w:hAnsi="Montserrat" w:cstheme="minorBidi"/>
          <w:sz w:val="22"/>
          <w:szCs w:val="22"/>
        </w:rPr>
        <w:t xml:space="preserve"> without relying on</w:t>
      </w:r>
      <w:r w:rsidRPr="00712A1A">
        <w:rPr>
          <w:rFonts w:ascii="Montserrat" w:eastAsiaTheme="minorEastAsia" w:hAnsi="Montserrat" w:cstheme="minorBidi"/>
          <w:sz w:val="22"/>
          <w:szCs w:val="22"/>
        </w:rPr>
        <w:t xml:space="preserve"> single data points</w:t>
      </w:r>
    </w:p>
    <w:p w14:paraId="6E37163D" w14:textId="0D8E5CDB" w:rsidR="003C6CF8" w:rsidRPr="00712A1A" w:rsidRDefault="00712A1A" w:rsidP="00712A1A">
      <w:pPr>
        <w:pStyle w:val="NormalWeb"/>
        <w:numPr>
          <w:ilvl w:val="1"/>
          <w:numId w:val="19"/>
        </w:numPr>
        <w:spacing w:after="0"/>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Avoid exposing raw data unless it meaningfully supports user understanding</w:t>
      </w:r>
    </w:p>
    <w:p w14:paraId="691C7D07" w14:textId="77777777" w:rsidR="004019F2" w:rsidRPr="000C0A40" w:rsidRDefault="00000000" w:rsidP="002F759A">
      <w:pPr>
        <w:spacing w:after="0"/>
        <w:jc w:val="both"/>
        <w:rPr>
          <w:rFonts w:ascii="Montserrat" w:hAnsi="Montserrat"/>
          <w:u w:val="single"/>
        </w:rPr>
      </w:pPr>
      <w:r w:rsidRPr="000C0A40">
        <w:rPr>
          <w:rFonts w:ascii="Montserrat" w:hAnsi="Montserrat"/>
          <w:u w:val="single"/>
        </w:rPr>
        <w:t>Milestone 5: Learning &amp; Knowledge Pipeline</w:t>
      </w:r>
    </w:p>
    <w:p w14:paraId="04F56737" w14:textId="77777777" w:rsidR="004019F2" w:rsidRDefault="00000000" w:rsidP="002F759A">
      <w:pPr>
        <w:pStyle w:val="ListParagraph"/>
        <w:numPr>
          <w:ilvl w:val="0"/>
          <w:numId w:val="20"/>
        </w:numPr>
        <w:spacing w:after="0"/>
        <w:jc w:val="both"/>
        <w:rPr>
          <w:rFonts w:ascii="Montserrat" w:hAnsi="Montserrat"/>
        </w:rPr>
      </w:pPr>
      <w:r w:rsidRPr="003C6CF8">
        <w:rPr>
          <w:rFonts w:ascii="Montserrat" w:hAnsi="Montserrat"/>
        </w:rPr>
        <w:t>Learning from validated official sources</w:t>
      </w:r>
    </w:p>
    <w:p w14:paraId="51848D00" w14:textId="4233B1CC" w:rsidR="00712A1A" w:rsidRPr="00712A1A" w:rsidRDefault="00712A1A" w:rsidP="00712A1A">
      <w:pPr>
        <w:pStyle w:val="NormalWeb"/>
        <w:numPr>
          <w:ilvl w:val="1"/>
          <w:numId w:val="20"/>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Incorporate guidance from reputable, official organizations in fitness, nutrition, and sports science</w:t>
      </w:r>
    </w:p>
    <w:p w14:paraId="65221A7B" w14:textId="091824D1" w:rsidR="00712A1A" w:rsidRPr="00712A1A" w:rsidRDefault="00712A1A" w:rsidP="00712A1A">
      <w:pPr>
        <w:pStyle w:val="NormalWeb"/>
        <w:numPr>
          <w:ilvl w:val="1"/>
          <w:numId w:val="20"/>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Use summarized, high-level insights rather than raw research ingestion</w:t>
      </w:r>
    </w:p>
    <w:p w14:paraId="1926F613" w14:textId="69676B99" w:rsidR="00712A1A" w:rsidRPr="00712A1A" w:rsidRDefault="00712A1A" w:rsidP="00712A1A">
      <w:pPr>
        <w:pStyle w:val="NormalWeb"/>
        <w:numPr>
          <w:ilvl w:val="1"/>
          <w:numId w:val="20"/>
        </w:numPr>
        <w:jc w:val="both"/>
        <w:rPr>
          <w:rFonts w:ascii="Montserrat" w:eastAsiaTheme="minorEastAsia" w:hAnsi="Montserrat" w:cstheme="minorBidi"/>
          <w:sz w:val="22"/>
          <w:szCs w:val="22"/>
        </w:rPr>
      </w:pPr>
      <w:r w:rsidRPr="00712A1A">
        <w:rPr>
          <w:rFonts w:ascii="Montserrat" w:eastAsiaTheme="minorEastAsia" w:hAnsi="Montserrat" w:cstheme="minorBidi"/>
          <w:sz w:val="22"/>
          <w:szCs w:val="22"/>
        </w:rPr>
        <w:t>Ensure all knowledge updates remain non-medical and compliant</w:t>
      </w:r>
    </w:p>
    <w:p w14:paraId="55854B26" w14:textId="77777777" w:rsidR="004019F2" w:rsidRDefault="00000000" w:rsidP="002F759A">
      <w:pPr>
        <w:pStyle w:val="ListParagraph"/>
        <w:numPr>
          <w:ilvl w:val="0"/>
          <w:numId w:val="20"/>
        </w:numPr>
        <w:spacing w:after="0"/>
        <w:jc w:val="both"/>
        <w:rPr>
          <w:rFonts w:ascii="Montserrat" w:hAnsi="Montserrat"/>
        </w:rPr>
      </w:pPr>
      <w:r w:rsidRPr="003C6CF8">
        <w:rPr>
          <w:rFonts w:ascii="Montserrat" w:hAnsi="Montserrat"/>
        </w:rPr>
        <w:t>Continuous model improvement</w:t>
      </w:r>
    </w:p>
    <w:p w14:paraId="75E4B834" w14:textId="4A38C469" w:rsidR="00467AA1" w:rsidRPr="00467AA1" w:rsidRDefault="00467AA1" w:rsidP="00467AA1">
      <w:pPr>
        <w:pStyle w:val="NormalWeb"/>
        <w:numPr>
          <w:ilvl w:val="1"/>
          <w:numId w:val="20"/>
        </w:numPr>
        <w:rPr>
          <w:rFonts w:ascii="Montserrat" w:eastAsiaTheme="minorEastAsia" w:hAnsi="Montserrat" w:cstheme="minorBidi"/>
          <w:sz w:val="22"/>
          <w:szCs w:val="22"/>
        </w:rPr>
      </w:pPr>
      <w:r w:rsidRPr="00467AA1">
        <w:rPr>
          <w:rFonts w:ascii="Montserrat" w:eastAsiaTheme="minorEastAsia" w:hAnsi="Montserrat" w:cstheme="minorBidi"/>
          <w:sz w:val="22"/>
          <w:szCs w:val="22"/>
        </w:rPr>
        <w:t>Periodically refine coaching logic based on updated knowledge and aggregated usage patterns</w:t>
      </w:r>
    </w:p>
    <w:p w14:paraId="627B8F63" w14:textId="7ED3CC27" w:rsidR="00467AA1" w:rsidRPr="00467AA1" w:rsidRDefault="00467AA1" w:rsidP="00467AA1">
      <w:pPr>
        <w:pStyle w:val="NormalWeb"/>
        <w:numPr>
          <w:ilvl w:val="1"/>
          <w:numId w:val="20"/>
        </w:numPr>
        <w:rPr>
          <w:rFonts w:ascii="Montserrat" w:eastAsiaTheme="minorEastAsia" w:hAnsi="Montserrat" w:cstheme="minorBidi"/>
          <w:sz w:val="22"/>
          <w:szCs w:val="22"/>
        </w:rPr>
      </w:pPr>
      <w:r w:rsidRPr="00467AA1">
        <w:rPr>
          <w:rFonts w:ascii="Montserrat" w:eastAsiaTheme="minorEastAsia" w:hAnsi="Montserrat" w:cstheme="minorBidi"/>
          <w:sz w:val="22"/>
          <w:szCs w:val="22"/>
        </w:rPr>
        <w:t>Improve recommendation quality without changing user-facing behavior abruptly</w:t>
      </w:r>
    </w:p>
    <w:p w14:paraId="5A2E9381" w14:textId="4F58F2B9" w:rsidR="00A57E6A" w:rsidRPr="00467AA1" w:rsidRDefault="00467AA1" w:rsidP="00467AA1">
      <w:pPr>
        <w:pStyle w:val="NormalWeb"/>
        <w:numPr>
          <w:ilvl w:val="1"/>
          <w:numId w:val="20"/>
        </w:numPr>
        <w:spacing w:after="0"/>
        <w:jc w:val="both"/>
        <w:rPr>
          <w:rFonts w:ascii="Montserrat" w:eastAsiaTheme="minorEastAsia" w:hAnsi="Montserrat" w:cstheme="minorBidi"/>
          <w:sz w:val="22"/>
          <w:szCs w:val="22"/>
        </w:rPr>
      </w:pPr>
      <w:r w:rsidRPr="00467AA1">
        <w:rPr>
          <w:rFonts w:ascii="Montserrat" w:eastAsiaTheme="minorEastAsia" w:hAnsi="Montserrat" w:cstheme="minorBidi"/>
          <w:sz w:val="22"/>
          <w:szCs w:val="22"/>
        </w:rPr>
        <w:t>Maintain consistency and trust by avoiding frequent or unpredictable shifts in guidance</w:t>
      </w:r>
    </w:p>
    <w:p w14:paraId="280BAFB9" w14:textId="77777777" w:rsidR="00467AA1" w:rsidRDefault="00467AA1" w:rsidP="002F759A">
      <w:pPr>
        <w:spacing w:after="0"/>
        <w:jc w:val="both"/>
        <w:rPr>
          <w:rFonts w:ascii="Montserrat" w:hAnsi="Montserrat"/>
          <w:b/>
          <w:bCs/>
          <w:color w:val="4F6228" w:themeColor="accent3" w:themeShade="80"/>
          <w:u w:val="single"/>
        </w:rPr>
      </w:pPr>
    </w:p>
    <w:p w14:paraId="20E66D11" w14:textId="77777777" w:rsidR="00467AA1" w:rsidRDefault="00467AA1" w:rsidP="002F759A">
      <w:pPr>
        <w:spacing w:after="0"/>
        <w:jc w:val="both"/>
        <w:rPr>
          <w:rFonts w:ascii="Montserrat" w:hAnsi="Montserrat"/>
          <w:b/>
          <w:bCs/>
          <w:color w:val="4F6228" w:themeColor="accent3" w:themeShade="80"/>
          <w:u w:val="single"/>
        </w:rPr>
      </w:pPr>
    </w:p>
    <w:p w14:paraId="75A0C40C" w14:textId="63612572" w:rsidR="004019F2" w:rsidRPr="003C6CF8" w:rsidRDefault="00000000" w:rsidP="002F759A">
      <w:pPr>
        <w:spacing w:after="0"/>
        <w:jc w:val="both"/>
        <w:rPr>
          <w:rFonts w:ascii="Montserrat" w:hAnsi="Montserrat"/>
          <w:b/>
          <w:bCs/>
          <w:color w:val="4F6228" w:themeColor="accent3" w:themeShade="80"/>
          <w:u w:val="single"/>
        </w:rPr>
      </w:pPr>
      <w:r w:rsidRPr="003C6CF8">
        <w:rPr>
          <w:rFonts w:ascii="Montserrat" w:hAnsi="Montserrat"/>
          <w:b/>
          <w:bCs/>
          <w:color w:val="4F6228" w:themeColor="accent3" w:themeShade="80"/>
          <w:u w:val="single"/>
        </w:rPr>
        <w:lastRenderedPageBreak/>
        <w:t>Client Information</w:t>
      </w:r>
    </w:p>
    <w:p w14:paraId="6E0CF3DC" w14:textId="77777777" w:rsidR="00467AA1" w:rsidRDefault="00467AA1" w:rsidP="00467AA1">
      <w:pPr>
        <w:spacing w:after="0"/>
        <w:jc w:val="both"/>
        <w:rPr>
          <w:rFonts w:ascii="Montserrat" w:hAnsi="Montserrat"/>
        </w:rPr>
      </w:pPr>
      <w:proofErr w:type="spellStart"/>
      <w:r w:rsidRPr="00467AA1">
        <w:rPr>
          <w:rFonts w:ascii="Montserrat" w:hAnsi="Montserrat"/>
        </w:rPr>
        <w:t>NutriCore</w:t>
      </w:r>
      <w:proofErr w:type="spellEnd"/>
      <w:r w:rsidRPr="00467AA1">
        <w:rPr>
          <w:rFonts w:ascii="Montserrat" w:hAnsi="Montserrat"/>
        </w:rPr>
        <w:t xml:space="preserve"> is a product-first platform designed to deliver intelligent, credible, and accessible AI-driven coaching for fitness, nutrition, and overall physical activity. The platform is built for users who want structured, goal-oriented guidance without the cost, scheduling constraints, or dependency associated with traditional personal coaching.</w:t>
      </w:r>
    </w:p>
    <w:p w14:paraId="63F5EED5" w14:textId="77777777" w:rsidR="00467AA1" w:rsidRPr="00467AA1" w:rsidRDefault="00467AA1" w:rsidP="00467AA1">
      <w:pPr>
        <w:spacing w:after="0"/>
        <w:jc w:val="both"/>
        <w:rPr>
          <w:rFonts w:ascii="Montserrat" w:hAnsi="Montserrat"/>
        </w:rPr>
      </w:pPr>
    </w:p>
    <w:p w14:paraId="01F42C8C" w14:textId="77777777" w:rsidR="00467AA1" w:rsidRDefault="00467AA1" w:rsidP="00467AA1">
      <w:pPr>
        <w:spacing w:after="0"/>
        <w:jc w:val="both"/>
        <w:rPr>
          <w:rFonts w:ascii="Montserrat" w:hAnsi="Montserrat"/>
        </w:rPr>
      </w:pPr>
      <w:proofErr w:type="spellStart"/>
      <w:r w:rsidRPr="00467AA1">
        <w:rPr>
          <w:rFonts w:ascii="Montserrat" w:hAnsi="Montserrat"/>
        </w:rPr>
        <w:t>NutriCore</w:t>
      </w:r>
      <w:proofErr w:type="spellEnd"/>
      <w:r w:rsidRPr="00467AA1">
        <w:rPr>
          <w:rFonts w:ascii="Montserrat" w:hAnsi="Montserrat"/>
        </w:rPr>
        <w:t xml:space="preserve"> prioritizes long-term consistency, clarity, and adaptability over short-term intensity or novelty. It is intended for users who value thoughtful progression, sustainable habits, and informed decision-making rather than rigid plans or one-size-fits-all programs.</w:t>
      </w:r>
    </w:p>
    <w:p w14:paraId="3F367B93" w14:textId="77777777" w:rsidR="00467AA1" w:rsidRPr="00467AA1" w:rsidRDefault="00467AA1" w:rsidP="00467AA1">
      <w:pPr>
        <w:spacing w:after="0"/>
        <w:jc w:val="both"/>
        <w:rPr>
          <w:rFonts w:ascii="Montserrat" w:hAnsi="Montserrat"/>
        </w:rPr>
      </w:pPr>
    </w:p>
    <w:p w14:paraId="0F5DA073" w14:textId="77777777" w:rsidR="00467AA1" w:rsidRDefault="00467AA1" w:rsidP="00467AA1">
      <w:pPr>
        <w:spacing w:after="0"/>
        <w:jc w:val="both"/>
        <w:rPr>
          <w:rFonts w:ascii="Montserrat" w:hAnsi="Montserrat"/>
        </w:rPr>
      </w:pPr>
      <w:r w:rsidRPr="00467AA1">
        <w:rPr>
          <w:rFonts w:ascii="Montserrat" w:hAnsi="Montserrat"/>
        </w:rPr>
        <w:t>The platform maintains scientific rigor by grounding its recommendations in validated, official sources within fitness and nutrition, while deliberately avoiding medical diagnosis or treatment. All guidance is framed to support general wellness and performance rather than clinical intervention.</w:t>
      </w:r>
    </w:p>
    <w:p w14:paraId="4497E25E" w14:textId="77777777" w:rsidR="00467AA1" w:rsidRPr="00467AA1" w:rsidRDefault="00467AA1" w:rsidP="00467AA1">
      <w:pPr>
        <w:spacing w:after="0"/>
        <w:jc w:val="both"/>
        <w:rPr>
          <w:rFonts w:ascii="Montserrat" w:hAnsi="Montserrat"/>
        </w:rPr>
      </w:pPr>
    </w:p>
    <w:p w14:paraId="15E107FE" w14:textId="77777777" w:rsidR="00467AA1" w:rsidRPr="00467AA1" w:rsidRDefault="00467AA1" w:rsidP="00467AA1">
      <w:pPr>
        <w:spacing w:after="0"/>
        <w:jc w:val="both"/>
        <w:rPr>
          <w:rFonts w:ascii="Montserrat" w:hAnsi="Montserrat"/>
        </w:rPr>
      </w:pPr>
      <w:proofErr w:type="spellStart"/>
      <w:r w:rsidRPr="00467AA1">
        <w:rPr>
          <w:rFonts w:ascii="Montserrat" w:hAnsi="Montserrat"/>
        </w:rPr>
        <w:t>NutriCore</w:t>
      </w:r>
      <w:proofErr w:type="spellEnd"/>
      <w:r w:rsidRPr="00467AA1">
        <w:rPr>
          <w:rFonts w:ascii="Montserrat" w:hAnsi="Montserrat"/>
        </w:rPr>
        <w:t xml:space="preserve"> is positioned as a premium experience in both interaction and presentation. The product emphasizes minimalism, subtlety, and trust, ensuring that the interface, tone, and behavior of the AI coach reinforce confidence and professionalism rather than overwhelm or hype.</w:t>
      </w:r>
    </w:p>
    <w:p w14:paraId="6BF211EA" w14:textId="78BC621D" w:rsidR="000C0A40" w:rsidRPr="003C6CF8" w:rsidRDefault="000C0A40" w:rsidP="00467AA1">
      <w:pPr>
        <w:spacing w:after="0"/>
        <w:jc w:val="both"/>
        <w:rPr>
          <w:rFonts w:ascii="Montserrat" w:hAnsi="Montserrat"/>
        </w:rPr>
      </w:pPr>
    </w:p>
    <w:sectPr w:rsidR="000C0A40" w:rsidRPr="003C6C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66D10"/>
    <w:multiLevelType w:val="hybridMultilevel"/>
    <w:tmpl w:val="B17A0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300B32"/>
    <w:multiLevelType w:val="hybridMultilevel"/>
    <w:tmpl w:val="8BA4A5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582B73"/>
    <w:multiLevelType w:val="hybridMultilevel"/>
    <w:tmpl w:val="08261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6951D4"/>
    <w:multiLevelType w:val="hybridMultilevel"/>
    <w:tmpl w:val="F580B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7793B"/>
    <w:multiLevelType w:val="hybridMultilevel"/>
    <w:tmpl w:val="0038C51A"/>
    <w:lvl w:ilvl="0" w:tplc="67CA1EFC">
      <w:numFmt w:val="bullet"/>
      <w:lvlText w:val="-"/>
      <w:lvlJc w:val="left"/>
      <w:pPr>
        <w:ind w:left="720" w:hanging="360"/>
      </w:pPr>
      <w:rPr>
        <w:rFonts w:ascii="Montserrat" w:eastAsiaTheme="minorEastAsia"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F92999"/>
    <w:multiLevelType w:val="hybridMultilevel"/>
    <w:tmpl w:val="F44A5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9052E4"/>
    <w:multiLevelType w:val="hybridMultilevel"/>
    <w:tmpl w:val="71F2B6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02CC1"/>
    <w:multiLevelType w:val="hybridMultilevel"/>
    <w:tmpl w:val="2E500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730431"/>
    <w:multiLevelType w:val="hybridMultilevel"/>
    <w:tmpl w:val="EA86D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89195C"/>
    <w:multiLevelType w:val="hybridMultilevel"/>
    <w:tmpl w:val="0E226EB8"/>
    <w:lvl w:ilvl="0" w:tplc="67CA1EFC">
      <w:numFmt w:val="bullet"/>
      <w:lvlText w:val="-"/>
      <w:lvlJc w:val="left"/>
      <w:pPr>
        <w:ind w:left="720" w:hanging="360"/>
      </w:pPr>
      <w:rPr>
        <w:rFonts w:ascii="Montserrat" w:eastAsiaTheme="minorEastAsia"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A62CE3"/>
    <w:multiLevelType w:val="hybridMultilevel"/>
    <w:tmpl w:val="120004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99651CE"/>
    <w:multiLevelType w:val="multilevel"/>
    <w:tmpl w:val="08D8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351048">
    <w:abstractNumId w:val="8"/>
  </w:num>
  <w:num w:numId="2" w16cid:durableId="175004951">
    <w:abstractNumId w:val="6"/>
  </w:num>
  <w:num w:numId="3" w16cid:durableId="2118940091">
    <w:abstractNumId w:val="5"/>
  </w:num>
  <w:num w:numId="4" w16cid:durableId="2045666720">
    <w:abstractNumId w:val="4"/>
  </w:num>
  <w:num w:numId="5" w16cid:durableId="1311252080">
    <w:abstractNumId w:val="7"/>
  </w:num>
  <w:num w:numId="6" w16cid:durableId="1136794302">
    <w:abstractNumId w:val="3"/>
  </w:num>
  <w:num w:numId="7" w16cid:durableId="2093627078">
    <w:abstractNumId w:val="2"/>
  </w:num>
  <w:num w:numId="8" w16cid:durableId="988049027">
    <w:abstractNumId w:val="1"/>
  </w:num>
  <w:num w:numId="9" w16cid:durableId="592320174">
    <w:abstractNumId w:val="0"/>
  </w:num>
  <w:num w:numId="10" w16cid:durableId="1081148186">
    <w:abstractNumId w:val="18"/>
  </w:num>
  <w:num w:numId="11" w16cid:durableId="790167642">
    <w:abstractNumId w:val="13"/>
  </w:num>
  <w:num w:numId="12" w16cid:durableId="131798136">
    <w:abstractNumId w:val="17"/>
  </w:num>
  <w:num w:numId="13" w16cid:durableId="1303466286">
    <w:abstractNumId w:val="19"/>
  </w:num>
  <w:num w:numId="14" w16cid:durableId="998776238">
    <w:abstractNumId w:val="10"/>
  </w:num>
  <w:num w:numId="15" w16cid:durableId="511067906">
    <w:abstractNumId w:val="16"/>
  </w:num>
  <w:num w:numId="16" w16cid:durableId="705636751">
    <w:abstractNumId w:val="9"/>
  </w:num>
  <w:num w:numId="17" w16cid:durableId="1434278938">
    <w:abstractNumId w:val="11"/>
  </w:num>
  <w:num w:numId="18" w16cid:durableId="602037396">
    <w:abstractNumId w:val="15"/>
  </w:num>
  <w:num w:numId="19" w16cid:durableId="147212226">
    <w:abstractNumId w:val="12"/>
  </w:num>
  <w:num w:numId="20" w16cid:durableId="940451053">
    <w:abstractNumId w:val="14"/>
  </w:num>
  <w:num w:numId="21" w16cid:durableId="1808817663">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049695419">
    <w:abstractNumId w:val="2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A40"/>
    <w:rsid w:val="0015074B"/>
    <w:rsid w:val="0029639D"/>
    <w:rsid w:val="002F759A"/>
    <w:rsid w:val="00326F90"/>
    <w:rsid w:val="003C6CF8"/>
    <w:rsid w:val="004019F2"/>
    <w:rsid w:val="00467AA1"/>
    <w:rsid w:val="00514DBF"/>
    <w:rsid w:val="00541C96"/>
    <w:rsid w:val="00712A1A"/>
    <w:rsid w:val="00A57E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05C66"/>
  <w14:defaultImageDpi w14:val="300"/>
  <w15:docId w15:val="{53DD7C0A-7C0C-4F59-B24E-D5D54B7D1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C0A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4</Pages>
  <Words>783</Words>
  <Characters>5347</Characters>
  <Application>Microsoft Office Word</Application>
  <DocSecurity>0</DocSecurity>
  <Lines>178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AlKooheji</cp:lastModifiedBy>
  <cp:revision>3</cp:revision>
  <dcterms:created xsi:type="dcterms:W3CDTF">2025-12-13T17:15:00Z</dcterms:created>
  <dcterms:modified xsi:type="dcterms:W3CDTF">2025-12-14T03:23:00Z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14fbbca0-1033-4c60-932d-5843158fea9e</vt:lpwstr>
  </property>
</Properties>
</file>