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5231" w14:textId="69AADC9A" w:rsidR="00981487" w:rsidRPr="00B92610" w:rsidRDefault="00D57F0B" w:rsidP="00981487">
      <w:pPr>
        <w:rPr>
          <w:rFonts w:eastAsia="Calibri"/>
        </w:rPr>
      </w:pPr>
      <w:r>
        <w:rPr>
          <w:rFonts w:eastAsia="Calibri"/>
        </w:rPr>
        <w:t>a</w:t>
      </w:r>
    </w:p>
    <w:p w14:paraId="1F48E9CF" w14:textId="77777777" w:rsidR="00981487" w:rsidRPr="00B92610" w:rsidRDefault="00981487" w:rsidP="00981487">
      <w:pPr>
        <w:jc w:val="center"/>
        <w:rPr>
          <w:b/>
        </w:rPr>
      </w:pPr>
      <w:r>
        <w:rPr>
          <w:b/>
        </w:rPr>
        <w:t xml:space="preserve">SOIL, WATER </w:t>
      </w:r>
      <w:r w:rsidRPr="00B92610">
        <w:rPr>
          <w:b/>
        </w:rPr>
        <w:t>AND CROP QUALITY ASSESSMENT ON A RECLAIMED TAILINGS DAM</w:t>
      </w:r>
      <w:r>
        <w:rPr>
          <w:b/>
        </w:rPr>
        <w:t xml:space="preserve">SITES </w:t>
      </w:r>
      <w:r w:rsidRPr="00B92610">
        <w:rPr>
          <w:b/>
        </w:rPr>
        <w:t xml:space="preserve">AT ABOSSO GOLDFIELDS </w:t>
      </w:r>
      <w:r>
        <w:rPr>
          <w:b/>
        </w:rPr>
        <w:t xml:space="preserve">IN THE WESTERN REGION OF </w:t>
      </w:r>
      <w:r w:rsidRPr="00B92610">
        <w:rPr>
          <w:b/>
        </w:rPr>
        <w:t>GHANA</w:t>
      </w:r>
    </w:p>
    <w:p w14:paraId="4B3E7307" w14:textId="77777777" w:rsidR="00981487" w:rsidRPr="00B92610" w:rsidRDefault="00981487" w:rsidP="00981487">
      <w:pPr>
        <w:pStyle w:val="Table"/>
        <w:spacing w:before="0" w:beforeAutospacing="0" w:after="0" w:afterAutospacing="0"/>
      </w:pPr>
      <w:bookmarkStart w:id="0" w:name="_Toc480516956"/>
      <w:r w:rsidRPr="00B92610">
        <w:t>Table 2.2: Heavy Metal in Fruits</w:t>
      </w:r>
      <w:bookmarkEnd w:id="0"/>
    </w:p>
    <w:tbl>
      <w:tblPr>
        <w:tblStyle w:val="TableGrid"/>
        <w:tblW w:w="8280" w:type="dxa"/>
        <w:tblInd w:w="108" w:type="dxa"/>
        <w:tblLook w:val="04A0" w:firstRow="1" w:lastRow="0" w:firstColumn="1" w:lastColumn="0" w:noHBand="0" w:noVBand="1"/>
      </w:tblPr>
      <w:tblGrid>
        <w:gridCol w:w="1416"/>
        <w:gridCol w:w="756"/>
        <w:gridCol w:w="848"/>
        <w:gridCol w:w="772"/>
        <w:gridCol w:w="563"/>
        <w:gridCol w:w="876"/>
        <w:gridCol w:w="756"/>
        <w:gridCol w:w="810"/>
        <w:gridCol w:w="810"/>
        <w:gridCol w:w="900"/>
      </w:tblGrid>
      <w:tr w:rsidR="00981487" w:rsidRPr="00B92610" w14:paraId="052081C5" w14:textId="77777777" w:rsidTr="00B77DDF">
        <w:trPr>
          <w:trHeight w:val="296"/>
        </w:trPr>
        <w:tc>
          <w:tcPr>
            <w:tcW w:w="1316" w:type="dxa"/>
            <w:noWrap/>
            <w:hideMark/>
          </w:tcPr>
          <w:p w14:paraId="35CFC2AA" w14:textId="77777777" w:rsidR="00981487" w:rsidRPr="00B92610" w:rsidRDefault="00981487" w:rsidP="00B77DDF">
            <w:pPr>
              <w:spacing w:line="240" w:lineRule="auto"/>
            </w:pPr>
            <w:r w:rsidRPr="00B92610">
              <w:t>FRUITS</w:t>
            </w:r>
          </w:p>
        </w:tc>
        <w:tc>
          <w:tcPr>
            <w:tcW w:w="6964" w:type="dxa"/>
            <w:gridSpan w:val="9"/>
            <w:noWrap/>
            <w:hideMark/>
          </w:tcPr>
          <w:p w14:paraId="7E6BB58B" w14:textId="77777777" w:rsidR="00981487" w:rsidRPr="00B92610" w:rsidRDefault="00981487" w:rsidP="00B77DDF">
            <w:pPr>
              <w:spacing w:line="240" w:lineRule="auto"/>
            </w:pPr>
            <w:r w:rsidRPr="00B92610">
              <w:t xml:space="preserve">                                           mg/kg dry weight</w:t>
            </w:r>
          </w:p>
        </w:tc>
      </w:tr>
      <w:tr w:rsidR="00981487" w:rsidRPr="00B92610" w14:paraId="33AE3A1D" w14:textId="77777777" w:rsidTr="00B77DDF">
        <w:trPr>
          <w:trHeight w:val="215"/>
        </w:trPr>
        <w:tc>
          <w:tcPr>
            <w:tcW w:w="1316" w:type="dxa"/>
            <w:noWrap/>
            <w:hideMark/>
          </w:tcPr>
          <w:p w14:paraId="4B1F282D" w14:textId="77777777" w:rsidR="00981487" w:rsidRPr="00B92610" w:rsidRDefault="00981487" w:rsidP="00B77DDF">
            <w:pPr>
              <w:spacing w:line="240" w:lineRule="auto"/>
            </w:pPr>
            <w:r w:rsidRPr="00B92610">
              <w:t>Sample</w:t>
            </w:r>
          </w:p>
        </w:tc>
        <w:tc>
          <w:tcPr>
            <w:tcW w:w="754" w:type="dxa"/>
            <w:noWrap/>
            <w:hideMark/>
          </w:tcPr>
          <w:p w14:paraId="05551660" w14:textId="77777777" w:rsidR="00981487" w:rsidRPr="00B92610" w:rsidRDefault="00981487" w:rsidP="00B77DDF">
            <w:pPr>
              <w:spacing w:line="240" w:lineRule="auto"/>
            </w:pPr>
            <w:r w:rsidRPr="00B92610">
              <w:t>Fe</w:t>
            </w:r>
          </w:p>
        </w:tc>
        <w:tc>
          <w:tcPr>
            <w:tcW w:w="848" w:type="dxa"/>
            <w:noWrap/>
            <w:hideMark/>
          </w:tcPr>
          <w:p w14:paraId="2C48140D" w14:textId="77777777" w:rsidR="00981487" w:rsidRPr="00B92610" w:rsidRDefault="00981487" w:rsidP="00B77DDF">
            <w:pPr>
              <w:spacing w:line="240" w:lineRule="auto"/>
            </w:pPr>
            <w:r w:rsidRPr="00B92610">
              <w:t>Mn</w:t>
            </w:r>
          </w:p>
        </w:tc>
        <w:tc>
          <w:tcPr>
            <w:tcW w:w="772" w:type="dxa"/>
            <w:noWrap/>
            <w:hideMark/>
          </w:tcPr>
          <w:p w14:paraId="643612E2" w14:textId="77777777" w:rsidR="00981487" w:rsidRPr="00B92610" w:rsidRDefault="00981487" w:rsidP="00B77DDF">
            <w:pPr>
              <w:spacing w:line="240" w:lineRule="auto"/>
            </w:pPr>
            <w:r w:rsidRPr="00B92610">
              <w:t>Cu</w:t>
            </w:r>
          </w:p>
        </w:tc>
        <w:tc>
          <w:tcPr>
            <w:tcW w:w="534" w:type="dxa"/>
            <w:noWrap/>
            <w:hideMark/>
          </w:tcPr>
          <w:p w14:paraId="097F51FB" w14:textId="77777777" w:rsidR="00981487" w:rsidRPr="00B92610" w:rsidRDefault="00981487" w:rsidP="00B77DDF">
            <w:pPr>
              <w:spacing w:line="240" w:lineRule="auto"/>
            </w:pPr>
            <w:r w:rsidRPr="00B92610">
              <w:t>Ni</w:t>
            </w:r>
          </w:p>
        </w:tc>
        <w:tc>
          <w:tcPr>
            <w:tcW w:w="821" w:type="dxa"/>
            <w:noWrap/>
            <w:hideMark/>
          </w:tcPr>
          <w:p w14:paraId="7478B08B" w14:textId="77777777" w:rsidR="00981487" w:rsidRPr="00B92610" w:rsidRDefault="00981487" w:rsidP="00B77DDF">
            <w:pPr>
              <w:spacing w:line="240" w:lineRule="auto"/>
            </w:pPr>
            <w:r w:rsidRPr="00B92610">
              <w:t>Zn</w:t>
            </w:r>
          </w:p>
        </w:tc>
        <w:tc>
          <w:tcPr>
            <w:tcW w:w="715" w:type="dxa"/>
            <w:noWrap/>
            <w:hideMark/>
          </w:tcPr>
          <w:p w14:paraId="5519C4B3" w14:textId="77777777" w:rsidR="00981487" w:rsidRPr="00B92610" w:rsidRDefault="00981487" w:rsidP="00B77DDF">
            <w:pPr>
              <w:spacing w:line="240" w:lineRule="auto"/>
            </w:pPr>
            <w:r w:rsidRPr="00B92610">
              <w:t>Pb</w:t>
            </w:r>
          </w:p>
        </w:tc>
        <w:tc>
          <w:tcPr>
            <w:tcW w:w="810" w:type="dxa"/>
            <w:noWrap/>
            <w:hideMark/>
          </w:tcPr>
          <w:p w14:paraId="589BD8C6" w14:textId="77777777" w:rsidR="00981487" w:rsidRPr="00B92610" w:rsidRDefault="00981487" w:rsidP="00B77DDF">
            <w:pPr>
              <w:spacing w:line="240" w:lineRule="auto"/>
            </w:pPr>
            <w:r w:rsidRPr="00B92610">
              <w:t>Cd</w:t>
            </w:r>
          </w:p>
        </w:tc>
        <w:tc>
          <w:tcPr>
            <w:tcW w:w="810" w:type="dxa"/>
            <w:noWrap/>
            <w:hideMark/>
          </w:tcPr>
          <w:p w14:paraId="6DD80449" w14:textId="77777777" w:rsidR="00981487" w:rsidRPr="00B92610" w:rsidRDefault="00981487" w:rsidP="00B77DDF">
            <w:pPr>
              <w:spacing w:line="240" w:lineRule="auto"/>
            </w:pPr>
            <w:r w:rsidRPr="00B92610">
              <w:t>Hg</w:t>
            </w:r>
          </w:p>
        </w:tc>
        <w:tc>
          <w:tcPr>
            <w:tcW w:w="900" w:type="dxa"/>
            <w:noWrap/>
            <w:hideMark/>
          </w:tcPr>
          <w:p w14:paraId="132954FD" w14:textId="77777777" w:rsidR="00981487" w:rsidRPr="00B92610" w:rsidRDefault="00981487" w:rsidP="00B77DDF">
            <w:pPr>
              <w:spacing w:line="240" w:lineRule="auto"/>
            </w:pPr>
            <w:r w:rsidRPr="00B92610">
              <w:t>As</w:t>
            </w:r>
          </w:p>
        </w:tc>
      </w:tr>
      <w:tr w:rsidR="00981487" w:rsidRPr="00B92610" w14:paraId="769C7C33" w14:textId="77777777" w:rsidTr="00B77DDF">
        <w:trPr>
          <w:trHeight w:val="269"/>
        </w:trPr>
        <w:tc>
          <w:tcPr>
            <w:tcW w:w="1316" w:type="dxa"/>
            <w:noWrap/>
            <w:hideMark/>
          </w:tcPr>
          <w:p w14:paraId="3DF839F6" w14:textId="77777777" w:rsidR="00981487" w:rsidRPr="00B92610" w:rsidRDefault="00981487" w:rsidP="00B77DDF">
            <w:pPr>
              <w:spacing w:line="240" w:lineRule="auto"/>
            </w:pPr>
            <w:proofErr w:type="spellStart"/>
            <w:r w:rsidRPr="00B92610">
              <w:t>Dokyiwa</w:t>
            </w:r>
            <w:proofErr w:type="spellEnd"/>
          </w:p>
        </w:tc>
        <w:tc>
          <w:tcPr>
            <w:tcW w:w="754" w:type="dxa"/>
            <w:noWrap/>
            <w:hideMark/>
          </w:tcPr>
          <w:p w14:paraId="76D45A85" w14:textId="77777777" w:rsidR="00981487" w:rsidRPr="00B92610" w:rsidRDefault="00981487" w:rsidP="00B77DDF">
            <w:pPr>
              <w:spacing w:line="240" w:lineRule="auto"/>
            </w:pPr>
            <w:r w:rsidRPr="00B92610">
              <w:t>ND</w:t>
            </w:r>
          </w:p>
        </w:tc>
        <w:tc>
          <w:tcPr>
            <w:tcW w:w="848" w:type="dxa"/>
            <w:noWrap/>
            <w:hideMark/>
          </w:tcPr>
          <w:p w14:paraId="4BA19D72" w14:textId="77777777" w:rsidR="00981487" w:rsidRPr="00B92610" w:rsidRDefault="00981487" w:rsidP="00B77DDF">
            <w:pPr>
              <w:spacing w:line="240" w:lineRule="auto"/>
            </w:pPr>
            <w:r w:rsidRPr="00B92610">
              <w:t>0.33</w:t>
            </w:r>
          </w:p>
        </w:tc>
        <w:tc>
          <w:tcPr>
            <w:tcW w:w="772" w:type="dxa"/>
            <w:noWrap/>
            <w:hideMark/>
          </w:tcPr>
          <w:p w14:paraId="12220572" w14:textId="77777777" w:rsidR="00981487" w:rsidRPr="00B92610" w:rsidRDefault="00981487" w:rsidP="00B77DDF">
            <w:pPr>
              <w:spacing w:line="240" w:lineRule="auto"/>
            </w:pPr>
            <w:r w:rsidRPr="00B92610">
              <w:t>0.507</w:t>
            </w:r>
          </w:p>
        </w:tc>
        <w:tc>
          <w:tcPr>
            <w:tcW w:w="534" w:type="dxa"/>
            <w:noWrap/>
            <w:hideMark/>
          </w:tcPr>
          <w:p w14:paraId="3E379086" w14:textId="77777777" w:rsidR="00981487" w:rsidRPr="00B92610" w:rsidRDefault="00981487" w:rsidP="00B77DDF">
            <w:pPr>
              <w:spacing w:line="240" w:lineRule="auto"/>
            </w:pPr>
            <w:r w:rsidRPr="00B92610">
              <w:t>ND</w:t>
            </w:r>
          </w:p>
        </w:tc>
        <w:tc>
          <w:tcPr>
            <w:tcW w:w="821" w:type="dxa"/>
            <w:noWrap/>
            <w:hideMark/>
          </w:tcPr>
          <w:p w14:paraId="74B041AA" w14:textId="77777777" w:rsidR="00981487" w:rsidRPr="00B92610" w:rsidRDefault="00981487" w:rsidP="00B77DDF">
            <w:pPr>
              <w:spacing w:line="240" w:lineRule="auto"/>
            </w:pPr>
            <w:r w:rsidRPr="00B92610">
              <w:t>7.4</w:t>
            </w:r>
          </w:p>
        </w:tc>
        <w:tc>
          <w:tcPr>
            <w:tcW w:w="715" w:type="dxa"/>
            <w:noWrap/>
            <w:hideMark/>
          </w:tcPr>
          <w:p w14:paraId="28D4008F" w14:textId="77777777" w:rsidR="00981487" w:rsidRPr="00B92610" w:rsidRDefault="00981487" w:rsidP="00B77DDF">
            <w:pPr>
              <w:spacing w:line="240" w:lineRule="auto"/>
            </w:pPr>
            <w:r w:rsidRPr="00B92610">
              <w:t>0</w:t>
            </w:r>
          </w:p>
        </w:tc>
        <w:tc>
          <w:tcPr>
            <w:tcW w:w="810" w:type="dxa"/>
            <w:noWrap/>
            <w:hideMark/>
          </w:tcPr>
          <w:p w14:paraId="682633B5" w14:textId="77777777" w:rsidR="00981487" w:rsidRPr="00B92610" w:rsidRDefault="00981487" w:rsidP="00B77DDF">
            <w:pPr>
              <w:spacing w:line="240" w:lineRule="auto"/>
            </w:pPr>
            <w:r w:rsidRPr="00B92610">
              <w:t>0.044</w:t>
            </w:r>
          </w:p>
        </w:tc>
        <w:tc>
          <w:tcPr>
            <w:tcW w:w="810" w:type="dxa"/>
            <w:noWrap/>
            <w:hideMark/>
          </w:tcPr>
          <w:p w14:paraId="1C9A84B7" w14:textId="77777777" w:rsidR="00981487" w:rsidRPr="00B92610" w:rsidRDefault="00981487" w:rsidP="00B77DDF">
            <w:pPr>
              <w:spacing w:line="240" w:lineRule="auto"/>
            </w:pPr>
            <w:r w:rsidRPr="00B92610">
              <w:t>0.026</w:t>
            </w:r>
          </w:p>
        </w:tc>
        <w:tc>
          <w:tcPr>
            <w:tcW w:w="900" w:type="dxa"/>
            <w:noWrap/>
            <w:hideMark/>
          </w:tcPr>
          <w:p w14:paraId="6EE231C6" w14:textId="77777777" w:rsidR="00981487" w:rsidRPr="00B92610" w:rsidRDefault="00981487" w:rsidP="00B77DDF">
            <w:pPr>
              <w:spacing w:line="240" w:lineRule="auto"/>
            </w:pPr>
            <w:r w:rsidRPr="00B92610">
              <w:t>0.022</w:t>
            </w:r>
          </w:p>
        </w:tc>
      </w:tr>
      <w:tr w:rsidR="00981487" w:rsidRPr="00B92610" w14:paraId="5ADF936A" w14:textId="77777777" w:rsidTr="00B77DDF">
        <w:trPr>
          <w:trHeight w:val="260"/>
        </w:trPr>
        <w:tc>
          <w:tcPr>
            <w:tcW w:w="1316" w:type="dxa"/>
            <w:noWrap/>
            <w:hideMark/>
          </w:tcPr>
          <w:p w14:paraId="6C55B9B8" w14:textId="77777777" w:rsidR="00981487" w:rsidRPr="00B92610" w:rsidRDefault="00981487" w:rsidP="00B77DDF">
            <w:pPr>
              <w:spacing w:line="240" w:lineRule="auto"/>
            </w:pPr>
            <w:proofErr w:type="spellStart"/>
            <w:r w:rsidRPr="00B92610">
              <w:t>Hia</w:t>
            </w:r>
            <w:proofErr w:type="spellEnd"/>
            <w:r w:rsidRPr="00B92610">
              <w:t xml:space="preserve"> No. 1</w:t>
            </w:r>
          </w:p>
        </w:tc>
        <w:tc>
          <w:tcPr>
            <w:tcW w:w="754" w:type="dxa"/>
            <w:noWrap/>
            <w:hideMark/>
          </w:tcPr>
          <w:p w14:paraId="2FC2B82A" w14:textId="77777777" w:rsidR="00981487" w:rsidRPr="00B92610" w:rsidRDefault="00981487" w:rsidP="00B77DDF">
            <w:pPr>
              <w:spacing w:line="240" w:lineRule="auto"/>
            </w:pPr>
            <w:r w:rsidRPr="00B92610">
              <w:t>0.805</w:t>
            </w:r>
          </w:p>
        </w:tc>
        <w:tc>
          <w:tcPr>
            <w:tcW w:w="848" w:type="dxa"/>
            <w:noWrap/>
            <w:hideMark/>
          </w:tcPr>
          <w:p w14:paraId="5C1FE186" w14:textId="77777777" w:rsidR="00981487" w:rsidRPr="00B92610" w:rsidRDefault="00981487" w:rsidP="00B77DDF">
            <w:pPr>
              <w:spacing w:line="240" w:lineRule="auto"/>
            </w:pPr>
            <w:r w:rsidRPr="00B92610">
              <w:t>0.277</w:t>
            </w:r>
          </w:p>
        </w:tc>
        <w:tc>
          <w:tcPr>
            <w:tcW w:w="772" w:type="dxa"/>
            <w:noWrap/>
            <w:hideMark/>
          </w:tcPr>
          <w:p w14:paraId="4E1BA958" w14:textId="77777777" w:rsidR="00981487" w:rsidRPr="00B92610" w:rsidRDefault="00981487" w:rsidP="00B77DDF">
            <w:pPr>
              <w:spacing w:line="240" w:lineRule="auto"/>
            </w:pPr>
            <w:r w:rsidRPr="00B92610">
              <w:t>0.465</w:t>
            </w:r>
          </w:p>
        </w:tc>
        <w:tc>
          <w:tcPr>
            <w:tcW w:w="534" w:type="dxa"/>
            <w:noWrap/>
            <w:hideMark/>
          </w:tcPr>
          <w:p w14:paraId="163C82BE" w14:textId="77777777" w:rsidR="00981487" w:rsidRPr="00B92610" w:rsidRDefault="00981487" w:rsidP="00B77DDF">
            <w:pPr>
              <w:spacing w:line="240" w:lineRule="auto"/>
            </w:pPr>
            <w:r w:rsidRPr="00B92610">
              <w:t>ND</w:t>
            </w:r>
          </w:p>
        </w:tc>
        <w:tc>
          <w:tcPr>
            <w:tcW w:w="821" w:type="dxa"/>
            <w:noWrap/>
            <w:hideMark/>
          </w:tcPr>
          <w:p w14:paraId="2A706A79" w14:textId="77777777" w:rsidR="00981487" w:rsidRPr="00B92610" w:rsidRDefault="00981487" w:rsidP="00B77DDF">
            <w:pPr>
              <w:spacing w:line="240" w:lineRule="auto"/>
            </w:pPr>
            <w:r w:rsidRPr="00B92610">
              <w:t>19.679</w:t>
            </w:r>
          </w:p>
        </w:tc>
        <w:tc>
          <w:tcPr>
            <w:tcW w:w="715" w:type="dxa"/>
            <w:noWrap/>
            <w:hideMark/>
          </w:tcPr>
          <w:p w14:paraId="35B16752" w14:textId="77777777" w:rsidR="00981487" w:rsidRPr="00B92610" w:rsidRDefault="00981487" w:rsidP="00B77DDF">
            <w:pPr>
              <w:spacing w:line="240" w:lineRule="auto"/>
            </w:pPr>
            <w:r w:rsidRPr="00B92610">
              <w:t>0.072</w:t>
            </w:r>
          </w:p>
        </w:tc>
        <w:tc>
          <w:tcPr>
            <w:tcW w:w="810" w:type="dxa"/>
            <w:noWrap/>
            <w:hideMark/>
          </w:tcPr>
          <w:p w14:paraId="71D57394" w14:textId="77777777" w:rsidR="00981487" w:rsidRPr="00B92610" w:rsidRDefault="00981487" w:rsidP="00B77DDF">
            <w:pPr>
              <w:spacing w:line="240" w:lineRule="auto"/>
            </w:pPr>
            <w:r w:rsidRPr="00B92610">
              <w:t>0.125</w:t>
            </w:r>
          </w:p>
        </w:tc>
        <w:tc>
          <w:tcPr>
            <w:tcW w:w="810" w:type="dxa"/>
            <w:noWrap/>
            <w:hideMark/>
          </w:tcPr>
          <w:p w14:paraId="24BFD6D9" w14:textId="77777777" w:rsidR="00981487" w:rsidRPr="00B92610" w:rsidRDefault="00981487" w:rsidP="00B77DDF">
            <w:pPr>
              <w:spacing w:line="240" w:lineRule="auto"/>
            </w:pPr>
            <w:r w:rsidRPr="00B92610">
              <w:t>0.021</w:t>
            </w:r>
          </w:p>
        </w:tc>
        <w:tc>
          <w:tcPr>
            <w:tcW w:w="900" w:type="dxa"/>
            <w:noWrap/>
            <w:hideMark/>
          </w:tcPr>
          <w:p w14:paraId="6EA213D4" w14:textId="77777777" w:rsidR="00981487" w:rsidRPr="00B92610" w:rsidRDefault="00981487" w:rsidP="00B77DDF">
            <w:pPr>
              <w:spacing w:line="240" w:lineRule="auto"/>
            </w:pPr>
            <w:r w:rsidRPr="00B92610">
              <w:t>5.591</w:t>
            </w:r>
          </w:p>
        </w:tc>
      </w:tr>
      <w:tr w:rsidR="00981487" w:rsidRPr="00B92610" w14:paraId="3D4B5B4D" w14:textId="77777777" w:rsidTr="00B77DDF">
        <w:trPr>
          <w:trHeight w:val="251"/>
        </w:trPr>
        <w:tc>
          <w:tcPr>
            <w:tcW w:w="1316" w:type="dxa"/>
            <w:noWrap/>
            <w:hideMark/>
          </w:tcPr>
          <w:p w14:paraId="4E273CD2" w14:textId="77777777" w:rsidR="00981487" w:rsidRPr="00B92610" w:rsidRDefault="00981487" w:rsidP="00B77DDF">
            <w:pPr>
              <w:spacing w:line="240" w:lineRule="auto"/>
            </w:pPr>
            <w:proofErr w:type="spellStart"/>
            <w:r w:rsidRPr="00B92610">
              <w:t>Adaase</w:t>
            </w:r>
            <w:proofErr w:type="spellEnd"/>
          </w:p>
        </w:tc>
        <w:tc>
          <w:tcPr>
            <w:tcW w:w="754" w:type="dxa"/>
            <w:noWrap/>
            <w:hideMark/>
          </w:tcPr>
          <w:p w14:paraId="52553308" w14:textId="77777777" w:rsidR="00981487" w:rsidRPr="00B92610" w:rsidRDefault="00981487" w:rsidP="00B77DDF">
            <w:pPr>
              <w:spacing w:line="240" w:lineRule="auto"/>
            </w:pPr>
            <w:r w:rsidRPr="00B92610">
              <w:t>0.206</w:t>
            </w:r>
          </w:p>
        </w:tc>
        <w:tc>
          <w:tcPr>
            <w:tcW w:w="848" w:type="dxa"/>
            <w:noWrap/>
            <w:hideMark/>
          </w:tcPr>
          <w:p w14:paraId="2993A594" w14:textId="77777777" w:rsidR="00981487" w:rsidRPr="00B92610" w:rsidRDefault="00981487" w:rsidP="00B77DDF">
            <w:pPr>
              <w:spacing w:line="240" w:lineRule="auto"/>
            </w:pPr>
            <w:r w:rsidRPr="00B92610">
              <w:t>0.352</w:t>
            </w:r>
          </w:p>
        </w:tc>
        <w:tc>
          <w:tcPr>
            <w:tcW w:w="772" w:type="dxa"/>
            <w:noWrap/>
            <w:hideMark/>
          </w:tcPr>
          <w:p w14:paraId="2043F948" w14:textId="77777777" w:rsidR="00981487" w:rsidRPr="00B92610" w:rsidRDefault="00981487" w:rsidP="00B77DDF">
            <w:pPr>
              <w:spacing w:line="240" w:lineRule="auto"/>
            </w:pPr>
            <w:r w:rsidRPr="00B92610">
              <w:t>0.404</w:t>
            </w:r>
          </w:p>
        </w:tc>
        <w:tc>
          <w:tcPr>
            <w:tcW w:w="534" w:type="dxa"/>
            <w:noWrap/>
            <w:hideMark/>
          </w:tcPr>
          <w:p w14:paraId="6ABF02D0" w14:textId="77777777" w:rsidR="00981487" w:rsidRPr="00B92610" w:rsidRDefault="00981487" w:rsidP="00B77DDF">
            <w:pPr>
              <w:spacing w:line="240" w:lineRule="auto"/>
            </w:pPr>
            <w:r w:rsidRPr="00B92610">
              <w:t>ND</w:t>
            </w:r>
          </w:p>
        </w:tc>
        <w:tc>
          <w:tcPr>
            <w:tcW w:w="821" w:type="dxa"/>
            <w:noWrap/>
            <w:hideMark/>
          </w:tcPr>
          <w:p w14:paraId="3CDBE697" w14:textId="77777777" w:rsidR="00981487" w:rsidRPr="00B92610" w:rsidRDefault="00981487" w:rsidP="00B77DDF">
            <w:pPr>
              <w:spacing w:line="240" w:lineRule="auto"/>
            </w:pPr>
            <w:r w:rsidRPr="00B92610">
              <w:t>14.817</w:t>
            </w:r>
          </w:p>
        </w:tc>
        <w:tc>
          <w:tcPr>
            <w:tcW w:w="715" w:type="dxa"/>
            <w:noWrap/>
            <w:hideMark/>
          </w:tcPr>
          <w:p w14:paraId="5B2A0073" w14:textId="77777777" w:rsidR="00981487" w:rsidRPr="00B92610" w:rsidRDefault="00981487" w:rsidP="00B77DDF">
            <w:pPr>
              <w:spacing w:line="240" w:lineRule="auto"/>
            </w:pPr>
            <w:r w:rsidRPr="00B92610">
              <w:t>0</w:t>
            </w:r>
          </w:p>
        </w:tc>
        <w:tc>
          <w:tcPr>
            <w:tcW w:w="810" w:type="dxa"/>
            <w:noWrap/>
            <w:hideMark/>
          </w:tcPr>
          <w:p w14:paraId="7560348F" w14:textId="77777777" w:rsidR="00981487" w:rsidRPr="00B92610" w:rsidRDefault="00981487" w:rsidP="00B77DDF">
            <w:pPr>
              <w:spacing w:line="240" w:lineRule="auto"/>
            </w:pPr>
            <w:r w:rsidRPr="00B92610">
              <w:t>ND</w:t>
            </w:r>
          </w:p>
        </w:tc>
        <w:tc>
          <w:tcPr>
            <w:tcW w:w="810" w:type="dxa"/>
            <w:noWrap/>
            <w:hideMark/>
          </w:tcPr>
          <w:p w14:paraId="06CD4AAA" w14:textId="77777777" w:rsidR="00981487" w:rsidRPr="00B92610" w:rsidRDefault="00981487" w:rsidP="00B77DDF">
            <w:pPr>
              <w:spacing w:line="240" w:lineRule="auto"/>
            </w:pPr>
            <w:r w:rsidRPr="00B92610">
              <w:t>0.02</w:t>
            </w:r>
          </w:p>
        </w:tc>
        <w:tc>
          <w:tcPr>
            <w:tcW w:w="900" w:type="dxa"/>
            <w:noWrap/>
            <w:hideMark/>
          </w:tcPr>
          <w:p w14:paraId="0CB600DA" w14:textId="77777777" w:rsidR="00981487" w:rsidRPr="00B92610" w:rsidRDefault="00981487" w:rsidP="00B77DDF">
            <w:pPr>
              <w:spacing w:line="240" w:lineRule="auto"/>
            </w:pPr>
            <w:r w:rsidRPr="00B92610">
              <w:t>1.881</w:t>
            </w:r>
          </w:p>
        </w:tc>
      </w:tr>
      <w:tr w:rsidR="00981487" w:rsidRPr="00B92610" w14:paraId="7ABB77BF" w14:textId="77777777" w:rsidTr="00B77DDF">
        <w:trPr>
          <w:trHeight w:val="260"/>
        </w:trPr>
        <w:tc>
          <w:tcPr>
            <w:tcW w:w="1316" w:type="dxa"/>
            <w:noWrap/>
            <w:hideMark/>
          </w:tcPr>
          <w:p w14:paraId="0EFA63FB" w14:textId="77777777" w:rsidR="00981487" w:rsidRPr="00B92610" w:rsidRDefault="00981487" w:rsidP="00B77DDF">
            <w:pPr>
              <w:spacing w:line="240" w:lineRule="auto"/>
            </w:pPr>
            <w:proofErr w:type="spellStart"/>
            <w:r w:rsidRPr="00B92610">
              <w:t>Akatakyieso</w:t>
            </w:r>
            <w:proofErr w:type="spellEnd"/>
          </w:p>
        </w:tc>
        <w:tc>
          <w:tcPr>
            <w:tcW w:w="754" w:type="dxa"/>
            <w:noWrap/>
            <w:hideMark/>
          </w:tcPr>
          <w:p w14:paraId="36DA40D7" w14:textId="77777777" w:rsidR="00981487" w:rsidRPr="00B92610" w:rsidRDefault="00981487" w:rsidP="00B77DDF">
            <w:pPr>
              <w:spacing w:line="240" w:lineRule="auto"/>
            </w:pPr>
            <w:r w:rsidRPr="00B92610">
              <w:t>4.112</w:t>
            </w:r>
          </w:p>
        </w:tc>
        <w:tc>
          <w:tcPr>
            <w:tcW w:w="848" w:type="dxa"/>
            <w:noWrap/>
            <w:hideMark/>
          </w:tcPr>
          <w:p w14:paraId="6DF65BD5" w14:textId="77777777" w:rsidR="00981487" w:rsidRPr="00B92610" w:rsidRDefault="00981487" w:rsidP="00B77DDF">
            <w:pPr>
              <w:spacing w:line="240" w:lineRule="auto"/>
            </w:pPr>
            <w:r w:rsidRPr="00B92610">
              <w:t>0.557</w:t>
            </w:r>
          </w:p>
        </w:tc>
        <w:tc>
          <w:tcPr>
            <w:tcW w:w="772" w:type="dxa"/>
            <w:noWrap/>
            <w:hideMark/>
          </w:tcPr>
          <w:p w14:paraId="1F2DF184" w14:textId="77777777" w:rsidR="00981487" w:rsidRPr="00B92610" w:rsidRDefault="00981487" w:rsidP="00B77DDF">
            <w:pPr>
              <w:spacing w:line="240" w:lineRule="auto"/>
            </w:pPr>
            <w:r w:rsidRPr="00B92610">
              <w:t>0.835</w:t>
            </w:r>
          </w:p>
        </w:tc>
        <w:tc>
          <w:tcPr>
            <w:tcW w:w="534" w:type="dxa"/>
            <w:noWrap/>
            <w:hideMark/>
          </w:tcPr>
          <w:p w14:paraId="40972799" w14:textId="77777777" w:rsidR="00981487" w:rsidRPr="00B92610" w:rsidRDefault="00981487" w:rsidP="00B77DDF">
            <w:pPr>
              <w:spacing w:line="240" w:lineRule="auto"/>
            </w:pPr>
            <w:r w:rsidRPr="00B92610">
              <w:t>ND</w:t>
            </w:r>
          </w:p>
        </w:tc>
        <w:tc>
          <w:tcPr>
            <w:tcW w:w="821" w:type="dxa"/>
            <w:noWrap/>
            <w:hideMark/>
          </w:tcPr>
          <w:p w14:paraId="01D6FFD6" w14:textId="77777777" w:rsidR="00981487" w:rsidRPr="00B92610" w:rsidRDefault="00981487" w:rsidP="00B77DDF">
            <w:pPr>
              <w:spacing w:line="240" w:lineRule="auto"/>
            </w:pPr>
            <w:r w:rsidRPr="00B92610">
              <w:t>24.298</w:t>
            </w:r>
          </w:p>
        </w:tc>
        <w:tc>
          <w:tcPr>
            <w:tcW w:w="715" w:type="dxa"/>
            <w:noWrap/>
            <w:hideMark/>
          </w:tcPr>
          <w:p w14:paraId="302173C2" w14:textId="77777777" w:rsidR="00981487" w:rsidRPr="00B92610" w:rsidRDefault="00981487" w:rsidP="00B77DDF">
            <w:pPr>
              <w:spacing w:line="240" w:lineRule="auto"/>
            </w:pPr>
            <w:r w:rsidRPr="00B92610">
              <w:t>0</w:t>
            </w:r>
          </w:p>
        </w:tc>
        <w:tc>
          <w:tcPr>
            <w:tcW w:w="810" w:type="dxa"/>
            <w:noWrap/>
            <w:hideMark/>
          </w:tcPr>
          <w:p w14:paraId="0E62AA1B" w14:textId="77777777" w:rsidR="00981487" w:rsidRPr="00B92610" w:rsidRDefault="00981487" w:rsidP="00B77DDF">
            <w:pPr>
              <w:spacing w:line="240" w:lineRule="auto"/>
            </w:pPr>
            <w:r w:rsidRPr="00B92610">
              <w:t>0.096</w:t>
            </w:r>
          </w:p>
        </w:tc>
        <w:tc>
          <w:tcPr>
            <w:tcW w:w="810" w:type="dxa"/>
            <w:noWrap/>
            <w:hideMark/>
          </w:tcPr>
          <w:p w14:paraId="7A248301" w14:textId="77777777" w:rsidR="00981487" w:rsidRPr="00B92610" w:rsidRDefault="00981487" w:rsidP="00B77DDF">
            <w:pPr>
              <w:spacing w:line="240" w:lineRule="auto"/>
            </w:pPr>
            <w:r w:rsidRPr="00B92610">
              <w:t>0.025</w:t>
            </w:r>
          </w:p>
        </w:tc>
        <w:tc>
          <w:tcPr>
            <w:tcW w:w="900" w:type="dxa"/>
            <w:noWrap/>
            <w:hideMark/>
          </w:tcPr>
          <w:p w14:paraId="65C2BC37" w14:textId="77777777" w:rsidR="00981487" w:rsidRPr="00B92610" w:rsidRDefault="00981487" w:rsidP="00B77DDF">
            <w:pPr>
              <w:spacing w:line="240" w:lineRule="auto"/>
            </w:pPr>
            <w:r w:rsidRPr="00B92610">
              <w:t>12.261</w:t>
            </w:r>
          </w:p>
        </w:tc>
      </w:tr>
    </w:tbl>
    <w:p w14:paraId="04EDDE90" w14:textId="77777777" w:rsidR="00ED5EEF" w:rsidRDefault="00ED5EEF"/>
    <w:p w14:paraId="347FFDAD" w14:textId="77777777" w:rsidR="00C438FA" w:rsidRPr="00B92610" w:rsidRDefault="00C438FA" w:rsidP="00C438FA">
      <w:pPr>
        <w:pStyle w:val="Table"/>
        <w:spacing w:before="100" w:after="0" w:afterAutospacing="0"/>
      </w:pPr>
      <w:bookmarkStart w:id="1" w:name="_Toc480516962"/>
      <w:r w:rsidRPr="00B92610">
        <w:t>T</w:t>
      </w:r>
      <w:r>
        <w:t>able 5.2 Heavy Metals in Water B</w:t>
      </w:r>
      <w:r w:rsidRPr="00B92610">
        <w:t xml:space="preserve">odies </w:t>
      </w:r>
      <w:bookmarkEnd w:id="1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1626"/>
        <w:gridCol w:w="1627"/>
        <w:gridCol w:w="1619"/>
        <w:gridCol w:w="1890"/>
      </w:tblGrid>
      <w:tr w:rsidR="00C438FA" w:rsidRPr="00B92610" w14:paraId="00E410D8" w14:textId="77777777" w:rsidTr="00B77DDF">
        <w:trPr>
          <w:trHeight w:val="20"/>
        </w:trPr>
        <w:tc>
          <w:tcPr>
            <w:tcW w:w="1518" w:type="dxa"/>
            <w:vMerge w:val="restart"/>
            <w:noWrap/>
            <w:hideMark/>
          </w:tcPr>
          <w:p w14:paraId="2D3394A4" w14:textId="77777777" w:rsidR="00C438FA" w:rsidRPr="00B92610" w:rsidRDefault="00C438FA" w:rsidP="00B77DDF">
            <w:pPr>
              <w:spacing w:after="0" w:line="240" w:lineRule="auto"/>
            </w:pPr>
            <w:r w:rsidRPr="00B92610">
              <w:t> </w:t>
            </w:r>
          </w:p>
        </w:tc>
        <w:tc>
          <w:tcPr>
            <w:tcW w:w="3253" w:type="dxa"/>
            <w:gridSpan w:val="2"/>
            <w:noWrap/>
            <w:hideMark/>
          </w:tcPr>
          <w:p w14:paraId="2EDA134C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STSF</w:t>
            </w:r>
          </w:p>
        </w:tc>
        <w:tc>
          <w:tcPr>
            <w:tcW w:w="3509" w:type="dxa"/>
            <w:gridSpan w:val="2"/>
            <w:noWrap/>
            <w:hideMark/>
          </w:tcPr>
          <w:p w14:paraId="7F231B87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ATSF</w:t>
            </w:r>
          </w:p>
        </w:tc>
      </w:tr>
      <w:tr w:rsidR="00C438FA" w:rsidRPr="00B92610" w14:paraId="214D57CB" w14:textId="77777777" w:rsidTr="00B77DDF">
        <w:trPr>
          <w:trHeight w:val="20"/>
        </w:trPr>
        <w:tc>
          <w:tcPr>
            <w:tcW w:w="1518" w:type="dxa"/>
            <w:vMerge/>
            <w:noWrap/>
            <w:hideMark/>
          </w:tcPr>
          <w:p w14:paraId="4866D941" w14:textId="77777777" w:rsidR="00C438FA" w:rsidRPr="00B92610" w:rsidRDefault="00C438FA" w:rsidP="00B77DDF">
            <w:pPr>
              <w:spacing w:after="0" w:line="240" w:lineRule="auto"/>
            </w:pPr>
          </w:p>
        </w:tc>
        <w:tc>
          <w:tcPr>
            <w:tcW w:w="1626" w:type="dxa"/>
            <w:noWrap/>
            <w:hideMark/>
          </w:tcPr>
          <w:p w14:paraId="2CA96197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As</w:t>
            </w:r>
          </w:p>
        </w:tc>
        <w:tc>
          <w:tcPr>
            <w:tcW w:w="1627" w:type="dxa"/>
            <w:noWrap/>
            <w:hideMark/>
          </w:tcPr>
          <w:p w14:paraId="7911AE07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Cd</w:t>
            </w:r>
          </w:p>
        </w:tc>
        <w:tc>
          <w:tcPr>
            <w:tcW w:w="1619" w:type="dxa"/>
            <w:noWrap/>
            <w:hideMark/>
          </w:tcPr>
          <w:p w14:paraId="364E2A05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As</w:t>
            </w:r>
          </w:p>
        </w:tc>
        <w:tc>
          <w:tcPr>
            <w:tcW w:w="1890" w:type="dxa"/>
            <w:noWrap/>
            <w:hideMark/>
          </w:tcPr>
          <w:p w14:paraId="6FAED5CF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Cd</w:t>
            </w:r>
          </w:p>
        </w:tc>
      </w:tr>
      <w:tr w:rsidR="00C438FA" w:rsidRPr="00B92610" w14:paraId="564A5A2F" w14:textId="77777777" w:rsidTr="00B77DDF">
        <w:trPr>
          <w:trHeight w:val="20"/>
        </w:trPr>
        <w:tc>
          <w:tcPr>
            <w:tcW w:w="1518" w:type="dxa"/>
            <w:noWrap/>
            <w:hideMark/>
          </w:tcPr>
          <w:p w14:paraId="2F2DC84F" w14:textId="77777777" w:rsidR="00C438FA" w:rsidRPr="00B92610" w:rsidRDefault="00C438FA" w:rsidP="00B77DDF">
            <w:pPr>
              <w:spacing w:after="0" w:line="240" w:lineRule="auto"/>
              <w:jc w:val="center"/>
              <w:rPr>
                <w:bCs/>
              </w:rPr>
            </w:pPr>
            <w:r w:rsidRPr="00B92610">
              <w:rPr>
                <w:bCs/>
              </w:rPr>
              <w:t>Date</w:t>
            </w:r>
          </w:p>
        </w:tc>
        <w:tc>
          <w:tcPr>
            <w:tcW w:w="1626" w:type="dxa"/>
            <w:noWrap/>
            <w:hideMark/>
          </w:tcPr>
          <w:p w14:paraId="0A6A5612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mg/kg</w:t>
            </w:r>
          </w:p>
        </w:tc>
        <w:tc>
          <w:tcPr>
            <w:tcW w:w="1627" w:type="dxa"/>
            <w:noWrap/>
            <w:hideMark/>
          </w:tcPr>
          <w:p w14:paraId="2C749C13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mg/kg</w:t>
            </w:r>
          </w:p>
        </w:tc>
        <w:tc>
          <w:tcPr>
            <w:tcW w:w="1619" w:type="dxa"/>
            <w:noWrap/>
            <w:hideMark/>
          </w:tcPr>
          <w:p w14:paraId="10944CD6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mg/kg</w:t>
            </w:r>
          </w:p>
        </w:tc>
        <w:tc>
          <w:tcPr>
            <w:tcW w:w="1890" w:type="dxa"/>
            <w:noWrap/>
            <w:hideMark/>
          </w:tcPr>
          <w:p w14:paraId="24546F9B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mg/kg</w:t>
            </w:r>
          </w:p>
        </w:tc>
      </w:tr>
      <w:tr w:rsidR="00C438FA" w:rsidRPr="00B92610" w14:paraId="3E9E203C" w14:textId="77777777" w:rsidTr="00B77DDF">
        <w:trPr>
          <w:trHeight w:val="20"/>
        </w:trPr>
        <w:tc>
          <w:tcPr>
            <w:tcW w:w="1518" w:type="dxa"/>
            <w:noWrap/>
            <w:hideMark/>
          </w:tcPr>
          <w:p w14:paraId="7D72A4D9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Aug-15</w:t>
            </w:r>
          </w:p>
        </w:tc>
        <w:tc>
          <w:tcPr>
            <w:tcW w:w="1626" w:type="dxa"/>
            <w:noWrap/>
            <w:hideMark/>
          </w:tcPr>
          <w:p w14:paraId="322B08A0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  <w:tc>
          <w:tcPr>
            <w:tcW w:w="1627" w:type="dxa"/>
            <w:noWrap/>
            <w:hideMark/>
          </w:tcPr>
          <w:p w14:paraId="37F6BC44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619" w:type="dxa"/>
            <w:noWrap/>
            <w:hideMark/>
          </w:tcPr>
          <w:p w14:paraId="0FA143E3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  <w:tc>
          <w:tcPr>
            <w:tcW w:w="1890" w:type="dxa"/>
            <w:noWrap/>
            <w:hideMark/>
          </w:tcPr>
          <w:p w14:paraId="38B6245F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</w:tr>
      <w:tr w:rsidR="00C438FA" w:rsidRPr="00B92610" w14:paraId="0AC57715" w14:textId="77777777" w:rsidTr="00B77DDF">
        <w:trPr>
          <w:trHeight w:val="20"/>
        </w:trPr>
        <w:tc>
          <w:tcPr>
            <w:tcW w:w="1518" w:type="dxa"/>
            <w:noWrap/>
            <w:hideMark/>
          </w:tcPr>
          <w:p w14:paraId="534781D3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Sep-15</w:t>
            </w:r>
          </w:p>
        </w:tc>
        <w:tc>
          <w:tcPr>
            <w:tcW w:w="1626" w:type="dxa"/>
            <w:noWrap/>
            <w:hideMark/>
          </w:tcPr>
          <w:p w14:paraId="794C684C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  <w:tc>
          <w:tcPr>
            <w:tcW w:w="1627" w:type="dxa"/>
            <w:noWrap/>
            <w:hideMark/>
          </w:tcPr>
          <w:p w14:paraId="034A13FD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619" w:type="dxa"/>
            <w:noWrap/>
            <w:hideMark/>
          </w:tcPr>
          <w:p w14:paraId="4BED856F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890" w:type="dxa"/>
            <w:noWrap/>
            <w:hideMark/>
          </w:tcPr>
          <w:p w14:paraId="7224D9D3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</w:tr>
      <w:tr w:rsidR="00C438FA" w:rsidRPr="00B92610" w14:paraId="194D152A" w14:textId="77777777" w:rsidTr="00B77DDF">
        <w:trPr>
          <w:trHeight w:val="20"/>
        </w:trPr>
        <w:tc>
          <w:tcPr>
            <w:tcW w:w="1518" w:type="dxa"/>
            <w:noWrap/>
            <w:hideMark/>
          </w:tcPr>
          <w:p w14:paraId="547604D1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Oct-15</w:t>
            </w:r>
          </w:p>
        </w:tc>
        <w:tc>
          <w:tcPr>
            <w:tcW w:w="1626" w:type="dxa"/>
            <w:noWrap/>
            <w:hideMark/>
          </w:tcPr>
          <w:p w14:paraId="4EA3BBDD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0.013</w:t>
            </w:r>
          </w:p>
        </w:tc>
        <w:tc>
          <w:tcPr>
            <w:tcW w:w="1627" w:type="dxa"/>
            <w:noWrap/>
            <w:hideMark/>
          </w:tcPr>
          <w:p w14:paraId="7A6AE360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  <w:tc>
          <w:tcPr>
            <w:tcW w:w="1619" w:type="dxa"/>
            <w:noWrap/>
            <w:hideMark/>
          </w:tcPr>
          <w:p w14:paraId="71A1CEC3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890" w:type="dxa"/>
            <w:noWrap/>
            <w:hideMark/>
          </w:tcPr>
          <w:p w14:paraId="6785F677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</w:tr>
      <w:tr w:rsidR="00C438FA" w:rsidRPr="00B92610" w14:paraId="4E12FFD6" w14:textId="77777777" w:rsidTr="00B77DDF">
        <w:trPr>
          <w:trHeight w:val="20"/>
        </w:trPr>
        <w:tc>
          <w:tcPr>
            <w:tcW w:w="1518" w:type="dxa"/>
            <w:noWrap/>
            <w:hideMark/>
          </w:tcPr>
          <w:p w14:paraId="3D31AF3F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Nov-15</w:t>
            </w:r>
          </w:p>
        </w:tc>
        <w:tc>
          <w:tcPr>
            <w:tcW w:w="1626" w:type="dxa"/>
            <w:noWrap/>
            <w:hideMark/>
          </w:tcPr>
          <w:p w14:paraId="361CC633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0.003</w:t>
            </w:r>
          </w:p>
        </w:tc>
        <w:tc>
          <w:tcPr>
            <w:tcW w:w="1627" w:type="dxa"/>
            <w:noWrap/>
            <w:hideMark/>
          </w:tcPr>
          <w:p w14:paraId="08EC62DB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619" w:type="dxa"/>
            <w:noWrap/>
            <w:hideMark/>
          </w:tcPr>
          <w:p w14:paraId="6F99143E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890" w:type="dxa"/>
            <w:noWrap/>
            <w:hideMark/>
          </w:tcPr>
          <w:p w14:paraId="5EAA8090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</w:tr>
      <w:tr w:rsidR="00C438FA" w:rsidRPr="00B92610" w14:paraId="72901E81" w14:textId="77777777" w:rsidTr="00B77DDF">
        <w:trPr>
          <w:trHeight w:val="20"/>
        </w:trPr>
        <w:tc>
          <w:tcPr>
            <w:tcW w:w="1518" w:type="dxa"/>
            <w:noWrap/>
            <w:hideMark/>
          </w:tcPr>
          <w:p w14:paraId="49ED8152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Dec-15</w:t>
            </w:r>
          </w:p>
        </w:tc>
        <w:tc>
          <w:tcPr>
            <w:tcW w:w="1626" w:type="dxa"/>
            <w:noWrap/>
            <w:hideMark/>
          </w:tcPr>
          <w:p w14:paraId="3786F2B1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0.004</w:t>
            </w:r>
          </w:p>
        </w:tc>
        <w:tc>
          <w:tcPr>
            <w:tcW w:w="1627" w:type="dxa"/>
            <w:noWrap/>
            <w:hideMark/>
          </w:tcPr>
          <w:p w14:paraId="4F194A37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0.002</w:t>
            </w:r>
          </w:p>
        </w:tc>
        <w:tc>
          <w:tcPr>
            <w:tcW w:w="1619" w:type="dxa"/>
            <w:noWrap/>
            <w:hideMark/>
          </w:tcPr>
          <w:p w14:paraId="1840F8A0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  <w:tc>
          <w:tcPr>
            <w:tcW w:w="1890" w:type="dxa"/>
            <w:noWrap/>
            <w:hideMark/>
          </w:tcPr>
          <w:p w14:paraId="0F8EC109" w14:textId="77777777" w:rsidR="00C438FA" w:rsidRPr="00B92610" w:rsidRDefault="00C438FA" w:rsidP="00B77DDF">
            <w:pPr>
              <w:spacing w:after="0" w:line="240" w:lineRule="auto"/>
              <w:jc w:val="center"/>
            </w:pPr>
            <w:r w:rsidRPr="00B92610">
              <w:t>0.001</w:t>
            </w:r>
          </w:p>
        </w:tc>
      </w:tr>
    </w:tbl>
    <w:p w14:paraId="1DEF2976" w14:textId="77777777" w:rsidR="00C438FA" w:rsidRDefault="00C438FA"/>
    <w:p w14:paraId="7B164B3C" w14:textId="77777777" w:rsidR="00142FB2" w:rsidRPr="00B92610" w:rsidRDefault="00142FB2" w:rsidP="00142FB2">
      <w:pPr>
        <w:pStyle w:val="Table"/>
        <w:spacing w:before="100" w:after="0" w:afterAutospacing="0"/>
      </w:pPr>
      <w:r w:rsidRPr="00B92610">
        <w:t>Table 5.</w:t>
      </w:r>
      <w:r>
        <w:t>4</w:t>
      </w:r>
      <w:r w:rsidRPr="00B92610">
        <w:t xml:space="preserve"> Concentration of heavy metals in vegetable and crop samples from STSF</w:t>
      </w:r>
    </w:p>
    <w:tbl>
      <w:tblPr>
        <w:tblW w:w="82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95"/>
        <w:gridCol w:w="850"/>
        <w:gridCol w:w="678"/>
        <w:gridCol w:w="1320"/>
        <w:gridCol w:w="678"/>
        <w:gridCol w:w="1284"/>
        <w:gridCol w:w="720"/>
        <w:gridCol w:w="1170"/>
      </w:tblGrid>
      <w:tr w:rsidR="00142FB2" w:rsidRPr="00B92610" w14:paraId="0BE84D37" w14:textId="77777777" w:rsidTr="00B77DDF">
        <w:trPr>
          <w:trHeight w:val="458"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45E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Sample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0B6F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Sites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6A9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Zn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888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Limits for Zn(mg/kg)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ED90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 xml:space="preserve">Ni </w:t>
            </w:r>
          </w:p>
        </w:tc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369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Limits for Ni (mg/kg)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D570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Cr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109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Limits for Cr(mg/kg)</w:t>
            </w:r>
          </w:p>
        </w:tc>
      </w:tr>
      <w:tr w:rsidR="00142FB2" w:rsidRPr="00B92610" w14:paraId="1F2F02FF" w14:textId="77777777" w:rsidTr="00B77DDF">
        <w:trPr>
          <w:trHeight w:val="458"/>
        </w:trPr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F5D8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5F83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6FF68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F1F4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EE7D1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03663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3384D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AEA0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26974C2A" w14:textId="77777777" w:rsidTr="00B77DDF">
        <w:trPr>
          <w:trHeight w:val="189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C66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CABBAGE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42F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D429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58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9508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24-31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445F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11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E31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0.6-3.3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45C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1.4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3F5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0.05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21</w:t>
            </w:r>
          </w:p>
        </w:tc>
      </w:tr>
      <w:tr w:rsidR="00142FB2" w:rsidRPr="00B92610" w14:paraId="493C6278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1A826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78D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3E0E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62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3592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DD3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18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30D4F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404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2.1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CC10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61655550" w14:textId="77777777" w:rsidTr="00B77DDF">
        <w:trPr>
          <w:trHeight w:val="189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7B9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OKRO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720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0050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54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E19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24-31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3B3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1.9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B96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0.43-0.48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66D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EA3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0.02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24</w:t>
            </w:r>
          </w:p>
        </w:tc>
      </w:tr>
      <w:tr w:rsidR="00142FB2" w:rsidRPr="00B92610" w14:paraId="370ED1B1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B848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49F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8DB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48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DDC20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982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32864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6E9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BECF8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2CBA3D7B" w14:textId="77777777" w:rsidTr="00B77DDF">
        <w:trPr>
          <w:trHeight w:val="386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46D8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GREEN PEPPER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BA9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F35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41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8C4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24-31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1A18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6.9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DB3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0.43-0.48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DAC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81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0.07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13</w:t>
            </w:r>
          </w:p>
        </w:tc>
      </w:tr>
      <w:tr w:rsidR="00142FB2" w:rsidRPr="00B92610" w14:paraId="403EB2C8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7591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2C5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F32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53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40E2B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550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3.9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9301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86A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0.9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9513F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25A7C31F" w14:textId="77777777" w:rsidTr="00B77DDF">
        <w:trPr>
          <w:trHeight w:val="386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74C7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GARDEN EGGS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D32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74D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25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9D3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24-31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6460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0.8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8F37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0.43-0.48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10B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3.1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01B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0.07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13</w:t>
            </w:r>
          </w:p>
        </w:tc>
      </w:tr>
      <w:tr w:rsidR="00142FB2" w:rsidRPr="00B92610" w14:paraId="12B7F4AD" w14:textId="77777777" w:rsidTr="00B77DDF">
        <w:trPr>
          <w:trHeight w:val="17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41B9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7184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D707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15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0308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1B6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1.6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166B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B6F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1.1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5FD2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279C15B8" w14:textId="77777777" w:rsidTr="00B77DDF">
        <w:trPr>
          <w:trHeight w:val="386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4E37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HOT PEPPER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64C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129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4.8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C3F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24-31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882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A97F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0.43-0.48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38E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4EC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0.07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13</w:t>
            </w:r>
          </w:p>
        </w:tc>
      </w:tr>
      <w:tr w:rsidR="00142FB2" w:rsidRPr="00B92610" w14:paraId="61AF748A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A0871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8D4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389E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3.6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49E7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DF9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1.2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94275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753B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3DC83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1C35EB9A" w14:textId="77777777" w:rsidTr="00B77DDF">
        <w:trPr>
          <w:trHeight w:val="189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C20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TOMATOES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D5B1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43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28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3B1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17-22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F3A9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0.35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9CD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0.43-0.48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849F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3.4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C185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0.07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13</w:t>
            </w:r>
          </w:p>
        </w:tc>
      </w:tr>
      <w:tr w:rsidR="00142FB2" w:rsidRPr="00B92610" w14:paraId="1F1369E9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3614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93E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E6D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31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FD617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F4F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0.15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7766F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691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3.7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D558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7CDBCE1E" w14:textId="77777777" w:rsidTr="00B77DDF">
        <w:trPr>
          <w:trHeight w:val="189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DA6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ORANGE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45B7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473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17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B245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0.4-0.3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B7C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0.25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A49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B64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D308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0.03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0.0</w:t>
            </w:r>
            <w:r w:rsidRPr="00B92610">
              <w:rPr>
                <w:rFonts w:eastAsia="Times New Roman" w:cs="Times New Roman"/>
                <w:sz w:val="22"/>
              </w:rPr>
              <w:t>5</w:t>
            </w:r>
          </w:p>
        </w:tc>
      </w:tr>
      <w:tr w:rsidR="00142FB2" w:rsidRPr="00B92610" w14:paraId="0BEC0222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4A8A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B4A8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FD7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22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8DC4D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404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0.12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AB01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27D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0.6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C70B0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426B09DD" w14:textId="77777777" w:rsidTr="00B77DDF">
        <w:trPr>
          <w:trHeight w:val="377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7EEE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GREEN BEANS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4739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168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55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65D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32-38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4A9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3.7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1F5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0.2-0.25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9DA5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0.13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5E9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2"/>
              </w:rPr>
              <w:t>0.05</w:t>
            </w:r>
            <w:r w:rsidRPr="00B92610">
              <w:rPr>
                <w:rFonts w:eastAsia="Times New Roman" w:cs="Times New Roman"/>
                <w:sz w:val="22"/>
              </w:rPr>
              <w:t>-</w:t>
            </w:r>
            <w:r>
              <w:rPr>
                <w:rFonts w:eastAsia="Times New Roman" w:cs="Times New Roman"/>
                <w:sz w:val="22"/>
              </w:rPr>
              <w:t>0.</w:t>
            </w:r>
            <w:r w:rsidRPr="00B92610">
              <w:rPr>
                <w:rFonts w:eastAsia="Times New Roman" w:cs="Times New Roman"/>
                <w:sz w:val="22"/>
              </w:rPr>
              <w:t>16</w:t>
            </w:r>
          </w:p>
        </w:tc>
      </w:tr>
      <w:tr w:rsidR="00142FB2" w:rsidRPr="00B92610" w14:paraId="1BE4A297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42AC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7CB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C6E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42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C9C3B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572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4.1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62B5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8BC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0.45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0D57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766FE752" w14:textId="77777777" w:rsidTr="00B77DDF">
        <w:trPr>
          <w:trHeight w:val="189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487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PLANTAIN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776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0A7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6.9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E206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2.8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F0E0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7C0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97.90*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947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F38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-</w:t>
            </w:r>
          </w:p>
        </w:tc>
      </w:tr>
      <w:tr w:rsidR="00142FB2" w:rsidRPr="00B92610" w14:paraId="4DC85735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2E19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51E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803B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8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4BCC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AE6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0.42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3800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33A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0.55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D3AC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  <w:tr w:rsidR="00142FB2" w:rsidRPr="00B92610" w14:paraId="3D5F2EE2" w14:textId="77777777" w:rsidTr="00B77DDF">
        <w:trPr>
          <w:trHeight w:val="189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716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CASSAVA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4DC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STSF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E335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B48B1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10 - 2 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590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0.15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9019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0.29-1.0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D7FD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0.33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D4A2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</w:t>
            </w:r>
            <w:r>
              <w:rPr>
                <w:rFonts w:eastAsia="Times New Roman" w:cs="Times New Roman"/>
                <w:sz w:val="22"/>
              </w:rPr>
              <w:t>02-0.05</w:t>
            </w:r>
          </w:p>
        </w:tc>
      </w:tr>
      <w:tr w:rsidR="00142FB2" w:rsidRPr="00B92610" w14:paraId="317BF7C2" w14:textId="77777777" w:rsidTr="00B77DDF">
        <w:trPr>
          <w:trHeight w:val="189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5A63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49FA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ATSF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D6A3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15.4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E463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7424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1.05</w:t>
            </w:r>
          </w:p>
        </w:tc>
        <w:tc>
          <w:tcPr>
            <w:tcW w:w="1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8289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AC77" w14:textId="77777777" w:rsidR="00142FB2" w:rsidRPr="00B92610" w:rsidRDefault="00142FB2" w:rsidP="00B77D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92610">
              <w:rPr>
                <w:rFonts w:eastAsia="Times New Roman" w:cs="Times New Roman"/>
                <w:sz w:val="22"/>
              </w:rPr>
              <w:t>0.8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9443E" w14:textId="77777777" w:rsidR="00142FB2" w:rsidRPr="00B92610" w:rsidRDefault="00142FB2" w:rsidP="00B77DDF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</w:p>
        </w:tc>
      </w:tr>
    </w:tbl>
    <w:p w14:paraId="7BDCA36A" w14:textId="77777777" w:rsidR="00142FB2" w:rsidRPr="00B92610" w:rsidRDefault="00142FB2" w:rsidP="00142FB2">
      <w:pPr>
        <w:pStyle w:val="Default"/>
        <w:jc w:val="both"/>
        <w:rPr>
          <w:i/>
          <w:color w:val="auto"/>
        </w:rPr>
      </w:pPr>
      <w:r w:rsidRPr="00B92610">
        <w:rPr>
          <w:i/>
          <w:color w:val="auto"/>
        </w:rPr>
        <w:t xml:space="preserve">Limits for Zn and Cr were proposed by </w:t>
      </w:r>
      <w:proofErr w:type="spellStart"/>
      <w:r w:rsidRPr="00B92610">
        <w:rPr>
          <w:i/>
          <w:color w:val="auto"/>
        </w:rPr>
        <w:t>Kabata-</w:t>
      </w:r>
      <w:proofErr w:type="gramStart"/>
      <w:r w:rsidRPr="00B92610">
        <w:rPr>
          <w:i/>
          <w:color w:val="auto"/>
        </w:rPr>
        <w:t>Pendias</w:t>
      </w:r>
      <w:proofErr w:type="spellEnd"/>
      <w:r w:rsidRPr="00B92610">
        <w:rPr>
          <w:i/>
          <w:color w:val="auto"/>
        </w:rPr>
        <w:t>(</w:t>
      </w:r>
      <w:proofErr w:type="gramEnd"/>
      <w:r w:rsidRPr="00B92610">
        <w:rPr>
          <w:i/>
          <w:color w:val="auto"/>
        </w:rPr>
        <w:t>2011).</w:t>
      </w:r>
    </w:p>
    <w:p w14:paraId="5A7626D2" w14:textId="77777777" w:rsidR="00142FB2" w:rsidRPr="00B92610" w:rsidRDefault="00142FB2" w:rsidP="00142FB2">
      <w:pPr>
        <w:pStyle w:val="Default"/>
        <w:jc w:val="both"/>
        <w:rPr>
          <w:i/>
          <w:color w:val="auto"/>
        </w:rPr>
      </w:pPr>
      <w:r w:rsidRPr="00B92610">
        <w:rPr>
          <w:i/>
          <w:color w:val="auto"/>
        </w:rPr>
        <w:t>Limits with (-) not found</w:t>
      </w:r>
    </w:p>
    <w:p w14:paraId="01BC3650" w14:textId="77777777" w:rsidR="00142FB2" w:rsidRDefault="00142FB2"/>
    <w:p w14:paraId="2C7C3D62" w14:textId="77777777" w:rsidR="00A03EB1" w:rsidRDefault="00A03EB1"/>
    <w:p w14:paraId="354B936C" w14:textId="77777777" w:rsidR="00A03EB1" w:rsidRPr="00B92610" w:rsidRDefault="00A03EB1" w:rsidP="00A03EB1">
      <w:pPr>
        <w:spacing w:after="0" w:line="240" w:lineRule="auto"/>
        <w:rPr>
          <w:rFonts w:cs="Times New Roman"/>
          <w:b/>
          <w:szCs w:val="24"/>
        </w:rPr>
      </w:pPr>
      <w:r w:rsidRPr="00B92610">
        <w:rPr>
          <w:rFonts w:cs="Times New Roman"/>
          <w:b/>
          <w:szCs w:val="24"/>
        </w:rPr>
        <w:t>Appendix 1A Coordinates for Sample Location</w:t>
      </w:r>
    </w:p>
    <w:tbl>
      <w:tblPr>
        <w:tblW w:w="8275" w:type="dxa"/>
        <w:tblInd w:w="113" w:type="dxa"/>
        <w:tblLook w:val="04A0" w:firstRow="1" w:lastRow="0" w:firstColumn="1" w:lastColumn="0" w:noHBand="0" w:noVBand="1"/>
      </w:tblPr>
      <w:tblGrid>
        <w:gridCol w:w="1065"/>
        <w:gridCol w:w="2170"/>
        <w:gridCol w:w="646"/>
        <w:gridCol w:w="2144"/>
        <w:gridCol w:w="674"/>
        <w:gridCol w:w="1576"/>
      </w:tblGrid>
      <w:tr w:rsidR="00A03EB1" w:rsidRPr="00B92610" w14:paraId="72F4576F" w14:textId="77777777" w:rsidTr="00B77DDF">
        <w:trPr>
          <w:trHeight w:val="31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774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56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4E29" w14:textId="77777777" w:rsidR="00A03EB1" w:rsidRPr="00B92610" w:rsidRDefault="00A03EB1" w:rsidP="00B77DDF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B92610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COORDINATES 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484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A03EB1" w:rsidRPr="00B92610" w14:paraId="4BBDEF20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36A3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C1A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 xml:space="preserve">STSF 01 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58C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7E7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C52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DAF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01</w:t>
            </w:r>
          </w:p>
        </w:tc>
      </w:tr>
      <w:tr w:rsidR="00A03EB1" w:rsidRPr="00B92610" w14:paraId="62FB86FC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7DD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359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05°29' 48.8''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C56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1C8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40.4''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1B6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B07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30.6''</w:t>
            </w:r>
          </w:p>
        </w:tc>
      </w:tr>
      <w:tr w:rsidR="00A03EB1" w:rsidRPr="00B92610" w14:paraId="44233F36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6AA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90B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31.8''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5102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B11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25.7''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807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4F83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 44.5''</w:t>
            </w:r>
          </w:p>
        </w:tc>
      </w:tr>
      <w:tr w:rsidR="00A03EB1" w:rsidRPr="00B92610" w14:paraId="3D24A718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E6A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DEC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02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412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EB2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43F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F37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02</w:t>
            </w:r>
          </w:p>
        </w:tc>
      </w:tr>
      <w:tr w:rsidR="00A03EB1" w:rsidRPr="00B92610" w14:paraId="14A45FD3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2A8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124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46.3''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E43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BA7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41.5''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845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6D1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05°29' 51.2''</w:t>
            </w:r>
          </w:p>
        </w:tc>
      </w:tr>
      <w:tr w:rsidR="00A03EB1" w:rsidRPr="00B92610" w14:paraId="53275D05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E70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25C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29.8''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1CA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193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22.6''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CC0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6D0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001°49' 53.1''</w:t>
            </w:r>
          </w:p>
        </w:tc>
      </w:tr>
      <w:tr w:rsidR="00A03EB1" w:rsidRPr="00B92610" w14:paraId="3F87F0FC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65B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736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004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413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EFF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61B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03</w:t>
            </w:r>
          </w:p>
        </w:tc>
      </w:tr>
      <w:tr w:rsidR="00A03EB1" w:rsidRPr="00B92610" w14:paraId="2BB54697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CF0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74C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49.5''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787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776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34.7''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81E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D3E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49.1''</w:t>
            </w:r>
          </w:p>
        </w:tc>
      </w:tr>
      <w:tr w:rsidR="00A03EB1" w:rsidRPr="00B92610" w14:paraId="2EB6CE2B" w14:textId="77777777" w:rsidTr="00B77DDF">
        <w:trPr>
          <w:trHeight w:val="2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DF4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96A2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50'32.2''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8C6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5D8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28.9''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E58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2B9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 50.0''</w:t>
            </w:r>
          </w:p>
        </w:tc>
      </w:tr>
      <w:tr w:rsidR="00A03EB1" w:rsidRPr="00B92610" w14:paraId="783F14AC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15C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11B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 xml:space="preserve">STSF 04 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699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334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C7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D1D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04</w:t>
            </w:r>
          </w:p>
        </w:tc>
      </w:tr>
      <w:tr w:rsidR="00A03EB1" w:rsidRPr="00B92610" w14:paraId="6A89A8F5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F61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572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42.1''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2122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C94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40.4''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7DE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3AA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49.9''</w:t>
            </w:r>
          </w:p>
        </w:tc>
      </w:tr>
      <w:tr w:rsidR="00A03EB1" w:rsidRPr="00B92610" w14:paraId="66685787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9BFE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22B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30.2''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65E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206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56'23.3''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346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8F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49'50.1''</w:t>
            </w:r>
          </w:p>
        </w:tc>
      </w:tr>
      <w:tr w:rsidR="00A03EB1" w:rsidRPr="00B92610" w14:paraId="08D0DBE4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D16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98F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095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A2B3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75E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218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05</w:t>
            </w:r>
          </w:p>
        </w:tc>
      </w:tr>
      <w:tr w:rsidR="00A03EB1" w:rsidRPr="00B92610" w14:paraId="689B7BA1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801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9A8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29'43.1''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C7A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F10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30.5''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6F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07B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05°29' 35.5''</w:t>
            </w:r>
          </w:p>
        </w:tc>
      </w:tr>
      <w:tr w:rsidR="00A03EB1" w:rsidRPr="00B92610" w14:paraId="766A0558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C28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A1B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33.2''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7F1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6E5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33.0''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0442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385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 40.5''</w:t>
            </w:r>
          </w:p>
        </w:tc>
      </w:tr>
      <w:tr w:rsidR="00A03EB1" w:rsidRPr="00B92610" w14:paraId="21C98947" w14:textId="77777777" w:rsidTr="00B77DDF">
        <w:trPr>
          <w:trHeight w:val="2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F37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BE53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 06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426E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4C5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31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6D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06</w:t>
            </w:r>
          </w:p>
        </w:tc>
      </w:tr>
      <w:tr w:rsidR="00A03EB1" w:rsidRPr="00B92610" w14:paraId="18BE58BB" w14:textId="77777777" w:rsidTr="00B77DDF">
        <w:trPr>
          <w:trHeight w:val="2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3D1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C1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48.2''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DC2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E9D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16.17''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819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8FA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05°29' 33.5''</w:t>
            </w:r>
          </w:p>
        </w:tc>
      </w:tr>
      <w:tr w:rsidR="00A03EB1" w:rsidRPr="00B92610" w14:paraId="56BB6680" w14:textId="77777777" w:rsidTr="00B77DDF">
        <w:trPr>
          <w:trHeight w:val="2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CE0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E96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36.3''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5F8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81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40.5''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C36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257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 44.5''</w:t>
            </w:r>
          </w:p>
        </w:tc>
      </w:tr>
      <w:tr w:rsidR="00A03EB1" w:rsidRPr="00B92610" w14:paraId="4714BF7E" w14:textId="77777777" w:rsidTr="00B77DDF">
        <w:trPr>
          <w:trHeight w:val="2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2AB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BB61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07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D49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9A3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07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34E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3E8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07</w:t>
            </w:r>
          </w:p>
        </w:tc>
      </w:tr>
      <w:tr w:rsidR="00A03EB1" w:rsidRPr="00B92610" w14:paraId="68D0BF80" w14:textId="77777777" w:rsidTr="00B77DDF">
        <w:trPr>
          <w:trHeight w:val="19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1C8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9C25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29'44.1''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EA3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CDFF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31.2''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C61D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2436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05°29' 35.5''</w:t>
            </w:r>
          </w:p>
        </w:tc>
      </w:tr>
      <w:tr w:rsidR="00A03EB1" w:rsidRPr="00B92610" w14:paraId="4C0A5DC1" w14:textId="77777777" w:rsidTr="00B77DDF">
        <w:trPr>
          <w:trHeight w:val="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7FB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971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30.2''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8917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837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31.2''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C61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F4F1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 40.5''</w:t>
            </w:r>
          </w:p>
        </w:tc>
      </w:tr>
      <w:tr w:rsidR="00A03EB1" w:rsidRPr="00B92610" w14:paraId="4EC8FF77" w14:textId="77777777" w:rsidTr="00B77DDF">
        <w:trPr>
          <w:trHeight w:val="92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8FA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72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 08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7A77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07832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ASTF 08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C23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D70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08</w:t>
            </w:r>
          </w:p>
        </w:tc>
      </w:tr>
      <w:tr w:rsidR="00A03EB1" w:rsidRPr="00B92610" w14:paraId="611031EF" w14:textId="77777777" w:rsidTr="00B77DDF">
        <w:trPr>
          <w:trHeight w:val="23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D47B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A01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35.6''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A321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A9F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13.12''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8B7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432DE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05°29' 33.3''</w:t>
            </w:r>
          </w:p>
        </w:tc>
      </w:tr>
      <w:tr w:rsidR="00A03EB1" w:rsidRPr="00B92610" w14:paraId="2EA87F86" w14:textId="77777777" w:rsidTr="00B77DDF">
        <w:trPr>
          <w:trHeight w:val="1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8930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C5B36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 26.12''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41C4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CCA5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 40.5''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7EE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B4E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 39.5''</w:t>
            </w:r>
          </w:p>
        </w:tc>
      </w:tr>
      <w:tr w:rsidR="00A03EB1" w:rsidRPr="00B92610" w14:paraId="4C3A8DFB" w14:textId="77777777" w:rsidTr="00B77DDF">
        <w:trPr>
          <w:trHeight w:val="8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0F25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22C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STSF 09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96CC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F26D9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ATSF 09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225C8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200E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CONTROL 09</w:t>
            </w:r>
          </w:p>
        </w:tc>
      </w:tr>
      <w:tr w:rsidR="00A03EB1" w:rsidRPr="00B92610" w14:paraId="22B87413" w14:textId="77777777" w:rsidTr="00B77DDF">
        <w:trPr>
          <w:trHeight w:val="16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A84D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952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28.3''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594EB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F6B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22' 36.7''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B30A1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57724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05° 29' 41.9''</w:t>
            </w:r>
          </w:p>
        </w:tc>
      </w:tr>
      <w:tr w:rsidR="00A03EB1" w:rsidRPr="00B92610" w14:paraId="5A6B02C1" w14:textId="77777777" w:rsidTr="00B77DDF">
        <w:trPr>
          <w:trHeight w:val="2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C822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1EA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50'10.2''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7C560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BC5C5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56'23.3''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F04DC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W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5427" w14:textId="77777777" w:rsidR="00A03EB1" w:rsidRPr="00B92610" w:rsidRDefault="00A03EB1" w:rsidP="00B77DDF">
            <w:pPr>
              <w:spacing w:after="0" w:line="276" w:lineRule="auto"/>
              <w:rPr>
                <w:rFonts w:eastAsia="Times New Roman" w:cs="Times New Roman"/>
                <w:sz w:val="20"/>
                <w:szCs w:val="20"/>
              </w:rPr>
            </w:pPr>
            <w:r w:rsidRPr="00B92610">
              <w:rPr>
                <w:rFonts w:eastAsia="Times New Roman" w:cs="Times New Roman"/>
                <w:sz w:val="20"/>
                <w:szCs w:val="20"/>
              </w:rPr>
              <w:t>001° 49'50.1''</w:t>
            </w:r>
          </w:p>
        </w:tc>
      </w:tr>
    </w:tbl>
    <w:p w14:paraId="565594DB" w14:textId="77777777" w:rsidR="00A03EB1" w:rsidRPr="00B92610" w:rsidRDefault="00A03EB1" w:rsidP="00A03EB1">
      <w:pPr>
        <w:spacing w:after="0" w:line="240" w:lineRule="auto"/>
        <w:rPr>
          <w:rFonts w:eastAsia="TimesNewRomanPSMT"/>
          <w:b/>
          <w:bCs/>
          <w:lang w:eastAsia="en-GB"/>
        </w:rPr>
      </w:pPr>
    </w:p>
    <w:p w14:paraId="2C3C813B" w14:textId="77777777" w:rsidR="00A03EB1" w:rsidRDefault="00A03EB1" w:rsidP="00A03EB1">
      <w:pPr>
        <w:spacing w:after="0" w:line="240" w:lineRule="auto"/>
        <w:rPr>
          <w:rFonts w:eastAsia="TimesNewRomanPSMT"/>
          <w:b/>
          <w:bCs/>
          <w:lang w:eastAsia="en-GB"/>
        </w:rPr>
      </w:pPr>
    </w:p>
    <w:p w14:paraId="28368EF3" w14:textId="77777777" w:rsidR="00A03EB1" w:rsidRDefault="00A03EB1"/>
    <w:sectPr w:rsidR="00A0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87"/>
    <w:rsid w:val="00142FB2"/>
    <w:rsid w:val="00981487"/>
    <w:rsid w:val="00A03EB1"/>
    <w:rsid w:val="00C438FA"/>
    <w:rsid w:val="00D57F0B"/>
    <w:rsid w:val="00ED5EEF"/>
    <w:rsid w:val="00F2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A8DB"/>
  <w15:chartTrackingRefBased/>
  <w15:docId w15:val="{097E0FA8-ED01-4313-83A2-01FDF2C4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487"/>
    <w:pPr>
      <w:spacing w:line="48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4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">
    <w:name w:val="Table"/>
    <w:basedOn w:val="Normal"/>
    <w:link w:val="TableChar"/>
    <w:qFormat/>
    <w:rsid w:val="00981487"/>
    <w:pPr>
      <w:spacing w:before="240" w:beforeAutospacing="1" w:after="240" w:afterAutospacing="1" w:line="240" w:lineRule="auto"/>
    </w:pPr>
    <w:rPr>
      <w:rFonts w:cs="Times New Roman"/>
      <w:b/>
      <w:bCs/>
      <w:szCs w:val="24"/>
    </w:rPr>
  </w:style>
  <w:style w:type="character" w:customStyle="1" w:styleId="TableChar">
    <w:name w:val="Table Char"/>
    <w:basedOn w:val="DefaultParagraphFont"/>
    <w:link w:val="Table"/>
    <w:rsid w:val="00981487"/>
    <w:rPr>
      <w:rFonts w:ascii="Times New Roman" w:hAnsi="Times New Roman" w:cs="Times New Roman"/>
      <w:b/>
      <w:bCs/>
      <w:sz w:val="24"/>
      <w:szCs w:val="24"/>
      <w:lang w:val="en-GB"/>
    </w:rPr>
  </w:style>
  <w:style w:type="paragraph" w:customStyle="1" w:styleId="Default">
    <w:name w:val="Default"/>
    <w:rsid w:val="00142F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Blestmond</dc:creator>
  <cp:keywords/>
  <dc:description/>
  <cp:lastModifiedBy>Kobby</cp:lastModifiedBy>
  <cp:revision>3</cp:revision>
  <dcterms:created xsi:type="dcterms:W3CDTF">2022-05-09T10:31:00Z</dcterms:created>
  <dcterms:modified xsi:type="dcterms:W3CDTF">2022-05-18T20:12:00Z</dcterms:modified>
</cp:coreProperties>
</file>