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360" w:lineRule="auto"/>
        <w:jc w:val="center"/>
        <w:rPr>
          <w:rFonts w:hint="eastAsia" w:ascii="宋体" w:hAnsi="宋体" w:cs="Arial"/>
        </w:rPr>
      </w:pPr>
      <w:bookmarkStart w:id="80" w:name="_GoBack"/>
      <w:bookmarkEnd w:id="80"/>
      <w:r>
        <w:rPr>
          <w:rFonts w:hint="eastAsia" w:ascii="宋体" w:hAnsi="宋体" w:cs="Arial"/>
        </w:rPr>
        <w:drawing>
          <wp:inline distT="0" distB="0" distL="114300" distR="114300">
            <wp:extent cx="1428750" cy="1428750"/>
            <wp:effectExtent l="0" t="0" r="0" b="0"/>
            <wp:docPr id="2" name="图片 2" descr="src=http___img.danzhaowang.com_uploadfiles_school_xh_23133.jpg&amp;refer=http___img.danzhaow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rc=http___img.danzhaowang.com_uploadfiles_school_xh_23133.jpg&amp;refer=http___img.danzhaowang"/>
                    <pic:cNvPicPr>
                      <a:picLocks noChangeAspect="1"/>
                    </pic:cNvPicPr>
                  </pic:nvPicPr>
                  <pic:blipFill>
                    <a:blip r:embed="rId6"/>
                    <a:stretch>
                      <a:fillRect/>
                    </a:stretch>
                  </pic:blipFill>
                  <pic:spPr>
                    <a:xfrm>
                      <a:off x="0" y="0"/>
                      <a:ext cx="1428750" cy="1428750"/>
                    </a:xfrm>
                    <a:prstGeom prst="rect">
                      <a:avLst/>
                    </a:prstGeom>
                  </pic:spPr>
                </pic:pic>
              </a:graphicData>
            </a:graphic>
          </wp:inline>
        </w:drawing>
      </w:r>
    </w:p>
    <w:p>
      <w:pPr>
        <w:spacing w:before="156" w:beforeLines="50" w:after="156" w:afterLines="50" w:line="360" w:lineRule="auto"/>
        <w:jc w:val="center"/>
        <w:rPr>
          <w:rFonts w:hint="eastAsia" w:ascii="宋体" w:hAnsi="宋体" w:cs="Arial"/>
        </w:rPr>
      </w:pPr>
    </w:p>
    <w:p>
      <w:pPr>
        <w:spacing w:before="156" w:beforeLines="50" w:after="156" w:afterLines="50" w:line="360" w:lineRule="auto"/>
        <w:jc w:val="center"/>
        <w:rPr>
          <w:rFonts w:hint="eastAsia" w:ascii="宋体" w:hAnsi="宋体" w:cs="Arial"/>
        </w:rPr>
      </w:pPr>
    </w:p>
    <w:p>
      <w:pPr>
        <w:spacing w:before="156" w:beforeLines="50" w:after="156" w:afterLines="50" w:line="360" w:lineRule="auto"/>
        <w:jc w:val="center"/>
        <w:rPr>
          <w:rFonts w:hint="eastAsia" w:ascii="宋体" w:hAnsi="宋体" w:cs="Arial"/>
          <w:b/>
          <w:bCs/>
          <w:sz w:val="72"/>
          <w:szCs w:val="32"/>
          <w:lang w:val="en-US" w:eastAsia="zh-CN"/>
        </w:rPr>
      </w:pPr>
      <w:r>
        <w:rPr>
          <w:rFonts w:hint="eastAsia" w:ascii="宋体" w:hAnsi="宋体" w:cs="Arial"/>
          <w:b/>
          <w:bCs/>
          <w:sz w:val="72"/>
          <w:szCs w:val="32"/>
        </w:rPr>
        <w:t>基于豆瓣影评数据的</w:t>
      </w:r>
      <w:r>
        <w:rPr>
          <w:rFonts w:hint="eastAsia" w:ascii="宋体" w:hAnsi="宋体" w:cs="Arial"/>
          <w:b/>
          <w:bCs/>
          <w:sz w:val="72"/>
          <w:szCs w:val="32"/>
          <w:lang w:val="en-US" w:eastAsia="zh-CN"/>
        </w:rPr>
        <w:t>可视化</w:t>
      </w:r>
    </w:p>
    <w:p>
      <w:pPr>
        <w:spacing w:before="156" w:beforeLines="50" w:after="156" w:afterLines="50" w:line="360" w:lineRule="auto"/>
        <w:jc w:val="center"/>
        <w:rPr>
          <w:rFonts w:ascii="宋体" w:hAnsi="宋体" w:cs="Arial"/>
          <w:b/>
          <w:bCs/>
          <w:sz w:val="72"/>
          <w:szCs w:val="32"/>
        </w:rPr>
      </w:pPr>
      <w:r>
        <w:rPr>
          <w:rFonts w:hint="eastAsia" w:ascii="宋体" w:hAnsi="宋体" w:cs="Arial"/>
          <w:b/>
          <w:bCs/>
          <w:sz w:val="72"/>
          <w:szCs w:val="32"/>
        </w:rPr>
        <w:t>文本分析</w:t>
      </w:r>
    </w:p>
    <w:p>
      <w:pPr>
        <w:spacing w:before="156" w:beforeLines="50" w:after="156" w:afterLines="50" w:line="360" w:lineRule="auto"/>
        <w:jc w:val="center"/>
        <w:rPr>
          <w:rFonts w:ascii="宋体" w:hAnsi="宋体" w:cs="Arial"/>
          <w:b/>
          <w:bCs/>
          <w:sz w:val="52"/>
        </w:rPr>
      </w:pPr>
      <w:r>
        <w:rPr>
          <w:rFonts w:hint="eastAsia" w:ascii="宋体" w:hAnsi="宋体" w:cs="Arial"/>
          <w:b/>
          <w:bCs/>
          <w:sz w:val="56"/>
        </w:rPr>
        <w:t>需 求</w:t>
      </w:r>
      <w:r>
        <w:rPr>
          <w:rFonts w:hint="eastAsia" w:ascii="宋体" w:hAnsi="宋体" w:cs="Arial"/>
          <w:b/>
          <w:bCs/>
          <w:sz w:val="56"/>
          <w:lang w:val="en-US" w:eastAsia="zh-CN"/>
        </w:rPr>
        <w:t xml:space="preserve"> 规 格</w:t>
      </w:r>
      <w:r>
        <w:rPr>
          <w:rFonts w:hint="eastAsia" w:ascii="宋体" w:hAnsi="宋体" w:cs="Arial"/>
          <w:b/>
          <w:bCs/>
          <w:sz w:val="56"/>
        </w:rPr>
        <w:t xml:space="preserve"> 说 明 书</w:t>
      </w:r>
    </w:p>
    <w:p>
      <w:pPr>
        <w:spacing w:before="156" w:beforeLines="50" w:after="156" w:afterLines="50" w:line="360" w:lineRule="auto"/>
        <w:jc w:val="center"/>
        <w:rPr>
          <w:rFonts w:ascii="微软雅黑" w:hAnsi="微软雅黑" w:eastAsia="微软雅黑" w:cs="Arial"/>
          <w:sz w:val="52"/>
        </w:rPr>
      </w:pPr>
    </w:p>
    <w:p>
      <w:pPr>
        <w:spacing w:before="156" w:beforeLines="50" w:after="156" w:afterLines="50" w:line="360" w:lineRule="auto"/>
        <w:jc w:val="center"/>
        <w:rPr>
          <w:rFonts w:hint="eastAsia" w:ascii="宋体" w:hAnsi="宋体" w:eastAsia="宋体" w:cs="Arial"/>
          <w:sz w:val="52"/>
          <w:szCs w:val="52"/>
          <w:lang w:val="en-US" w:eastAsia="zh-CN"/>
        </w:rPr>
      </w:pPr>
      <w:r>
        <w:rPr>
          <w:rFonts w:ascii="宋体" w:hAnsi="宋体" w:cs="Arial"/>
          <w:sz w:val="52"/>
          <w:szCs w:val="52"/>
        </w:rPr>
        <w:t>V 1.</w:t>
      </w:r>
      <w:r>
        <w:rPr>
          <w:rFonts w:hint="eastAsia" w:ascii="宋体" w:hAnsi="宋体" w:cs="Arial"/>
          <w:sz w:val="52"/>
          <w:szCs w:val="52"/>
          <w:lang w:val="en-US" w:eastAsia="zh-CN"/>
        </w:rPr>
        <w:t>0</w:t>
      </w:r>
    </w:p>
    <w:p>
      <w:pPr>
        <w:spacing w:before="156" w:beforeLines="50" w:after="156" w:afterLines="50" w:line="360" w:lineRule="auto"/>
        <w:ind w:firstLine="420" w:firstLineChars="200"/>
        <w:jc w:val="center"/>
        <w:rPr>
          <w:rFonts w:ascii="宋体" w:hAnsi="宋体" w:cs="Arial"/>
        </w:rPr>
      </w:pPr>
    </w:p>
    <w:p>
      <w:pPr>
        <w:spacing w:before="156" w:beforeLines="50" w:after="156" w:afterLines="50" w:line="360" w:lineRule="auto"/>
        <w:ind w:firstLine="420" w:firstLineChars="200"/>
        <w:jc w:val="center"/>
        <w:rPr>
          <w:rFonts w:ascii="宋体" w:hAnsi="宋体" w:cs="Arial"/>
        </w:rPr>
      </w:pPr>
    </w:p>
    <w:p>
      <w:pPr>
        <w:spacing w:before="156" w:beforeLines="50" w:after="156" w:afterLines="50" w:line="360" w:lineRule="auto"/>
        <w:jc w:val="both"/>
        <w:rPr>
          <w:rFonts w:ascii="宋体" w:hAnsi="宋体" w:cs="Arial"/>
        </w:rPr>
      </w:pPr>
    </w:p>
    <w:p>
      <w:pPr>
        <w:spacing w:before="156" w:beforeLines="50" w:after="156" w:afterLines="50" w:line="360" w:lineRule="auto"/>
        <w:ind w:firstLine="420" w:firstLineChars="200"/>
        <w:jc w:val="center"/>
        <w:rPr>
          <w:rFonts w:ascii="宋体" w:hAnsi="宋体" w:cs="Arial"/>
        </w:rPr>
      </w:pPr>
    </w:p>
    <w:p>
      <w:pPr>
        <w:jc w:val="center"/>
        <w:rPr>
          <w:rFonts w:ascii="宋体" w:hAnsi="宋体" w:cs="Arial"/>
          <w:b/>
          <w:color w:val="0070C0"/>
        </w:rPr>
      </w:pPr>
      <w:r>
        <w:rPr>
          <w:rFonts w:hint="eastAsia" w:ascii="宋体" w:hAnsi="宋体" w:cs="Arial"/>
          <w:b/>
          <w:color w:val="0070C0"/>
        </w:rPr>
        <w:t>版 本 历 史</w:t>
      </w:r>
    </w:p>
    <w:tbl>
      <w:tblPr>
        <w:tblStyle w:val="28"/>
        <w:tblW w:w="6377" w:type="dxa"/>
        <w:jc w:val="center"/>
        <w:tblLayout w:type="autofit"/>
        <w:tblCellMar>
          <w:top w:w="15" w:type="dxa"/>
          <w:left w:w="15" w:type="dxa"/>
          <w:bottom w:w="15" w:type="dxa"/>
          <w:right w:w="15" w:type="dxa"/>
        </w:tblCellMar>
      </w:tblPr>
      <w:tblGrid>
        <w:gridCol w:w="1178"/>
        <w:gridCol w:w="1185"/>
        <w:gridCol w:w="2419"/>
        <w:gridCol w:w="1595"/>
      </w:tblGrid>
      <w:tr>
        <w:trPr>
          <w:trHeight w:val="380" w:hRule="atLeast"/>
          <w:jc w:val="center"/>
        </w:trPr>
        <w:tc>
          <w:tcPr>
            <w:tcW w:w="1178" w:type="dxa"/>
            <w:tcBorders>
              <w:top w:val="single" w:color="0096CC" w:sz="6" w:space="0"/>
              <w:left w:val="single" w:color="0096CC" w:sz="6" w:space="0"/>
              <w:bottom w:val="single" w:color="0096CC" w:sz="6" w:space="0"/>
              <w:right w:val="single" w:color="0096CC" w:sz="6" w:space="0"/>
            </w:tcBorders>
            <w:shd w:val="clear" w:color="auto" w:fill="00B0F0"/>
            <w:tcMar>
              <w:top w:w="60" w:type="dxa"/>
              <w:left w:w="0" w:type="dxa"/>
              <w:bottom w:w="60" w:type="dxa"/>
              <w:right w:w="0" w:type="dxa"/>
            </w:tcMar>
          </w:tcPr>
          <w:p>
            <w:pPr>
              <w:widowControl/>
              <w:jc w:val="center"/>
              <w:rPr>
                <w:rFonts w:ascii="黑体" w:hAnsi="黑体" w:eastAsia="黑体" w:cs="宋体"/>
                <w:kern w:val="0"/>
                <w:sz w:val="22"/>
              </w:rPr>
            </w:pPr>
            <w:r>
              <w:rPr>
                <w:rFonts w:hint="eastAsia" w:ascii="黑体" w:hAnsi="黑体" w:eastAsia="黑体" w:cs="宋体"/>
                <w:kern w:val="0"/>
                <w:sz w:val="22"/>
              </w:rPr>
              <w:t>版本/状态</w:t>
            </w:r>
          </w:p>
        </w:tc>
        <w:tc>
          <w:tcPr>
            <w:tcW w:w="1185" w:type="dxa"/>
            <w:tcBorders>
              <w:top w:val="single" w:color="0096CC" w:sz="6" w:space="0"/>
              <w:left w:val="single" w:color="0096CC" w:sz="6" w:space="0"/>
              <w:bottom w:val="single" w:color="0096CC" w:sz="6" w:space="0"/>
              <w:right w:val="single" w:color="0096CC" w:sz="6" w:space="0"/>
            </w:tcBorders>
            <w:shd w:val="clear" w:color="auto" w:fill="00B0F0"/>
            <w:tcMar>
              <w:top w:w="60" w:type="dxa"/>
              <w:left w:w="0" w:type="dxa"/>
              <w:bottom w:w="60" w:type="dxa"/>
              <w:right w:w="0" w:type="dxa"/>
            </w:tcMar>
          </w:tcPr>
          <w:p>
            <w:pPr>
              <w:widowControl/>
              <w:jc w:val="center"/>
              <w:rPr>
                <w:rFonts w:ascii="黑体" w:hAnsi="黑体" w:eastAsia="黑体" w:cs="宋体"/>
                <w:kern w:val="0"/>
                <w:sz w:val="22"/>
              </w:rPr>
            </w:pPr>
            <w:r>
              <w:rPr>
                <w:rFonts w:hint="eastAsia" w:ascii="黑体" w:hAnsi="黑体" w:eastAsia="黑体" w:cs="宋体"/>
                <w:kern w:val="0"/>
                <w:sz w:val="22"/>
              </w:rPr>
              <w:t>作者</w:t>
            </w:r>
          </w:p>
        </w:tc>
        <w:tc>
          <w:tcPr>
            <w:tcW w:w="2419" w:type="dxa"/>
            <w:tcBorders>
              <w:top w:val="single" w:color="0096CC" w:sz="6" w:space="0"/>
              <w:left w:val="single" w:color="0096CC" w:sz="6" w:space="0"/>
              <w:bottom w:val="single" w:color="0096CC" w:sz="6" w:space="0"/>
              <w:right w:val="single" w:color="0096CC" w:sz="6" w:space="0"/>
            </w:tcBorders>
            <w:shd w:val="clear" w:color="auto" w:fill="00B0F0"/>
            <w:tcMar>
              <w:top w:w="60" w:type="dxa"/>
              <w:left w:w="0" w:type="dxa"/>
              <w:bottom w:w="60" w:type="dxa"/>
              <w:right w:w="0" w:type="dxa"/>
            </w:tcMar>
          </w:tcPr>
          <w:p>
            <w:pPr>
              <w:widowControl/>
              <w:jc w:val="center"/>
              <w:rPr>
                <w:rFonts w:ascii="黑体" w:hAnsi="黑体" w:eastAsia="黑体" w:cs="宋体"/>
                <w:kern w:val="0"/>
                <w:sz w:val="22"/>
              </w:rPr>
            </w:pPr>
            <w:r>
              <w:rPr>
                <w:rFonts w:hint="eastAsia" w:ascii="黑体" w:hAnsi="黑体" w:eastAsia="黑体" w:cs="宋体"/>
                <w:kern w:val="0"/>
                <w:sz w:val="22"/>
              </w:rPr>
              <w:t>日期</w:t>
            </w:r>
          </w:p>
        </w:tc>
        <w:tc>
          <w:tcPr>
            <w:tcW w:w="1595" w:type="dxa"/>
            <w:tcBorders>
              <w:top w:val="single" w:color="0096CC" w:sz="6" w:space="0"/>
              <w:left w:val="single" w:color="0096CC" w:sz="6" w:space="0"/>
              <w:bottom w:val="single" w:color="0096CC" w:sz="6" w:space="0"/>
              <w:right w:val="single" w:color="0096CC" w:sz="6" w:space="0"/>
            </w:tcBorders>
            <w:shd w:val="clear" w:color="auto" w:fill="00B0F0"/>
            <w:tcMar>
              <w:top w:w="60" w:type="dxa"/>
              <w:left w:w="0" w:type="dxa"/>
              <w:bottom w:w="60" w:type="dxa"/>
              <w:right w:w="0" w:type="dxa"/>
            </w:tcMar>
          </w:tcPr>
          <w:p>
            <w:pPr>
              <w:widowControl/>
              <w:jc w:val="center"/>
              <w:rPr>
                <w:rFonts w:ascii="黑体" w:hAnsi="黑体" w:eastAsia="黑体" w:cs="宋体"/>
                <w:kern w:val="0"/>
                <w:sz w:val="22"/>
              </w:rPr>
            </w:pPr>
            <w:r>
              <w:rPr>
                <w:rFonts w:hint="eastAsia" w:ascii="黑体" w:hAnsi="黑体" w:eastAsia="黑体" w:cs="宋体"/>
                <w:kern w:val="0"/>
                <w:sz w:val="22"/>
              </w:rPr>
              <w:t>备注</w:t>
            </w:r>
          </w:p>
        </w:tc>
      </w:tr>
      <w:tr>
        <w:trPr>
          <w:trHeight w:val="456" w:hRule="atLeast"/>
          <w:jc w:val="center"/>
        </w:trPr>
        <w:tc>
          <w:tcPr>
            <w:tcW w:w="1178"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jc w:val="center"/>
              <w:rPr>
                <w:rFonts w:ascii="宋体" w:hAnsi="宋体" w:cs="Arial"/>
                <w:color w:val="000000"/>
                <w:szCs w:val="21"/>
              </w:rPr>
            </w:pPr>
            <w:r>
              <w:rPr>
                <w:rFonts w:hint="eastAsia" w:ascii="宋体" w:hAnsi="宋体" w:cs="Arial"/>
                <w:color w:val="000000"/>
                <w:szCs w:val="21"/>
              </w:rPr>
              <w:t>1.0.0</w:t>
            </w:r>
          </w:p>
        </w:tc>
        <w:tc>
          <w:tcPr>
            <w:tcW w:w="1185"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jc w:val="center"/>
              <w:rPr>
                <w:rFonts w:hint="default" w:ascii="宋体" w:hAnsi="宋体" w:cs="Arial"/>
                <w:color w:val="000000"/>
                <w:szCs w:val="21"/>
              </w:rPr>
            </w:pPr>
            <w:r>
              <w:rPr>
                <w:rFonts w:hint="default" w:ascii="宋体" w:hAnsi="宋体" w:cs="Arial"/>
                <w:color w:val="000000"/>
                <w:szCs w:val="21"/>
              </w:rPr>
              <w:t>dyy</w:t>
            </w:r>
          </w:p>
        </w:tc>
        <w:tc>
          <w:tcPr>
            <w:tcW w:w="2419"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jc w:val="center"/>
              <w:rPr>
                <w:rFonts w:hint="default" w:ascii="宋体" w:hAnsi="宋体" w:eastAsia="宋体" w:cs="Arial"/>
                <w:color w:val="000000"/>
                <w:szCs w:val="21"/>
                <w:lang w:val="en-US" w:eastAsia="zh-CN"/>
              </w:rPr>
            </w:pPr>
            <w:r>
              <w:rPr>
                <w:rFonts w:hint="eastAsia" w:ascii="宋体" w:hAnsi="宋体" w:cs="Arial"/>
                <w:color w:val="000000"/>
                <w:szCs w:val="21"/>
              </w:rPr>
              <w:t>2021-0</w:t>
            </w:r>
            <w:r>
              <w:rPr>
                <w:rFonts w:hint="eastAsia" w:ascii="宋体" w:hAnsi="宋体" w:cs="Arial"/>
                <w:color w:val="000000"/>
                <w:szCs w:val="21"/>
                <w:lang w:val="en-US" w:eastAsia="zh-CN"/>
              </w:rPr>
              <w:t>8</w:t>
            </w:r>
            <w:r>
              <w:rPr>
                <w:rFonts w:hint="eastAsia" w:ascii="宋体" w:hAnsi="宋体" w:cs="Arial"/>
                <w:color w:val="000000"/>
                <w:szCs w:val="21"/>
              </w:rPr>
              <w:t>-</w:t>
            </w:r>
            <w:r>
              <w:rPr>
                <w:rFonts w:hint="eastAsia" w:ascii="宋体" w:hAnsi="宋体" w:cs="Arial"/>
                <w:color w:val="000000"/>
                <w:szCs w:val="21"/>
                <w:lang w:val="en-US" w:eastAsia="zh-CN"/>
              </w:rPr>
              <w:t>25</w:t>
            </w:r>
          </w:p>
        </w:tc>
        <w:tc>
          <w:tcPr>
            <w:tcW w:w="1595"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jc w:val="center"/>
              <w:rPr>
                <w:rFonts w:hint="default" w:ascii="宋体" w:hAnsi="宋体" w:eastAsia="宋体" w:cs="Arial"/>
                <w:color w:val="000000"/>
                <w:szCs w:val="21"/>
                <w:lang w:val="en-US" w:eastAsia="zh-CN"/>
              </w:rPr>
            </w:pPr>
            <w:r>
              <w:rPr>
                <w:rFonts w:hint="eastAsia" w:ascii="宋体" w:hAnsi="宋体" w:cs="Arial"/>
                <w:color w:val="000000"/>
                <w:szCs w:val="21"/>
                <w:lang w:val="en-US" w:eastAsia="zh-CN"/>
              </w:rPr>
              <w:t>完成</w:t>
            </w:r>
          </w:p>
        </w:tc>
      </w:tr>
    </w:tbl>
    <w:p>
      <w:pPr>
        <w:widowControl/>
        <w:jc w:val="left"/>
        <w:rPr>
          <w:rFonts w:ascii="宋体" w:hAnsi="宋体" w:cs="Arial"/>
        </w:rPr>
      </w:pPr>
      <w:r>
        <w:rPr>
          <w:rFonts w:ascii="宋体" w:hAnsi="宋体" w:cs="Arial"/>
        </w:rPr>
        <w:br w:type="page"/>
      </w:r>
    </w:p>
    <w:sdt>
      <w:sdtPr>
        <w:rPr>
          <w:rFonts w:ascii="宋体" w:hAnsi="宋体" w:eastAsia="宋体" w:cs="Times New Roman"/>
          <w:kern w:val="2"/>
          <w:sz w:val="52"/>
          <w:szCs w:val="72"/>
          <w:lang w:val="en-US" w:eastAsia="zh-CN" w:bidi="ar-SA"/>
        </w:rPr>
        <w:id w:val="147478777"/>
        <w15:color w:val="DBDBDB"/>
        <w:docPartObj>
          <w:docPartGallery w:val="Table of Contents"/>
          <w:docPartUnique/>
        </w:docPartObj>
      </w:sdtPr>
      <w:sdtEndPr>
        <w:rPr>
          <w:rFonts w:ascii="宋体" w:hAnsi="宋体" w:eastAsia="宋体" w:cs="Times New Roman"/>
          <w:kern w:val="2"/>
          <w:sz w:val="52"/>
          <w:szCs w:val="72"/>
          <w:lang w:val="en-US" w:eastAsia="zh-CN" w:bidi="ar-SA"/>
        </w:rPr>
      </w:sdtEndPr>
      <w:sdtContent>
        <w:p>
          <w:pPr>
            <w:spacing w:before="0" w:beforeLines="0" w:after="0" w:afterLines="0" w:line="240" w:lineRule="auto"/>
            <w:ind w:left="0" w:leftChars="0" w:right="0" w:rightChars="0" w:firstLine="0" w:firstLineChars="0"/>
            <w:jc w:val="center"/>
            <w:rPr>
              <w:sz w:val="52"/>
              <w:szCs w:val="72"/>
            </w:rPr>
          </w:pPr>
          <w:r>
            <w:rPr>
              <w:rFonts w:ascii="宋体" w:hAnsi="宋体" w:eastAsia="宋体"/>
              <w:sz w:val="52"/>
              <w:szCs w:val="72"/>
            </w:rPr>
            <w:t>目</w:t>
          </w:r>
          <w:r>
            <w:rPr>
              <w:rFonts w:hint="eastAsia" w:ascii="宋体" w:hAnsi="宋体"/>
              <w:sz w:val="52"/>
              <w:szCs w:val="72"/>
              <w:lang w:val="en-US" w:eastAsia="zh-CN"/>
            </w:rPr>
            <w:t xml:space="preserve">  </w:t>
          </w:r>
          <w:r>
            <w:rPr>
              <w:rFonts w:ascii="宋体" w:hAnsi="宋体" w:eastAsia="宋体"/>
              <w:sz w:val="52"/>
              <w:szCs w:val="72"/>
            </w:rPr>
            <w:t>录</w:t>
          </w:r>
        </w:p>
        <w:p>
          <w:pPr>
            <w:pStyle w:val="24"/>
            <w:tabs>
              <w:tab w:val="right" w:leader="dot" w:pos="9000"/>
            </w:tabs>
          </w:pPr>
          <w:r>
            <w:fldChar w:fldCharType="begin"/>
          </w:r>
          <w:r>
            <w:instrText xml:space="preserve">TOC \o "1-3" \h \u </w:instrText>
          </w:r>
          <w:r>
            <w:fldChar w:fldCharType="separate"/>
          </w:r>
          <w:r>
            <w:fldChar w:fldCharType="begin"/>
          </w:r>
          <w:r>
            <w:instrText xml:space="preserve"> HYPERLINK \l _Toc16291 </w:instrText>
          </w:r>
          <w:r>
            <w:fldChar w:fldCharType="separate"/>
          </w:r>
          <w:r>
            <w:rPr>
              <w:rFonts w:ascii="宋体" w:hAnsi="宋体" w:eastAsia="宋体" w:cs="Arial"/>
            </w:rPr>
            <w:t xml:space="preserve">第一部分 </w:t>
          </w:r>
          <w:r>
            <w:rPr>
              <w:rFonts w:hint="eastAsia" w:ascii="宋体" w:hAnsi="宋体" w:eastAsia="宋体" w:cs="Arial"/>
            </w:rPr>
            <w:t>引言</w:t>
          </w:r>
          <w:r>
            <w:tab/>
          </w:r>
          <w:r>
            <w:fldChar w:fldCharType="begin"/>
          </w:r>
          <w:r>
            <w:instrText xml:space="preserve"> PAGEREF _Toc16291 </w:instrText>
          </w:r>
          <w:r>
            <w:fldChar w:fldCharType="separate"/>
          </w:r>
          <w:r>
            <w:t>3</w:t>
          </w:r>
          <w:r>
            <w:fldChar w:fldCharType="end"/>
          </w:r>
          <w:r>
            <w:fldChar w:fldCharType="end"/>
          </w:r>
        </w:p>
        <w:p>
          <w:pPr>
            <w:pStyle w:val="15"/>
            <w:tabs>
              <w:tab w:val="right" w:leader="dot" w:pos="9000"/>
            </w:tabs>
          </w:pPr>
          <w:r>
            <w:fldChar w:fldCharType="begin"/>
          </w:r>
          <w:r>
            <w:instrText xml:space="preserve"> HYPERLINK \l _Toc320 </w:instrText>
          </w:r>
          <w:r>
            <w:fldChar w:fldCharType="separate"/>
          </w:r>
          <w:r>
            <w:rPr>
              <w:rFonts w:hint="eastAsia" w:ascii="宋体" w:hAnsi="宋体" w:cs="Arial"/>
            </w:rPr>
            <w:t>一、说明</w:t>
          </w:r>
          <w:r>
            <w:tab/>
          </w:r>
          <w:r>
            <w:fldChar w:fldCharType="begin"/>
          </w:r>
          <w:r>
            <w:instrText xml:space="preserve"> PAGEREF _Toc320 </w:instrText>
          </w:r>
          <w:r>
            <w:fldChar w:fldCharType="separate"/>
          </w:r>
          <w:r>
            <w:t>3</w:t>
          </w:r>
          <w:r>
            <w:fldChar w:fldCharType="end"/>
          </w:r>
          <w:r>
            <w:fldChar w:fldCharType="end"/>
          </w:r>
        </w:p>
        <w:p>
          <w:pPr>
            <w:pStyle w:val="15"/>
            <w:tabs>
              <w:tab w:val="right" w:leader="dot" w:pos="9000"/>
            </w:tabs>
          </w:pPr>
          <w:r>
            <w:fldChar w:fldCharType="begin"/>
          </w:r>
          <w:r>
            <w:instrText xml:space="preserve"> HYPERLINK \l _Toc24668 </w:instrText>
          </w:r>
          <w:r>
            <w:fldChar w:fldCharType="separate"/>
          </w:r>
          <w:r>
            <w:rPr>
              <w:rFonts w:hint="eastAsia" w:ascii="宋体" w:hAnsi="宋体" w:cs="Arial"/>
            </w:rPr>
            <w:t>二、定义</w:t>
          </w:r>
          <w:r>
            <w:tab/>
          </w:r>
          <w:r>
            <w:fldChar w:fldCharType="begin"/>
          </w:r>
          <w:r>
            <w:instrText xml:space="preserve"> PAGEREF _Toc24668 </w:instrText>
          </w:r>
          <w:r>
            <w:fldChar w:fldCharType="separate"/>
          </w:r>
          <w:r>
            <w:t>3</w:t>
          </w:r>
          <w:r>
            <w:fldChar w:fldCharType="end"/>
          </w:r>
          <w:r>
            <w:fldChar w:fldCharType="end"/>
          </w:r>
        </w:p>
        <w:p>
          <w:pPr>
            <w:pStyle w:val="15"/>
            <w:tabs>
              <w:tab w:val="right" w:leader="dot" w:pos="9000"/>
            </w:tabs>
          </w:pPr>
          <w:r>
            <w:fldChar w:fldCharType="begin"/>
          </w:r>
          <w:r>
            <w:instrText xml:space="preserve"> HYPERLINK \l _Toc27421 </w:instrText>
          </w:r>
          <w:r>
            <w:fldChar w:fldCharType="separate"/>
          </w:r>
          <w:r>
            <w:rPr>
              <w:rFonts w:ascii="宋体" w:hAnsi="宋体" w:eastAsia="宋体" w:cs="宋体"/>
            </w:rPr>
            <w:t>①Ajax</w:t>
          </w:r>
          <w:r>
            <w:tab/>
          </w:r>
          <w:r>
            <w:fldChar w:fldCharType="begin"/>
          </w:r>
          <w:r>
            <w:instrText xml:space="preserve"> PAGEREF _Toc27421 </w:instrText>
          </w:r>
          <w:r>
            <w:fldChar w:fldCharType="separate"/>
          </w:r>
          <w:r>
            <w:t>4</w:t>
          </w:r>
          <w:r>
            <w:fldChar w:fldCharType="end"/>
          </w:r>
          <w:r>
            <w:fldChar w:fldCharType="end"/>
          </w:r>
        </w:p>
        <w:p>
          <w:pPr>
            <w:pStyle w:val="15"/>
            <w:tabs>
              <w:tab w:val="right" w:leader="dot" w:pos="9000"/>
            </w:tabs>
          </w:pPr>
          <w:r>
            <w:fldChar w:fldCharType="begin"/>
          </w:r>
          <w:r>
            <w:instrText xml:space="preserve"> HYPERLINK \l _Toc22224 </w:instrText>
          </w:r>
          <w:r>
            <w:fldChar w:fldCharType="separate"/>
          </w:r>
          <w:r>
            <w:rPr>
              <w:rFonts w:ascii="宋体" w:hAnsi="宋体" w:eastAsia="宋体" w:cs="宋体"/>
            </w:rPr>
            <w:t>②Cookie和Session</w:t>
          </w:r>
          <w:r>
            <w:tab/>
          </w:r>
          <w:r>
            <w:fldChar w:fldCharType="begin"/>
          </w:r>
          <w:r>
            <w:instrText xml:space="preserve"> PAGEREF _Toc22224 </w:instrText>
          </w:r>
          <w:r>
            <w:fldChar w:fldCharType="separate"/>
          </w:r>
          <w:r>
            <w:t>5</w:t>
          </w:r>
          <w:r>
            <w:fldChar w:fldCharType="end"/>
          </w:r>
          <w:r>
            <w:fldChar w:fldCharType="end"/>
          </w:r>
        </w:p>
        <w:p>
          <w:pPr>
            <w:pStyle w:val="15"/>
            <w:tabs>
              <w:tab w:val="right" w:leader="dot" w:pos="9000"/>
            </w:tabs>
          </w:pPr>
          <w:r>
            <w:fldChar w:fldCharType="begin"/>
          </w:r>
          <w:r>
            <w:instrText xml:space="preserve"> HYPERLINK \l _Toc9028 </w:instrText>
          </w:r>
          <w:r>
            <w:fldChar w:fldCharType="separate"/>
          </w:r>
          <w:r>
            <w:rPr>
              <w:rFonts w:ascii="宋体" w:hAnsi="宋体" w:eastAsia="宋体" w:cs="宋体"/>
            </w:rPr>
            <w:t>①请求头验证</w:t>
          </w:r>
          <w:r>
            <w:tab/>
          </w:r>
          <w:r>
            <w:fldChar w:fldCharType="begin"/>
          </w:r>
          <w:r>
            <w:instrText xml:space="preserve"> PAGEREF _Toc9028 </w:instrText>
          </w:r>
          <w:r>
            <w:fldChar w:fldCharType="separate"/>
          </w:r>
          <w:r>
            <w:t>6</w:t>
          </w:r>
          <w:r>
            <w:fldChar w:fldCharType="end"/>
          </w:r>
          <w:r>
            <w:fldChar w:fldCharType="end"/>
          </w:r>
        </w:p>
        <w:p>
          <w:pPr>
            <w:pStyle w:val="15"/>
            <w:tabs>
              <w:tab w:val="right" w:leader="dot" w:pos="9000"/>
            </w:tabs>
          </w:pPr>
          <w:r>
            <w:fldChar w:fldCharType="begin"/>
          </w:r>
          <w:r>
            <w:instrText xml:space="preserve"> HYPERLINK \l _Toc13552 </w:instrText>
          </w:r>
          <w:r>
            <w:fldChar w:fldCharType="separate"/>
          </w:r>
          <w:r>
            <w:rPr>
              <w:rFonts w:ascii="宋体" w:hAnsi="宋体" w:eastAsia="宋体" w:cs="宋体"/>
            </w:rPr>
            <w:t>②Cookie限制</w:t>
          </w:r>
          <w:r>
            <w:tab/>
          </w:r>
          <w:r>
            <w:fldChar w:fldCharType="begin"/>
          </w:r>
          <w:r>
            <w:instrText xml:space="preserve"> PAGEREF _Toc13552 </w:instrText>
          </w:r>
          <w:r>
            <w:fldChar w:fldCharType="separate"/>
          </w:r>
          <w:r>
            <w:t>6</w:t>
          </w:r>
          <w:r>
            <w:fldChar w:fldCharType="end"/>
          </w:r>
          <w:r>
            <w:fldChar w:fldCharType="end"/>
          </w:r>
        </w:p>
        <w:p>
          <w:pPr>
            <w:pStyle w:val="15"/>
            <w:tabs>
              <w:tab w:val="right" w:leader="dot" w:pos="9000"/>
            </w:tabs>
          </w:pPr>
          <w:r>
            <w:fldChar w:fldCharType="begin"/>
          </w:r>
          <w:r>
            <w:instrText xml:space="preserve"> HYPERLINK \l _Toc27079 </w:instrText>
          </w:r>
          <w:r>
            <w:fldChar w:fldCharType="separate"/>
          </w:r>
          <w:r>
            <w:rPr>
              <w:rFonts w:ascii="宋体" w:hAnsi="宋体" w:eastAsia="宋体" w:cs="宋体"/>
            </w:rPr>
            <w:t>③IP访问频率限制</w:t>
          </w:r>
          <w:r>
            <w:tab/>
          </w:r>
          <w:r>
            <w:fldChar w:fldCharType="begin"/>
          </w:r>
          <w:r>
            <w:instrText xml:space="preserve"> PAGEREF _Toc27079 </w:instrText>
          </w:r>
          <w:r>
            <w:fldChar w:fldCharType="separate"/>
          </w:r>
          <w:r>
            <w:t>7</w:t>
          </w:r>
          <w:r>
            <w:fldChar w:fldCharType="end"/>
          </w:r>
          <w:r>
            <w:fldChar w:fldCharType="end"/>
          </w:r>
        </w:p>
        <w:p>
          <w:pPr>
            <w:pStyle w:val="15"/>
            <w:tabs>
              <w:tab w:val="right" w:leader="dot" w:pos="9000"/>
            </w:tabs>
          </w:pPr>
          <w:r>
            <w:fldChar w:fldCharType="begin"/>
          </w:r>
          <w:r>
            <w:instrText xml:space="preserve"> HYPERLINK \l _Toc24799 </w:instrText>
          </w:r>
          <w:r>
            <w:fldChar w:fldCharType="separate"/>
          </w:r>
          <w:r>
            <w:rPr>
              <w:rFonts w:ascii="宋体" w:hAnsi="宋体" w:eastAsia="宋体" w:cs="宋体"/>
            </w:rPr>
            <w:t>④验证码限制</w:t>
          </w:r>
          <w:r>
            <w:tab/>
          </w:r>
          <w:r>
            <w:fldChar w:fldCharType="begin"/>
          </w:r>
          <w:r>
            <w:instrText xml:space="preserve"> PAGEREF _Toc24799 </w:instrText>
          </w:r>
          <w:r>
            <w:fldChar w:fldCharType="separate"/>
          </w:r>
          <w:r>
            <w:t>7</w:t>
          </w:r>
          <w:r>
            <w:fldChar w:fldCharType="end"/>
          </w:r>
          <w:r>
            <w:fldChar w:fldCharType="end"/>
          </w:r>
        </w:p>
        <w:p>
          <w:pPr>
            <w:pStyle w:val="24"/>
            <w:tabs>
              <w:tab w:val="right" w:leader="dot" w:pos="9000"/>
            </w:tabs>
          </w:pPr>
          <w:r>
            <w:fldChar w:fldCharType="begin"/>
          </w:r>
          <w:r>
            <w:instrText xml:space="preserve"> HYPERLINK \l _Toc300 </w:instrText>
          </w:r>
          <w:r>
            <w:fldChar w:fldCharType="separate"/>
          </w:r>
          <w:r>
            <w:rPr>
              <w:rFonts w:hint="eastAsia" w:ascii="宋体" w:hAnsi="宋体" w:eastAsia="宋体" w:cs="Arial"/>
            </w:rPr>
            <w:t>第二部分 综述</w:t>
          </w:r>
          <w:r>
            <w:tab/>
          </w:r>
          <w:r>
            <w:fldChar w:fldCharType="begin"/>
          </w:r>
          <w:r>
            <w:instrText xml:space="preserve"> PAGEREF _Toc300 </w:instrText>
          </w:r>
          <w:r>
            <w:fldChar w:fldCharType="separate"/>
          </w:r>
          <w:r>
            <w:t>8</w:t>
          </w:r>
          <w:r>
            <w:fldChar w:fldCharType="end"/>
          </w:r>
          <w:r>
            <w:fldChar w:fldCharType="end"/>
          </w:r>
        </w:p>
        <w:p>
          <w:pPr>
            <w:pStyle w:val="15"/>
            <w:tabs>
              <w:tab w:val="right" w:leader="dot" w:pos="9000"/>
            </w:tabs>
          </w:pPr>
          <w:r>
            <w:fldChar w:fldCharType="begin"/>
          </w:r>
          <w:r>
            <w:instrText xml:space="preserve"> HYPERLINK \l _Toc31803 </w:instrText>
          </w:r>
          <w:r>
            <w:fldChar w:fldCharType="separate"/>
          </w:r>
          <w:r>
            <w:rPr>
              <w:rFonts w:hint="eastAsia" w:ascii="宋体" w:hAnsi="宋体"/>
            </w:rPr>
            <w:t>一</w:t>
          </w:r>
          <w:r>
            <w:rPr>
              <w:rFonts w:ascii="宋体" w:hAnsi="宋体"/>
            </w:rPr>
            <w:t>、</w:t>
          </w:r>
          <w:r>
            <w:rPr>
              <w:rFonts w:hint="eastAsia" w:ascii="宋体" w:hAnsi="宋体"/>
            </w:rPr>
            <w:t>项目</w:t>
          </w:r>
          <w:r>
            <w:rPr>
              <w:rFonts w:ascii="宋体" w:hAnsi="宋体"/>
            </w:rPr>
            <w:t>背景</w:t>
          </w:r>
          <w:r>
            <w:tab/>
          </w:r>
          <w:r>
            <w:fldChar w:fldCharType="begin"/>
          </w:r>
          <w:r>
            <w:instrText xml:space="preserve"> PAGEREF _Toc31803 </w:instrText>
          </w:r>
          <w:r>
            <w:fldChar w:fldCharType="separate"/>
          </w:r>
          <w:r>
            <w:t>8</w:t>
          </w:r>
          <w:r>
            <w:fldChar w:fldCharType="end"/>
          </w:r>
          <w:r>
            <w:fldChar w:fldCharType="end"/>
          </w:r>
        </w:p>
        <w:p>
          <w:pPr>
            <w:pStyle w:val="15"/>
            <w:tabs>
              <w:tab w:val="right" w:leader="dot" w:pos="9000"/>
            </w:tabs>
          </w:pPr>
          <w:r>
            <w:fldChar w:fldCharType="begin"/>
          </w:r>
          <w:r>
            <w:instrText xml:space="preserve"> HYPERLINK \l _Toc28955 </w:instrText>
          </w:r>
          <w:r>
            <w:fldChar w:fldCharType="separate"/>
          </w:r>
          <w:r>
            <w:rPr>
              <w:rFonts w:hint="eastAsia" w:ascii="宋体" w:hAnsi="宋体"/>
            </w:rPr>
            <w:t>二、 建设目标</w:t>
          </w:r>
          <w:r>
            <w:tab/>
          </w:r>
          <w:r>
            <w:fldChar w:fldCharType="begin"/>
          </w:r>
          <w:r>
            <w:instrText xml:space="preserve"> PAGEREF _Toc28955 </w:instrText>
          </w:r>
          <w:r>
            <w:fldChar w:fldCharType="separate"/>
          </w:r>
          <w:r>
            <w:t>8</w:t>
          </w:r>
          <w:r>
            <w:fldChar w:fldCharType="end"/>
          </w:r>
          <w:r>
            <w:fldChar w:fldCharType="end"/>
          </w:r>
        </w:p>
        <w:p>
          <w:pPr>
            <w:pStyle w:val="15"/>
            <w:tabs>
              <w:tab w:val="right" w:leader="dot" w:pos="9000"/>
            </w:tabs>
          </w:pPr>
          <w:r>
            <w:fldChar w:fldCharType="begin"/>
          </w:r>
          <w:r>
            <w:instrText xml:space="preserve"> HYPERLINK \l _Toc12928 </w:instrText>
          </w:r>
          <w:r>
            <w:fldChar w:fldCharType="separate"/>
          </w:r>
          <w:r>
            <w:rPr>
              <w:rFonts w:hint="eastAsia" w:ascii="宋体" w:hAnsi="宋体"/>
            </w:rPr>
            <w:t>三、 建设原则</w:t>
          </w:r>
          <w:r>
            <w:tab/>
          </w:r>
          <w:r>
            <w:fldChar w:fldCharType="begin"/>
          </w:r>
          <w:r>
            <w:instrText xml:space="preserve"> PAGEREF _Toc12928 </w:instrText>
          </w:r>
          <w:r>
            <w:fldChar w:fldCharType="separate"/>
          </w:r>
          <w:r>
            <w:t>9</w:t>
          </w:r>
          <w:r>
            <w:fldChar w:fldCharType="end"/>
          </w:r>
          <w:r>
            <w:fldChar w:fldCharType="end"/>
          </w:r>
        </w:p>
        <w:p>
          <w:pPr>
            <w:pStyle w:val="15"/>
            <w:tabs>
              <w:tab w:val="right" w:leader="dot" w:pos="9000"/>
            </w:tabs>
          </w:pPr>
          <w:r>
            <w:fldChar w:fldCharType="begin"/>
          </w:r>
          <w:r>
            <w:instrText xml:space="preserve"> HYPERLINK \l _Toc22454 </w:instrText>
          </w:r>
          <w:r>
            <w:fldChar w:fldCharType="separate"/>
          </w:r>
          <w:r>
            <w:rPr>
              <w:rFonts w:hint="eastAsia" w:ascii="宋体" w:hAnsi="宋体"/>
            </w:rPr>
            <w:t>四</w:t>
          </w:r>
          <w:r>
            <w:rPr>
              <w:rFonts w:ascii="宋体" w:hAnsi="宋体"/>
            </w:rPr>
            <w:t>、</w:t>
          </w:r>
          <w:r>
            <w:rPr>
              <w:rFonts w:hint="eastAsia" w:ascii="宋体" w:hAnsi="宋体"/>
            </w:rPr>
            <w:t>用户业务需求说明</w:t>
          </w:r>
          <w:r>
            <w:tab/>
          </w:r>
          <w:r>
            <w:fldChar w:fldCharType="begin"/>
          </w:r>
          <w:r>
            <w:instrText xml:space="preserve"> PAGEREF _Toc22454 </w:instrText>
          </w:r>
          <w:r>
            <w:fldChar w:fldCharType="separate"/>
          </w:r>
          <w:r>
            <w:t>10</w:t>
          </w:r>
          <w:r>
            <w:fldChar w:fldCharType="end"/>
          </w:r>
          <w:r>
            <w:fldChar w:fldCharType="end"/>
          </w:r>
        </w:p>
        <w:p>
          <w:pPr>
            <w:pStyle w:val="15"/>
            <w:tabs>
              <w:tab w:val="right" w:leader="dot" w:pos="9000"/>
            </w:tabs>
          </w:pPr>
          <w:r>
            <w:fldChar w:fldCharType="begin"/>
          </w:r>
          <w:r>
            <w:instrText xml:space="preserve"> HYPERLINK \l _Toc3987 </w:instrText>
          </w:r>
          <w:r>
            <w:fldChar w:fldCharType="separate"/>
          </w:r>
          <w:r>
            <w:rPr>
              <w:rFonts w:ascii="宋体" w:hAnsi="宋体" w:eastAsia="宋体" w:cs="宋体"/>
            </w:rPr>
            <w:t>2.1数据维护</w:t>
          </w:r>
          <w:r>
            <w:tab/>
          </w:r>
          <w:r>
            <w:fldChar w:fldCharType="begin"/>
          </w:r>
          <w:r>
            <w:instrText xml:space="preserve"> PAGEREF _Toc3987 </w:instrText>
          </w:r>
          <w:r>
            <w:fldChar w:fldCharType="separate"/>
          </w:r>
          <w:r>
            <w:t>10</w:t>
          </w:r>
          <w:r>
            <w:fldChar w:fldCharType="end"/>
          </w:r>
          <w:r>
            <w:fldChar w:fldCharType="end"/>
          </w:r>
        </w:p>
        <w:p>
          <w:pPr>
            <w:pStyle w:val="15"/>
            <w:tabs>
              <w:tab w:val="right" w:leader="dot" w:pos="9000"/>
            </w:tabs>
          </w:pPr>
          <w:r>
            <w:fldChar w:fldCharType="begin"/>
          </w:r>
          <w:r>
            <w:instrText xml:space="preserve"> HYPERLINK \l _Toc1643 </w:instrText>
          </w:r>
          <w:r>
            <w:fldChar w:fldCharType="separate"/>
          </w:r>
          <w:r>
            <w:rPr>
              <w:rFonts w:ascii="宋体" w:hAnsi="宋体" w:eastAsia="宋体" w:cs="宋体"/>
            </w:rPr>
            <w:t>2.2数据初始化</w:t>
          </w:r>
          <w:r>
            <w:tab/>
          </w:r>
          <w:r>
            <w:fldChar w:fldCharType="begin"/>
          </w:r>
          <w:r>
            <w:instrText xml:space="preserve"> PAGEREF _Toc1643 </w:instrText>
          </w:r>
          <w:r>
            <w:fldChar w:fldCharType="separate"/>
          </w:r>
          <w:r>
            <w:t>10</w:t>
          </w:r>
          <w:r>
            <w:fldChar w:fldCharType="end"/>
          </w:r>
          <w:r>
            <w:fldChar w:fldCharType="end"/>
          </w:r>
        </w:p>
        <w:p>
          <w:pPr>
            <w:pStyle w:val="15"/>
            <w:tabs>
              <w:tab w:val="right" w:leader="dot" w:pos="9000"/>
            </w:tabs>
          </w:pPr>
          <w:r>
            <w:fldChar w:fldCharType="begin"/>
          </w:r>
          <w:r>
            <w:instrText xml:space="preserve"> HYPERLINK \l _Toc18375 </w:instrText>
          </w:r>
          <w:r>
            <w:fldChar w:fldCharType="separate"/>
          </w:r>
          <w:r>
            <w:rPr>
              <w:rFonts w:ascii="宋体" w:hAnsi="宋体" w:eastAsia="宋体" w:cs="宋体"/>
            </w:rPr>
            <w:t>2.3影片管理</w:t>
          </w:r>
          <w:r>
            <w:tab/>
          </w:r>
          <w:r>
            <w:fldChar w:fldCharType="begin"/>
          </w:r>
          <w:r>
            <w:instrText xml:space="preserve"> PAGEREF _Toc18375 </w:instrText>
          </w:r>
          <w:r>
            <w:fldChar w:fldCharType="separate"/>
          </w:r>
          <w:r>
            <w:t>10</w:t>
          </w:r>
          <w:r>
            <w:fldChar w:fldCharType="end"/>
          </w:r>
          <w:r>
            <w:fldChar w:fldCharType="end"/>
          </w:r>
        </w:p>
        <w:p>
          <w:pPr>
            <w:pStyle w:val="15"/>
            <w:tabs>
              <w:tab w:val="right" w:leader="dot" w:pos="9000"/>
            </w:tabs>
          </w:pPr>
          <w:r>
            <w:fldChar w:fldCharType="begin"/>
          </w:r>
          <w:r>
            <w:instrText xml:space="preserve"> HYPERLINK \l _Toc20086 </w:instrText>
          </w:r>
          <w:r>
            <w:fldChar w:fldCharType="separate"/>
          </w:r>
          <w:r>
            <w:rPr>
              <w:rFonts w:ascii="宋体" w:hAnsi="宋体" w:eastAsia="宋体" w:cs="宋体"/>
            </w:rPr>
            <w:t>2.4短评管理</w:t>
          </w:r>
          <w:r>
            <w:tab/>
          </w:r>
          <w:r>
            <w:fldChar w:fldCharType="begin"/>
          </w:r>
          <w:r>
            <w:instrText xml:space="preserve"> PAGEREF _Toc20086 </w:instrText>
          </w:r>
          <w:r>
            <w:fldChar w:fldCharType="separate"/>
          </w:r>
          <w:r>
            <w:t>11</w:t>
          </w:r>
          <w:r>
            <w:fldChar w:fldCharType="end"/>
          </w:r>
          <w:r>
            <w:fldChar w:fldCharType="end"/>
          </w:r>
        </w:p>
        <w:p>
          <w:pPr>
            <w:pStyle w:val="15"/>
            <w:tabs>
              <w:tab w:val="right" w:leader="dot" w:pos="9000"/>
            </w:tabs>
          </w:pPr>
          <w:r>
            <w:fldChar w:fldCharType="begin"/>
          </w:r>
          <w:r>
            <w:instrText xml:space="preserve"> HYPERLINK \l _Toc25809 </w:instrText>
          </w:r>
          <w:r>
            <w:fldChar w:fldCharType="separate"/>
          </w:r>
          <w:r>
            <w:rPr>
              <w:rFonts w:ascii="宋体" w:hAnsi="宋体" w:eastAsia="宋体" w:cs="宋体"/>
            </w:rPr>
            <w:t>2.5系统维护</w:t>
          </w:r>
          <w:r>
            <w:tab/>
          </w:r>
          <w:r>
            <w:fldChar w:fldCharType="begin"/>
          </w:r>
          <w:r>
            <w:instrText xml:space="preserve"> PAGEREF _Toc25809 </w:instrText>
          </w:r>
          <w:r>
            <w:fldChar w:fldCharType="separate"/>
          </w:r>
          <w:r>
            <w:t>11</w:t>
          </w:r>
          <w:r>
            <w:fldChar w:fldCharType="end"/>
          </w:r>
          <w:r>
            <w:fldChar w:fldCharType="end"/>
          </w:r>
        </w:p>
        <w:p>
          <w:pPr>
            <w:pStyle w:val="24"/>
            <w:tabs>
              <w:tab w:val="right" w:leader="dot" w:pos="9000"/>
            </w:tabs>
          </w:pPr>
          <w:r>
            <w:fldChar w:fldCharType="begin"/>
          </w:r>
          <w:r>
            <w:instrText xml:space="preserve"> HYPERLINK \l _Toc17017 </w:instrText>
          </w:r>
          <w:r>
            <w:fldChar w:fldCharType="separate"/>
          </w:r>
          <w:r>
            <w:rPr>
              <w:rFonts w:hint="eastAsia" w:ascii="宋体" w:hAnsi="宋体" w:eastAsia="宋体" w:cs="Arial"/>
            </w:rPr>
            <w:t>第三部分 需求分析</w:t>
          </w:r>
          <w:r>
            <w:tab/>
          </w:r>
          <w:r>
            <w:fldChar w:fldCharType="begin"/>
          </w:r>
          <w:r>
            <w:instrText xml:space="preserve"> PAGEREF _Toc17017 </w:instrText>
          </w:r>
          <w:r>
            <w:fldChar w:fldCharType="separate"/>
          </w:r>
          <w:r>
            <w:t>12</w:t>
          </w:r>
          <w:r>
            <w:fldChar w:fldCharType="end"/>
          </w:r>
          <w:r>
            <w:fldChar w:fldCharType="end"/>
          </w:r>
        </w:p>
        <w:p>
          <w:pPr>
            <w:pStyle w:val="15"/>
            <w:tabs>
              <w:tab w:val="right" w:leader="dot" w:pos="9000"/>
            </w:tabs>
          </w:pPr>
          <w:r>
            <w:fldChar w:fldCharType="begin"/>
          </w:r>
          <w:r>
            <w:instrText xml:space="preserve"> HYPERLINK \l _Toc10115 </w:instrText>
          </w:r>
          <w:r>
            <w:fldChar w:fldCharType="separate"/>
          </w:r>
          <w:r>
            <w:rPr>
              <w:rFonts w:hint="eastAsia" w:ascii="宋体" w:hAnsi="宋体" w:cs="Arial"/>
            </w:rPr>
            <w:t>一、用例分析</w:t>
          </w:r>
          <w:r>
            <w:tab/>
          </w:r>
          <w:r>
            <w:fldChar w:fldCharType="begin"/>
          </w:r>
          <w:r>
            <w:instrText xml:space="preserve"> PAGEREF _Toc10115 </w:instrText>
          </w:r>
          <w:r>
            <w:fldChar w:fldCharType="separate"/>
          </w:r>
          <w:r>
            <w:t>12</w:t>
          </w:r>
          <w:r>
            <w:fldChar w:fldCharType="end"/>
          </w:r>
          <w:r>
            <w:fldChar w:fldCharType="end"/>
          </w:r>
        </w:p>
        <w:p>
          <w:pPr>
            <w:pStyle w:val="15"/>
            <w:tabs>
              <w:tab w:val="right" w:leader="dot" w:pos="9000"/>
            </w:tabs>
          </w:pPr>
          <w:r>
            <w:fldChar w:fldCharType="begin"/>
          </w:r>
          <w:r>
            <w:instrText xml:space="preserve"> HYPERLINK \l _Toc7636 </w:instrText>
          </w:r>
          <w:r>
            <w:fldChar w:fldCharType="separate"/>
          </w:r>
          <w:r>
            <w:rPr>
              <w:rFonts w:hint="eastAsia" w:ascii="宋体" w:hAnsi="宋体" w:cs="Arial"/>
            </w:rPr>
            <w:t>二、界面风格</w:t>
          </w:r>
          <w:r>
            <w:tab/>
          </w:r>
          <w:r>
            <w:fldChar w:fldCharType="begin"/>
          </w:r>
          <w:r>
            <w:instrText xml:space="preserve"> PAGEREF _Toc7636 </w:instrText>
          </w:r>
          <w:r>
            <w:fldChar w:fldCharType="separate"/>
          </w:r>
          <w:r>
            <w:t>16</w:t>
          </w:r>
          <w:r>
            <w:fldChar w:fldCharType="end"/>
          </w:r>
          <w:r>
            <w:fldChar w:fldCharType="end"/>
          </w:r>
        </w:p>
        <w:p>
          <w:pPr>
            <w:pStyle w:val="24"/>
            <w:tabs>
              <w:tab w:val="right" w:leader="dot" w:pos="9000"/>
            </w:tabs>
          </w:pPr>
          <w:r>
            <w:fldChar w:fldCharType="begin"/>
          </w:r>
          <w:r>
            <w:instrText xml:space="preserve"> HYPERLINK \l _Toc11339 </w:instrText>
          </w:r>
          <w:r>
            <w:fldChar w:fldCharType="separate"/>
          </w:r>
          <w:r>
            <w:rPr>
              <w:rFonts w:hint="eastAsia" w:ascii="宋体" w:hAnsi="宋体" w:eastAsia="宋体" w:cs="Arial"/>
            </w:rPr>
            <w:t>第四部分 验收标准</w:t>
          </w:r>
          <w:r>
            <w:tab/>
          </w:r>
          <w:r>
            <w:fldChar w:fldCharType="begin"/>
          </w:r>
          <w:r>
            <w:instrText xml:space="preserve"> PAGEREF _Toc11339 </w:instrText>
          </w:r>
          <w:r>
            <w:fldChar w:fldCharType="separate"/>
          </w:r>
          <w:r>
            <w:t>22</w:t>
          </w:r>
          <w:r>
            <w:fldChar w:fldCharType="end"/>
          </w:r>
          <w:r>
            <w:fldChar w:fldCharType="end"/>
          </w:r>
        </w:p>
        <w:p>
          <w:pPr>
            <w:pStyle w:val="15"/>
            <w:tabs>
              <w:tab w:val="right" w:leader="dot" w:pos="9000"/>
            </w:tabs>
          </w:pPr>
          <w:r>
            <w:fldChar w:fldCharType="begin"/>
          </w:r>
          <w:r>
            <w:instrText xml:space="preserve"> HYPERLINK \l _Toc18328 </w:instrText>
          </w:r>
          <w:r>
            <w:fldChar w:fldCharType="separate"/>
          </w:r>
          <w:r>
            <w:rPr>
              <w:rFonts w:hint="eastAsia" w:ascii="宋体" w:hAnsi="宋体" w:cs="Arial"/>
            </w:rPr>
            <w:t>一、</w:t>
          </w:r>
          <w:r>
            <w:rPr>
              <w:rFonts w:ascii="宋体" w:hAnsi="宋体" w:cs="Arial"/>
            </w:rPr>
            <w:t>功能范围定义</w:t>
          </w:r>
          <w:r>
            <w:tab/>
          </w:r>
          <w:r>
            <w:fldChar w:fldCharType="begin"/>
          </w:r>
          <w:r>
            <w:instrText xml:space="preserve"> PAGEREF _Toc18328 </w:instrText>
          </w:r>
          <w:r>
            <w:fldChar w:fldCharType="separate"/>
          </w:r>
          <w:r>
            <w:t>22</w:t>
          </w:r>
          <w:r>
            <w:fldChar w:fldCharType="end"/>
          </w:r>
          <w:r>
            <w:fldChar w:fldCharType="end"/>
          </w:r>
        </w:p>
        <w:p>
          <w:pPr>
            <w:pStyle w:val="15"/>
            <w:tabs>
              <w:tab w:val="right" w:leader="dot" w:pos="9000"/>
            </w:tabs>
          </w:pPr>
          <w:r>
            <w:fldChar w:fldCharType="begin"/>
          </w:r>
          <w:r>
            <w:instrText xml:space="preserve"> HYPERLINK \l _Toc4299 </w:instrText>
          </w:r>
          <w:r>
            <w:fldChar w:fldCharType="separate"/>
          </w:r>
          <w:r>
            <w:rPr>
              <w:rFonts w:hint="eastAsia" w:ascii="宋体" w:hAnsi="宋体" w:cs="Arial"/>
            </w:rPr>
            <w:t>二、</w:t>
          </w:r>
          <w:r>
            <w:rPr>
              <w:rFonts w:ascii="宋体" w:hAnsi="宋体" w:cs="Arial"/>
            </w:rPr>
            <w:t>性能指标定义</w:t>
          </w:r>
          <w:r>
            <w:tab/>
          </w:r>
          <w:r>
            <w:fldChar w:fldCharType="begin"/>
          </w:r>
          <w:r>
            <w:instrText xml:space="preserve"> PAGEREF _Toc4299 </w:instrText>
          </w:r>
          <w:r>
            <w:fldChar w:fldCharType="separate"/>
          </w:r>
          <w:r>
            <w:t>22</w:t>
          </w:r>
          <w:r>
            <w:fldChar w:fldCharType="end"/>
          </w:r>
          <w:r>
            <w:fldChar w:fldCharType="end"/>
          </w:r>
        </w:p>
        <w:p>
          <w:pPr>
            <w:pStyle w:val="24"/>
            <w:tabs>
              <w:tab w:val="right" w:leader="dot" w:pos="9000"/>
            </w:tabs>
          </w:pPr>
          <w:r>
            <w:fldChar w:fldCharType="begin"/>
          </w:r>
          <w:r>
            <w:instrText xml:space="preserve"> HYPERLINK \l _Toc22100 </w:instrText>
          </w:r>
          <w:r>
            <w:fldChar w:fldCharType="separate"/>
          </w:r>
          <w:r>
            <w:rPr>
              <w:rFonts w:hint="eastAsia" w:ascii="宋体" w:hAnsi="宋体" w:eastAsia="宋体" w:cs="Arial"/>
            </w:rPr>
            <w:t>第五部分 环境和部署要求</w:t>
          </w:r>
          <w:r>
            <w:tab/>
          </w:r>
          <w:r>
            <w:fldChar w:fldCharType="begin"/>
          </w:r>
          <w:r>
            <w:instrText xml:space="preserve"> PAGEREF _Toc22100 </w:instrText>
          </w:r>
          <w:r>
            <w:fldChar w:fldCharType="separate"/>
          </w:r>
          <w:r>
            <w:t>23</w:t>
          </w:r>
          <w:r>
            <w:fldChar w:fldCharType="end"/>
          </w:r>
          <w:r>
            <w:fldChar w:fldCharType="end"/>
          </w:r>
        </w:p>
        <w:p>
          <w:pPr>
            <w:pStyle w:val="15"/>
            <w:tabs>
              <w:tab w:val="right" w:leader="dot" w:pos="9000"/>
            </w:tabs>
          </w:pPr>
          <w:r>
            <w:fldChar w:fldCharType="begin"/>
          </w:r>
          <w:r>
            <w:instrText xml:space="preserve"> HYPERLINK \l _Toc2818 </w:instrText>
          </w:r>
          <w:r>
            <w:fldChar w:fldCharType="separate"/>
          </w:r>
          <w:r>
            <w:rPr>
              <w:rFonts w:hint="eastAsia" w:ascii="宋体" w:hAnsi="宋体" w:cs="Arial"/>
            </w:rPr>
            <w:t>一、</w:t>
          </w:r>
          <w:r>
            <w:rPr>
              <w:rFonts w:ascii="宋体" w:hAnsi="宋体" w:cs="Arial"/>
            </w:rPr>
            <w:t>网络部署图</w:t>
          </w:r>
          <w:r>
            <w:tab/>
          </w:r>
          <w:r>
            <w:fldChar w:fldCharType="begin"/>
          </w:r>
          <w:r>
            <w:instrText xml:space="preserve"> PAGEREF _Toc2818 </w:instrText>
          </w:r>
          <w:r>
            <w:fldChar w:fldCharType="separate"/>
          </w:r>
          <w:r>
            <w:t>23</w:t>
          </w:r>
          <w:r>
            <w:fldChar w:fldCharType="end"/>
          </w:r>
          <w:r>
            <w:fldChar w:fldCharType="end"/>
          </w:r>
        </w:p>
        <w:p>
          <w:pPr>
            <w:pStyle w:val="15"/>
            <w:tabs>
              <w:tab w:val="right" w:leader="dot" w:pos="9000"/>
            </w:tabs>
          </w:pPr>
          <w:r>
            <w:fldChar w:fldCharType="begin"/>
          </w:r>
          <w:r>
            <w:instrText xml:space="preserve"> HYPERLINK \l _Toc25357 </w:instrText>
          </w:r>
          <w:r>
            <w:fldChar w:fldCharType="separate"/>
          </w:r>
          <w:r>
            <w:rPr>
              <w:rFonts w:hint="eastAsia" w:ascii="宋体" w:hAnsi="宋体" w:cs="Arial"/>
            </w:rPr>
            <w:t>二、应用部署</w:t>
          </w:r>
          <w:r>
            <w:tab/>
          </w:r>
          <w:r>
            <w:fldChar w:fldCharType="begin"/>
          </w:r>
          <w:r>
            <w:instrText xml:space="preserve"> PAGEREF _Toc25357 </w:instrText>
          </w:r>
          <w:r>
            <w:fldChar w:fldCharType="separate"/>
          </w:r>
          <w:r>
            <w:t>23</w:t>
          </w:r>
          <w:r>
            <w:fldChar w:fldCharType="end"/>
          </w:r>
          <w:r>
            <w:fldChar w:fldCharType="end"/>
          </w:r>
        </w:p>
        <w:p>
          <w:r>
            <w:fldChar w:fldCharType="end"/>
          </w:r>
        </w:p>
      </w:sdtContent>
    </w:sdt>
    <w:p>
      <w:pPr>
        <w:widowControl/>
        <w:jc w:val="left"/>
        <w:rPr>
          <w:rFonts w:ascii="宋体" w:hAnsi="宋体" w:cs="Arial"/>
        </w:rPr>
      </w:pPr>
      <w:bookmarkStart w:id="0" w:name="_Toc317376079"/>
      <w:r>
        <w:rPr>
          <w:rFonts w:ascii="宋体" w:hAnsi="宋体" w:cs="Arial"/>
        </w:rPr>
        <w:br w:type="page"/>
      </w:r>
    </w:p>
    <w:p>
      <w:pPr>
        <w:pStyle w:val="22"/>
        <w:jc w:val="center"/>
        <w:rPr>
          <w:rFonts w:ascii="宋体" w:hAnsi="宋体" w:eastAsia="宋体" w:cs="Arial"/>
        </w:rPr>
      </w:pPr>
      <w:bookmarkStart w:id="1" w:name="_Toc77234994"/>
      <w:bookmarkStart w:id="2" w:name="_Toc16291"/>
      <w:r>
        <w:rPr>
          <w:rFonts w:ascii="宋体" w:hAnsi="宋体" w:eastAsia="宋体" w:cs="Arial"/>
        </w:rPr>
        <w:t xml:space="preserve">第一部分 </w:t>
      </w:r>
      <w:bookmarkEnd w:id="0"/>
      <w:r>
        <w:rPr>
          <w:rFonts w:hint="eastAsia" w:ascii="宋体" w:hAnsi="宋体" w:eastAsia="宋体" w:cs="Arial"/>
        </w:rPr>
        <w:t>引言</w:t>
      </w:r>
      <w:bookmarkEnd w:id="1"/>
      <w:bookmarkEnd w:id="2"/>
    </w:p>
    <w:p>
      <w:pPr>
        <w:pStyle w:val="4"/>
        <w:rPr>
          <w:rFonts w:hint="eastAsia" w:ascii="宋体" w:hAnsi="宋体" w:cs="Arial"/>
        </w:rPr>
      </w:pPr>
      <w:bookmarkStart w:id="3" w:name="_Toc77234995"/>
      <w:bookmarkStart w:id="4" w:name="_Toc320"/>
      <w:r>
        <w:rPr>
          <w:rFonts w:hint="eastAsia" w:ascii="宋体" w:hAnsi="宋体" w:cs="Arial"/>
        </w:rPr>
        <w:t>一、说明</w:t>
      </w:r>
      <w:bookmarkEnd w:id="3"/>
      <w:bookmarkEnd w:id="4"/>
    </w:p>
    <w:p>
      <w:pPr>
        <w:spacing w:before="156" w:beforeLines="50" w:after="156" w:afterLines="50" w:line="360" w:lineRule="auto"/>
        <w:ind w:firstLine="420" w:firstLineChars="200"/>
        <w:rPr>
          <w:rFonts w:hint="eastAsia" w:ascii="宋体" w:hAnsi="宋体" w:cs="Arial"/>
        </w:rPr>
      </w:pPr>
      <w:r>
        <w:rPr>
          <w:rFonts w:hint="eastAsia" w:ascii="宋体" w:hAnsi="宋体" w:cs="Arial"/>
        </w:rPr>
        <w:t>编写本说明书的目的是为了准确阐述项目具体业务需求和需求边界，本说明书的作者是【</w:t>
      </w:r>
      <w:r>
        <w:rPr>
          <w:rFonts w:hint="eastAsia" w:ascii="宋体" w:hAnsi="宋体" w:cs="Arial"/>
          <w:lang w:val="en-US" w:eastAsia="zh-CN"/>
        </w:rPr>
        <w:t>豆瓣数据分析</w:t>
      </w:r>
      <w:r>
        <w:rPr>
          <w:rFonts w:hint="eastAsia" w:ascii="宋体" w:hAnsi="宋体" w:cs="Arial"/>
        </w:rPr>
        <w:t>】项目组，本说明书的确认者是【</w:t>
      </w:r>
      <w:r>
        <w:rPr>
          <w:rFonts w:hint="default" w:ascii="宋体" w:hAnsi="宋体" w:cs="Arial"/>
          <w:lang w:eastAsia="zh-CN"/>
        </w:rPr>
        <w:t>dyy</w:t>
      </w:r>
      <w:r>
        <w:rPr>
          <w:rFonts w:hint="eastAsia" w:ascii="宋体" w:hAnsi="宋体" w:cs="Arial"/>
        </w:rPr>
        <w:t>】负责人，本说明书的读者是项目所有直接干系人。</w:t>
      </w:r>
    </w:p>
    <w:p>
      <w:pPr>
        <w:spacing w:before="156" w:beforeLines="50" w:after="156" w:afterLines="50" w:line="360" w:lineRule="auto"/>
        <w:ind w:firstLine="420" w:firstLineChars="200"/>
        <w:rPr>
          <w:rFonts w:hint="eastAsia" w:ascii="宋体" w:hAnsi="宋体" w:cs="Arial"/>
        </w:rPr>
      </w:pPr>
      <w:r>
        <w:rPr>
          <w:rFonts w:hint="eastAsia" w:ascii="宋体" w:hAnsi="宋体" w:cs="Arial"/>
        </w:rPr>
        <w:t>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p>
      <w:pPr>
        <w:pStyle w:val="4"/>
        <w:rPr>
          <w:rFonts w:ascii="宋体" w:hAnsi="宋体" w:cs="Arial"/>
        </w:rPr>
      </w:pPr>
      <w:bookmarkStart w:id="5" w:name="_Toc24668"/>
      <w:bookmarkStart w:id="6" w:name="_Toc77234996"/>
      <w:r>
        <w:rPr>
          <w:rFonts w:hint="eastAsia" w:ascii="宋体" w:hAnsi="宋体" w:cs="Arial"/>
        </w:rPr>
        <w:t>二、定义</w:t>
      </w:r>
      <w:bookmarkEnd w:id="5"/>
      <w:bookmarkEnd w:id="6"/>
    </w:p>
    <w:p>
      <w:pPr>
        <w:pStyle w:val="5"/>
        <w:spacing w:before="120" w:after="120" w:line="377" w:lineRule="auto"/>
        <w:outlineLvl w:val="3"/>
        <w:rPr>
          <w:rFonts w:ascii="宋体" w:hAnsi="宋体"/>
        </w:rPr>
      </w:pPr>
      <w:bookmarkStart w:id="7" w:name="_Toc77234997"/>
      <w:bookmarkStart w:id="8" w:name="_Toc12365"/>
      <w:r>
        <w:rPr>
          <w:rFonts w:hint="eastAsia" w:ascii="宋体" w:hAnsi="宋体"/>
        </w:rPr>
        <w:t>1</w:t>
      </w:r>
      <w:r>
        <w:rPr>
          <w:rFonts w:ascii="宋体" w:hAnsi="宋体"/>
        </w:rPr>
        <w:t xml:space="preserve">. </w:t>
      </w:r>
      <w:r>
        <w:rPr>
          <w:rFonts w:hint="eastAsia" w:ascii="宋体" w:hAnsi="宋体"/>
        </w:rPr>
        <w:t>数据分析</w:t>
      </w:r>
      <w:bookmarkEnd w:id="7"/>
    </w:p>
    <w:p>
      <w:pPr>
        <w:spacing w:before="156" w:beforeLines="50" w:after="156" w:afterLines="50" w:line="360" w:lineRule="auto"/>
        <w:ind w:firstLine="420" w:firstLineChars="200"/>
        <w:rPr>
          <w:rFonts w:ascii="宋体" w:hAnsi="宋体" w:cs="Arial"/>
        </w:rPr>
      </w:pPr>
      <w:r>
        <w:rPr>
          <w:rFonts w:hint="eastAsia" w:ascii="宋体" w:hAnsi="宋体" w:cs="Arial"/>
        </w:rPr>
        <w:t>数据分析是指用适当的统计分析方法对收集来的大量数据进行分析，将它们加以汇总和理解并消化，以求最大化地开发数据的功能，发挥数据的作用。数据分析是为了提取有用信息和形成结论而对数据加以详细研究和概括总结的过程。</w:t>
      </w:r>
    </w:p>
    <w:p>
      <w:pPr>
        <w:pStyle w:val="5"/>
        <w:spacing w:before="120" w:after="120" w:line="377" w:lineRule="auto"/>
        <w:outlineLvl w:val="3"/>
        <w:rPr>
          <w:rFonts w:ascii="宋体" w:hAnsi="宋体"/>
        </w:rPr>
      </w:pPr>
      <w:bookmarkStart w:id="9" w:name="_Toc77234998"/>
      <w:r>
        <w:rPr>
          <w:rFonts w:hint="eastAsia" w:ascii="宋体" w:hAnsi="宋体"/>
        </w:rPr>
        <w:t>2</w:t>
      </w:r>
      <w:r>
        <w:rPr>
          <w:rFonts w:ascii="宋体" w:hAnsi="宋体"/>
        </w:rPr>
        <w:t xml:space="preserve">. </w:t>
      </w:r>
      <w:r>
        <w:rPr>
          <w:rFonts w:hint="eastAsia" w:ascii="宋体" w:hAnsi="宋体"/>
        </w:rPr>
        <w:t>数据可视化</w:t>
      </w:r>
      <w:bookmarkEnd w:id="9"/>
    </w:p>
    <w:p>
      <w:pPr>
        <w:spacing w:before="156" w:beforeLines="50" w:after="156" w:afterLines="50" w:line="360" w:lineRule="auto"/>
        <w:ind w:firstLine="420" w:firstLineChars="200"/>
        <w:rPr>
          <w:rFonts w:ascii="宋体" w:hAnsi="宋体" w:cs="Arial"/>
        </w:rPr>
      </w:pPr>
      <w:r>
        <w:rPr>
          <w:rFonts w:hint="eastAsia" w:ascii="宋体" w:hAnsi="宋体" w:cs="Arial"/>
        </w:rPr>
        <w:t>数据可视化主要旨在借助于图形化手段，清晰有效地传达与沟通信息。但是，这并不就意味着数据可视化就一定因为要实现其功能用途而令人感到枯燥乏味，或者是为了看上去绚丽多彩而显得极端复杂。为了有效地传达思想概念，美学形式与功能需要齐头并进，通过直观地传达关键的方面与特征，从而实现对于相当稀疏而又复杂的数据集的深入洞察。</w:t>
      </w:r>
    </w:p>
    <w:p>
      <w:pPr>
        <w:pStyle w:val="5"/>
        <w:spacing w:before="120" w:after="120" w:line="377" w:lineRule="auto"/>
        <w:outlineLvl w:val="3"/>
        <w:rPr>
          <w:rFonts w:hint="eastAsia" w:ascii="宋体" w:hAnsi="宋体" w:eastAsia="宋体"/>
          <w:lang w:eastAsia="zh-CN"/>
        </w:rPr>
      </w:pPr>
      <w:bookmarkStart w:id="10" w:name="_Toc77234999"/>
      <w:r>
        <w:rPr>
          <w:rFonts w:ascii="宋体" w:hAnsi="宋体"/>
        </w:rPr>
        <w:t xml:space="preserve">3. </w:t>
      </w:r>
      <w:bookmarkEnd w:id="10"/>
      <w:r>
        <w:rPr>
          <w:rFonts w:hint="eastAsia" w:ascii="宋体" w:hAnsi="宋体"/>
          <w:lang w:val="en-US" w:eastAsia="zh-CN"/>
        </w:rPr>
        <w:t>数据挖掘</w:t>
      </w:r>
    </w:p>
    <w:p>
      <w:pPr>
        <w:spacing w:before="156" w:beforeLines="50" w:after="156" w:afterLines="50" w:line="360" w:lineRule="auto"/>
        <w:ind w:firstLine="420" w:firstLineChars="200"/>
        <w:rPr>
          <w:rFonts w:hint="eastAsia" w:ascii="宋体" w:hAnsi="宋体" w:cs="Arial"/>
        </w:rPr>
      </w:pPr>
      <w:bookmarkStart w:id="11" w:name="_Toc77235000"/>
      <w:r>
        <w:rPr>
          <w:rFonts w:hint="eastAsia" w:ascii="宋体" w:hAnsi="宋体" w:cs="Arial"/>
        </w:rPr>
        <w:t>数据挖掘是指从数据库的大量数据中揭示出隐含的、先前未知的并有潜在价值的信息的非平凡过程。数据挖掘是一种决策支持过程，它主要基于人工智能、机器学习、模式识别、统计学、数据库、可视化技术等，高度自动化地分析企业的数据，作出归纳性的推理，从中挖掘出潜在的模式，帮助决策者调整市场策略，减少风险，作出正确的决策。</w:t>
      </w:r>
    </w:p>
    <w:p>
      <w:pPr>
        <w:pStyle w:val="5"/>
        <w:spacing w:before="120" w:after="120" w:line="377" w:lineRule="auto"/>
        <w:outlineLvl w:val="3"/>
        <w:rPr>
          <w:rFonts w:ascii="宋体" w:hAnsi="宋体"/>
        </w:rPr>
      </w:pPr>
      <w:r>
        <w:rPr>
          <w:rFonts w:hint="eastAsia" w:ascii="宋体" w:hAnsi="宋体"/>
        </w:rPr>
        <w:t>4</w:t>
      </w:r>
      <w:r>
        <w:rPr>
          <w:rFonts w:ascii="宋体" w:hAnsi="宋体"/>
        </w:rPr>
        <w:t xml:space="preserve">. </w:t>
      </w:r>
      <w:r>
        <w:rPr>
          <w:rFonts w:hint="eastAsia" w:ascii="宋体" w:hAnsi="宋体"/>
        </w:rPr>
        <w:t>数据传输加密技术</w:t>
      </w:r>
      <w:bookmarkEnd w:id="11"/>
    </w:p>
    <w:p>
      <w:pPr>
        <w:spacing w:before="156" w:beforeLines="50" w:after="156" w:afterLines="50" w:line="360" w:lineRule="auto"/>
        <w:ind w:firstLine="420" w:firstLineChars="200"/>
        <w:rPr>
          <w:rFonts w:ascii="宋体" w:hAnsi="宋体" w:cs="Arial"/>
        </w:rPr>
      </w:pPr>
      <w:r>
        <w:rPr>
          <w:rFonts w:hint="eastAsia" w:ascii="宋体" w:hAnsi="宋体" w:cs="Arial"/>
        </w:rPr>
        <w:t>数据传输加密技术的目的是对传输中的数据流加密，通常有线路加密与端—端加密两种。线路加密侧重在线路上而不考虑信源与信宿，是对保密信息通过各线路采用不同的加密密钥提供安全保护。端—端加密指信息由发送端自动加密，并且由TCP/IP进行数据包封装，然后作为不可阅读和不可识别的数据穿过互联网，当这些信息到达目的地，将被自动重组、解密，而成为可读的数据。</w:t>
      </w:r>
    </w:p>
    <w:p>
      <w:pPr>
        <w:pStyle w:val="5"/>
        <w:spacing w:before="120" w:after="120" w:line="377" w:lineRule="auto"/>
        <w:outlineLvl w:val="3"/>
        <w:rPr>
          <w:rFonts w:hint="eastAsia" w:ascii="宋体" w:hAnsi="宋体"/>
        </w:rPr>
      </w:pPr>
      <w:r>
        <w:rPr>
          <w:rFonts w:hint="eastAsia" w:ascii="宋体" w:hAnsi="宋体"/>
          <w:lang w:val="en-US" w:eastAsia="zh-CN"/>
        </w:rPr>
        <w:t>5. 动态网页爬取</w:t>
      </w:r>
      <w:bookmarkEnd w:id="8"/>
    </w:p>
    <w:p>
      <w:pPr>
        <w:spacing w:before="156" w:beforeLines="50" w:after="156" w:afterLines="50" w:line="360" w:lineRule="auto"/>
        <w:ind w:firstLine="420" w:firstLineChars="200"/>
        <w:rPr>
          <w:rFonts w:hint="eastAsia" w:ascii="宋体" w:hAnsi="宋体" w:cs="Arial"/>
        </w:rPr>
      </w:pPr>
      <w:r>
        <w:rPr>
          <w:rFonts w:hint="eastAsia" w:ascii="宋体" w:hAnsi="宋体" w:cs="Arial"/>
        </w:rPr>
        <w:t>有时候在使用requests爬取网页的时候，会发现抓取的内容和浏览器显示的不一样，在浏览器里能看到要爬取的内容，但是爬取完之后的结果却没有，这就与网页是静态的还是动态的有关了。</w:t>
      </w:r>
    </w:p>
    <w:p>
      <w:pPr>
        <w:spacing w:before="156" w:beforeLines="50" w:after="156" w:afterLines="50" w:line="360" w:lineRule="auto"/>
        <w:ind w:firstLine="420" w:firstLineChars="200"/>
        <w:rPr>
          <w:rFonts w:hint="eastAsia" w:ascii="宋体" w:hAnsi="宋体" w:cs="Arial"/>
        </w:rPr>
      </w:pPr>
      <w:r>
        <w:rPr>
          <w:rFonts w:hint="eastAsia" w:ascii="宋体" w:hAnsi="宋体" w:cs="Arial"/>
        </w:rPr>
        <w:t>静态网页是相对于动态网页而言，是指没有后台数据库、不含程序和不可交互的网页。而动态网页则是基本的html语法规范与Java、VB、VC等高级程序设计语言、数据库编程等多种技术的融合，以期实现对网站内容和风格的高效、动态和交互式的管理的网页。</w:t>
      </w:r>
    </w:p>
    <w:p>
      <w:pPr>
        <w:spacing w:before="156" w:beforeLines="50" w:after="156" w:afterLines="50" w:line="360" w:lineRule="auto"/>
        <w:ind w:firstLine="420" w:firstLineChars="200"/>
        <w:rPr>
          <w:rFonts w:hint="eastAsia" w:ascii="宋体" w:hAnsi="宋体" w:cs="Arial"/>
        </w:rPr>
      </w:pPr>
      <w:r>
        <w:rPr>
          <w:rFonts w:hint="eastAsia" w:ascii="宋体" w:hAnsi="宋体" w:cs="Arial"/>
        </w:rPr>
        <w:t>二者的区别在于：</w:t>
      </w:r>
    </w:p>
    <w:p>
      <w:pPr>
        <w:spacing w:before="156" w:beforeLines="50" w:after="156" w:afterLines="50" w:line="360" w:lineRule="auto"/>
        <w:ind w:firstLine="420" w:firstLineChars="200"/>
        <w:rPr>
          <w:rFonts w:hint="eastAsia" w:ascii="宋体" w:hAnsi="宋体" w:cs="Arial"/>
        </w:rPr>
      </w:pPr>
      <w:r>
        <w:rPr>
          <w:rFonts w:hint="eastAsia" w:ascii="宋体" w:hAnsi="宋体" w:cs="Arial"/>
          <w:lang w:val="en-US" w:eastAsia="zh-CN"/>
        </w:rPr>
        <w:t>1.</w:t>
      </w:r>
      <w:r>
        <w:rPr>
          <w:rFonts w:hint="eastAsia" w:ascii="宋体" w:hAnsi="宋体" w:cs="Arial"/>
        </w:rPr>
        <w:t>静态网页随着html代码的生成，页面的内容和显示效果基本上不会发生变化了——除非修改页面代码。</w:t>
      </w:r>
    </w:p>
    <w:p>
      <w:pPr>
        <w:spacing w:before="156" w:beforeLines="50" w:after="156" w:afterLines="50" w:line="360" w:lineRule="auto"/>
        <w:ind w:firstLine="420" w:firstLineChars="200"/>
        <w:rPr>
          <w:rFonts w:hint="eastAsia" w:ascii="宋体" w:hAnsi="宋体" w:cs="Arial"/>
        </w:rPr>
      </w:pPr>
      <w:r>
        <w:rPr>
          <w:rFonts w:hint="eastAsia" w:ascii="宋体" w:hAnsi="宋体" w:cs="Arial"/>
          <w:lang w:val="en-US" w:eastAsia="zh-CN"/>
        </w:rPr>
        <w:t>2.</w:t>
      </w:r>
      <w:r>
        <w:rPr>
          <w:rFonts w:hint="eastAsia" w:ascii="宋体" w:hAnsi="宋体" w:cs="Arial"/>
        </w:rPr>
        <w:t>动态网页的页面代码虽然没有变，但是显示的内容却可以随着时间、环境或者数据库操作的结果而发生改变。</w:t>
      </w:r>
    </w:p>
    <w:p>
      <w:pPr>
        <w:pStyle w:val="72"/>
        <w:ind w:firstLine="420"/>
        <w:jc w:val="left"/>
      </w:pPr>
      <w:bookmarkStart w:id="12" w:name="_Toc11947"/>
      <w:bookmarkStart w:id="13" w:name="_Toc27421"/>
      <w:r>
        <w:rPr>
          <w:rFonts w:ascii="宋体" w:hAnsi="宋体" w:eastAsia="宋体" w:cs="宋体"/>
        </w:rPr>
        <w:t>①Ajax</w:t>
      </w:r>
      <w:bookmarkEnd w:id="12"/>
      <w:bookmarkEnd w:id="13"/>
    </w:p>
    <w:p>
      <w:pPr>
        <w:spacing w:before="156" w:beforeLines="50" w:after="156" w:afterLines="50" w:line="360" w:lineRule="auto"/>
        <w:ind w:firstLine="420" w:firstLineChars="200"/>
        <w:rPr>
          <w:rFonts w:hint="eastAsia" w:ascii="宋体" w:hAnsi="宋体" w:cs="Arial"/>
        </w:rPr>
      </w:pPr>
      <w:r>
        <w:rPr>
          <w:rFonts w:hint="eastAsia" w:ascii="宋体" w:hAnsi="宋体" w:cs="Arial"/>
        </w:rPr>
        <w:t>Ajax不是一门编程语言，而是利用JavaScript在不重新加载整个页面的情况下可以与服务器交换数据并更新部分网页内容的技术。</w:t>
      </w:r>
    </w:p>
    <w:p>
      <w:pPr>
        <w:spacing w:before="156" w:beforeLines="50" w:after="156" w:afterLines="50" w:line="360" w:lineRule="auto"/>
        <w:ind w:firstLine="420" w:firstLineChars="200"/>
        <w:rPr>
          <w:rFonts w:hint="eastAsia" w:ascii="宋体" w:hAnsi="宋体" w:cs="Arial"/>
        </w:rPr>
      </w:pPr>
      <w:r>
        <w:rPr>
          <w:rFonts w:hint="eastAsia" w:ascii="宋体" w:hAnsi="宋体" w:cs="Arial"/>
        </w:rPr>
        <w:t>因为使用Ajax技术的网页里的信息是通过JavaScript脚本语言动态生成的，所以使用requests-BeautifulSoup的静态页面的爬取方法是抓不到数据的，我们可以通过以下两种方法爬取Ajax数据：</w:t>
      </w:r>
    </w:p>
    <w:p>
      <w:pPr>
        <w:spacing w:before="156" w:beforeLines="50" w:after="156" w:afterLines="50" w:line="360" w:lineRule="auto"/>
        <w:ind w:firstLine="420" w:firstLineChars="200"/>
        <w:rPr>
          <w:rFonts w:hint="eastAsia" w:ascii="宋体" w:hAnsi="宋体" w:cs="Arial"/>
        </w:rPr>
      </w:pPr>
      <w:r>
        <w:rPr>
          <w:rFonts w:hint="eastAsia" w:ascii="宋体" w:hAnsi="宋体" w:cs="Arial"/>
        </w:rPr>
        <w:t>通过查找浏览器开发者工具里的Network-XHR/JS栏找到储存着数据的动态页面，使用requests请求网页，再将得到的数据使用json()方法进行转化就可以提取了。</w:t>
      </w:r>
    </w:p>
    <w:p>
      <w:pPr>
        <w:spacing w:before="156" w:beforeLines="50" w:after="156" w:afterLines="50" w:line="360" w:lineRule="auto"/>
        <w:ind w:firstLine="420" w:firstLineChars="200"/>
        <w:rPr>
          <w:rFonts w:hint="eastAsia" w:ascii="宋体" w:hAnsi="宋体" w:cs="Arial"/>
        </w:rPr>
      </w:pPr>
      <w:r>
        <w:rPr>
          <w:rFonts w:hint="eastAsia" w:ascii="宋体" w:hAnsi="宋体" w:cs="Arial"/>
        </w:rPr>
        <w:t>使用selenium指挥浏览器，直接对数据进行抓取（或者通过selenium获取到渲染完整的网页源代码，再使用BeautifulSoup进行解析和提取数据）。</w:t>
      </w:r>
    </w:p>
    <w:p>
      <w:pPr>
        <w:pStyle w:val="72"/>
        <w:ind w:firstLine="420"/>
        <w:jc w:val="left"/>
      </w:pPr>
      <w:bookmarkStart w:id="14" w:name="_Toc22224"/>
      <w:bookmarkStart w:id="15" w:name="_Toc1793"/>
      <w:r>
        <w:rPr>
          <w:rFonts w:ascii="宋体" w:hAnsi="宋体" w:eastAsia="宋体" w:cs="宋体"/>
        </w:rPr>
        <w:t>②Cookie和Session</w:t>
      </w:r>
      <w:bookmarkEnd w:id="14"/>
      <w:bookmarkEnd w:id="15"/>
    </w:p>
    <w:p>
      <w:pPr>
        <w:spacing w:before="156" w:beforeLines="50" w:after="156" w:afterLines="50" w:line="360" w:lineRule="auto"/>
        <w:ind w:firstLine="420" w:firstLineChars="200"/>
        <w:rPr>
          <w:rFonts w:hint="eastAsia" w:ascii="宋体" w:hAnsi="宋体" w:cs="Arial"/>
        </w:rPr>
      </w:pPr>
      <w:r>
        <w:rPr>
          <w:rFonts w:hint="eastAsia" w:ascii="宋体" w:hAnsi="宋体" w:cs="Arial"/>
        </w:rPr>
        <w:t>Cookie是网站为了辨别用户身份进行Session跟踪而储存在用户本地终端上的数据（通常经过加密），由用户客户端计算机暂时或永久保存。</w:t>
      </w:r>
    </w:p>
    <w:p>
      <w:pPr>
        <w:spacing w:before="156" w:beforeLines="50" w:after="156" w:afterLines="50" w:line="360" w:lineRule="auto"/>
        <w:ind w:firstLine="420" w:firstLineChars="200"/>
        <w:rPr>
          <w:rFonts w:hint="eastAsia" w:ascii="宋体" w:hAnsi="宋体" w:cs="Arial"/>
        </w:rPr>
      </w:pPr>
      <w:r>
        <w:rPr>
          <w:rFonts w:hint="eastAsia" w:ascii="宋体" w:hAnsi="宋体" w:cs="Arial"/>
        </w:rPr>
        <w:t>Session称为“会话”，存储着特定用户会话所需的属性及配置信息。</w:t>
      </w:r>
    </w:p>
    <w:p>
      <w:pPr>
        <w:spacing w:before="156" w:beforeLines="50" w:after="156" w:afterLines="50" w:line="360" w:lineRule="auto"/>
        <w:ind w:firstLine="420" w:firstLineChars="200"/>
        <w:rPr>
          <w:rFonts w:hint="eastAsia" w:ascii="宋体" w:hAnsi="宋体" w:cs="Arial"/>
        </w:rPr>
      </w:pPr>
      <w:r>
        <w:rPr>
          <w:rFonts w:hint="eastAsia" w:ascii="宋体" w:hAnsi="宋体" w:cs="Arial"/>
        </w:rPr>
        <w:t>很多情况下，页面的更多信息需要登陆才能查看，所以在面对这类网页时，需要先模拟登陆后才可以对网页作进一步爬取。当我们模拟登陆时，客户端会生成Cookie并发送给服务器。因为Cookie保存着SessionID信息，所以服务器就可以根据Cookie判断出对应的SessionID，进而找到会话。如果当前的会话是有效的，那么服务器就会判断用户已经登陆并返回请求的页面信息，这样就可以对网页作进一步爬取了。</w:t>
      </w:r>
    </w:p>
    <w:p>
      <w:pPr>
        <w:pStyle w:val="5"/>
        <w:spacing w:before="120" w:after="120" w:line="377" w:lineRule="auto"/>
        <w:outlineLvl w:val="3"/>
        <w:rPr>
          <w:rFonts w:hint="eastAsia" w:ascii="宋体" w:hAnsi="宋体"/>
          <w:lang w:val="en-US" w:eastAsia="zh-CN"/>
        </w:rPr>
      </w:pPr>
      <w:bookmarkStart w:id="16" w:name="_Toc25373"/>
      <w:r>
        <w:rPr>
          <w:rFonts w:hint="eastAsia" w:ascii="宋体" w:hAnsi="宋体"/>
          <w:lang w:val="en-US" w:eastAsia="zh-CN"/>
        </w:rPr>
        <w:t>6. APP爬取</w:t>
      </w:r>
      <w:bookmarkEnd w:id="16"/>
    </w:p>
    <w:p>
      <w:pPr>
        <w:spacing w:before="156" w:beforeLines="50" w:after="156" w:afterLines="50" w:line="360" w:lineRule="auto"/>
        <w:ind w:firstLine="420" w:firstLineChars="200"/>
        <w:rPr>
          <w:rFonts w:hint="eastAsia" w:ascii="宋体" w:hAnsi="宋体" w:cs="Arial"/>
        </w:rPr>
      </w:pPr>
      <w:r>
        <w:rPr>
          <w:rFonts w:hint="eastAsia" w:ascii="宋体" w:hAnsi="宋体" w:cs="Arial"/>
        </w:rPr>
        <w:t>除了web端，Python还可以爬取APP数据，不过这需要用到抓包工具，比如Fiddler。</w:t>
      </w:r>
    </w:p>
    <w:p>
      <w:pPr>
        <w:spacing w:before="156" w:beforeLines="50" w:after="156" w:afterLines="50" w:line="360" w:lineRule="auto"/>
        <w:ind w:firstLine="420" w:firstLineChars="200"/>
      </w:pPr>
      <w:r>
        <w:rPr>
          <w:rFonts w:hint="eastAsia" w:ascii="宋体" w:hAnsi="宋体" w:cs="Arial"/>
        </w:rPr>
        <w:t>相比web端而言，APP的数据爬取其实更容易，反爬虫也没那么强，返回的数据类型大多数为json。</w:t>
      </w:r>
    </w:p>
    <w:p>
      <w:pPr>
        <w:pStyle w:val="5"/>
        <w:spacing w:before="120" w:after="120" w:line="377" w:lineRule="auto"/>
        <w:outlineLvl w:val="3"/>
        <w:rPr>
          <w:rFonts w:hint="eastAsia" w:ascii="宋体" w:hAnsi="宋体"/>
          <w:lang w:val="en-US" w:eastAsia="zh-CN"/>
        </w:rPr>
      </w:pPr>
      <w:bookmarkStart w:id="17" w:name="_Toc16674"/>
      <w:r>
        <w:rPr>
          <w:rFonts w:hint="eastAsia" w:ascii="宋体" w:hAnsi="宋体"/>
          <w:lang w:val="en-US" w:eastAsia="zh-CN"/>
        </w:rPr>
        <w:t>7. 多协程</w:t>
      </w:r>
      <w:bookmarkEnd w:id="17"/>
    </w:p>
    <w:p>
      <w:pPr>
        <w:spacing w:before="156" w:beforeLines="50" w:after="156" w:afterLines="50" w:line="360" w:lineRule="auto"/>
        <w:ind w:firstLine="420" w:firstLineChars="200"/>
        <w:rPr>
          <w:rFonts w:hint="eastAsia" w:ascii="宋体" w:hAnsi="宋体" w:cs="Arial"/>
        </w:rPr>
      </w:pPr>
      <w:r>
        <w:rPr>
          <w:rFonts w:hint="eastAsia" w:ascii="宋体" w:hAnsi="宋体" w:cs="Arial"/>
        </w:rPr>
        <w:t>当我们在做爬虫项目的时候，如果需要爬取的数据非常多，因为程序是一行行依次执行的，所以爬取的速度就会非常慢。而多协程就能解决这一个问题。</w:t>
      </w:r>
    </w:p>
    <w:p>
      <w:pPr>
        <w:spacing w:before="156" w:beforeLines="50" w:after="156" w:afterLines="50" w:line="360" w:lineRule="auto"/>
        <w:ind w:firstLine="420" w:firstLineChars="200"/>
        <w:rPr>
          <w:rFonts w:hint="eastAsia" w:ascii="宋体" w:hAnsi="宋体" w:cs="Arial"/>
        </w:rPr>
      </w:pPr>
      <w:r>
        <w:rPr>
          <w:rFonts w:hint="eastAsia" w:ascii="宋体" w:hAnsi="宋体" w:cs="Arial"/>
        </w:rPr>
        <w:t>使用多协程，我们就可以同时执行多个任务。实际上，使用多协程时，如果一个任务在执行的过程中遇到等待，那它就会先去执行其它的任务，当等待结束，再回来继续执行之前的那个任务。因为这个过程切换得非常迅速，所以看上去像多个任务被同时执行一样，用计算机里的概念来解释的话，这其实就是异步。</w:t>
      </w:r>
    </w:p>
    <w:p>
      <w:pPr>
        <w:spacing w:before="156" w:beforeLines="50" w:after="156" w:afterLines="50" w:line="360" w:lineRule="auto"/>
        <w:ind w:firstLine="420" w:firstLineChars="200"/>
      </w:pPr>
      <w:r>
        <w:rPr>
          <w:rFonts w:hint="eastAsia" w:ascii="宋体" w:hAnsi="宋体" w:cs="Arial"/>
        </w:rPr>
        <w:t>我们可以使用gevent库来实现多协程，使用Queue()创建队列，spawn()创建任务，最后joinall()执行任务。</w:t>
      </w:r>
    </w:p>
    <w:p>
      <w:pPr>
        <w:pStyle w:val="5"/>
        <w:spacing w:before="120" w:after="120" w:line="377" w:lineRule="auto"/>
        <w:outlineLvl w:val="3"/>
        <w:rPr>
          <w:rFonts w:hint="eastAsia" w:ascii="宋体" w:hAnsi="宋体"/>
          <w:lang w:val="en-US" w:eastAsia="zh-CN"/>
        </w:rPr>
      </w:pPr>
      <w:bookmarkStart w:id="18" w:name="_Toc10998"/>
      <w:r>
        <w:rPr>
          <w:rFonts w:hint="eastAsia" w:ascii="宋体" w:hAnsi="宋体"/>
          <w:lang w:val="en-US" w:eastAsia="zh-CN"/>
        </w:rPr>
        <w:t>8. 爬虫框架</w:t>
      </w:r>
      <w:bookmarkEnd w:id="18"/>
    </w:p>
    <w:p>
      <w:pPr>
        <w:spacing w:before="156" w:beforeLines="50" w:after="156" w:afterLines="50" w:line="360" w:lineRule="auto"/>
        <w:ind w:firstLine="420" w:firstLineChars="200"/>
        <w:rPr>
          <w:rFonts w:hint="eastAsia" w:ascii="宋体" w:hAnsi="宋体" w:cs="Arial"/>
        </w:rPr>
      </w:pPr>
      <w:r>
        <w:rPr>
          <w:rFonts w:hint="eastAsia" w:ascii="宋体" w:hAnsi="宋体" w:cs="Arial"/>
        </w:rPr>
        <w:t>在遇到比较大型的需求时，为了方便管理及拓展，我们可以使用爬虫框架实现数据爬取。</w:t>
      </w:r>
    </w:p>
    <w:p>
      <w:pPr>
        <w:spacing w:before="156" w:beforeLines="50" w:after="156" w:afterLines="50" w:line="360" w:lineRule="auto"/>
        <w:ind w:firstLine="420" w:firstLineChars="200"/>
      </w:pPr>
      <w:r>
        <w:rPr>
          <w:rFonts w:hint="eastAsia" w:ascii="宋体" w:hAnsi="宋体" w:cs="Arial"/>
        </w:rPr>
        <w:t>有了爬虫框架之后，我们就不必一个个地去组建爬虫的整个流程，只需要关心爬虫的核心逻辑部分即可，这样就大大提高了开发效率，节省了很多时间。爬虫框架有很多个，如Scrapy、PySpider等。</w:t>
      </w:r>
    </w:p>
    <w:p>
      <w:pPr>
        <w:pStyle w:val="5"/>
        <w:spacing w:before="120" w:after="120" w:line="377" w:lineRule="auto"/>
        <w:outlineLvl w:val="3"/>
        <w:rPr>
          <w:rFonts w:hint="eastAsia" w:ascii="宋体" w:hAnsi="宋体"/>
          <w:lang w:val="en-US" w:eastAsia="zh-CN"/>
        </w:rPr>
      </w:pPr>
      <w:bookmarkStart w:id="19" w:name="_Toc4355"/>
      <w:r>
        <w:rPr>
          <w:rFonts w:hint="eastAsia" w:ascii="宋体" w:hAnsi="宋体"/>
          <w:lang w:val="en-US" w:eastAsia="zh-CN"/>
        </w:rPr>
        <w:t>9. 分布式爬虫</w:t>
      </w:r>
      <w:bookmarkEnd w:id="19"/>
    </w:p>
    <w:p>
      <w:pPr>
        <w:pStyle w:val="71"/>
        <w:ind w:firstLine="420"/>
        <w:jc w:val="left"/>
        <w:rPr>
          <w:rFonts w:hint="eastAsia" w:eastAsia="微软雅黑"/>
          <w:lang w:eastAsia="zh-CN"/>
        </w:rPr>
      </w:pPr>
      <w:r>
        <w:rPr>
          <w:rFonts w:ascii="宋体" w:hAnsi="宋体" w:eastAsia="宋体" w:cs="宋体"/>
          <w:color w:val="121212"/>
          <w:sz w:val="24"/>
          <w:szCs w:val="24"/>
        </w:rPr>
        <w:t>使用爬虫框架已经大大提高了开发效率，不过这些框架都是在同一台主机上运行的，如果能多台主机协同爬取，那么爬取效率就会更近一步提高。将多台主机组合起来，共同完成一个爬取任务，这就是分布式爬虫。</w:t>
      </w:r>
    </w:p>
    <w:p>
      <w:pPr>
        <w:pStyle w:val="5"/>
        <w:spacing w:before="120" w:after="120" w:line="377" w:lineRule="auto"/>
        <w:outlineLvl w:val="3"/>
        <w:rPr>
          <w:rFonts w:hint="eastAsia" w:ascii="宋体" w:hAnsi="宋体"/>
          <w:lang w:val="en-US" w:eastAsia="zh-CN"/>
        </w:rPr>
      </w:pPr>
      <w:bookmarkStart w:id="20" w:name="_Toc9902"/>
      <w:r>
        <w:rPr>
          <w:rFonts w:hint="eastAsia" w:ascii="宋体" w:hAnsi="宋体"/>
          <w:lang w:val="en-US" w:eastAsia="zh-CN"/>
        </w:rPr>
        <w:t>10. 反爬虫机制与应对方法</w:t>
      </w:r>
      <w:bookmarkEnd w:id="20"/>
    </w:p>
    <w:p>
      <w:pPr>
        <w:spacing w:before="156" w:beforeLines="50" w:after="156" w:afterLines="50" w:line="360" w:lineRule="auto"/>
        <w:ind w:firstLine="420" w:firstLineChars="200"/>
        <w:rPr>
          <w:rFonts w:hint="eastAsia" w:ascii="宋体" w:hAnsi="宋体" w:cs="Arial"/>
        </w:rPr>
      </w:pPr>
      <w:r>
        <w:rPr>
          <w:rFonts w:hint="eastAsia" w:ascii="宋体" w:hAnsi="宋体" w:cs="Arial"/>
        </w:rPr>
        <w:t>为了防止爬虫开发者过度爬取造成网站的负担或者进行恶意的数据抓取，很多网站会设置反爬虫机制。所以当我们在对网站进行数据抓取的时候，可以查看一下网站的robots.txt了解一下网站允许爬取什么，不允许爬取什么。</w:t>
      </w:r>
    </w:p>
    <w:p>
      <w:pPr>
        <w:spacing w:before="156" w:beforeLines="50" w:after="156" w:afterLines="50" w:line="360" w:lineRule="auto"/>
        <w:ind w:firstLine="420" w:firstLineChars="200"/>
        <w:rPr>
          <w:rFonts w:hint="eastAsia" w:ascii="宋体" w:hAnsi="宋体" w:cs="Arial"/>
        </w:rPr>
      </w:pPr>
      <w:r>
        <w:rPr>
          <w:rFonts w:hint="eastAsia" w:ascii="宋体" w:hAnsi="宋体" w:cs="Arial"/>
        </w:rPr>
        <w:t>常见的爬虫机制有以下4种：</w:t>
      </w:r>
    </w:p>
    <w:p>
      <w:pPr>
        <w:pStyle w:val="72"/>
        <w:ind w:firstLine="420"/>
        <w:jc w:val="left"/>
      </w:pPr>
      <w:bookmarkStart w:id="21" w:name="_Toc14054"/>
      <w:bookmarkStart w:id="22" w:name="_Toc9028"/>
      <w:r>
        <w:rPr>
          <w:rFonts w:ascii="宋体" w:hAnsi="宋体" w:eastAsia="宋体" w:cs="宋体"/>
        </w:rPr>
        <w:t>①请求头验证</w:t>
      </w:r>
      <w:bookmarkEnd w:id="21"/>
      <w:bookmarkEnd w:id="22"/>
    </w:p>
    <w:p>
      <w:pPr>
        <w:spacing w:before="156" w:beforeLines="50" w:after="156" w:afterLines="50" w:line="360" w:lineRule="auto"/>
        <w:ind w:firstLine="420" w:firstLineChars="200"/>
        <w:rPr>
          <w:rFonts w:hint="eastAsia" w:ascii="宋体" w:hAnsi="宋体" w:cs="Arial"/>
        </w:rPr>
      </w:pPr>
      <w:r>
        <w:rPr>
          <w:rFonts w:hint="eastAsia" w:ascii="宋体" w:hAnsi="宋体" w:cs="Arial"/>
        </w:rPr>
        <w:t>请求头验证是最常见的反爬虫机制，很多网站会对Headers里的user-agent进行检测，一部分网站还会检测origin和referer。应对这类反爬虫机制可以在爬虫中添加请求头headers，将浏览器里对应的值以字典的形式添加进去即可。</w:t>
      </w:r>
    </w:p>
    <w:p>
      <w:pPr>
        <w:pStyle w:val="72"/>
        <w:ind w:firstLine="420"/>
        <w:jc w:val="left"/>
      </w:pPr>
      <w:bookmarkStart w:id="23" w:name="_Toc13552"/>
      <w:bookmarkStart w:id="24" w:name="_Toc22661"/>
      <w:r>
        <w:rPr>
          <w:rFonts w:ascii="宋体" w:hAnsi="宋体" w:eastAsia="宋体" w:cs="宋体"/>
        </w:rPr>
        <w:t>②Cookie限制</w:t>
      </w:r>
      <w:bookmarkEnd w:id="23"/>
      <w:bookmarkEnd w:id="24"/>
    </w:p>
    <w:p>
      <w:pPr>
        <w:spacing w:before="156" w:beforeLines="50" w:after="156" w:afterLines="50" w:line="360" w:lineRule="auto"/>
        <w:ind w:firstLine="420" w:firstLineChars="200"/>
        <w:rPr>
          <w:rFonts w:hint="eastAsia" w:ascii="宋体" w:hAnsi="宋体" w:cs="Arial"/>
        </w:rPr>
      </w:pPr>
      <w:r>
        <w:rPr>
          <w:rFonts w:hint="eastAsia" w:ascii="宋体" w:hAnsi="宋体" w:cs="Arial"/>
        </w:rPr>
        <w:t>有些网站会用Cookie跟踪你的访问过程，如果发现爬虫的异常行为就会中断该爬虫的访问。应对Cookie限制类的反爬虫，一般可以通过先取得该网站的Cookie，再把Cookie发送给服务器即可，可以手动添加或者使用Session机制。不过，针对部分网站需要用户浏览页面时才能产生Cookie的情况，比如点击按钮，可以使用selenium-PhantomJS来请求网页并获取Cookie。</w:t>
      </w:r>
    </w:p>
    <w:p>
      <w:pPr>
        <w:pStyle w:val="72"/>
        <w:ind w:firstLine="420"/>
        <w:jc w:val="left"/>
      </w:pPr>
      <w:bookmarkStart w:id="25" w:name="_Toc27397"/>
      <w:bookmarkStart w:id="26" w:name="_Toc27079"/>
      <w:r>
        <w:rPr>
          <w:rFonts w:ascii="宋体" w:hAnsi="宋体" w:eastAsia="宋体" w:cs="宋体"/>
        </w:rPr>
        <w:t>③IP访问频率限制</w:t>
      </w:r>
      <w:bookmarkEnd w:id="25"/>
      <w:bookmarkEnd w:id="26"/>
    </w:p>
    <w:p>
      <w:pPr>
        <w:spacing w:before="156" w:beforeLines="50" w:after="156" w:afterLines="50" w:line="360" w:lineRule="auto"/>
        <w:ind w:firstLine="420" w:firstLineChars="200"/>
        <w:rPr>
          <w:rFonts w:hint="eastAsia" w:ascii="宋体" w:hAnsi="宋体" w:cs="Arial"/>
        </w:rPr>
      </w:pPr>
      <w:r>
        <w:rPr>
          <w:rFonts w:hint="eastAsia" w:ascii="宋体" w:hAnsi="宋体" w:cs="Arial"/>
        </w:rPr>
        <w:t>一些网站会通过检测用户行为来判断同一IP是否在短时间内多次请求页面，如果这个频率超过了某个阈值，网站通常会对爬虫进行提示并要求输入验证码，或者直接封掉IP拒绝服务。针对这种情况，可以使用IP代理的方法来绕过反爬虫，如代理池维护、付费代理、ADSL拨号代理等。</w:t>
      </w:r>
    </w:p>
    <w:p>
      <w:pPr>
        <w:pStyle w:val="72"/>
        <w:ind w:firstLine="420"/>
        <w:jc w:val="left"/>
      </w:pPr>
      <w:bookmarkStart w:id="27" w:name="_Toc24799"/>
      <w:bookmarkStart w:id="28" w:name="_Toc17114"/>
      <w:r>
        <w:rPr>
          <w:rFonts w:ascii="宋体" w:hAnsi="宋体" w:eastAsia="宋体" w:cs="宋体"/>
        </w:rPr>
        <w:t>④验证码限制</w:t>
      </w:r>
      <w:bookmarkEnd w:id="27"/>
      <w:bookmarkEnd w:id="28"/>
    </w:p>
    <w:p>
      <w:pPr>
        <w:spacing w:before="156" w:beforeLines="50" w:after="156" w:afterLines="50" w:line="360" w:lineRule="auto"/>
        <w:ind w:firstLine="420" w:firstLineChars="200"/>
        <w:rPr>
          <w:rFonts w:hint="eastAsia" w:ascii="宋体" w:hAnsi="宋体" w:cs="Arial"/>
        </w:rPr>
      </w:pPr>
      <w:r>
        <w:rPr>
          <w:rFonts w:hint="eastAsia" w:ascii="宋体" w:hAnsi="宋体" w:cs="Arial"/>
        </w:rPr>
        <w:t>很多网站在登陆的时候需要输入验证码，常见的有：图形验证码、极验滑动验证码、点触验证码和宫格验证码。</w:t>
      </w:r>
    </w:p>
    <w:p>
      <w:pPr>
        <w:spacing w:before="156" w:beforeLines="50" w:after="156" w:afterLines="50" w:line="360" w:lineRule="auto"/>
        <w:ind w:firstLine="420" w:firstLineChars="200"/>
        <w:rPr>
          <w:rFonts w:hint="eastAsia" w:ascii="宋体" w:hAnsi="宋体" w:cs="Arial"/>
        </w:rPr>
      </w:pPr>
      <w:r>
        <w:rPr>
          <w:rFonts w:hint="eastAsia" w:ascii="宋体" w:hAnsi="宋体" w:cs="Arial"/>
        </w:rPr>
        <w:t>·图形验证码：需要用到OCR技术，使用Python的第三方库tesserocr可以做到这一点。</w:t>
      </w:r>
    </w:p>
    <w:p>
      <w:pPr>
        <w:spacing w:before="156" w:beforeLines="50" w:after="156" w:afterLines="50" w:line="360" w:lineRule="auto"/>
        <w:ind w:firstLine="420" w:firstLineChars="200"/>
        <w:rPr>
          <w:rFonts w:hint="eastAsia" w:ascii="宋体" w:hAnsi="宋体" w:cs="Arial"/>
        </w:rPr>
      </w:pPr>
      <w:r>
        <w:rPr>
          <w:rFonts w:hint="eastAsia" w:ascii="宋体" w:hAnsi="宋体" w:cs="Arial"/>
        </w:rPr>
        <w:t>·极验滑动验证码：需要使用selenium来完成模拟人的行为的方式来验证。</w:t>
      </w:r>
    </w:p>
    <w:p>
      <w:pPr>
        <w:spacing w:before="156" w:beforeLines="50" w:after="156" w:afterLines="50" w:line="360" w:lineRule="auto"/>
        <w:ind w:firstLine="420" w:firstLineChars="200"/>
        <w:rPr>
          <w:rFonts w:hint="eastAsia" w:ascii="宋体" w:hAnsi="宋体" w:cs="Arial"/>
        </w:rPr>
      </w:pPr>
      <w:r>
        <w:rPr>
          <w:rFonts w:hint="eastAsia" w:ascii="宋体" w:hAnsi="宋体" w:cs="Arial"/>
        </w:rPr>
        <w:t>·点触验证码：需要在使用selenium的基础上借助第三方验证码服务平台来解决。</w:t>
      </w:r>
    </w:p>
    <w:p>
      <w:pPr>
        <w:spacing w:before="156" w:beforeLines="50" w:after="156" w:afterLines="50" w:line="360" w:lineRule="auto"/>
        <w:ind w:firstLine="420" w:firstLineChars="200"/>
        <w:rPr>
          <w:rFonts w:hint="eastAsia" w:ascii="宋体" w:hAnsi="宋体" w:cs="Arial"/>
        </w:rPr>
      </w:pPr>
      <w:r>
        <w:rPr>
          <w:rFonts w:hint="eastAsia" w:ascii="宋体" w:hAnsi="宋体" w:cs="Arial"/>
        </w:rPr>
        <w:t>·宫格验证码：需要使用selenium和模板匹配的方法。</w:t>
      </w: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widowControl/>
        <w:jc w:val="left"/>
        <w:rPr>
          <w:rFonts w:ascii="宋体" w:hAnsi="宋体" w:cs="Arial"/>
        </w:rPr>
      </w:pPr>
    </w:p>
    <w:p>
      <w:pPr>
        <w:pStyle w:val="22"/>
        <w:jc w:val="center"/>
        <w:rPr>
          <w:rFonts w:ascii="宋体" w:hAnsi="宋体" w:eastAsia="宋体" w:cs="Arial"/>
          <w:color w:val="000000" w:themeColor="text1"/>
        </w:rPr>
      </w:pPr>
      <w:bookmarkStart w:id="29" w:name="_Toc300"/>
      <w:bookmarkStart w:id="30" w:name="_Toc77235004"/>
      <w:r>
        <w:rPr>
          <w:rFonts w:hint="eastAsia" w:ascii="宋体" w:hAnsi="宋体" w:eastAsia="宋体" w:cs="Arial"/>
          <w:color w:val="000000" w:themeColor="text1"/>
        </w:rPr>
        <w:t>第二部分 综述</w:t>
      </w:r>
      <w:bookmarkEnd w:id="29"/>
      <w:bookmarkEnd w:id="30"/>
    </w:p>
    <w:p>
      <w:pPr>
        <w:pStyle w:val="4"/>
        <w:rPr>
          <w:rFonts w:ascii="宋体" w:hAnsi="宋体"/>
        </w:rPr>
      </w:pPr>
      <w:bookmarkStart w:id="31" w:name="_Toc77235005"/>
      <w:bookmarkStart w:id="32" w:name="_Toc31803"/>
      <w:r>
        <w:rPr>
          <w:rFonts w:hint="eastAsia" w:ascii="宋体" w:hAnsi="宋体"/>
        </w:rPr>
        <w:t>一</w:t>
      </w:r>
      <w:r>
        <w:rPr>
          <w:rFonts w:ascii="宋体" w:hAnsi="宋体"/>
        </w:rPr>
        <w:t>、</w:t>
      </w:r>
      <w:r>
        <w:rPr>
          <w:rFonts w:hint="eastAsia" w:ascii="宋体" w:hAnsi="宋体"/>
        </w:rPr>
        <w:t>项目</w:t>
      </w:r>
      <w:r>
        <w:rPr>
          <w:rFonts w:ascii="宋体" w:hAnsi="宋体"/>
        </w:rPr>
        <w:t>背景</w:t>
      </w:r>
      <w:bookmarkEnd w:id="31"/>
      <w:bookmarkEnd w:id="32"/>
    </w:p>
    <w:p>
      <w:pPr>
        <w:spacing w:before="156" w:beforeLines="50" w:after="156" w:afterLines="50" w:line="360" w:lineRule="auto"/>
        <w:ind w:firstLine="420"/>
        <w:rPr>
          <w:rFonts w:hint="eastAsia" w:ascii="宋体" w:hAnsi="宋体" w:cs="Arial"/>
          <w:lang w:eastAsia="zh-CN"/>
        </w:rPr>
      </w:pPr>
      <w:r>
        <w:rPr>
          <w:rFonts w:hint="eastAsia" w:ascii="宋体" w:hAnsi="宋体" w:cs="Arial"/>
          <w:lang w:eastAsia="zh-CN"/>
        </w:rPr>
        <w:t>在电影行业飞速发展的当今，电影已经成为了非常普遍的娱乐选择，中国电影最近几年也是突飞猛进，越来越多的人走进电影院。而信息媒体的发展也使得所有人都拥有了随时随地与世界各地的人讨论电影的机会，电影无疑已经进入了全民关注，全民讨论时代。</w:t>
      </w:r>
    </w:p>
    <w:p>
      <w:pPr>
        <w:spacing w:before="156" w:beforeLines="50" w:after="156" w:afterLines="50" w:line="360" w:lineRule="auto"/>
        <w:ind w:firstLine="420"/>
        <w:rPr>
          <w:rFonts w:hint="eastAsia" w:ascii="宋体" w:hAnsi="宋体" w:cs="Arial"/>
          <w:lang w:eastAsia="zh-CN"/>
        </w:rPr>
      </w:pPr>
      <w:r>
        <w:rPr>
          <w:rFonts w:hint="eastAsia" w:ascii="宋体" w:hAnsi="宋体" w:cs="Arial"/>
          <w:lang w:eastAsia="zh-CN"/>
        </w:rPr>
        <w:t>但是随着越来越多的电影上映，越来越大的阅片量，大家对电影质量和制作水平的要求也越来越高。电影出品方想要斩获高票房，就要把握好消费者的喜好，制作出符合市场期待的电影。</w:t>
      </w:r>
    </w:p>
    <w:p>
      <w:pPr>
        <w:spacing w:before="156" w:beforeLines="50" w:after="156" w:afterLines="50" w:line="360" w:lineRule="auto"/>
        <w:ind w:firstLine="420"/>
        <w:rPr>
          <w:rFonts w:hint="eastAsia" w:ascii="宋体" w:hAnsi="宋体" w:cs="Arial"/>
          <w:lang w:eastAsia="zh-CN"/>
        </w:rPr>
      </w:pPr>
      <w:r>
        <w:rPr>
          <w:rFonts w:hint="eastAsia" w:ascii="宋体" w:hAnsi="宋体" w:cs="Arial"/>
          <w:lang w:eastAsia="zh-CN"/>
        </w:rPr>
        <w:t>在国内，豆瓣、淘票票、猫眼三家网站都有自己所属平台的评分功能，俨然形成了国内的“电影评分三巨头”。电影评分网站上蕴含了大量的电影评论、排行、评分等信息，是消费者择片困难时的重要参考依据，也是电影出品方了解用户喜好的有效途径。</w:t>
      </w:r>
    </w:p>
    <w:p>
      <w:pPr>
        <w:spacing w:before="156" w:beforeLines="50" w:after="156" w:afterLines="50" w:line="360" w:lineRule="auto"/>
        <w:ind w:firstLine="420"/>
        <w:rPr>
          <w:rFonts w:hint="eastAsia" w:ascii="宋体" w:hAnsi="宋体" w:cs="Arial"/>
          <w:lang w:eastAsia="zh-CN"/>
        </w:rPr>
      </w:pPr>
      <w:r>
        <w:rPr>
          <w:rFonts w:hint="eastAsia" w:ascii="宋体" w:hAnsi="宋体" w:cs="Arial"/>
          <w:lang w:eastAsia="zh-CN"/>
        </w:rPr>
        <w:t>一份科学的电影消费者数据分析报告，是预测票房的重要依据之一，也能够帮助出品方规划未来电影拍摄计划，对出品方投资有着重要意义。所以，如何分析消费者喜好信息是电影出品方非常关注的事情。</w:t>
      </w:r>
    </w:p>
    <w:p>
      <w:pPr>
        <w:pStyle w:val="4"/>
        <w:numPr>
          <w:ilvl w:val="0"/>
          <w:numId w:val="1"/>
        </w:numPr>
        <w:rPr>
          <w:rFonts w:hint="eastAsia" w:ascii="宋体" w:hAnsi="宋体"/>
        </w:rPr>
      </w:pPr>
      <w:bookmarkStart w:id="33" w:name="_Toc77235006"/>
      <w:bookmarkStart w:id="34" w:name="_Toc28955"/>
      <w:r>
        <w:rPr>
          <w:rFonts w:hint="eastAsia" w:ascii="宋体" w:hAnsi="宋体"/>
        </w:rPr>
        <w:t>建设目标</w:t>
      </w:r>
      <w:bookmarkEnd w:id="33"/>
      <w:bookmarkEnd w:id="34"/>
    </w:p>
    <w:p>
      <w:pPr>
        <w:spacing w:before="156" w:beforeLines="50" w:after="156" w:afterLines="50" w:line="360" w:lineRule="auto"/>
        <w:ind w:firstLine="420"/>
        <w:rPr>
          <w:rFonts w:hint="eastAsia" w:ascii="宋体" w:hAnsi="宋体" w:cs="Arial"/>
        </w:rPr>
      </w:pPr>
      <w:r>
        <w:rPr>
          <w:rFonts w:hint="eastAsia" w:ascii="宋体" w:hAnsi="宋体" w:cs="Arial"/>
          <w:lang w:val="en-US" w:eastAsia="zh-CN"/>
        </w:rPr>
        <w:t>1、</w:t>
      </w:r>
      <w:r>
        <w:rPr>
          <w:rFonts w:hint="eastAsia" w:ascii="宋体" w:hAnsi="宋体" w:cs="Arial"/>
        </w:rPr>
        <w:t>爬虫页面响应及内容加载在5秒内，内容展示响应速度时间小于5秒。</w:t>
      </w:r>
    </w:p>
    <w:p>
      <w:pPr>
        <w:spacing w:before="156" w:beforeLines="50" w:after="156" w:afterLines="50" w:line="360" w:lineRule="auto"/>
        <w:ind w:firstLine="420"/>
        <w:rPr>
          <w:rFonts w:hint="eastAsia" w:ascii="宋体" w:hAnsi="宋体" w:cs="Arial"/>
        </w:rPr>
      </w:pPr>
      <w:r>
        <w:rPr>
          <w:rFonts w:hint="eastAsia" w:ascii="宋体" w:hAnsi="宋体" w:cs="Arial"/>
          <w:lang w:val="en-US" w:eastAsia="zh-CN"/>
        </w:rPr>
        <w:t>2、</w:t>
      </w:r>
      <w:r>
        <w:rPr>
          <w:rFonts w:hint="eastAsia" w:ascii="宋体" w:hAnsi="宋体" w:cs="Arial"/>
        </w:rPr>
        <w:t>爬虫配置，系统维护功能简单易用，80%用户可以在经过简单培训后结合使用手册，完成爬虫的开发和平台的维护。</w:t>
      </w:r>
    </w:p>
    <w:p>
      <w:pPr>
        <w:spacing w:before="156" w:beforeLines="50" w:after="156" w:afterLines="50" w:line="360" w:lineRule="auto"/>
        <w:ind w:firstLine="420"/>
        <w:rPr>
          <w:rFonts w:hint="eastAsia" w:ascii="宋体" w:hAnsi="宋体" w:cs="Arial"/>
        </w:rPr>
      </w:pPr>
      <w:r>
        <w:rPr>
          <w:rFonts w:hint="eastAsia" w:ascii="宋体" w:hAnsi="宋体" w:cs="Arial"/>
          <w:lang w:val="en-US" w:eastAsia="zh-CN"/>
        </w:rPr>
        <w:t>3、</w:t>
      </w:r>
      <w:r>
        <w:rPr>
          <w:rFonts w:hint="eastAsia" w:ascii="宋体" w:hAnsi="宋体" w:cs="Arial"/>
        </w:rPr>
        <w:t>爬虫平均宕机运行时间≤10小时/月。平均故障恢复时间≤180分钟/次。</w:t>
      </w:r>
    </w:p>
    <w:p>
      <w:pPr>
        <w:spacing w:before="156" w:beforeLines="50" w:after="156" w:afterLines="50" w:line="360" w:lineRule="auto"/>
        <w:ind w:firstLine="420"/>
      </w:pPr>
      <w:r>
        <w:rPr>
          <w:rFonts w:hint="eastAsia" w:ascii="宋体" w:hAnsi="宋体" w:cs="Arial"/>
          <w:lang w:val="en-US" w:eastAsia="zh-CN"/>
        </w:rPr>
        <w:t>4、</w:t>
      </w:r>
      <w:r>
        <w:rPr>
          <w:rFonts w:hint="eastAsia" w:ascii="宋体" w:hAnsi="宋体" w:cs="Arial"/>
        </w:rPr>
        <w:t>爬虫可以自动根据爬虫节点的负载进行负载均衡处理，同时当爬虫出现不可恢复的错误时，可以智能的选择其他节点进行重新运行，保证爬虫任务可以正确完成。</w:t>
      </w:r>
    </w:p>
    <w:p>
      <w:pPr>
        <w:pStyle w:val="4"/>
        <w:numPr>
          <w:ilvl w:val="0"/>
          <w:numId w:val="2"/>
        </w:numPr>
        <w:rPr>
          <w:rFonts w:hint="eastAsia" w:ascii="宋体" w:hAnsi="宋体"/>
        </w:rPr>
      </w:pPr>
      <w:bookmarkStart w:id="35" w:name="_Toc77235007"/>
      <w:bookmarkStart w:id="36" w:name="_Toc12928"/>
      <w:r>
        <w:rPr>
          <w:rFonts w:hint="eastAsia" w:ascii="宋体" w:hAnsi="宋体"/>
        </w:rPr>
        <w:t>建设原则</w:t>
      </w:r>
      <w:bookmarkEnd w:id="35"/>
      <w:bookmarkEnd w:id="36"/>
    </w:p>
    <w:p>
      <w:pPr>
        <w:pStyle w:val="5"/>
        <w:rPr>
          <w:rFonts w:hint="eastAsia" w:ascii="宋体" w:hAnsi="宋体"/>
        </w:rPr>
      </w:pPr>
      <w:r>
        <w:rPr>
          <w:rFonts w:hint="eastAsia" w:ascii="宋体" w:hAnsi="宋体"/>
        </w:rPr>
        <w:t>3.</w:t>
      </w:r>
      <w:r>
        <w:rPr>
          <w:rFonts w:hint="eastAsia" w:ascii="宋体" w:hAnsi="宋体"/>
          <w:lang w:val="en-US" w:eastAsia="zh-CN"/>
        </w:rPr>
        <w:t>1</w:t>
      </w:r>
      <w:r>
        <w:rPr>
          <w:rFonts w:hint="eastAsia" w:ascii="宋体" w:hAnsi="宋体"/>
        </w:rPr>
        <w:t>平台高可用性</w:t>
      </w:r>
    </w:p>
    <w:p>
      <w:pPr>
        <w:spacing w:before="156" w:beforeLines="50" w:after="156" w:afterLines="50" w:line="360" w:lineRule="auto"/>
        <w:ind w:firstLine="420"/>
        <w:rPr>
          <w:rFonts w:hint="eastAsia"/>
        </w:rPr>
      </w:pPr>
      <w:r>
        <w:rPr>
          <w:rFonts w:hint="eastAsia" w:ascii="宋体" w:hAnsi="宋体" w:cs="Arial"/>
        </w:rPr>
        <w:t>云爬虫平台的所有爬取节点和数据存储分析节点均匀的分布在多台物理节点上,单台机器的宕机不会引起整个爬取进程的中断，这种分布式架构提升了系统整体的健壮性。</w:t>
      </w:r>
    </w:p>
    <w:p>
      <w:pPr>
        <w:pStyle w:val="5"/>
        <w:rPr>
          <w:rFonts w:hint="eastAsia" w:ascii="宋体" w:hAnsi="宋体"/>
        </w:rPr>
      </w:pPr>
      <w:r>
        <w:rPr>
          <w:rFonts w:hint="eastAsia" w:ascii="宋体" w:hAnsi="宋体"/>
        </w:rPr>
        <w:t>3.</w:t>
      </w:r>
      <w:r>
        <w:rPr>
          <w:rFonts w:hint="eastAsia" w:ascii="宋体" w:hAnsi="宋体"/>
          <w:lang w:val="en-US" w:eastAsia="zh-CN"/>
        </w:rPr>
        <w:t>2</w:t>
      </w:r>
      <w:r>
        <w:rPr>
          <w:rFonts w:hint="eastAsia" w:ascii="宋体" w:hAnsi="宋体"/>
        </w:rPr>
        <w:t>抓取高效性</w:t>
      </w:r>
    </w:p>
    <w:p>
      <w:pPr>
        <w:spacing w:before="156" w:beforeLines="50" w:after="156" w:afterLines="50" w:line="360" w:lineRule="auto"/>
        <w:ind w:firstLine="420"/>
        <w:rPr>
          <w:rFonts w:hint="eastAsia" w:ascii="宋体" w:hAnsi="宋体" w:cs="Arial"/>
        </w:rPr>
      </w:pPr>
      <w:r>
        <w:rPr>
          <w:rFonts w:hint="eastAsia" w:ascii="宋体" w:hAnsi="宋体" w:cs="Arial"/>
        </w:rPr>
        <w:t>单机模式下的网络爬虫效率不高，不能满足大规模的抓取任务需求，云爬虫平台为爬虫租户分配多个爬取节点,通过读取共享任务池来共同执行抓取任务，每个爬取节点都可以看成是一个单机的网络爬虫，能大幅度的提高页面的抓取效率。</w:t>
      </w:r>
    </w:p>
    <w:p>
      <w:pPr>
        <w:pStyle w:val="5"/>
        <w:rPr>
          <w:rFonts w:hint="eastAsia" w:ascii="宋体" w:hAnsi="宋体"/>
        </w:rPr>
      </w:pPr>
      <w:r>
        <w:rPr>
          <w:rFonts w:hint="eastAsia" w:ascii="宋体" w:hAnsi="宋体"/>
        </w:rPr>
        <w:t>3.</w:t>
      </w:r>
      <w:r>
        <w:rPr>
          <w:rFonts w:hint="eastAsia" w:ascii="宋体" w:hAnsi="宋体"/>
          <w:lang w:val="en-US" w:eastAsia="zh-CN"/>
        </w:rPr>
        <w:t>3</w:t>
      </w:r>
      <w:r>
        <w:rPr>
          <w:rFonts w:hint="eastAsia" w:ascii="宋体" w:hAnsi="宋体"/>
        </w:rPr>
        <w:t>高可扩展性</w:t>
      </w:r>
    </w:p>
    <w:p>
      <w:pPr>
        <w:spacing w:before="156" w:beforeLines="50" w:after="156" w:afterLines="50" w:line="360" w:lineRule="auto"/>
        <w:ind w:firstLine="420"/>
        <w:rPr>
          <w:rFonts w:hint="eastAsia" w:ascii="宋体" w:hAnsi="宋体" w:cs="Arial"/>
        </w:rPr>
      </w:pPr>
      <w:r>
        <w:rPr>
          <w:rFonts w:hint="eastAsia" w:ascii="宋体" w:hAnsi="宋体" w:cs="Arial"/>
        </w:rPr>
        <w:t>支持静态爬取和动态渲染的主流网站数据爬取，如天猫、京东、大众点评、豆瓣等，能够根据当前爬虫任务量动态地调节爬虫节点数量，比起传统爬虫方式灵活性更强。同时，租户在编写脚本时自定义程度高，允许租户根据不同的爬取需求自定义爬取范围。</w:t>
      </w:r>
    </w:p>
    <w:p>
      <w:pPr>
        <w:spacing w:before="156" w:beforeLines="50" w:after="156" w:afterLines="50" w:line="360" w:lineRule="auto"/>
        <w:ind w:firstLine="420"/>
        <w:rPr>
          <w:rFonts w:hint="eastAsia" w:ascii="宋体" w:hAnsi="宋体" w:cs="Arial"/>
        </w:rPr>
      </w:pPr>
    </w:p>
    <w:p>
      <w:pPr>
        <w:numPr>
          <w:ilvl w:val="0"/>
          <w:numId w:val="0"/>
        </w:numPr>
      </w:pPr>
    </w:p>
    <w:p>
      <w:pPr>
        <w:pStyle w:val="4"/>
        <w:rPr>
          <w:rFonts w:ascii="宋体" w:hAnsi="宋体"/>
        </w:rPr>
      </w:pPr>
      <w:bookmarkStart w:id="37" w:name="_Toc77235008"/>
      <w:bookmarkStart w:id="38" w:name="_Toc22454"/>
      <w:r>
        <w:rPr>
          <w:rFonts w:hint="eastAsia" w:ascii="宋体" w:hAnsi="宋体"/>
        </w:rPr>
        <w:t>四</w:t>
      </w:r>
      <w:r>
        <w:rPr>
          <w:rFonts w:ascii="宋体" w:hAnsi="宋体"/>
        </w:rPr>
        <w:t>、</w:t>
      </w:r>
      <w:r>
        <w:rPr>
          <w:rFonts w:hint="eastAsia" w:ascii="宋体" w:hAnsi="宋体"/>
        </w:rPr>
        <w:t>用户业务需求说明</w:t>
      </w:r>
      <w:bookmarkEnd w:id="37"/>
      <w:bookmarkEnd w:id="38"/>
    </w:p>
    <w:p>
      <w:pPr>
        <w:pStyle w:val="5"/>
        <w:rPr>
          <w:rFonts w:hint="eastAsia" w:ascii="宋体" w:hAnsi="宋体"/>
        </w:rPr>
      </w:pPr>
      <w:bookmarkStart w:id="39" w:name="_Toc77235009"/>
      <w:r>
        <w:rPr>
          <w:rFonts w:hint="eastAsia" w:ascii="宋体" w:hAnsi="宋体"/>
        </w:rPr>
        <w:t>1</w:t>
      </w:r>
      <w:r>
        <w:rPr>
          <w:rFonts w:ascii="宋体" w:hAnsi="宋体"/>
        </w:rPr>
        <w:t xml:space="preserve">. </w:t>
      </w:r>
      <w:r>
        <w:rPr>
          <w:rFonts w:hint="eastAsia" w:ascii="宋体" w:hAnsi="宋体"/>
        </w:rPr>
        <w:t>整体业务需求示意图</w:t>
      </w:r>
      <w:bookmarkEnd w:id="39"/>
    </w:p>
    <w:p>
      <w:pPr>
        <w:pStyle w:val="5"/>
      </w:pPr>
      <w:r>
        <w:rPr>
          <w:rFonts w:hint="eastAsia" w:ascii="宋体" w:hAnsi="宋体" w:eastAsia="宋体"/>
          <w:lang w:eastAsia="zh-CN"/>
        </w:rPr>
        <w:drawing>
          <wp:inline distT="0" distB="0" distL="114300" distR="114300">
            <wp:extent cx="5696585" cy="2975610"/>
            <wp:effectExtent l="0" t="0" r="18415" b="15240"/>
            <wp:docPr id="1" name="图片 1" descr="爬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爬虫"/>
                    <pic:cNvPicPr>
                      <a:picLocks noChangeAspect="1"/>
                    </pic:cNvPicPr>
                  </pic:nvPicPr>
                  <pic:blipFill>
                    <a:blip r:embed="rId7"/>
                    <a:stretch>
                      <a:fillRect/>
                    </a:stretch>
                  </pic:blipFill>
                  <pic:spPr>
                    <a:xfrm>
                      <a:off x="0" y="0"/>
                      <a:ext cx="5696585" cy="2975610"/>
                    </a:xfrm>
                    <a:prstGeom prst="rect">
                      <a:avLst/>
                    </a:prstGeom>
                  </pic:spPr>
                </pic:pic>
              </a:graphicData>
            </a:graphic>
          </wp:inline>
        </w:drawing>
      </w:r>
    </w:p>
    <w:p>
      <w:pPr>
        <w:pStyle w:val="5"/>
        <w:numPr>
          <w:ilvl w:val="0"/>
          <w:numId w:val="3"/>
        </w:numPr>
        <w:rPr>
          <w:rFonts w:hint="eastAsia" w:ascii="宋体" w:hAnsi="宋体"/>
        </w:rPr>
      </w:pPr>
      <w:bookmarkStart w:id="40" w:name="_Toc77235010"/>
      <w:r>
        <w:rPr>
          <w:rFonts w:hint="eastAsia" w:ascii="宋体" w:hAnsi="宋体"/>
        </w:rPr>
        <w:t>需求详细说明</w:t>
      </w:r>
      <w:bookmarkEnd w:id="40"/>
    </w:p>
    <w:p>
      <w:pPr>
        <w:pStyle w:val="72"/>
        <w:ind w:firstLine="420"/>
        <w:jc w:val="left"/>
      </w:pPr>
      <w:bookmarkStart w:id="41" w:name="_Toc26028"/>
      <w:bookmarkStart w:id="42" w:name="_Toc3987"/>
      <w:r>
        <w:rPr>
          <w:rFonts w:ascii="宋体" w:hAnsi="宋体" w:eastAsia="宋体" w:cs="宋体"/>
          <w:b/>
        </w:rPr>
        <w:t>2.1数据维护</w:t>
      </w:r>
      <w:bookmarkEnd w:id="41"/>
      <w:bookmarkEnd w:id="42"/>
    </w:p>
    <w:p>
      <w:pPr>
        <w:spacing w:before="156" w:beforeLines="50" w:after="156" w:afterLines="50" w:line="360" w:lineRule="auto"/>
        <w:ind w:firstLine="420"/>
        <w:rPr>
          <w:rFonts w:hint="eastAsia" w:ascii="宋体" w:hAnsi="宋体" w:eastAsia="宋体" w:cs="Arial"/>
          <w:lang w:eastAsia="zh-CN"/>
        </w:rPr>
      </w:pPr>
      <w:r>
        <w:rPr>
          <w:rFonts w:hint="eastAsia" w:ascii="宋体" w:hAnsi="宋体" w:cs="Arial"/>
          <w:lang w:val="en-US" w:eastAsia="zh-CN"/>
        </w:rPr>
        <w:t>用户</w:t>
      </w:r>
      <w:r>
        <w:rPr>
          <w:rFonts w:hint="eastAsia" w:ascii="宋体" w:hAnsi="宋体" w:cs="Arial"/>
        </w:rPr>
        <w:t>对数据库中的所有数据进行数据维护</w:t>
      </w:r>
      <w:r>
        <w:rPr>
          <w:rFonts w:hint="eastAsia" w:ascii="宋体" w:hAnsi="宋体" w:cs="Arial"/>
          <w:lang w:eastAsia="zh-CN"/>
        </w:rPr>
        <w:t>。</w:t>
      </w:r>
    </w:p>
    <w:p>
      <w:pPr>
        <w:pStyle w:val="72"/>
        <w:ind w:firstLine="420"/>
        <w:jc w:val="left"/>
      </w:pPr>
      <w:bookmarkStart w:id="43" w:name="_Toc2094"/>
      <w:bookmarkStart w:id="44" w:name="_Toc1643"/>
      <w:r>
        <w:rPr>
          <w:rFonts w:ascii="宋体" w:hAnsi="宋体" w:eastAsia="宋体" w:cs="宋体"/>
          <w:b/>
        </w:rPr>
        <w:t>2.2数据初始化</w:t>
      </w:r>
      <w:bookmarkEnd w:id="43"/>
      <w:bookmarkEnd w:id="44"/>
    </w:p>
    <w:p>
      <w:pPr>
        <w:spacing w:before="156" w:beforeLines="50" w:after="156" w:afterLines="50" w:line="360" w:lineRule="auto"/>
        <w:ind w:firstLine="420"/>
        <w:rPr>
          <w:rFonts w:hint="eastAsia" w:ascii="宋体" w:hAnsi="宋体" w:eastAsia="宋体" w:cs="Arial"/>
          <w:lang w:eastAsia="zh-CN"/>
        </w:rPr>
      </w:pPr>
      <w:r>
        <w:rPr>
          <w:rFonts w:hint="eastAsia" w:ascii="宋体" w:hAnsi="宋体" w:cs="Arial"/>
        </w:rPr>
        <w:t>用户点击数据初始化进入初始化数据，如果没有可初始化数据将不进行任何操作</w:t>
      </w:r>
      <w:r>
        <w:rPr>
          <w:rFonts w:hint="eastAsia" w:ascii="宋体" w:hAnsi="宋体" w:cs="Arial"/>
          <w:lang w:eastAsia="zh-CN"/>
        </w:rPr>
        <w:t>。</w:t>
      </w:r>
    </w:p>
    <w:p>
      <w:pPr>
        <w:pStyle w:val="72"/>
        <w:ind w:firstLine="420"/>
        <w:jc w:val="left"/>
      </w:pPr>
      <w:bookmarkStart w:id="45" w:name="_Toc28916"/>
      <w:bookmarkStart w:id="46" w:name="_Toc18375"/>
      <w:r>
        <w:rPr>
          <w:rFonts w:ascii="宋体" w:hAnsi="宋体" w:eastAsia="宋体" w:cs="宋体"/>
        </w:rPr>
        <w:t>2.3影片管理</w:t>
      </w:r>
      <w:bookmarkEnd w:id="45"/>
      <w:bookmarkEnd w:id="46"/>
    </w:p>
    <w:p>
      <w:pPr>
        <w:pStyle w:val="73"/>
        <w:ind w:left="240" w:firstLine="420"/>
        <w:jc w:val="left"/>
      </w:pPr>
      <w:r>
        <w:rPr>
          <w:rFonts w:ascii="宋体" w:hAnsi="宋体" w:eastAsia="宋体" w:cs="宋体"/>
        </w:rPr>
        <w:t>2.3.1添加影片信息</w:t>
      </w:r>
    </w:p>
    <w:p>
      <w:pPr>
        <w:spacing w:before="156" w:beforeLines="50" w:after="156" w:afterLines="50" w:line="360" w:lineRule="auto"/>
        <w:ind w:firstLine="420"/>
        <w:rPr>
          <w:rFonts w:hint="eastAsia" w:ascii="宋体" w:hAnsi="宋体" w:eastAsia="宋体" w:cs="Arial"/>
          <w:lang w:eastAsia="zh-CN"/>
        </w:rPr>
      </w:pPr>
      <w:r>
        <w:rPr>
          <w:rFonts w:hint="eastAsia" w:ascii="宋体" w:hAnsi="宋体" w:cs="Arial"/>
        </w:rPr>
        <w:t>用户点击影片管理进入影片管理系统，输入需要添加的影片信息内容，添加到数据库中</w:t>
      </w:r>
      <w:r>
        <w:rPr>
          <w:rFonts w:hint="eastAsia" w:ascii="宋体" w:hAnsi="宋体" w:cs="Arial"/>
          <w:lang w:eastAsia="zh-CN"/>
        </w:rPr>
        <w:t>。</w:t>
      </w:r>
    </w:p>
    <w:p>
      <w:pPr>
        <w:pStyle w:val="73"/>
        <w:ind w:left="240" w:firstLine="420"/>
        <w:jc w:val="left"/>
      </w:pPr>
      <w:r>
        <w:rPr>
          <w:rFonts w:ascii="宋体" w:hAnsi="宋体" w:eastAsia="宋体" w:cs="宋体"/>
        </w:rPr>
        <w:t>2.3.2删除影片信息</w:t>
      </w:r>
    </w:p>
    <w:p>
      <w:pPr>
        <w:spacing w:before="156" w:beforeLines="50" w:after="156" w:afterLines="50" w:line="360" w:lineRule="auto"/>
        <w:ind w:firstLine="420"/>
        <w:rPr>
          <w:rFonts w:hint="eastAsia" w:ascii="宋体" w:hAnsi="宋体" w:eastAsia="宋体" w:cs="Arial"/>
          <w:lang w:eastAsia="zh-CN"/>
        </w:rPr>
      </w:pPr>
      <w:r>
        <w:rPr>
          <w:rFonts w:hint="eastAsia" w:ascii="宋体" w:hAnsi="宋体" w:cs="Arial"/>
        </w:rPr>
        <w:t>用户双击影片信息可以进行删除影片功能</w:t>
      </w:r>
      <w:r>
        <w:rPr>
          <w:rFonts w:hint="eastAsia" w:ascii="宋体" w:hAnsi="宋体" w:cs="Arial"/>
          <w:lang w:eastAsia="zh-CN"/>
        </w:rPr>
        <w:t>。</w:t>
      </w:r>
    </w:p>
    <w:p>
      <w:pPr>
        <w:pStyle w:val="72"/>
        <w:ind w:left="240"/>
        <w:jc w:val="left"/>
      </w:pPr>
      <w:bookmarkStart w:id="47" w:name="_Toc20086"/>
      <w:bookmarkStart w:id="48" w:name="_Toc6062"/>
      <w:r>
        <w:rPr>
          <w:rFonts w:ascii="宋体" w:hAnsi="宋体" w:eastAsia="宋体" w:cs="宋体"/>
        </w:rPr>
        <w:t>2.4短评管理</w:t>
      </w:r>
      <w:bookmarkEnd w:id="47"/>
      <w:bookmarkEnd w:id="48"/>
    </w:p>
    <w:p>
      <w:pPr>
        <w:pStyle w:val="73"/>
        <w:ind w:left="480"/>
        <w:jc w:val="left"/>
      </w:pPr>
      <w:r>
        <w:rPr>
          <w:rFonts w:ascii="宋体" w:hAnsi="宋体" w:eastAsia="宋体" w:cs="宋体"/>
        </w:rPr>
        <w:t>2.4.1选择影片</w:t>
      </w:r>
    </w:p>
    <w:p>
      <w:pPr>
        <w:spacing w:before="156" w:beforeLines="50" w:after="156" w:afterLines="50" w:line="360" w:lineRule="auto"/>
        <w:ind w:firstLine="420"/>
        <w:rPr>
          <w:rFonts w:hint="eastAsia" w:ascii="宋体" w:hAnsi="宋体" w:eastAsia="宋体" w:cs="Arial"/>
          <w:lang w:eastAsia="zh-CN"/>
        </w:rPr>
      </w:pPr>
      <w:r>
        <w:rPr>
          <w:rFonts w:hint="eastAsia" w:ascii="宋体" w:hAnsi="宋体" w:cs="Arial"/>
        </w:rPr>
        <w:t>用户点击短评管理进入短评管理界面，从下拉列表中选择需要爬取的影片名词</w:t>
      </w:r>
      <w:r>
        <w:rPr>
          <w:rFonts w:hint="eastAsia" w:ascii="宋体" w:hAnsi="宋体" w:cs="Arial"/>
          <w:lang w:eastAsia="zh-CN"/>
        </w:rPr>
        <w:t>。</w:t>
      </w:r>
    </w:p>
    <w:p>
      <w:pPr>
        <w:pStyle w:val="73"/>
        <w:ind w:left="480"/>
        <w:jc w:val="left"/>
      </w:pPr>
      <w:r>
        <w:rPr>
          <w:rFonts w:ascii="宋体" w:hAnsi="宋体" w:eastAsia="宋体" w:cs="宋体"/>
        </w:rPr>
        <w:t>2.4.2爬取信息</w:t>
      </w:r>
    </w:p>
    <w:p>
      <w:pPr>
        <w:spacing w:before="156" w:beforeLines="50" w:after="156" w:afterLines="50" w:line="360" w:lineRule="auto"/>
        <w:ind w:firstLine="420"/>
        <w:rPr>
          <w:rFonts w:hint="eastAsia" w:ascii="宋体" w:hAnsi="宋体" w:eastAsia="宋体" w:cs="Arial"/>
          <w:lang w:eastAsia="zh-CN"/>
        </w:rPr>
      </w:pPr>
      <w:r>
        <w:rPr>
          <w:rFonts w:hint="eastAsia" w:ascii="宋体" w:hAnsi="宋体" w:cs="Arial"/>
        </w:rPr>
        <w:t>用户点击爬取进行爬取选择的影片的内容</w:t>
      </w:r>
      <w:r>
        <w:rPr>
          <w:rFonts w:hint="eastAsia" w:ascii="宋体" w:hAnsi="宋体" w:cs="Arial"/>
          <w:lang w:eastAsia="zh-CN"/>
        </w:rPr>
        <w:t>。</w:t>
      </w:r>
    </w:p>
    <w:p>
      <w:pPr>
        <w:pStyle w:val="72"/>
        <w:jc w:val="left"/>
      </w:pPr>
      <w:r>
        <w:rPr>
          <w:rFonts w:ascii="宋体" w:hAnsi="宋体" w:eastAsia="宋体" w:cs="宋体"/>
          <w:b/>
        </w:rPr>
        <w:t xml:space="preserve">   </w:t>
      </w:r>
      <w:bookmarkStart w:id="49" w:name="_Toc25809"/>
      <w:bookmarkStart w:id="50" w:name="_Toc19083"/>
      <w:r>
        <w:rPr>
          <w:rFonts w:ascii="宋体" w:hAnsi="宋体" w:eastAsia="宋体" w:cs="宋体"/>
          <w:b/>
        </w:rPr>
        <w:t>2.5系统维护</w:t>
      </w:r>
      <w:bookmarkEnd w:id="49"/>
      <w:bookmarkEnd w:id="50"/>
    </w:p>
    <w:p>
      <w:pPr>
        <w:pStyle w:val="73"/>
        <w:ind w:firstLine="420"/>
        <w:jc w:val="left"/>
      </w:pPr>
      <w:r>
        <w:rPr>
          <w:rFonts w:ascii="宋体" w:hAnsi="宋体" w:eastAsia="宋体" w:cs="宋体"/>
          <w:b/>
        </w:rPr>
        <w:t>2.5.1退出</w:t>
      </w:r>
    </w:p>
    <w:p>
      <w:pPr>
        <w:spacing w:before="156" w:beforeLines="50" w:after="156" w:afterLines="50" w:line="360" w:lineRule="auto"/>
        <w:ind w:firstLine="420"/>
        <w:rPr>
          <w:rFonts w:hint="eastAsia" w:ascii="宋体" w:hAnsi="宋体" w:eastAsia="宋体" w:cs="Arial"/>
          <w:lang w:eastAsia="zh-CN"/>
        </w:rPr>
      </w:pPr>
      <w:r>
        <w:rPr>
          <w:rFonts w:hint="eastAsia" w:ascii="宋体" w:hAnsi="宋体" w:cs="Arial"/>
        </w:rPr>
        <w:t>用户点击系统维护选择退出即可退出整个系统</w:t>
      </w:r>
      <w:r>
        <w:rPr>
          <w:rFonts w:hint="eastAsia" w:ascii="宋体" w:hAnsi="宋体" w:cs="Arial"/>
          <w:lang w:eastAsia="zh-CN"/>
        </w:rPr>
        <w:t>。</w:t>
      </w:r>
    </w:p>
    <w:p>
      <w:pPr>
        <w:pStyle w:val="73"/>
        <w:ind w:firstLine="420"/>
        <w:jc w:val="left"/>
        <w:rPr>
          <w:rFonts w:ascii="宋体" w:hAnsi="宋体" w:eastAsia="宋体" w:cs="宋体"/>
          <w:b/>
        </w:rPr>
      </w:pPr>
      <w:r>
        <w:rPr>
          <w:rFonts w:ascii="宋体" w:hAnsi="宋体" w:eastAsia="宋体" w:cs="宋体"/>
          <w:b/>
        </w:rPr>
        <w:t>2.5.2口令维护</w:t>
      </w:r>
    </w:p>
    <w:p>
      <w:pPr>
        <w:spacing w:before="156" w:beforeLines="50" w:after="156" w:afterLines="50" w:line="360" w:lineRule="auto"/>
        <w:ind w:firstLine="420"/>
        <w:rPr>
          <w:rFonts w:hint="eastAsia" w:ascii="宋体" w:hAnsi="宋体" w:eastAsia="宋体" w:cs="Arial"/>
          <w:lang w:val="en-US" w:eastAsia="zh-CN"/>
        </w:rPr>
      </w:pPr>
      <w:r>
        <w:rPr>
          <w:rFonts w:hint="eastAsia" w:ascii="宋体" w:hAnsi="宋体" w:cs="Arial"/>
        </w:rPr>
        <w:t>用户点击系统维护选择口令维护即可进行口令维护</w:t>
      </w:r>
      <w:r>
        <w:rPr>
          <w:rFonts w:hint="eastAsia" w:ascii="宋体" w:hAnsi="宋体" w:cs="Arial"/>
          <w:lang w:eastAsia="zh-CN"/>
        </w:rPr>
        <w:t>。</w:t>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pStyle w:val="22"/>
        <w:jc w:val="center"/>
        <w:rPr>
          <w:rFonts w:ascii="宋体" w:hAnsi="宋体" w:eastAsia="宋体" w:cs="Arial"/>
        </w:rPr>
      </w:pPr>
      <w:bookmarkStart w:id="51" w:name="_Toc77235030"/>
      <w:bookmarkStart w:id="52" w:name="_Toc17017"/>
      <w:r>
        <w:rPr>
          <w:rFonts w:hint="eastAsia" w:ascii="宋体" w:hAnsi="宋体" w:eastAsia="宋体" w:cs="Arial"/>
        </w:rPr>
        <w:t>第三部分 需求分析</w:t>
      </w:r>
      <w:bookmarkEnd w:id="51"/>
      <w:bookmarkEnd w:id="52"/>
    </w:p>
    <w:p>
      <w:pPr>
        <w:pStyle w:val="4"/>
        <w:rPr>
          <w:rFonts w:ascii="宋体" w:hAnsi="宋体" w:cs="Arial"/>
        </w:rPr>
      </w:pPr>
      <w:bookmarkStart w:id="53" w:name="_Toc10115"/>
      <w:bookmarkStart w:id="54" w:name="_Toc77235031"/>
      <w:r>
        <w:rPr>
          <w:rFonts w:hint="eastAsia" w:ascii="宋体" w:hAnsi="宋体" w:cs="Arial"/>
        </w:rPr>
        <w:t>一、用例分析</w:t>
      </w:r>
      <w:bookmarkEnd w:id="53"/>
      <w:bookmarkEnd w:id="54"/>
    </w:p>
    <w:p>
      <w:pPr>
        <w:pStyle w:val="5"/>
        <w:numPr>
          <w:ilvl w:val="0"/>
          <w:numId w:val="0"/>
        </w:numPr>
        <w:ind w:leftChars="0"/>
        <w:rPr>
          <w:rFonts w:ascii="宋体" w:hAnsi="宋体"/>
        </w:rPr>
      </w:pPr>
      <w:bookmarkStart w:id="55" w:name="_Toc77235048"/>
      <w:r>
        <w:rPr>
          <w:rFonts w:hint="eastAsia" w:ascii="宋体" w:hAnsi="宋体"/>
          <w:lang w:val="en-US" w:eastAsia="zh-CN"/>
        </w:rPr>
        <w:t>1、</w:t>
      </w:r>
      <w:r>
        <w:rPr>
          <w:rFonts w:hint="eastAsia" w:ascii="宋体" w:hAnsi="宋体"/>
        </w:rPr>
        <w:t>用户</w:t>
      </w:r>
      <w:r>
        <w:rPr>
          <w:rFonts w:ascii="宋体" w:hAnsi="宋体"/>
        </w:rPr>
        <w:t>用例</w:t>
      </w:r>
      <w:bookmarkEnd w:id="55"/>
    </w:p>
    <w:p>
      <w:pPr>
        <w:numPr>
          <w:ilvl w:val="0"/>
          <w:numId w:val="0"/>
        </w:numPr>
        <w:ind w:leftChars="0"/>
        <w:jc w:val="center"/>
      </w:pPr>
      <w:r>
        <w:drawing>
          <wp:inline distT="0" distB="0" distL="114300" distR="114300">
            <wp:extent cx="5709920" cy="3801110"/>
            <wp:effectExtent l="0" t="0" r="508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709920" cy="3801110"/>
                    </a:xfrm>
                    <a:prstGeom prst="rect">
                      <a:avLst/>
                    </a:prstGeom>
                    <a:noFill/>
                    <a:ln>
                      <a:noFill/>
                    </a:ln>
                  </pic:spPr>
                </pic:pic>
              </a:graphicData>
            </a:graphic>
          </wp:inline>
        </w:drawing>
      </w:r>
    </w:p>
    <w:p>
      <w:pPr>
        <w:spacing w:before="156" w:beforeLines="50" w:after="156" w:afterLines="50" w:line="360" w:lineRule="auto"/>
        <w:rPr>
          <w:rFonts w:ascii="宋体" w:hAnsi="宋体" w:cs="Arial"/>
          <w:b/>
        </w:rPr>
      </w:pPr>
      <w:r>
        <w:rPr>
          <w:rFonts w:hint="eastAsia" w:ascii="宋体" w:hAnsi="宋体" w:cs="Arial"/>
          <w:b/>
        </w:rPr>
        <w:t>用户</w:t>
      </w:r>
      <w:r>
        <w:rPr>
          <w:rFonts w:ascii="宋体" w:hAnsi="宋体" w:cs="Arial"/>
          <w:b/>
        </w:rPr>
        <w:t>用例说明：</w:t>
      </w:r>
    </w:p>
    <w:p>
      <w:pPr>
        <w:pStyle w:val="6"/>
        <w:rPr>
          <w:rFonts w:ascii="宋体" w:hAnsi="宋体"/>
        </w:rPr>
      </w:pPr>
      <w:bookmarkStart w:id="56" w:name="_Toc77235033"/>
      <w:r>
        <w:rPr>
          <w:rFonts w:hint="eastAsia" w:ascii="宋体" w:hAnsi="宋体"/>
          <w:lang w:val="en-US" w:eastAsia="zh-CN"/>
        </w:rPr>
        <w:t>1</w:t>
      </w:r>
      <w:r>
        <w:rPr>
          <w:rFonts w:ascii="宋体" w:hAnsi="宋体"/>
        </w:rPr>
        <w:t>.1</w:t>
      </w:r>
      <w:r>
        <w:rPr>
          <w:rFonts w:hint="eastAsia" w:ascii="宋体" w:hAnsi="宋体"/>
        </w:rPr>
        <w:t>、</w:t>
      </w:r>
      <w:r>
        <w:rPr>
          <w:rFonts w:hint="eastAsia" w:ascii="宋体" w:hAnsi="宋体"/>
          <w:lang w:val="en-US" w:eastAsia="zh-CN"/>
        </w:rPr>
        <w:t>后台管理员数据维护</w:t>
      </w:r>
      <w:r>
        <w:rPr>
          <w:rFonts w:hint="eastAsia" w:ascii="宋体" w:hAnsi="宋体"/>
        </w:rPr>
        <w:t>用例描述</w:t>
      </w:r>
      <w:bookmarkEnd w:id="56"/>
    </w:p>
    <w:tbl>
      <w:tblPr>
        <w:tblStyle w:val="28"/>
        <w:tblW w:w="0" w:type="auto"/>
        <w:tblInd w:w="0" w:type="dxa"/>
        <w:tblLayout w:type="autofit"/>
        <w:tblCellMar>
          <w:top w:w="15" w:type="dxa"/>
          <w:left w:w="15" w:type="dxa"/>
          <w:bottom w:w="15" w:type="dxa"/>
          <w:right w:w="15" w:type="dxa"/>
        </w:tblCellMar>
      </w:tblPr>
      <w:tblGrid>
        <w:gridCol w:w="1802"/>
        <w:gridCol w:w="7206"/>
      </w:tblGrid>
      <w:tr>
        <w:trPr>
          <w:trHeight w:val="390" w:hRule="atLeast"/>
        </w:trPr>
        <w:tc>
          <w:tcPr>
            <w:tcW w:w="1804" w:type="dxa"/>
            <w:tcBorders>
              <w:top w:val="single" w:color="D90000" w:sz="6" w:space="0"/>
              <w:left w:val="single" w:color="D90000" w:sz="6" w:space="0"/>
              <w:bottom w:val="single" w:color="D90000" w:sz="6" w:space="0"/>
              <w:right w:val="single" w:color="D90000" w:sz="6" w:space="0"/>
            </w:tcBorders>
            <w:shd w:val="clear" w:color="auto" w:fill="FF0000"/>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ID</w:t>
            </w:r>
          </w:p>
        </w:tc>
        <w:tc>
          <w:tcPr>
            <w:tcW w:w="7212" w:type="dxa"/>
            <w:tcBorders>
              <w:top w:val="single" w:color="D90000" w:sz="6" w:space="0"/>
              <w:left w:val="single" w:color="D90000" w:sz="6" w:space="0"/>
              <w:bottom w:val="single" w:color="D90000" w:sz="6" w:space="0"/>
              <w:right w:val="single" w:color="D90000" w:sz="6" w:space="0"/>
            </w:tcBorders>
            <w:shd w:val="clear" w:color="auto" w:fill="FF0000"/>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CH0001</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数据维护</w:t>
            </w:r>
          </w:p>
        </w:tc>
      </w:tr>
      <w:tr>
        <w:trPr>
          <w:trHeight w:val="21" w:hRule="atLeast"/>
        </w:trPr>
        <w:tc>
          <w:tcPr>
            <w:tcW w:w="1804" w:type="dxa"/>
            <w:tcBorders>
              <w:top w:val="single" w:color="57ADD9" w:sz="6" w:space="0"/>
              <w:left w:val="single" w:color="57ADD9" w:sz="6" w:space="0"/>
              <w:bottom w:val="single" w:color="57ADD9" w:sz="6" w:space="0"/>
              <w:right w:val="single" w:color="57ADD9" w:sz="6" w:space="0"/>
            </w:tcBorders>
            <w:shd w:val="clear" w:color="auto" w:fill="66CCFF"/>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212" w:type="dxa"/>
            <w:tcBorders>
              <w:top w:val="single" w:color="57ADD9" w:sz="6" w:space="0"/>
              <w:left w:val="single" w:color="57ADD9" w:sz="6" w:space="0"/>
              <w:bottom w:val="single" w:color="57ADD9" w:sz="6" w:space="0"/>
              <w:right w:val="single" w:color="57ADD9" w:sz="6" w:space="0"/>
            </w:tcBorders>
            <w:shd w:val="clear" w:color="auto" w:fill="66CCFF"/>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后台管理</w:t>
            </w:r>
          </w:p>
        </w:tc>
      </w:tr>
      <w:tr>
        <w:trPr>
          <w:trHeight w:val="274"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w:t>
            </w:r>
          </w:p>
        </w:tc>
      </w:tr>
      <w:tr>
        <w:trPr>
          <w:trHeight w:val="252"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numPr>
                <w:ilvl w:val="0"/>
                <w:numId w:val="4"/>
              </w:numPr>
              <w:ind w:firstLine="180" w:firstLineChars="100"/>
              <w:jc w:val="left"/>
              <w:rPr>
                <w:rFonts w:hint="eastAsia"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输入建表语句</w:t>
            </w:r>
          </w:p>
          <w:p>
            <w:pPr>
              <w:widowControl/>
              <w:numPr>
                <w:ilvl w:val="0"/>
                <w:numId w:val="4"/>
              </w:numPr>
              <w:ind w:firstLine="180" w:firstLineChars="100"/>
              <w:jc w:val="left"/>
              <w:rPr>
                <w:rFonts w:hint="eastAsia" w:ascii="宋体" w:hAnsi="宋体" w:cs="宋体"/>
                <w:color w:val="000000"/>
                <w:kern w:val="0"/>
                <w:sz w:val="18"/>
                <w:szCs w:val="18"/>
                <w:lang w:val="en-US" w:eastAsia="zh-CN"/>
              </w:rPr>
            </w:pPr>
            <w:r>
              <w:rPr>
                <w:rFonts w:hint="eastAsia" w:ascii="宋体" w:hAnsi="宋体" w:cs="宋体"/>
                <w:color w:val="000000"/>
                <w:kern w:val="0"/>
                <w:sz w:val="18"/>
                <w:szCs w:val="18"/>
                <w:lang w:val="en-US" w:eastAsia="zh-CN"/>
              </w:rPr>
              <w:t>创建表对应的字典</w:t>
            </w:r>
          </w:p>
        </w:tc>
      </w:tr>
      <w:tr>
        <w:trPr>
          <w:trHeight w:val="371"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无</w:t>
            </w:r>
          </w:p>
        </w:tc>
      </w:tr>
      <w:tr>
        <w:trPr>
          <w:trHeight w:val="298"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无</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spacing w:before="156" w:beforeLines="50" w:after="156" w:afterLines="50" w:line="360" w:lineRule="auto"/>
        <w:rPr>
          <w:rFonts w:ascii="宋体" w:hAnsi="宋体" w:cs="Arial"/>
          <w:b/>
        </w:rPr>
      </w:pPr>
    </w:p>
    <w:p>
      <w:pPr>
        <w:pStyle w:val="6"/>
        <w:rPr>
          <w:rFonts w:ascii="宋体" w:hAnsi="宋体"/>
        </w:rPr>
      </w:pPr>
      <w:bookmarkStart w:id="57" w:name="_Toc77235049"/>
      <w:r>
        <w:rPr>
          <w:rFonts w:hint="eastAsia" w:ascii="宋体" w:hAnsi="宋体"/>
          <w:lang w:val="en-US" w:eastAsia="zh-CN"/>
        </w:rPr>
        <w:t>1</w:t>
      </w:r>
      <w:r>
        <w:rPr>
          <w:rFonts w:hint="eastAsia" w:ascii="宋体" w:hAnsi="宋体"/>
        </w:rPr>
        <w:t>.</w:t>
      </w:r>
      <w:r>
        <w:rPr>
          <w:rFonts w:hint="eastAsia" w:ascii="宋体" w:hAnsi="宋体"/>
          <w:lang w:val="en-US" w:eastAsia="zh-CN"/>
        </w:rPr>
        <w:t>2</w:t>
      </w:r>
      <w:r>
        <w:rPr>
          <w:rFonts w:hint="eastAsia" w:ascii="宋体" w:hAnsi="宋体"/>
        </w:rPr>
        <w:t>、用户数据初始化用例描述</w:t>
      </w:r>
      <w:bookmarkEnd w:id="57"/>
    </w:p>
    <w:tbl>
      <w:tblPr>
        <w:tblStyle w:val="28"/>
        <w:tblpPr w:leftFromText="180" w:rightFromText="180" w:vertAnchor="text" w:horzAnchor="margin" w:tblpXSpec="center" w:tblpY="221"/>
        <w:tblW w:w="9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trPr>
          <w:trHeight w:val="270" w:hRule="atLeast"/>
        </w:trPr>
        <w:tc>
          <w:tcPr>
            <w:tcW w:w="1520" w:type="dxa"/>
            <w:shd w:val="clear" w:color="000000" w:fill="FF0000"/>
            <w:noWrap/>
            <w:vAlign w:val="bottom"/>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ID</w:t>
            </w:r>
          </w:p>
        </w:tc>
        <w:tc>
          <w:tcPr>
            <w:tcW w:w="7480" w:type="dxa"/>
            <w:shd w:val="clear" w:color="000000" w:fill="FF0000"/>
            <w:noWrap/>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rPr>
              <w:t>CH00</w:t>
            </w:r>
            <w:r>
              <w:rPr>
                <w:rFonts w:hint="eastAsia" w:ascii="宋体" w:hAnsi="宋体" w:cs="宋体"/>
                <w:color w:val="000000"/>
                <w:kern w:val="0"/>
                <w:sz w:val="18"/>
                <w:szCs w:val="18"/>
                <w:lang w:val="en-US" w:eastAsia="zh-CN"/>
              </w:rPr>
              <w:t>02</w:t>
            </w:r>
          </w:p>
        </w:tc>
      </w:tr>
      <w:tr>
        <w:trPr>
          <w:trHeight w:val="270" w:hRule="atLeast"/>
        </w:trPr>
        <w:tc>
          <w:tcPr>
            <w:tcW w:w="1520" w:type="dxa"/>
            <w:shd w:val="clear" w:color="auto" w:fill="auto"/>
            <w:noWrap/>
            <w:vAlign w:val="bottom"/>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480" w:type="dxa"/>
            <w:shd w:val="clear" w:color="auto" w:fill="auto"/>
            <w:noWrap/>
          </w:tcPr>
          <w:p>
            <w:pPr>
              <w:widowControl/>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用户数据初始化</w:t>
            </w:r>
          </w:p>
        </w:tc>
      </w:tr>
      <w:tr>
        <w:trPr>
          <w:trHeight w:val="270" w:hRule="atLeast"/>
        </w:trPr>
        <w:tc>
          <w:tcPr>
            <w:tcW w:w="1520" w:type="dxa"/>
            <w:shd w:val="clear" w:color="000000" w:fill="66CCFF"/>
            <w:noWrap/>
            <w:vAlign w:val="bottom"/>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480" w:type="dxa"/>
            <w:shd w:val="clear" w:color="000000" w:fill="66CCFF"/>
            <w:noWrap/>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w:t>
            </w:r>
          </w:p>
        </w:tc>
      </w:tr>
      <w:tr>
        <w:trPr>
          <w:trHeight w:val="270" w:hRule="atLeast"/>
        </w:trPr>
        <w:tc>
          <w:tcPr>
            <w:tcW w:w="1520" w:type="dxa"/>
            <w:shd w:val="clear" w:color="auto" w:fill="auto"/>
            <w:noWrap/>
            <w:vAlign w:val="bottom"/>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480" w:type="dxa"/>
            <w:shd w:val="clear" w:color="auto" w:fill="auto"/>
            <w:noWrap/>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用户</w:t>
            </w:r>
          </w:p>
        </w:tc>
      </w:tr>
      <w:tr>
        <w:trPr>
          <w:trHeight w:val="270" w:hRule="atLeast"/>
        </w:trPr>
        <w:tc>
          <w:tcPr>
            <w:tcW w:w="1520" w:type="dxa"/>
            <w:shd w:val="clear" w:color="auto" w:fill="auto"/>
            <w:noWrap/>
            <w:vAlign w:val="bottom"/>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480" w:type="dxa"/>
            <w:shd w:val="clear" w:color="auto" w:fill="auto"/>
            <w:noWrap/>
          </w:tcPr>
          <w:p>
            <w:pPr>
              <w:widowControl/>
              <w:jc w:val="left"/>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w:t>
            </w:r>
          </w:p>
        </w:tc>
      </w:tr>
      <w:tr>
        <w:trPr>
          <w:trHeight w:val="946" w:hRule="atLeast"/>
        </w:trPr>
        <w:tc>
          <w:tcPr>
            <w:tcW w:w="1520" w:type="dxa"/>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480" w:type="dxa"/>
            <w:shd w:val="clear" w:color="auto" w:fill="auto"/>
          </w:tcPr>
          <w:p>
            <w:pPr>
              <w:pStyle w:val="68"/>
              <w:spacing w:before="0" w:beforeAutospacing="0" w:after="0" w:afterAutospacing="0"/>
              <w:rPr>
                <w:color w:val="000000"/>
                <w:sz w:val="18"/>
                <w:szCs w:val="18"/>
              </w:rPr>
            </w:pPr>
            <w:r>
              <w:rPr>
                <w:rFonts w:hint="eastAsia"/>
                <w:color w:val="000000"/>
                <w:sz w:val="18"/>
                <w:szCs w:val="18"/>
              </w:rPr>
              <w:t>a.</w:t>
            </w:r>
            <w:r>
              <w:rPr>
                <w:rFonts w:hint="eastAsia" w:ascii="宋体" w:hAnsi="宋体" w:cs="宋体"/>
                <w:color w:val="000000"/>
                <w:kern w:val="0"/>
                <w:sz w:val="18"/>
                <w:szCs w:val="18"/>
              </w:rPr>
              <w:t>进入系统主界面</w:t>
            </w:r>
          </w:p>
          <w:p>
            <w:pPr>
              <w:jc w:val="left"/>
              <w:rPr>
                <w:rFonts w:ascii="宋体" w:hAnsi="宋体" w:cs="宋体"/>
                <w:color w:val="000000"/>
                <w:kern w:val="0"/>
                <w:sz w:val="18"/>
                <w:szCs w:val="18"/>
              </w:rPr>
            </w:pPr>
            <w:r>
              <w:rPr>
                <w:rFonts w:hint="eastAsia" w:ascii="宋体" w:hAnsi="宋体" w:cs="宋体"/>
                <w:color w:val="000000"/>
                <w:kern w:val="0"/>
                <w:sz w:val="18"/>
                <w:szCs w:val="18"/>
              </w:rPr>
              <w:t>b.点击数据维护下的数据初始化</w:t>
            </w:r>
          </w:p>
        </w:tc>
      </w:tr>
      <w:tr>
        <w:trPr>
          <w:trHeight w:val="270" w:hRule="atLeast"/>
        </w:trPr>
        <w:tc>
          <w:tcPr>
            <w:tcW w:w="1520" w:type="dxa"/>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480" w:type="dxa"/>
            <w:shd w:val="clear" w:color="auto" w:fill="auto"/>
          </w:tcPr>
          <w:p>
            <w:pPr>
              <w:widowControl/>
              <w:jc w:val="left"/>
              <w:rPr>
                <w:rFonts w:hint="eastAsia" w:ascii="宋体" w:hAnsi="宋体" w:eastAsia="宋体" w:cs="宋体"/>
                <w:color w:val="000000"/>
                <w:kern w:val="0"/>
                <w:sz w:val="18"/>
                <w:szCs w:val="18"/>
                <w:lang w:eastAsia="zh-CN"/>
              </w:rPr>
            </w:pPr>
            <w:r>
              <w:rPr>
                <w:rFonts w:hint="eastAsia"/>
                <w:color w:val="000000"/>
                <w:sz w:val="18"/>
                <w:szCs w:val="18"/>
                <w:lang w:val="en-US" w:eastAsia="zh-CN"/>
              </w:rPr>
              <w:t>无</w:t>
            </w:r>
          </w:p>
        </w:tc>
      </w:tr>
      <w:tr>
        <w:trPr>
          <w:trHeight w:val="270" w:hRule="atLeast"/>
        </w:trPr>
        <w:tc>
          <w:tcPr>
            <w:tcW w:w="1520" w:type="dxa"/>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rPr>
          <w:trHeight w:val="70" w:hRule="atLeast"/>
        </w:trPr>
        <w:tc>
          <w:tcPr>
            <w:tcW w:w="1520" w:type="dxa"/>
            <w:shd w:val="clear" w:color="auto" w:fill="auto"/>
            <w:noWrap/>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480" w:type="dxa"/>
            <w:shd w:val="clear" w:color="auto" w:fill="auto"/>
          </w:tcPr>
          <w:p>
            <w:pPr>
              <w:widowControl/>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pStyle w:val="6"/>
        <w:rPr>
          <w:rFonts w:ascii="宋体" w:hAnsi="宋体"/>
        </w:rPr>
      </w:pPr>
      <w:bookmarkStart w:id="58" w:name="_Toc77235050"/>
      <w:r>
        <w:rPr>
          <w:rFonts w:hint="eastAsia" w:ascii="宋体" w:hAnsi="宋体"/>
          <w:lang w:val="en-US" w:eastAsia="zh-CN"/>
        </w:rPr>
        <w:t>1</w:t>
      </w:r>
      <w:r>
        <w:rPr>
          <w:rFonts w:hint="eastAsia" w:ascii="宋体" w:hAnsi="宋体"/>
        </w:rPr>
        <w:t>.</w:t>
      </w:r>
      <w:r>
        <w:rPr>
          <w:rFonts w:hint="eastAsia" w:ascii="宋体" w:hAnsi="宋体"/>
          <w:lang w:val="en-US" w:eastAsia="zh-CN"/>
        </w:rPr>
        <w:t>3</w:t>
      </w:r>
      <w:r>
        <w:rPr>
          <w:rFonts w:hint="eastAsia" w:ascii="宋体" w:hAnsi="宋体"/>
        </w:rPr>
        <w:t>、</w:t>
      </w:r>
      <w:bookmarkEnd w:id="58"/>
      <w:r>
        <w:rPr>
          <w:rFonts w:ascii="宋体" w:hAnsi="宋体" w:eastAsia="宋体" w:cs="宋体"/>
        </w:rPr>
        <w:t>用户</w:t>
      </w:r>
      <w:r>
        <w:rPr>
          <w:rFonts w:hint="eastAsia" w:ascii="宋体" w:hAnsi="宋体" w:cs="宋体"/>
          <w:lang w:val="en-US" w:eastAsia="zh-CN"/>
        </w:rPr>
        <w:t>添加影片信息</w:t>
      </w:r>
      <w:r>
        <w:rPr>
          <w:rFonts w:ascii="宋体" w:hAnsi="宋体" w:eastAsia="宋体" w:cs="宋体"/>
        </w:rPr>
        <w:t>用例描述</w:t>
      </w:r>
    </w:p>
    <w:tbl>
      <w:tblPr>
        <w:tblStyle w:val="28"/>
        <w:tblW w:w="0" w:type="auto"/>
        <w:tblInd w:w="0" w:type="dxa"/>
        <w:tblLayout w:type="autofit"/>
        <w:tblCellMar>
          <w:top w:w="15" w:type="dxa"/>
          <w:left w:w="15" w:type="dxa"/>
          <w:bottom w:w="15" w:type="dxa"/>
          <w:right w:w="15" w:type="dxa"/>
        </w:tblCellMar>
      </w:tblPr>
      <w:tblGrid>
        <w:gridCol w:w="1655"/>
        <w:gridCol w:w="7353"/>
      </w:tblGrid>
      <w:tr>
        <w:trPr>
          <w:trHeight w:val="20" w:hRule="atLeast"/>
        </w:trPr>
        <w:tc>
          <w:tcPr>
            <w:tcW w:w="1695" w:type="dxa"/>
            <w:tcBorders>
              <w:top w:val="single" w:color="D90000" w:sz="6" w:space="0"/>
              <w:left w:val="single" w:color="D90000" w:sz="6" w:space="0"/>
              <w:bottom w:val="single" w:color="D90000" w:sz="6" w:space="0"/>
              <w:right w:val="single" w:color="D90000" w:sz="6" w:space="0"/>
            </w:tcBorders>
            <w:shd w:val="clear" w:color="auto" w:fill="FF0000"/>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ID</w:t>
            </w:r>
          </w:p>
        </w:tc>
        <w:tc>
          <w:tcPr>
            <w:tcW w:w="7530" w:type="dxa"/>
            <w:tcBorders>
              <w:top w:val="single" w:color="D90000" w:sz="6" w:space="0"/>
              <w:left w:val="single" w:color="D90000" w:sz="6" w:space="0"/>
              <w:bottom w:val="single" w:color="D90000" w:sz="6" w:space="0"/>
              <w:right w:val="single" w:color="D90000" w:sz="6" w:space="0"/>
            </w:tcBorders>
            <w:shd w:val="clear" w:color="auto" w:fill="FF0000"/>
            <w:tcMar>
              <w:top w:w="60" w:type="dxa"/>
              <w:left w:w="0" w:type="dxa"/>
              <w:bottom w:w="60" w:type="dxa"/>
              <w:right w:w="0" w:type="dxa"/>
            </w:tcMar>
          </w:tcPr>
          <w:p>
            <w:pPr>
              <w:widowControl/>
              <w:ind w:firstLine="180" w:firstLineChars="100"/>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rPr>
              <w:t>CH00</w:t>
            </w:r>
            <w:r>
              <w:rPr>
                <w:rFonts w:hint="eastAsia" w:ascii="宋体" w:hAnsi="宋体" w:cs="宋体"/>
                <w:color w:val="000000"/>
                <w:kern w:val="0"/>
                <w:sz w:val="18"/>
                <w:szCs w:val="18"/>
                <w:lang w:val="en-US" w:eastAsia="zh-CN"/>
              </w:rPr>
              <w:t>03</w:t>
            </w:r>
          </w:p>
        </w:tc>
      </w:tr>
      <w:tr>
        <w:trPr>
          <w:trHeight w:val="20" w:hRule="atLeast"/>
        </w:trPr>
        <w:tc>
          <w:tcPr>
            <w:tcW w:w="1695"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53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eastAsia="宋体" w:cs="宋体"/>
                <w:color w:val="000000"/>
                <w:kern w:val="0"/>
                <w:sz w:val="18"/>
                <w:szCs w:val="18"/>
                <w:lang w:eastAsia="zh-CN"/>
              </w:rPr>
            </w:pPr>
            <w:r>
              <w:rPr>
                <w:rFonts w:hint="eastAsia" w:ascii="宋体" w:hAnsi="宋体" w:cs="宋体"/>
                <w:color w:val="000000"/>
                <w:kern w:val="0"/>
                <w:sz w:val="18"/>
                <w:szCs w:val="18"/>
                <w:lang w:val="en-US" w:eastAsia="zh-CN"/>
              </w:rPr>
              <w:t>添加影片信息</w:t>
            </w:r>
          </w:p>
        </w:tc>
      </w:tr>
      <w:tr>
        <w:trPr>
          <w:trHeight w:val="20" w:hRule="atLeast"/>
        </w:trPr>
        <w:tc>
          <w:tcPr>
            <w:tcW w:w="1695" w:type="dxa"/>
            <w:tcBorders>
              <w:top w:val="single" w:color="57ADD9" w:sz="6" w:space="0"/>
              <w:left w:val="single" w:color="57ADD9" w:sz="6" w:space="0"/>
              <w:bottom w:val="single" w:color="57ADD9" w:sz="6" w:space="0"/>
              <w:right w:val="single" w:color="57ADD9" w:sz="6" w:space="0"/>
            </w:tcBorders>
            <w:shd w:val="clear" w:color="auto" w:fill="66CCFF"/>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父用例 ID</w:t>
            </w:r>
          </w:p>
        </w:tc>
        <w:tc>
          <w:tcPr>
            <w:tcW w:w="7530" w:type="dxa"/>
            <w:tcBorders>
              <w:top w:val="single" w:color="57ADD9" w:sz="6" w:space="0"/>
              <w:left w:val="single" w:color="57ADD9" w:sz="6" w:space="0"/>
              <w:bottom w:val="single" w:color="57ADD9" w:sz="6" w:space="0"/>
              <w:right w:val="single" w:color="57ADD9" w:sz="6" w:space="0"/>
            </w:tcBorders>
            <w:shd w:val="clear" w:color="auto" w:fill="66CCFF"/>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w:t>
            </w:r>
          </w:p>
        </w:tc>
      </w:tr>
      <w:tr>
        <w:trPr>
          <w:trHeight w:val="20" w:hRule="atLeast"/>
        </w:trPr>
        <w:tc>
          <w:tcPr>
            <w:tcW w:w="1695"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53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用户</w:t>
            </w:r>
          </w:p>
        </w:tc>
      </w:tr>
      <w:tr>
        <w:trPr>
          <w:trHeight w:val="20" w:hRule="atLeast"/>
        </w:trPr>
        <w:tc>
          <w:tcPr>
            <w:tcW w:w="1695"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53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w:t>
            </w:r>
          </w:p>
        </w:tc>
      </w:tr>
      <w:tr>
        <w:trPr>
          <w:trHeight w:val="158" w:hRule="atLeast"/>
        </w:trPr>
        <w:tc>
          <w:tcPr>
            <w:tcW w:w="1695"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53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cs="宋体"/>
                <w:color w:val="000000"/>
                <w:kern w:val="0"/>
                <w:sz w:val="18"/>
                <w:szCs w:val="18"/>
              </w:rPr>
            </w:pPr>
            <w:r>
              <w:rPr>
                <w:rFonts w:hint="eastAsia" w:ascii="宋体" w:hAnsi="宋体" w:cs="宋体"/>
                <w:color w:val="000000"/>
                <w:kern w:val="0"/>
                <w:sz w:val="18"/>
                <w:szCs w:val="18"/>
              </w:rPr>
              <w:t>a.进入主页面</w:t>
            </w:r>
          </w:p>
          <w:p>
            <w:pPr>
              <w:widowControl/>
              <w:ind w:firstLine="180" w:firstLineChars="100"/>
              <w:jc w:val="left"/>
              <w:rPr>
                <w:rFonts w:hint="eastAsia" w:ascii="宋体" w:hAnsi="宋体" w:cs="宋体"/>
                <w:color w:val="000000"/>
                <w:kern w:val="0"/>
                <w:sz w:val="18"/>
                <w:szCs w:val="18"/>
              </w:rPr>
            </w:pPr>
            <w:r>
              <w:rPr>
                <w:rFonts w:hint="eastAsia" w:ascii="宋体" w:hAnsi="宋体" w:cs="宋体"/>
                <w:color w:val="000000"/>
                <w:kern w:val="0"/>
                <w:sz w:val="18"/>
                <w:szCs w:val="18"/>
              </w:rPr>
              <w:t>b.点击数据维护下的影片管理</w:t>
            </w:r>
          </w:p>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c.输入需要添加的影片信息</w:t>
            </w:r>
          </w:p>
        </w:tc>
      </w:tr>
      <w:tr>
        <w:trPr>
          <w:trHeight w:val="20" w:hRule="atLeast"/>
        </w:trPr>
        <w:tc>
          <w:tcPr>
            <w:tcW w:w="1695"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53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rPr>
          <w:trHeight w:val="20" w:hRule="atLeast"/>
        </w:trPr>
        <w:tc>
          <w:tcPr>
            <w:tcW w:w="1695"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53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rPr>
          <w:trHeight w:val="20" w:hRule="atLeast"/>
        </w:trPr>
        <w:tc>
          <w:tcPr>
            <w:tcW w:w="1695"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53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eastAsia="宋体" w:cs="宋体"/>
                <w:color w:val="000000"/>
                <w:kern w:val="0"/>
                <w:sz w:val="18"/>
                <w:szCs w:val="18"/>
                <w:lang w:eastAsia="zh-CN"/>
              </w:rPr>
            </w:pPr>
            <w:r>
              <w:rPr>
                <w:rFonts w:hint="eastAsia" w:ascii="宋体" w:hAnsi="宋体" w:cs="宋体"/>
                <w:color w:val="000000"/>
                <w:kern w:val="0"/>
                <w:sz w:val="18"/>
                <w:szCs w:val="18"/>
                <w:lang w:val="en-US" w:eastAsia="zh-CN"/>
              </w:rPr>
              <w:t>无</w:t>
            </w:r>
          </w:p>
        </w:tc>
      </w:tr>
    </w:tbl>
    <w:p>
      <w:pPr>
        <w:pStyle w:val="6"/>
        <w:rPr>
          <w:rFonts w:ascii="宋体" w:hAnsi="宋体"/>
        </w:rPr>
      </w:pPr>
      <w:bookmarkStart w:id="59" w:name="_Toc77235051"/>
      <w:r>
        <w:rPr>
          <w:rFonts w:hint="eastAsia" w:ascii="宋体" w:hAnsi="宋体"/>
          <w:lang w:val="en-US" w:eastAsia="zh-CN"/>
        </w:rPr>
        <w:t>1</w:t>
      </w:r>
      <w:r>
        <w:rPr>
          <w:rFonts w:hint="eastAsia" w:ascii="宋体" w:hAnsi="宋体"/>
        </w:rPr>
        <w:t>.</w:t>
      </w:r>
      <w:r>
        <w:rPr>
          <w:rFonts w:hint="eastAsia" w:ascii="宋体" w:hAnsi="宋体"/>
          <w:lang w:val="en-US" w:eastAsia="zh-CN"/>
        </w:rPr>
        <w:t>4</w:t>
      </w:r>
      <w:r>
        <w:rPr>
          <w:rFonts w:hint="eastAsia" w:ascii="宋体" w:hAnsi="宋体"/>
        </w:rPr>
        <w:t>、</w:t>
      </w:r>
      <w:bookmarkEnd w:id="59"/>
      <w:r>
        <w:rPr>
          <w:rFonts w:ascii="宋体" w:hAnsi="宋体" w:eastAsia="宋体" w:cs="宋体"/>
        </w:rPr>
        <w:t>用户</w:t>
      </w:r>
      <w:r>
        <w:rPr>
          <w:rFonts w:hint="eastAsia" w:ascii="宋体" w:hAnsi="宋体" w:cs="宋体"/>
          <w:lang w:val="en-US" w:eastAsia="zh-CN"/>
        </w:rPr>
        <w:t>删除影片信息</w:t>
      </w:r>
      <w:r>
        <w:rPr>
          <w:rFonts w:ascii="宋体" w:hAnsi="宋体" w:eastAsia="宋体" w:cs="宋体"/>
        </w:rPr>
        <w:t>用例描述</w:t>
      </w:r>
    </w:p>
    <w:tbl>
      <w:tblPr>
        <w:tblStyle w:val="28"/>
        <w:tblW w:w="0" w:type="auto"/>
        <w:tblInd w:w="0" w:type="dxa"/>
        <w:tblLayout w:type="autofit"/>
        <w:tblCellMar>
          <w:top w:w="15" w:type="dxa"/>
          <w:left w:w="15" w:type="dxa"/>
          <w:bottom w:w="15" w:type="dxa"/>
          <w:right w:w="15" w:type="dxa"/>
        </w:tblCellMar>
      </w:tblPr>
      <w:tblGrid>
        <w:gridCol w:w="1655"/>
        <w:gridCol w:w="7353"/>
      </w:tblGrid>
      <w:tr>
        <w:trPr>
          <w:trHeight w:val="20" w:hRule="atLeast"/>
        </w:trPr>
        <w:tc>
          <w:tcPr>
            <w:tcW w:w="1656" w:type="dxa"/>
            <w:tcBorders>
              <w:top w:val="single" w:color="D90000" w:sz="6" w:space="0"/>
              <w:left w:val="single" w:color="D90000" w:sz="6" w:space="0"/>
              <w:bottom w:val="single" w:color="D90000" w:sz="6" w:space="0"/>
              <w:right w:val="single" w:color="D90000" w:sz="6" w:space="0"/>
            </w:tcBorders>
            <w:shd w:val="clear" w:color="auto" w:fill="FF0000"/>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ID</w:t>
            </w:r>
          </w:p>
        </w:tc>
        <w:tc>
          <w:tcPr>
            <w:tcW w:w="7360" w:type="dxa"/>
            <w:tcBorders>
              <w:top w:val="single" w:color="D90000" w:sz="6" w:space="0"/>
              <w:left w:val="single" w:color="D90000" w:sz="6" w:space="0"/>
              <w:bottom w:val="single" w:color="D90000" w:sz="6" w:space="0"/>
              <w:right w:val="single" w:color="D90000" w:sz="6" w:space="0"/>
            </w:tcBorders>
            <w:shd w:val="clear" w:color="auto" w:fill="FF0000"/>
            <w:tcMar>
              <w:top w:w="60" w:type="dxa"/>
              <w:left w:w="0" w:type="dxa"/>
              <w:bottom w:w="60" w:type="dxa"/>
              <w:right w:w="0" w:type="dxa"/>
            </w:tcMar>
          </w:tcPr>
          <w:p>
            <w:pPr>
              <w:widowControl/>
              <w:jc w:val="left"/>
              <w:rPr>
                <w:rFonts w:hint="default" w:ascii="宋体" w:hAnsi="宋体" w:eastAsia="宋体" w:cs="宋体"/>
                <w:color w:val="000000"/>
                <w:kern w:val="0"/>
                <w:sz w:val="18"/>
                <w:szCs w:val="18"/>
                <w:lang w:val="en-US" w:eastAsia="zh-CN"/>
              </w:rPr>
            </w:pPr>
            <w:r>
              <w:rPr>
                <w:rFonts w:ascii="宋体" w:hAnsi="宋体" w:cs="宋体"/>
                <w:color w:val="000000"/>
                <w:kern w:val="0"/>
                <w:sz w:val="18"/>
                <w:szCs w:val="18"/>
              </w:rPr>
              <w:t> </w:t>
            </w:r>
            <w:r>
              <w:rPr>
                <w:rFonts w:hint="eastAsia" w:ascii="宋体" w:hAnsi="宋体" w:cs="宋体"/>
                <w:color w:val="000000"/>
                <w:kern w:val="0"/>
                <w:sz w:val="18"/>
                <w:szCs w:val="18"/>
              </w:rPr>
              <w:t>CH00</w:t>
            </w:r>
            <w:r>
              <w:rPr>
                <w:rFonts w:hint="eastAsia" w:ascii="宋体" w:hAnsi="宋体" w:cs="宋体"/>
                <w:color w:val="000000"/>
                <w:kern w:val="0"/>
                <w:sz w:val="18"/>
                <w:szCs w:val="18"/>
                <w:lang w:val="en-US" w:eastAsia="zh-CN"/>
              </w:rPr>
              <w:t>04</w:t>
            </w:r>
          </w:p>
        </w:tc>
      </w:tr>
      <w:tr>
        <w:trPr>
          <w:trHeight w:val="20" w:hRule="atLeast"/>
        </w:trPr>
        <w:tc>
          <w:tcPr>
            <w:tcW w:w="1656"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36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lang w:val="en-US" w:eastAsia="zh-CN"/>
              </w:rPr>
              <w:t>删除影片信息</w:t>
            </w:r>
          </w:p>
        </w:tc>
      </w:tr>
      <w:tr>
        <w:trPr>
          <w:trHeight w:val="20" w:hRule="atLeast"/>
        </w:trPr>
        <w:tc>
          <w:tcPr>
            <w:tcW w:w="1656" w:type="dxa"/>
            <w:tcBorders>
              <w:top w:val="single" w:color="57ADD9" w:sz="6" w:space="0"/>
              <w:left w:val="single" w:color="57ADD9" w:sz="6" w:space="0"/>
              <w:bottom w:val="single" w:color="57ADD9" w:sz="6" w:space="0"/>
              <w:right w:val="single" w:color="57ADD9" w:sz="6" w:space="0"/>
            </w:tcBorders>
            <w:shd w:val="clear" w:color="auto" w:fill="66CCFF"/>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父用例 ID</w:t>
            </w:r>
          </w:p>
        </w:tc>
        <w:tc>
          <w:tcPr>
            <w:tcW w:w="7360" w:type="dxa"/>
            <w:tcBorders>
              <w:top w:val="single" w:color="57ADD9" w:sz="6" w:space="0"/>
              <w:left w:val="single" w:color="57ADD9" w:sz="6" w:space="0"/>
              <w:bottom w:val="single" w:color="57ADD9" w:sz="6" w:space="0"/>
              <w:right w:val="single" w:color="57ADD9" w:sz="6" w:space="0"/>
            </w:tcBorders>
            <w:shd w:val="clear" w:color="auto" w:fill="66CCFF"/>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w:t>
            </w:r>
          </w:p>
        </w:tc>
      </w:tr>
      <w:tr>
        <w:trPr>
          <w:trHeight w:val="40" w:hRule="atLeast"/>
        </w:trPr>
        <w:tc>
          <w:tcPr>
            <w:tcW w:w="1656"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36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用户</w:t>
            </w:r>
          </w:p>
        </w:tc>
      </w:tr>
      <w:tr>
        <w:trPr>
          <w:trHeight w:val="20" w:hRule="atLeast"/>
        </w:trPr>
        <w:tc>
          <w:tcPr>
            <w:tcW w:w="1656"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36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w:t>
            </w:r>
          </w:p>
        </w:tc>
      </w:tr>
      <w:tr>
        <w:trPr>
          <w:trHeight w:val="436" w:hRule="atLeast"/>
        </w:trPr>
        <w:tc>
          <w:tcPr>
            <w:tcW w:w="1656"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36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cs="宋体"/>
                <w:color w:val="000000"/>
                <w:kern w:val="0"/>
                <w:sz w:val="18"/>
                <w:szCs w:val="18"/>
              </w:rPr>
            </w:pPr>
            <w:r>
              <w:rPr>
                <w:rFonts w:hint="eastAsia" w:ascii="宋体" w:hAnsi="宋体" w:cs="宋体"/>
                <w:color w:val="000000"/>
                <w:kern w:val="0"/>
                <w:sz w:val="18"/>
                <w:szCs w:val="18"/>
              </w:rPr>
              <w:t>a.进入主页面</w:t>
            </w:r>
          </w:p>
          <w:p>
            <w:pPr>
              <w:widowControl/>
              <w:ind w:firstLine="180" w:firstLineChars="100"/>
              <w:jc w:val="left"/>
              <w:rPr>
                <w:rFonts w:hint="eastAsia" w:ascii="宋体" w:hAnsi="宋体" w:cs="宋体"/>
                <w:color w:val="000000"/>
                <w:kern w:val="0"/>
                <w:sz w:val="18"/>
                <w:szCs w:val="18"/>
              </w:rPr>
            </w:pPr>
            <w:r>
              <w:rPr>
                <w:rFonts w:hint="eastAsia" w:ascii="宋体" w:hAnsi="宋体" w:cs="宋体"/>
                <w:color w:val="000000"/>
                <w:kern w:val="0"/>
                <w:sz w:val="18"/>
                <w:szCs w:val="18"/>
              </w:rPr>
              <w:t>b.点击数据维护下的影片管理</w:t>
            </w:r>
          </w:p>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c.双击查询出来的影片信息</w:t>
            </w:r>
          </w:p>
        </w:tc>
      </w:tr>
      <w:tr>
        <w:trPr>
          <w:trHeight w:val="20" w:hRule="atLeast"/>
        </w:trPr>
        <w:tc>
          <w:tcPr>
            <w:tcW w:w="1656"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36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rPr>
          <w:trHeight w:val="20" w:hRule="atLeast"/>
        </w:trPr>
        <w:tc>
          <w:tcPr>
            <w:tcW w:w="1656"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36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rPr>
          <w:trHeight w:val="20" w:hRule="atLeast"/>
        </w:trPr>
        <w:tc>
          <w:tcPr>
            <w:tcW w:w="1656"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36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pStyle w:val="6"/>
        <w:rPr>
          <w:rFonts w:ascii="宋体" w:hAnsi="宋体"/>
        </w:rPr>
      </w:pPr>
      <w:bookmarkStart w:id="60" w:name="_Toc77235052"/>
      <w:r>
        <w:rPr>
          <w:rFonts w:hint="eastAsia" w:ascii="宋体" w:hAnsi="宋体"/>
          <w:lang w:val="en-US" w:eastAsia="zh-CN"/>
        </w:rPr>
        <w:t>1</w:t>
      </w:r>
      <w:r>
        <w:rPr>
          <w:rFonts w:hint="eastAsia" w:ascii="宋体" w:hAnsi="宋体"/>
        </w:rPr>
        <w:t>.</w:t>
      </w:r>
      <w:r>
        <w:rPr>
          <w:rFonts w:hint="eastAsia" w:ascii="宋体" w:hAnsi="宋体"/>
          <w:lang w:val="en-US" w:eastAsia="zh-CN"/>
        </w:rPr>
        <w:t>5</w:t>
      </w:r>
      <w:r>
        <w:rPr>
          <w:rFonts w:hint="eastAsia" w:ascii="宋体" w:hAnsi="宋体"/>
        </w:rPr>
        <w:t>、</w:t>
      </w:r>
      <w:bookmarkEnd w:id="60"/>
      <w:r>
        <w:rPr>
          <w:rFonts w:hint="eastAsia" w:ascii="宋体" w:hAnsi="宋体"/>
        </w:rPr>
        <w:t>用户查询影片信息用例描述</w:t>
      </w:r>
    </w:p>
    <w:tbl>
      <w:tblPr>
        <w:tblStyle w:val="28"/>
        <w:tblW w:w="0" w:type="auto"/>
        <w:tblInd w:w="0" w:type="dxa"/>
        <w:tblLayout w:type="autofit"/>
        <w:tblCellMar>
          <w:top w:w="15" w:type="dxa"/>
          <w:left w:w="15" w:type="dxa"/>
          <w:bottom w:w="15" w:type="dxa"/>
          <w:right w:w="15" w:type="dxa"/>
        </w:tblCellMar>
      </w:tblPr>
      <w:tblGrid>
        <w:gridCol w:w="1655"/>
        <w:gridCol w:w="7353"/>
      </w:tblGrid>
      <w:tr>
        <w:trPr>
          <w:trHeight w:val="20" w:hRule="atLeast"/>
        </w:trPr>
        <w:tc>
          <w:tcPr>
            <w:tcW w:w="1695" w:type="dxa"/>
            <w:tcBorders>
              <w:top w:val="single" w:color="D90000" w:sz="6" w:space="0"/>
              <w:left w:val="single" w:color="D90000" w:sz="6" w:space="0"/>
              <w:bottom w:val="single" w:color="D90000" w:sz="6" w:space="0"/>
              <w:right w:val="single" w:color="D90000" w:sz="6" w:space="0"/>
            </w:tcBorders>
            <w:shd w:val="clear" w:color="auto" w:fill="FF0000"/>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ID</w:t>
            </w:r>
          </w:p>
        </w:tc>
        <w:tc>
          <w:tcPr>
            <w:tcW w:w="7530" w:type="dxa"/>
            <w:tcBorders>
              <w:top w:val="single" w:color="D90000" w:sz="6" w:space="0"/>
              <w:left w:val="single" w:color="D90000" w:sz="6" w:space="0"/>
              <w:bottom w:val="single" w:color="D90000" w:sz="6" w:space="0"/>
              <w:right w:val="single" w:color="D90000" w:sz="6" w:space="0"/>
            </w:tcBorders>
            <w:shd w:val="clear" w:color="auto" w:fill="FF0000"/>
            <w:tcMar>
              <w:top w:w="60" w:type="dxa"/>
              <w:left w:w="0" w:type="dxa"/>
              <w:bottom w:w="60" w:type="dxa"/>
              <w:right w:w="0" w:type="dxa"/>
            </w:tcMar>
          </w:tcPr>
          <w:p>
            <w:pPr>
              <w:widowControl/>
              <w:ind w:firstLine="180" w:firstLineChars="100"/>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rPr>
              <w:t>CH00</w:t>
            </w:r>
            <w:r>
              <w:rPr>
                <w:rFonts w:hint="eastAsia" w:ascii="宋体" w:hAnsi="宋体" w:cs="宋体"/>
                <w:color w:val="000000"/>
                <w:kern w:val="0"/>
                <w:sz w:val="18"/>
                <w:szCs w:val="18"/>
                <w:lang w:val="en-US" w:eastAsia="zh-CN"/>
              </w:rPr>
              <w:t>05</w:t>
            </w:r>
          </w:p>
        </w:tc>
      </w:tr>
      <w:tr>
        <w:trPr>
          <w:trHeight w:val="390" w:hRule="atLeast"/>
        </w:trPr>
        <w:tc>
          <w:tcPr>
            <w:tcW w:w="1695"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53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查询影片信息</w:t>
            </w:r>
          </w:p>
        </w:tc>
      </w:tr>
      <w:tr>
        <w:trPr>
          <w:trHeight w:val="20" w:hRule="atLeast"/>
        </w:trPr>
        <w:tc>
          <w:tcPr>
            <w:tcW w:w="1695" w:type="dxa"/>
            <w:tcBorders>
              <w:top w:val="single" w:color="57ADD9" w:sz="6" w:space="0"/>
              <w:left w:val="single" w:color="57ADD9" w:sz="6" w:space="0"/>
              <w:bottom w:val="single" w:color="57ADD9" w:sz="6" w:space="0"/>
              <w:right w:val="single" w:color="57ADD9" w:sz="6" w:space="0"/>
            </w:tcBorders>
            <w:shd w:val="clear" w:color="auto" w:fill="66CCFF"/>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父用例 ID</w:t>
            </w:r>
          </w:p>
        </w:tc>
        <w:tc>
          <w:tcPr>
            <w:tcW w:w="7530" w:type="dxa"/>
            <w:tcBorders>
              <w:top w:val="single" w:color="57ADD9" w:sz="6" w:space="0"/>
              <w:left w:val="single" w:color="57ADD9" w:sz="6" w:space="0"/>
              <w:bottom w:val="single" w:color="57ADD9" w:sz="6" w:space="0"/>
              <w:right w:val="single" w:color="57ADD9" w:sz="6" w:space="0"/>
            </w:tcBorders>
            <w:shd w:val="clear" w:color="auto" w:fill="66CCFF"/>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w:t>
            </w:r>
          </w:p>
        </w:tc>
      </w:tr>
      <w:tr>
        <w:trPr>
          <w:trHeight w:val="20" w:hRule="atLeast"/>
        </w:trPr>
        <w:tc>
          <w:tcPr>
            <w:tcW w:w="1695"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53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用户</w:t>
            </w:r>
          </w:p>
        </w:tc>
      </w:tr>
      <w:tr>
        <w:trPr>
          <w:trHeight w:val="20" w:hRule="atLeast"/>
        </w:trPr>
        <w:tc>
          <w:tcPr>
            <w:tcW w:w="1695"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53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rPr>
          <w:trHeight w:val="983" w:hRule="atLeast"/>
        </w:trPr>
        <w:tc>
          <w:tcPr>
            <w:tcW w:w="1695"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53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cs="宋体"/>
                <w:color w:val="000000"/>
                <w:kern w:val="0"/>
                <w:sz w:val="18"/>
                <w:szCs w:val="18"/>
              </w:rPr>
            </w:pPr>
            <w:r>
              <w:rPr>
                <w:rFonts w:hint="eastAsia" w:ascii="宋体" w:hAnsi="宋体" w:cs="宋体"/>
                <w:color w:val="000000"/>
                <w:kern w:val="0"/>
                <w:sz w:val="18"/>
                <w:szCs w:val="18"/>
              </w:rPr>
              <w:t>a.进入主页面</w:t>
            </w:r>
          </w:p>
          <w:p>
            <w:pPr>
              <w:widowControl/>
              <w:ind w:firstLine="180" w:firstLineChars="100"/>
              <w:jc w:val="left"/>
              <w:rPr>
                <w:rFonts w:hint="eastAsia" w:ascii="宋体" w:hAnsi="宋体" w:cs="宋体"/>
                <w:color w:val="000000"/>
                <w:kern w:val="0"/>
                <w:sz w:val="18"/>
                <w:szCs w:val="18"/>
              </w:rPr>
            </w:pPr>
            <w:r>
              <w:rPr>
                <w:rFonts w:hint="eastAsia" w:ascii="宋体" w:hAnsi="宋体" w:cs="宋体"/>
                <w:color w:val="000000"/>
                <w:kern w:val="0"/>
                <w:sz w:val="18"/>
                <w:szCs w:val="18"/>
              </w:rPr>
              <w:t>b.点击短评管理下的短评管理</w:t>
            </w:r>
          </w:p>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c.从下拉列表中选择需要查看的影片信息</w:t>
            </w:r>
          </w:p>
        </w:tc>
      </w:tr>
      <w:tr>
        <w:trPr>
          <w:trHeight w:val="390" w:hRule="atLeast"/>
        </w:trPr>
        <w:tc>
          <w:tcPr>
            <w:tcW w:w="1695"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53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rPr>
          <w:trHeight w:val="20" w:hRule="atLeast"/>
        </w:trPr>
        <w:tc>
          <w:tcPr>
            <w:tcW w:w="1695"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53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rPr>
          <w:trHeight w:val="20" w:hRule="atLeast"/>
        </w:trPr>
        <w:tc>
          <w:tcPr>
            <w:tcW w:w="1695"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530"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eastAsia="宋体" w:cs="宋体"/>
                <w:color w:val="000000"/>
                <w:kern w:val="0"/>
                <w:sz w:val="18"/>
                <w:szCs w:val="18"/>
                <w:lang w:eastAsia="zh-CN"/>
              </w:rPr>
            </w:pPr>
            <w:r>
              <w:rPr>
                <w:rFonts w:hint="eastAsia" w:ascii="宋体" w:hAnsi="宋体" w:cs="宋体"/>
                <w:color w:val="000000"/>
                <w:kern w:val="0"/>
                <w:sz w:val="18"/>
                <w:szCs w:val="18"/>
                <w:lang w:val="en-US" w:eastAsia="zh-CN"/>
              </w:rPr>
              <w:t>无</w:t>
            </w:r>
          </w:p>
        </w:tc>
      </w:tr>
    </w:tbl>
    <w:p>
      <w:pPr>
        <w:pStyle w:val="6"/>
        <w:rPr>
          <w:rFonts w:ascii="宋体" w:hAnsi="宋体"/>
        </w:rPr>
      </w:pPr>
      <w:bookmarkStart w:id="61" w:name="_Toc77235054"/>
      <w:r>
        <w:rPr>
          <w:rFonts w:hint="eastAsia" w:ascii="宋体" w:hAnsi="宋体"/>
          <w:lang w:val="en-US" w:eastAsia="zh-CN"/>
        </w:rPr>
        <w:t>1</w:t>
      </w:r>
      <w:r>
        <w:rPr>
          <w:rFonts w:hint="eastAsia" w:ascii="宋体" w:hAnsi="宋体"/>
        </w:rPr>
        <w:t>.</w:t>
      </w:r>
      <w:r>
        <w:rPr>
          <w:rFonts w:hint="eastAsia" w:ascii="宋体" w:hAnsi="宋体"/>
          <w:lang w:val="en-US" w:eastAsia="zh-CN"/>
        </w:rPr>
        <w:t>6</w:t>
      </w:r>
      <w:r>
        <w:rPr>
          <w:rFonts w:hint="eastAsia" w:ascii="宋体" w:hAnsi="宋体"/>
        </w:rPr>
        <w:t>、</w:t>
      </w:r>
      <w:r>
        <w:rPr>
          <w:rFonts w:ascii="宋体" w:hAnsi="宋体" w:eastAsia="宋体" w:cs="宋体"/>
        </w:rPr>
        <w:t>爬取网页数据</w:t>
      </w:r>
      <w:r>
        <w:rPr>
          <w:rFonts w:hint="eastAsia" w:ascii="宋体" w:hAnsi="宋体"/>
        </w:rPr>
        <w:t>用例描述</w:t>
      </w:r>
      <w:bookmarkEnd w:id="61"/>
    </w:p>
    <w:tbl>
      <w:tblPr>
        <w:tblStyle w:val="28"/>
        <w:tblW w:w="0" w:type="auto"/>
        <w:tblInd w:w="0" w:type="dxa"/>
        <w:tblLayout w:type="autofit"/>
        <w:tblCellMar>
          <w:top w:w="15" w:type="dxa"/>
          <w:left w:w="15" w:type="dxa"/>
          <w:bottom w:w="15" w:type="dxa"/>
          <w:right w:w="15" w:type="dxa"/>
        </w:tblCellMar>
      </w:tblPr>
      <w:tblGrid>
        <w:gridCol w:w="1802"/>
        <w:gridCol w:w="7206"/>
      </w:tblGrid>
      <w:tr>
        <w:trPr>
          <w:trHeight w:val="60" w:hRule="atLeast"/>
        </w:trPr>
        <w:tc>
          <w:tcPr>
            <w:tcW w:w="1804" w:type="dxa"/>
            <w:tcBorders>
              <w:top w:val="single" w:color="D90000" w:sz="6" w:space="0"/>
              <w:left w:val="single" w:color="D90000" w:sz="6" w:space="0"/>
              <w:bottom w:val="single" w:color="D90000" w:sz="6" w:space="0"/>
              <w:right w:val="single" w:color="D90000" w:sz="6" w:space="0"/>
            </w:tcBorders>
            <w:shd w:val="clear" w:color="auto" w:fill="FF0000"/>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ID</w:t>
            </w:r>
          </w:p>
        </w:tc>
        <w:tc>
          <w:tcPr>
            <w:tcW w:w="7212" w:type="dxa"/>
            <w:tcBorders>
              <w:top w:val="single" w:color="D90000" w:sz="6" w:space="0"/>
              <w:left w:val="single" w:color="D90000" w:sz="6" w:space="0"/>
              <w:bottom w:val="single" w:color="D90000" w:sz="6" w:space="0"/>
              <w:right w:val="single" w:color="D90000" w:sz="6" w:space="0"/>
            </w:tcBorders>
            <w:shd w:val="clear" w:color="auto" w:fill="FF0000"/>
            <w:tcMar>
              <w:top w:w="60" w:type="dxa"/>
              <w:left w:w="0" w:type="dxa"/>
              <w:bottom w:w="60" w:type="dxa"/>
              <w:right w:w="0" w:type="dxa"/>
            </w:tcMar>
          </w:tcPr>
          <w:p>
            <w:pPr>
              <w:widowControl/>
              <w:ind w:firstLine="180" w:firstLineChars="100"/>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rPr>
              <w:t>CH00</w:t>
            </w:r>
            <w:r>
              <w:rPr>
                <w:rFonts w:hint="eastAsia" w:ascii="宋体" w:hAnsi="宋体" w:cs="宋体"/>
                <w:color w:val="000000"/>
                <w:kern w:val="0"/>
                <w:sz w:val="18"/>
                <w:szCs w:val="18"/>
                <w:lang w:val="en-US" w:eastAsia="zh-CN"/>
              </w:rPr>
              <w:t>06</w:t>
            </w:r>
          </w:p>
        </w:tc>
      </w:tr>
      <w:tr>
        <w:trPr>
          <w:trHeight w:val="39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210" w:firstLineChars="100"/>
              <w:jc w:val="left"/>
              <w:rPr>
                <w:rFonts w:ascii="宋体" w:hAnsi="宋体" w:cs="宋体"/>
                <w:color w:val="000000"/>
                <w:kern w:val="0"/>
                <w:sz w:val="18"/>
                <w:szCs w:val="18"/>
              </w:rPr>
            </w:pPr>
            <w:r>
              <w:rPr>
                <w:rFonts w:ascii="宋体" w:hAnsi="宋体" w:eastAsia="宋体" w:cs="宋体"/>
              </w:rPr>
              <w:t>爬取网页数据</w:t>
            </w:r>
          </w:p>
        </w:tc>
      </w:tr>
      <w:tr>
        <w:trPr>
          <w:trHeight w:val="20" w:hRule="atLeast"/>
        </w:trPr>
        <w:tc>
          <w:tcPr>
            <w:tcW w:w="1804" w:type="dxa"/>
            <w:tcBorders>
              <w:top w:val="single" w:color="57ADD9" w:sz="6" w:space="0"/>
              <w:left w:val="single" w:color="57ADD9" w:sz="6" w:space="0"/>
              <w:bottom w:val="single" w:color="57ADD9" w:sz="6" w:space="0"/>
              <w:right w:val="single" w:color="57ADD9" w:sz="6" w:space="0"/>
            </w:tcBorders>
            <w:shd w:val="clear" w:color="auto" w:fill="66CCFF"/>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212" w:type="dxa"/>
            <w:tcBorders>
              <w:top w:val="single" w:color="57ADD9" w:sz="6" w:space="0"/>
              <w:left w:val="single" w:color="57ADD9" w:sz="6" w:space="0"/>
              <w:bottom w:val="single" w:color="57ADD9" w:sz="6" w:space="0"/>
              <w:right w:val="single" w:color="57ADD9" w:sz="6" w:space="0"/>
            </w:tcBorders>
            <w:shd w:val="clear" w:color="auto" w:fill="66CCFF"/>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用户</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eastAsia="宋体" w:cs="宋体"/>
                <w:color w:val="000000"/>
                <w:kern w:val="0"/>
                <w:sz w:val="18"/>
                <w:szCs w:val="18"/>
                <w:lang w:eastAsia="zh-CN"/>
              </w:rPr>
            </w:pPr>
            <w:r>
              <w:rPr>
                <w:rFonts w:hint="eastAsia" w:ascii="宋体" w:hAnsi="宋体" w:cs="宋体"/>
                <w:color w:val="000000"/>
                <w:kern w:val="0"/>
                <w:sz w:val="18"/>
                <w:szCs w:val="18"/>
                <w:lang w:val="en-US" w:eastAsia="zh-CN"/>
              </w:rPr>
              <w:t>-</w:t>
            </w:r>
          </w:p>
        </w:tc>
      </w:tr>
      <w:tr>
        <w:trPr>
          <w:trHeight w:val="841"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cs="宋体"/>
                <w:color w:val="000000"/>
                <w:kern w:val="0"/>
                <w:sz w:val="18"/>
                <w:szCs w:val="18"/>
              </w:rPr>
            </w:pPr>
            <w:r>
              <w:rPr>
                <w:rFonts w:hint="eastAsia" w:ascii="宋体" w:hAnsi="宋体" w:cs="宋体"/>
                <w:color w:val="000000"/>
                <w:kern w:val="0"/>
                <w:sz w:val="18"/>
                <w:szCs w:val="18"/>
              </w:rPr>
              <w:t>a.进入主页面</w:t>
            </w:r>
          </w:p>
          <w:p>
            <w:pPr>
              <w:widowControl/>
              <w:ind w:firstLine="180" w:firstLineChars="100"/>
              <w:jc w:val="left"/>
              <w:rPr>
                <w:rFonts w:hint="eastAsia" w:ascii="宋体" w:hAnsi="宋体" w:cs="宋体"/>
                <w:color w:val="000000"/>
                <w:kern w:val="0"/>
                <w:sz w:val="18"/>
                <w:szCs w:val="18"/>
              </w:rPr>
            </w:pPr>
            <w:r>
              <w:rPr>
                <w:rFonts w:hint="eastAsia" w:ascii="宋体" w:hAnsi="宋体" w:cs="宋体"/>
                <w:color w:val="000000"/>
                <w:kern w:val="0"/>
                <w:sz w:val="18"/>
                <w:szCs w:val="18"/>
              </w:rPr>
              <w:t>b.点击短评管理下的短评管理</w:t>
            </w:r>
          </w:p>
          <w:p>
            <w:pPr>
              <w:widowControl/>
              <w:ind w:firstLine="180" w:firstLineChars="100"/>
              <w:jc w:val="left"/>
              <w:rPr>
                <w:rFonts w:hint="eastAsia" w:ascii="宋体" w:hAnsi="宋体" w:cs="宋体"/>
                <w:color w:val="000000"/>
                <w:kern w:val="0"/>
                <w:sz w:val="18"/>
                <w:szCs w:val="18"/>
              </w:rPr>
            </w:pPr>
            <w:r>
              <w:rPr>
                <w:rFonts w:hint="eastAsia" w:ascii="宋体" w:hAnsi="宋体" w:cs="宋体"/>
                <w:color w:val="000000"/>
                <w:kern w:val="0"/>
                <w:sz w:val="18"/>
                <w:szCs w:val="18"/>
              </w:rPr>
              <w:t>c.选择需要爬取的影片</w:t>
            </w:r>
          </w:p>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d.点击爬取</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left"/>
              <w:rPr>
                <w:rFonts w:hint="eastAsia" w:ascii="宋体" w:hAnsi="宋体" w:eastAsia="宋体" w:cs="宋体"/>
                <w:color w:val="000000"/>
                <w:kern w:val="0"/>
                <w:sz w:val="18"/>
                <w:szCs w:val="18"/>
                <w:lang w:val="en-US" w:eastAsia="zh-CN"/>
              </w:rPr>
            </w:pPr>
            <w:r>
              <w:rPr>
                <w:rFonts w:ascii="宋体" w:hAnsi="宋体" w:cs="宋体"/>
                <w:color w:val="000000"/>
                <w:kern w:val="0"/>
                <w:sz w:val="18"/>
                <w:szCs w:val="18"/>
              </w:rPr>
              <w:t> </w:t>
            </w:r>
            <w:r>
              <w:rPr>
                <w:rFonts w:hint="eastAsia" w:ascii="宋体" w:hAnsi="宋体" w:cs="宋体"/>
                <w:color w:val="000000"/>
                <w:kern w:val="0"/>
                <w:sz w:val="18"/>
                <w:szCs w:val="18"/>
                <w:lang w:val="en-US" w:eastAsia="zh-CN"/>
              </w:rPr>
              <w:t>无</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pStyle w:val="6"/>
        <w:rPr>
          <w:rFonts w:ascii="宋体" w:hAnsi="宋体"/>
        </w:rPr>
      </w:pPr>
      <w:bookmarkStart w:id="62" w:name="_Toc77235055"/>
      <w:r>
        <w:rPr>
          <w:rFonts w:hint="eastAsia" w:ascii="宋体" w:hAnsi="宋体"/>
          <w:lang w:val="en-US" w:eastAsia="zh-CN"/>
        </w:rPr>
        <w:t>1</w:t>
      </w:r>
      <w:r>
        <w:rPr>
          <w:rFonts w:hint="eastAsia" w:ascii="宋体" w:hAnsi="宋体"/>
        </w:rPr>
        <w:t>.</w:t>
      </w:r>
      <w:r>
        <w:rPr>
          <w:rFonts w:hint="eastAsia" w:ascii="宋体" w:hAnsi="宋体"/>
          <w:lang w:val="en-US" w:eastAsia="zh-CN"/>
        </w:rPr>
        <w:t>7</w:t>
      </w:r>
      <w:r>
        <w:rPr>
          <w:rFonts w:hint="eastAsia" w:ascii="宋体" w:hAnsi="宋体"/>
        </w:rPr>
        <w:t>、</w:t>
      </w:r>
      <w:bookmarkEnd w:id="62"/>
      <w:r>
        <w:rPr>
          <w:rFonts w:hint="eastAsia" w:ascii="宋体" w:hAnsi="宋体" w:cs="宋体"/>
          <w:lang w:val="en-US" w:eastAsia="zh-CN"/>
        </w:rPr>
        <w:t>口令维护</w:t>
      </w:r>
      <w:r>
        <w:rPr>
          <w:rFonts w:ascii="宋体" w:hAnsi="宋体" w:eastAsia="宋体" w:cs="宋体"/>
        </w:rPr>
        <w:t>用例描述</w:t>
      </w:r>
    </w:p>
    <w:tbl>
      <w:tblPr>
        <w:tblStyle w:val="28"/>
        <w:tblW w:w="0" w:type="auto"/>
        <w:tblInd w:w="0" w:type="dxa"/>
        <w:tblLayout w:type="autofit"/>
        <w:tblCellMar>
          <w:top w:w="15" w:type="dxa"/>
          <w:left w:w="15" w:type="dxa"/>
          <w:bottom w:w="15" w:type="dxa"/>
          <w:right w:w="15" w:type="dxa"/>
        </w:tblCellMar>
      </w:tblPr>
      <w:tblGrid>
        <w:gridCol w:w="1802"/>
        <w:gridCol w:w="7206"/>
      </w:tblGrid>
      <w:tr>
        <w:trPr>
          <w:trHeight w:val="20" w:hRule="atLeast"/>
        </w:trPr>
        <w:tc>
          <w:tcPr>
            <w:tcW w:w="1804" w:type="dxa"/>
            <w:tcBorders>
              <w:top w:val="single" w:color="D90000" w:sz="6" w:space="0"/>
              <w:left w:val="single" w:color="D90000" w:sz="6" w:space="0"/>
              <w:bottom w:val="single" w:color="D90000" w:sz="6" w:space="0"/>
              <w:right w:val="single" w:color="D90000" w:sz="6" w:space="0"/>
            </w:tcBorders>
            <w:shd w:val="clear" w:color="auto" w:fill="FF0000"/>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ID</w:t>
            </w:r>
          </w:p>
        </w:tc>
        <w:tc>
          <w:tcPr>
            <w:tcW w:w="7212" w:type="dxa"/>
            <w:tcBorders>
              <w:top w:val="single" w:color="D90000" w:sz="6" w:space="0"/>
              <w:left w:val="single" w:color="D90000" w:sz="6" w:space="0"/>
              <w:bottom w:val="single" w:color="D90000" w:sz="6" w:space="0"/>
              <w:right w:val="single" w:color="D90000" w:sz="6" w:space="0"/>
            </w:tcBorders>
            <w:shd w:val="clear" w:color="auto" w:fill="FF0000"/>
            <w:tcMar>
              <w:top w:w="60" w:type="dxa"/>
              <w:left w:w="0" w:type="dxa"/>
              <w:bottom w:w="60" w:type="dxa"/>
              <w:right w:w="0" w:type="dxa"/>
            </w:tcMar>
          </w:tcPr>
          <w:p>
            <w:pPr>
              <w:widowControl/>
              <w:ind w:firstLine="180" w:firstLineChars="100"/>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rPr>
              <w:t>CH00</w:t>
            </w:r>
            <w:r>
              <w:rPr>
                <w:rFonts w:hint="eastAsia" w:ascii="宋体" w:hAnsi="宋体" w:cs="宋体"/>
                <w:color w:val="000000"/>
                <w:kern w:val="0"/>
                <w:sz w:val="18"/>
                <w:szCs w:val="18"/>
                <w:lang w:val="en-US" w:eastAsia="zh-CN"/>
              </w:rPr>
              <w:t>07</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口令维护</w:t>
            </w:r>
          </w:p>
        </w:tc>
      </w:tr>
      <w:tr>
        <w:trPr>
          <w:trHeight w:val="20" w:hRule="atLeast"/>
        </w:trPr>
        <w:tc>
          <w:tcPr>
            <w:tcW w:w="1804" w:type="dxa"/>
            <w:tcBorders>
              <w:top w:val="single" w:color="57ADD9" w:sz="6" w:space="0"/>
              <w:left w:val="single" w:color="57ADD9" w:sz="6" w:space="0"/>
              <w:bottom w:val="single" w:color="57ADD9" w:sz="6" w:space="0"/>
              <w:right w:val="single" w:color="57ADD9" w:sz="6" w:space="0"/>
            </w:tcBorders>
            <w:shd w:val="clear" w:color="auto" w:fill="66CCFF"/>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212" w:type="dxa"/>
            <w:tcBorders>
              <w:top w:val="single" w:color="57ADD9" w:sz="6" w:space="0"/>
              <w:left w:val="single" w:color="57ADD9" w:sz="6" w:space="0"/>
              <w:bottom w:val="single" w:color="57ADD9" w:sz="6" w:space="0"/>
              <w:right w:val="single" w:color="57ADD9" w:sz="6" w:space="0"/>
            </w:tcBorders>
            <w:shd w:val="clear" w:color="auto" w:fill="66CCFF"/>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eastAsia="宋体" w:cs="宋体"/>
                <w:color w:val="000000"/>
                <w:kern w:val="0"/>
                <w:sz w:val="18"/>
                <w:szCs w:val="18"/>
                <w:lang w:eastAsia="zh-CN"/>
              </w:rPr>
            </w:pPr>
            <w:r>
              <w:rPr>
                <w:rFonts w:hint="eastAsia" w:ascii="宋体" w:hAnsi="宋体" w:cs="宋体"/>
                <w:color w:val="000000"/>
                <w:kern w:val="0"/>
                <w:sz w:val="18"/>
                <w:szCs w:val="18"/>
                <w:lang w:val="en-US" w:eastAsia="zh-CN"/>
              </w:rPr>
              <w:t>用户</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w:t>
            </w:r>
          </w:p>
        </w:tc>
      </w:tr>
      <w:tr>
        <w:trPr>
          <w:trHeight w:val="759"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cs="宋体"/>
                <w:color w:val="000000"/>
                <w:kern w:val="0"/>
                <w:sz w:val="18"/>
                <w:szCs w:val="18"/>
              </w:rPr>
            </w:pPr>
            <w:r>
              <w:rPr>
                <w:rFonts w:hint="eastAsia" w:ascii="宋体" w:hAnsi="宋体" w:cs="宋体"/>
                <w:color w:val="000000"/>
                <w:kern w:val="0"/>
                <w:sz w:val="18"/>
                <w:szCs w:val="18"/>
              </w:rPr>
              <w:t>a.进入主页面</w:t>
            </w:r>
          </w:p>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b.点击系统维护下的口令维护</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left"/>
              <w:rPr>
                <w:rFonts w:hint="eastAsia" w:ascii="宋体" w:hAnsi="宋体" w:eastAsia="宋体" w:cs="宋体"/>
                <w:color w:val="000000"/>
                <w:kern w:val="0"/>
                <w:sz w:val="18"/>
                <w:szCs w:val="18"/>
                <w:lang w:val="en-US" w:eastAsia="zh-CN"/>
              </w:rPr>
            </w:pPr>
            <w:r>
              <w:rPr>
                <w:rFonts w:ascii="宋体" w:hAnsi="宋体" w:cs="宋体"/>
                <w:color w:val="000000"/>
                <w:kern w:val="0"/>
                <w:sz w:val="18"/>
                <w:szCs w:val="18"/>
              </w:rPr>
              <w:t> </w:t>
            </w:r>
            <w:r>
              <w:rPr>
                <w:rFonts w:hint="eastAsia" w:ascii="宋体" w:hAnsi="宋体" w:cs="宋体"/>
                <w:color w:val="000000"/>
                <w:kern w:val="0"/>
                <w:sz w:val="18"/>
                <w:szCs w:val="18"/>
                <w:lang w:val="en-US" w:eastAsia="zh-CN"/>
              </w:rPr>
              <w:t>无</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pStyle w:val="6"/>
        <w:rPr>
          <w:rFonts w:ascii="宋体" w:hAnsi="宋体"/>
        </w:rPr>
      </w:pPr>
      <w:bookmarkStart w:id="63" w:name="_Toc77235056"/>
      <w:r>
        <w:rPr>
          <w:rFonts w:hint="eastAsia" w:ascii="宋体" w:hAnsi="宋体"/>
          <w:lang w:val="en-US" w:eastAsia="zh-CN"/>
        </w:rPr>
        <w:t>1</w:t>
      </w:r>
      <w:r>
        <w:rPr>
          <w:rFonts w:hint="eastAsia" w:ascii="宋体" w:hAnsi="宋体"/>
        </w:rPr>
        <w:t>.</w:t>
      </w:r>
      <w:r>
        <w:rPr>
          <w:rFonts w:hint="eastAsia" w:ascii="宋体" w:hAnsi="宋体"/>
          <w:lang w:val="en-US" w:eastAsia="zh-CN"/>
        </w:rPr>
        <w:t>8</w:t>
      </w:r>
      <w:r>
        <w:rPr>
          <w:rFonts w:hint="eastAsia" w:ascii="宋体" w:hAnsi="宋体"/>
        </w:rPr>
        <w:t>、退出用例描述</w:t>
      </w:r>
      <w:bookmarkEnd w:id="63"/>
    </w:p>
    <w:tbl>
      <w:tblPr>
        <w:tblStyle w:val="28"/>
        <w:tblW w:w="0" w:type="auto"/>
        <w:tblInd w:w="0" w:type="dxa"/>
        <w:tblLayout w:type="autofit"/>
        <w:tblCellMar>
          <w:top w:w="15" w:type="dxa"/>
          <w:left w:w="15" w:type="dxa"/>
          <w:bottom w:w="15" w:type="dxa"/>
          <w:right w:w="15" w:type="dxa"/>
        </w:tblCellMar>
      </w:tblPr>
      <w:tblGrid>
        <w:gridCol w:w="1802"/>
        <w:gridCol w:w="7206"/>
      </w:tblGrid>
      <w:tr>
        <w:trPr>
          <w:trHeight w:val="93" w:hRule="atLeast"/>
        </w:trPr>
        <w:tc>
          <w:tcPr>
            <w:tcW w:w="1804" w:type="dxa"/>
            <w:tcBorders>
              <w:top w:val="single" w:color="D90000" w:sz="6" w:space="0"/>
              <w:left w:val="single" w:color="D90000" w:sz="6" w:space="0"/>
              <w:bottom w:val="single" w:color="D90000" w:sz="6" w:space="0"/>
              <w:right w:val="single" w:color="D90000" w:sz="6" w:space="0"/>
            </w:tcBorders>
            <w:shd w:val="clear" w:color="auto" w:fill="FF0000"/>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ID</w:t>
            </w:r>
          </w:p>
        </w:tc>
        <w:tc>
          <w:tcPr>
            <w:tcW w:w="7212" w:type="dxa"/>
            <w:tcBorders>
              <w:top w:val="single" w:color="D90000" w:sz="6" w:space="0"/>
              <w:left w:val="single" w:color="D90000" w:sz="6" w:space="0"/>
              <w:bottom w:val="single" w:color="D90000" w:sz="6" w:space="0"/>
              <w:right w:val="single" w:color="D90000" w:sz="6" w:space="0"/>
            </w:tcBorders>
            <w:shd w:val="clear" w:color="auto" w:fill="FF0000"/>
            <w:tcMar>
              <w:top w:w="60" w:type="dxa"/>
              <w:left w:w="0" w:type="dxa"/>
              <w:bottom w:w="60" w:type="dxa"/>
              <w:right w:w="0" w:type="dxa"/>
            </w:tcMar>
          </w:tcPr>
          <w:p>
            <w:pPr>
              <w:widowControl/>
              <w:ind w:firstLine="180" w:firstLineChars="100"/>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rPr>
              <w:t>CH00</w:t>
            </w:r>
            <w:r>
              <w:rPr>
                <w:rFonts w:hint="eastAsia" w:ascii="宋体" w:hAnsi="宋体" w:cs="宋体"/>
                <w:color w:val="000000"/>
                <w:kern w:val="0"/>
                <w:sz w:val="18"/>
                <w:szCs w:val="18"/>
                <w:lang w:val="en-US" w:eastAsia="zh-CN"/>
              </w:rPr>
              <w:t>08</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用例名称</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退出</w:t>
            </w:r>
          </w:p>
        </w:tc>
      </w:tr>
      <w:tr>
        <w:trPr>
          <w:trHeight w:val="20" w:hRule="atLeast"/>
        </w:trPr>
        <w:tc>
          <w:tcPr>
            <w:tcW w:w="1804" w:type="dxa"/>
            <w:tcBorders>
              <w:top w:val="single" w:color="57ADD9" w:sz="6" w:space="0"/>
              <w:left w:val="single" w:color="57ADD9" w:sz="6" w:space="0"/>
              <w:bottom w:val="single" w:color="57ADD9" w:sz="6" w:space="0"/>
              <w:right w:val="single" w:color="57ADD9" w:sz="6" w:space="0"/>
            </w:tcBorders>
            <w:shd w:val="clear" w:color="auto" w:fill="66CCFF"/>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父用例ID</w:t>
            </w:r>
          </w:p>
        </w:tc>
        <w:tc>
          <w:tcPr>
            <w:tcW w:w="7212" w:type="dxa"/>
            <w:tcBorders>
              <w:top w:val="single" w:color="57ADD9" w:sz="6" w:space="0"/>
              <w:left w:val="single" w:color="57ADD9" w:sz="6" w:space="0"/>
              <w:bottom w:val="single" w:color="57ADD9" w:sz="6" w:space="0"/>
              <w:right w:val="single" w:color="57ADD9" w:sz="6" w:space="0"/>
            </w:tcBorders>
            <w:shd w:val="clear" w:color="auto" w:fill="66CCFF"/>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w:t>
            </w:r>
          </w:p>
        </w:tc>
      </w:tr>
      <w:tr>
        <w:trPr>
          <w:trHeight w:val="39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主要执行者</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eastAsia="宋体" w:cs="宋体"/>
                <w:color w:val="000000"/>
                <w:kern w:val="0"/>
                <w:sz w:val="18"/>
                <w:szCs w:val="18"/>
                <w:lang w:eastAsia="zh-CN"/>
              </w:rPr>
            </w:pPr>
            <w:r>
              <w:rPr>
                <w:rFonts w:hint="eastAsia" w:ascii="宋体" w:hAnsi="宋体" w:cs="宋体"/>
                <w:color w:val="000000"/>
                <w:kern w:val="0"/>
                <w:sz w:val="18"/>
                <w:szCs w:val="18"/>
                <w:lang w:val="en-US" w:eastAsia="zh-CN"/>
              </w:rPr>
              <w:t>用户</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前置条件</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default" w:ascii="宋体" w:hAnsi="宋体" w:eastAsia="宋体" w:cs="宋体"/>
                <w:color w:val="000000"/>
                <w:kern w:val="0"/>
                <w:sz w:val="18"/>
                <w:szCs w:val="18"/>
                <w:lang w:val="en-US" w:eastAsia="zh-CN"/>
              </w:rPr>
            </w:pPr>
            <w:r>
              <w:rPr>
                <w:rFonts w:hint="eastAsia" w:ascii="宋体" w:hAnsi="宋体" w:cs="宋体"/>
                <w:color w:val="000000"/>
                <w:kern w:val="0"/>
                <w:sz w:val="18"/>
                <w:szCs w:val="18"/>
                <w:lang w:val="en-US" w:eastAsia="zh-CN"/>
              </w:rPr>
              <w:t>用户已经登录</w:t>
            </w:r>
          </w:p>
        </w:tc>
      </w:tr>
      <w:tr>
        <w:trPr>
          <w:trHeight w:val="305"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事件流</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hint="eastAsia" w:ascii="宋体" w:hAnsi="宋体" w:cs="宋体"/>
                <w:color w:val="000000"/>
                <w:kern w:val="0"/>
                <w:sz w:val="18"/>
                <w:szCs w:val="18"/>
              </w:rPr>
            </w:pPr>
            <w:r>
              <w:rPr>
                <w:rFonts w:hint="eastAsia" w:ascii="宋体" w:hAnsi="宋体" w:cs="宋体"/>
                <w:color w:val="000000"/>
                <w:kern w:val="0"/>
                <w:sz w:val="18"/>
                <w:szCs w:val="18"/>
              </w:rPr>
              <w:t>a.进入主页面</w:t>
            </w:r>
          </w:p>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b.点击系统维护下的退出</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可选事件流</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无</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异常事件流</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left"/>
              <w:rPr>
                <w:rFonts w:hint="eastAsia" w:ascii="宋体" w:hAnsi="宋体" w:eastAsia="宋体" w:cs="宋体"/>
                <w:color w:val="000000"/>
                <w:kern w:val="0"/>
                <w:sz w:val="18"/>
                <w:szCs w:val="18"/>
                <w:lang w:val="en-US" w:eastAsia="zh-CN"/>
              </w:rPr>
            </w:pPr>
            <w:r>
              <w:rPr>
                <w:rFonts w:ascii="宋体" w:hAnsi="宋体" w:cs="宋体"/>
                <w:color w:val="000000"/>
                <w:kern w:val="0"/>
                <w:sz w:val="18"/>
                <w:szCs w:val="18"/>
              </w:rPr>
              <w:t> </w:t>
            </w:r>
            <w:r>
              <w:rPr>
                <w:rFonts w:hint="eastAsia" w:ascii="宋体" w:hAnsi="宋体" w:cs="宋体"/>
                <w:color w:val="000000"/>
                <w:kern w:val="0"/>
                <w:sz w:val="18"/>
                <w:szCs w:val="18"/>
                <w:lang w:val="en-US" w:eastAsia="zh-CN"/>
              </w:rPr>
              <w:t>无</w:t>
            </w:r>
          </w:p>
        </w:tc>
      </w:tr>
      <w:tr>
        <w:trPr>
          <w:trHeight w:val="20" w:hRule="atLeast"/>
        </w:trPr>
        <w:tc>
          <w:tcPr>
            <w:tcW w:w="1804"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jc w:val="center"/>
              <w:rPr>
                <w:rFonts w:ascii="宋体" w:hAnsi="宋体" w:cs="宋体"/>
                <w:color w:val="000000"/>
                <w:kern w:val="0"/>
                <w:sz w:val="18"/>
                <w:szCs w:val="18"/>
              </w:rPr>
            </w:pPr>
            <w:r>
              <w:rPr>
                <w:rFonts w:hint="eastAsia" w:ascii="宋体" w:hAnsi="宋体" w:cs="宋体"/>
                <w:color w:val="000000"/>
                <w:kern w:val="0"/>
                <w:sz w:val="18"/>
                <w:szCs w:val="18"/>
              </w:rPr>
              <w:t>后置条件</w:t>
            </w:r>
          </w:p>
        </w:tc>
        <w:tc>
          <w:tcPr>
            <w:tcW w:w="7212" w:type="dxa"/>
            <w:tcBorders>
              <w:top w:val="single" w:color="auto" w:sz="6" w:space="0"/>
              <w:left w:val="single" w:color="auto" w:sz="6" w:space="0"/>
              <w:bottom w:val="single" w:color="auto" w:sz="6" w:space="0"/>
              <w:right w:val="single" w:color="auto" w:sz="6" w:space="0"/>
            </w:tcBorders>
            <w:tcMar>
              <w:top w:w="60" w:type="dxa"/>
              <w:left w:w="0" w:type="dxa"/>
              <w:bottom w:w="60" w:type="dxa"/>
              <w:right w:w="0" w:type="dxa"/>
            </w:tcMar>
          </w:tcPr>
          <w:p>
            <w:pPr>
              <w:widowControl/>
              <w:ind w:firstLine="180" w:firstLineChars="100"/>
              <w:jc w:val="left"/>
              <w:rPr>
                <w:rFonts w:ascii="宋体" w:hAnsi="宋体" w:cs="宋体"/>
                <w:color w:val="000000"/>
                <w:kern w:val="0"/>
                <w:sz w:val="18"/>
                <w:szCs w:val="18"/>
              </w:rPr>
            </w:pPr>
            <w:r>
              <w:rPr>
                <w:rFonts w:hint="eastAsia" w:ascii="宋体" w:hAnsi="宋体" w:cs="宋体"/>
                <w:color w:val="000000"/>
                <w:kern w:val="0"/>
                <w:sz w:val="18"/>
                <w:szCs w:val="18"/>
              </w:rPr>
              <w:t>无</w:t>
            </w:r>
          </w:p>
        </w:tc>
      </w:tr>
    </w:tbl>
    <w:p>
      <w:pPr>
        <w:ind w:firstLine="420"/>
        <w:rPr>
          <w:rFonts w:hint="eastAsia" w:ascii="宋体" w:hAnsi="宋体"/>
        </w:rPr>
      </w:pPr>
    </w:p>
    <w:p>
      <w:pPr>
        <w:tabs>
          <w:tab w:val="left" w:pos="1885"/>
        </w:tabs>
        <w:rPr>
          <w:rFonts w:hint="eastAsia" w:ascii="宋体" w:hAnsi="宋体" w:eastAsia="宋体"/>
          <w:lang w:eastAsia="zh-CN"/>
        </w:rPr>
      </w:pPr>
    </w:p>
    <w:p>
      <w:pPr>
        <w:ind w:firstLine="420"/>
        <w:rPr>
          <w:rFonts w:hint="eastAsia" w:ascii="宋体" w:hAnsi="宋体"/>
        </w:rPr>
      </w:pPr>
    </w:p>
    <w:p>
      <w:pPr>
        <w:pStyle w:val="4"/>
        <w:rPr>
          <w:rFonts w:ascii="宋体" w:hAnsi="宋体"/>
        </w:rPr>
      </w:pPr>
      <w:bookmarkStart w:id="64" w:name="_Toc77235063"/>
      <w:bookmarkStart w:id="65" w:name="_Toc7636"/>
      <w:r>
        <w:rPr>
          <w:rFonts w:hint="eastAsia" w:ascii="宋体" w:hAnsi="宋体" w:cs="Arial"/>
        </w:rPr>
        <w:t>二、界面风格</w:t>
      </w:r>
      <w:bookmarkEnd w:id="64"/>
      <w:bookmarkEnd w:id="65"/>
    </w:p>
    <w:p>
      <w:pPr>
        <w:pStyle w:val="6"/>
        <w:rPr>
          <w:rFonts w:hint="eastAsia" w:ascii="宋体" w:hAnsi="宋体"/>
          <w:lang w:val="en-US" w:eastAsia="zh-CN"/>
        </w:rPr>
      </w:pPr>
      <w:r>
        <w:rPr>
          <w:rFonts w:hint="eastAsia" w:ascii="宋体" w:hAnsi="宋体"/>
          <w:lang w:val="en-US" w:eastAsia="zh-CN"/>
        </w:rPr>
        <w:t>1.主页面：</w:t>
      </w:r>
    </w:p>
    <w:p>
      <w:pPr>
        <w:jc w:val="center"/>
      </w:pPr>
      <w:r>
        <w:drawing>
          <wp:inline distT="0" distB="0" distL="114300" distR="114300">
            <wp:extent cx="5711825" cy="3474085"/>
            <wp:effectExtent l="0" t="0" r="3175" b="1206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5711825" cy="3474085"/>
                    </a:xfrm>
                    <a:prstGeom prst="rect">
                      <a:avLst/>
                    </a:prstGeom>
                    <a:noFill/>
                    <a:ln>
                      <a:noFill/>
                    </a:ln>
                  </pic:spPr>
                </pic:pic>
              </a:graphicData>
            </a:graphic>
          </wp:inline>
        </w:drawing>
      </w:r>
    </w:p>
    <w:p>
      <w:pPr>
        <w:pStyle w:val="6"/>
        <w:rPr>
          <w:rFonts w:hint="default" w:ascii="宋体" w:hAnsi="宋体"/>
          <w:lang w:val="en-US" w:eastAsia="zh-CN"/>
        </w:rPr>
      </w:pPr>
      <w:r>
        <w:rPr>
          <w:rFonts w:hint="eastAsia" w:ascii="宋体" w:hAnsi="宋体"/>
          <w:lang w:val="en-US" w:eastAsia="zh-CN"/>
        </w:rPr>
        <w:t>2.数据维护页面</w:t>
      </w:r>
    </w:p>
    <w:p>
      <w:pPr>
        <w:jc w:val="center"/>
        <w:rPr>
          <w:rFonts w:hint="eastAsia" w:ascii="宋体" w:hAnsi="宋体" w:eastAsia="宋体"/>
          <w:lang w:eastAsia="zh-CN"/>
        </w:rPr>
      </w:pPr>
      <w:r>
        <w:drawing>
          <wp:inline distT="0" distB="0" distL="114300" distR="114300">
            <wp:extent cx="5706745" cy="3484245"/>
            <wp:effectExtent l="0" t="0" r="8255" b="19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5706745" cy="3484245"/>
                    </a:xfrm>
                    <a:prstGeom prst="rect">
                      <a:avLst/>
                    </a:prstGeom>
                    <a:noFill/>
                    <a:ln>
                      <a:noFill/>
                    </a:ln>
                  </pic:spPr>
                </pic:pic>
              </a:graphicData>
            </a:graphic>
          </wp:inline>
        </w:drawing>
      </w:r>
    </w:p>
    <w:p>
      <w:pPr>
        <w:pStyle w:val="6"/>
        <w:rPr>
          <w:rFonts w:hint="default" w:ascii="宋体" w:hAnsi="宋体"/>
          <w:lang w:val="en-US" w:eastAsia="zh-CN"/>
        </w:rPr>
      </w:pPr>
      <w:r>
        <w:rPr>
          <w:rFonts w:hint="eastAsia" w:ascii="宋体" w:hAnsi="宋体"/>
          <w:lang w:val="en-US" w:eastAsia="zh-CN"/>
        </w:rPr>
        <w:t>3.系统维护页面</w:t>
      </w:r>
    </w:p>
    <w:p>
      <w:pPr>
        <w:jc w:val="center"/>
        <w:rPr>
          <w:rFonts w:hint="eastAsia" w:ascii="宋体" w:hAnsi="宋体" w:eastAsia="宋体"/>
          <w:lang w:eastAsia="zh-CN"/>
        </w:rPr>
      </w:pPr>
      <w:r>
        <w:drawing>
          <wp:inline distT="0" distB="0" distL="114300" distR="114300">
            <wp:extent cx="5711825" cy="3489325"/>
            <wp:effectExtent l="0" t="0" r="3175" b="158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711825" cy="3489325"/>
                    </a:xfrm>
                    <a:prstGeom prst="rect">
                      <a:avLst/>
                    </a:prstGeom>
                    <a:noFill/>
                    <a:ln>
                      <a:noFill/>
                    </a:ln>
                  </pic:spPr>
                </pic:pic>
              </a:graphicData>
            </a:graphic>
          </wp:inline>
        </w:drawing>
      </w:r>
    </w:p>
    <w:p>
      <w:pPr>
        <w:pStyle w:val="6"/>
        <w:rPr>
          <w:rFonts w:hint="eastAsia" w:ascii="宋体" w:hAnsi="宋体"/>
          <w:lang w:val="en-US" w:eastAsia="zh-CN"/>
        </w:rPr>
      </w:pPr>
      <w:r>
        <w:rPr>
          <w:rFonts w:hint="eastAsia" w:ascii="宋体" w:hAnsi="宋体"/>
          <w:lang w:val="en-US" w:eastAsia="zh-CN"/>
        </w:rPr>
        <w:t>4.影评管理功能页面：</w:t>
      </w:r>
    </w:p>
    <w:p>
      <w:pPr>
        <w:pStyle w:val="6"/>
        <w:rPr>
          <w:rFonts w:hint="eastAsia" w:ascii="宋体" w:hAnsi="宋体"/>
          <w:lang w:val="en-US" w:eastAsia="zh-CN"/>
        </w:rPr>
      </w:pPr>
      <w:r>
        <w:drawing>
          <wp:inline distT="0" distB="0" distL="114300" distR="114300">
            <wp:extent cx="5710555" cy="3465830"/>
            <wp:effectExtent l="0" t="0" r="4445" b="127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2"/>
                    <a:stretch>
                      <a:fillRect/>
                    </a:stretch>
                  </pic:blipFill>
                  <pic:spPr>
                    <a:xfrm>
                      <a:off x="0" y="0"/>
                      <a:ext cx="5710555" cy="3465830"/>
                    </a:xfrm>
                    <a:prstGeom prst="rect">
                      <a:avLst/>
                    </a:prstGeom>
                    <a:noFill/>
                    <a:ln>
                      <a:noFill/>
                    </a:ln>
                  </pic:spPr>
                </pic:pic>
              </a:graphicData>
            </a:graphic>
          </wp:inline>
        </w:drawing>
      </w:r>
      <w:r>
        <w:rPr>
          <w:rFonts w:hint="eastAsia"/>
          <w:lang w:val="en-US" w:eastAsia="zh-CN"/>
        </w:rPr>
        <w:t>5</w:t>
      </w:r>
      <w:r>
        <w:rPr>
          <w:rFonts w:hint="eastAsia" w:ascii="宋体" w:hAnsi="宋体"/>
          <w:lang w:val="en-US" w:eastAsia="zh-CN"/>
        </w:rPr>
        <w:t>.影片管理功能页面：</w:t>
      </w:r>
    </w:p>
    <w:p>
      <w:pPr>
        <w:jc w:val="center"/>
        <w:rPr>
          <w:rFonts w:hint="eastAsia" w:ascii="宋体" w:hAnsi="宋体"/>
        </w:rPr>
      </w:pPr>
      <w:r>
        <w:drawing>
          <wp:inline distT="0" distB="0" distL="114300" distR="114300">
            <wp:extent cx="4807585" cy="3851275"/>
            <wp:effectExtent l="0" t="0" r="12065" b="1587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3"/>
                    <a:srcRect l="1228" r="879" b="882"/>
                    <a:stretch>
                      <a:fillRect/>
                    </a:stretch>
                  </pic:blipFill>
                  <pic:spPr>
                    <a:xfrm>
                      <a:off x="0" y="0"/>
                      <a:ext cx="4807585" cy="3851275"/>
                    </a:xfrm>
                    <a:prstGeom prst="rect">
                      <a:avLst/>
                    </a:prstGeom>
                    <a:noFill/>
                    <a:ln>
                      <a:noFill/>
                    </a:ln>
                  </pic:spPr>
                </pic:pic>
              </a:graphicData>
            </a:graphic>
          </wp:inline>
        </w:drawing>
      </w:r>
    </w:p>
    <w:p>
      <w:pPr>
        <w:widowControl/>
        <w:jc w:val="left"/>
        <w:rPr>
          <w:rFonts w:ascii="宋体" w:hAnsi="宋体" w:cs="Arial"/>
        </w:rPr>
      </w:pPr>
      <w:r>
        <w:rPr>
          <w:rFonts w:ascii="宋体" w:hAnsi="宋体" w:cs="Arial"/>
        </w:rPr>
        <w:br w:type="page"/>
      </w:r>
    </w:p>
    <w:p>
      <w:pPr>
        <w:pStyle w:val="6"/>
        <w:rPr>
          <w:rFonts w:hint="eastAsia" w:ascii="宋体" w:hAnsi="宋体"/>
          <w:lang w:val="en-US" w:eastAsia="zh-CN"/>
        </w:rPr>
      </w:pPr>
      <w:bookmarkStart w:id="66" w:name="_Toc77235064"/>
      <w:r>
        <w:rPr>
          <w:rFonts w:hint="eastAsia" w:ascii="宋体" w:hAnsi="宋体"/>
          <w:lang w:val="en-US" w:eastAsia="zh-CN"/>
        </w:rPr>
        <w:t>6.短评管理功能页面：</w:t>
      </w:r>
    </w:p>
    <w:p>
      <w:pPr>
        <w:jc w:val="center"/>
        <w:rPr>
          <w:rFonts w:hint="default"/>
          <w:lang w:val="en-GB"/>
        </w:rPr>
      </w:pPr>
      <w:r>
        <w:drawing>
          <wp:inline distT="0" distB="0" distL="114300" distR="114300">
            <wp:extent cx="5713095" cy="3439160"/>
            <wp:effectExtent l="0" t="0" r="1905" b="889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4"/>
                    <a:stretch>
                      <a:fillRect/>
                    </a:stretch>
                  </pic:blipFill>
                  <pic:spPr>
                    <a:xfrm>
                      <a:off x="0" y="0"/>
                      <a:ext cx="5713095" cy="3439160"/>
                    </a:xfrm>
                    <a:prstGeom prst="rect">
                      <a:avLst/>
                    </a:prstGeom>
                    <a:noFill/>
                    <a:ln>
                      <a:noFill/>
                    </a:ln>
                  </pic:spPr>
                </pic:pic>
              </a:graphicData>
            </a:graphic>
          </wp:inline>
        </w:drawing>
      </w:r>
    </w:p>
    <w:p>
      <w:pPr>
        <w:jc w:val="center"/>
        <w:rPr>
          <w:rFonts w:hint="eastAsia"/>
        </w:rPr>
      </w:pPr>
      <w:r>
        <w:drawing>
          <wp:inline distT="0" distB="0" distL="114300" distR="114300">
            <wp:extent cx="5715000" cy="3435985"/>
            <wp:effectExtent l="0" t="0" r="0" b="1206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5"/>
                    <a:stretch>
                      <a:fillRect/>
                    </a:stretch>
                  </pic:blipFill>
                  <pic:spPr>
                    <a:xfrm>
                      <a:off x="0" y="0"/>
                      <a:ext cx="5715000" cy="3435985"/>
                    </a:xfrm>
                    <a:prstGeom prst="rect">
                      <a:avLst/>
                    </a:prstGeom>
                    <a:noFill/>
                    <a:ln>
                      <a:noFill/>
                    </a:ln>
                  </pic:spPr>
                </pic:pic>
              </a:graphicData>
            </a:graphic>
          </wp:inline>
        </w:drawing>
      </w:r>
    </w:p>
    <w:p>
      <w:pPr>
        <w:pStyle w:val="6"/>
        <w:numPr>
          <w:ilvl w:val="0"/>
          <w:numId w:val="0"/>
        </w:numPr>
        <w:rPr>
          <w:rFonts w:hint="eastAsia" w:ascii="宋体" w:hAnsi="宋体"/>
          <w:lang w:val="en-US" w:eastAsia="zh-CN"/>
        </w:rPr>
      </w:pPr>
      <w:r>
        <w:rPr>
          <w:rFonts w:hint="eastAsia" w:ascii="宋体" w:hAnsi="宋体"/>
          <w:lang w:val="en-US" w:eastAsia="zh-CN"/>
        </w:rPr>
        <w:t>7.词云获取功能页面：</w:t>
      </w:r>
    </w:p>
    <w:p>
      <w:pPr>
        <w:numPr>
          <w:ilvl w:val="0"/>
          <w:numId w:val="0"/>
        </w:numPr>
        <w:jc w:val="center"/>
        <w:rPr>
          <w:rFonts w:hint="eastAsia"/>
          <w:lang w:val="en-US" w:eastAsia="zh-CN"/>
        </w:rPr>
      </w:pPr>
      <w:r>
        <w:drawing>
          <wp:inline distT="0" distB="0" distL="114300" distR="114300">
            <wp:extent cx="5711825" cy="3375660"/>
            <wp:effectExtent l="0" t="0" r="3175" b="1524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6"/>
                    <a:stretch>
                      <a:fillRect/>
                    </a:stretch>
                  </pic:blipFill>
                  <pic:spPr>
                    <a:xfrm>
                      <a:off x="0" y="0"/>
                      <a:ext cx="5711825" cy="3375660"/>
                    </a:xfrm>
                    <a:prstGeom prst="rect">
                      <a:avLst/>
                    </a:prstGeom>
                    <a:noFill/>
                    <a:ln>
                      <a:noFill/>
                    </a:ln>
                  </pic:spPr>
                </pic:pic>
              </a:graphicData>
            </a:graphic>
          </wp:inline>
        </w:drawing>
      </w:r>
    </w:p>
    <w:p>
      <w:pPr>
        <w:bidi w:val="0"/>
        <w:rPr>
          <w:rFonts w:hint="eastAsia"/>
          <w:lang w:eastAsia="zh-CN"/>
        </w:rPr>
      </w:pPr>
      <w:r>
        <w:rPr>
          <w:rFonts w:hint="eastAsia"/>
          <w:lang w:eastAsia="zh-CN"/>
        </w:rPr>
        <w:drawing>
          <wp:inline distT="0" distB="0" distL="114300" distR="114300">
            <wp:extent cx="5486400" cy="3657600"/>
            <wp:effectExtent l="0" t="0" r="0" b="0"/>
            <wp:docPr id="20" name="图片 20" descr="3043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0435124"/>
                    <pic:cNvPicPr>
                      <a:picLocks noChangeAspect="1"/>
                    </pic:cNvPicPr>
                  </pic:nvPicPr>
                  <pic:blipFill>
                    <a:blip r:embed="rId17"/>
                    <a:stretch>
                      <a:fillRect/>
                    </a:stretch>
                  </pic:blipFill>
                  <pic:spPr>
                    <a:xfrm>
                      <a:off x="0" y="0"/>
                      <a:ext cx="5486400" cy="3657600"/>
                    </a:xfrm>
                    <a:prstGeom prst="rect">
                      <a:avLst/>
                    </a:prstGeom>
                  </pic:spPr>
                </pic:pic>
              </a:graphicData>
            </a:graphic>
          </wp:inline>
        </w:drawing>
      </w:r>
    </w:p>
    <w:p>
      <w:pPr>
        <w:rPr>
          <w:rFonts w:hint="eastAsia" w:ascii="宋体" w:hAnsi="宋体" w:eastAsia="宋体" w:cs="Arial"/>
          <w:lang w:eastAsia="zh-CN"/>
        </w:rPr>
      </w:pPr>
    </w:p>
    <w:p>
      <w:pPr>
        <w:pStyle w:val="6"/>
        <w:numPr>
          <w:ilvl w:val="0"/>
          <w:numId w:val="0"/>
        </w:numPr>
        <w:rPr>
          <w:rFonts w:hint="eastAsia" w:ascii="宋体" w:hAnsi="宋体"/>
          <w:lang w:val="en-US" w:eastAsia="zh-CN"/>
        </w:rPr>
      </w:pPr>
      <w:r>
        <w:rPr>
          <w:rFonts w:hint="eastAsia" w:ascii="宋体" w:hAnsi="宋体"/>
          <w:lang w:val="en-US" w:eastAsia="zh-CN"/>
        </w:rPr>
        <w:t>8.影评等级分析功能页面：</w:t>
      </w:r>
    </w:p>
    <w:p>
      <w:r>
        <w:drawing>
          <wp:inline distT="0" distB="0" distL="114300" distR="114300">
            <wp:extent cx="5711190" cy="3394710"/>
            <wp:effectExtent l="0" t="0" r="3810" b="152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8"/>
                    <a:stretch>
                      <a:fillRect/>
                    </a:stretch>
                  </pic:blipFill>
                  <pic:spPr>
                    <a:xfrm>
                      <a:off x="0" y="0"/>
                      <a:ext cx="5711190" cy="3394710"/>
                    </a:xfrm>
                    <a:prstGeom prst="rect">
                      <a:avLst/>
                    </a:prstGeom>
                    <a:noFill/>
                    <a:ln>
                      <a:noFill/>
                    </a:ln>
                  </pic:spPr>
                </pic:pic>
              </a:graphicData>
            </a:graphic>
          </wp:inline>
        </w:drawing>
      </w:r>
    </w:p>
    <w:p>
      <w:r>
        <w:br w:type="page"/>
      </w:r>
    </w:p>
    <w:p>
      <w:pPr>
        <w:pStyle w:val="22"/>
        <w:jc w:val="center"/>
        <w:rPr>
          <w:rFonts w:ascii="宋体" w:hAnsi="宋体" w:eastAsia="宋体" w:cs="Arial"/>
        </w:rPr>
      </w:pPr>
      <w:bookmarkStart w:id="67" w:name="_Toc11339"/>
      <w:r>
        <w:rPr>
          <w:rFonts w:hint="eastAsia" w:ascii="宋体" w:hAnsi="宋体" w:eastAsia="宋体" w:cs="Arial"/>
        </w:rPr>
        <w:t>第四部分 验收标准</w:t>
      </w:r>
      <w:bookmarkEnd w:id="66"/>
      <w:bookmarkEnd w:id="67"/>
    </w:p>
    <w:p>
      <w:pPr>
        <w:pStyle w:val="4"/>
        <w:rPr>
          <w:rFonts w:ascii="宋体" w:hAnsi="宋体" w:cs="Arial"/>
        </w:rPr>
      </w:pPr>
      <w:bookmarkStart w:id="68" w:name="_Toc77235065"/>
      <w:bookmarkStart w:id="69" w:name="_Toc18328"/>
      <w:r>
        <w:rPr>
          <w:rFonts w:hint="eastAsia" w:ascii="宋体" w:hAnsi="宋体" w:cs="Arial"/>
        </w:rPr>
        <w:t>一、</w:t>
      </w:r>
      <w:r>
        <w:rPr>
          <w:rFonts w:ascii="宋体" w:hAnsi="宋体" w:cs="Arial"/>
        </w:rPr>
        <w:t>功能范围定义</w:t>
      </w:r>
      <w:bookmarkEnd w:id="68"/>
      <w:bookmarkEnd w:id="69"/>
    </w:p>
    <w:tbl>
      <w:tblPr>
        <w:tblStyle w:val="28"/>
        <w:tblW w:w="9060" w:type="dxa"/>
        <w:tblInd w:w="93" w:type="dxa"/>
        <w:tblLayout w:type="autofit"/>
        <w:tblCellMar>
          <w:top w:w="0" w:type="dxa"/>
          <w:left w:w="108" w:type="dxa"/>
          <w:bottom w:w="0" w:type="dxa"/>
          <w:right w:w="108" w:type="dxa"/>
        </w:tblCellMar>
      </w:tblPr>
      <w:tblGrid>
        <w:gridCol w:w="396"/>
        <w:gridCol w:w="1037"/>
        <w:gridCol w:w="1181"/>
        <w:gridCol w:w="1280"/>
        <w:gridCol w:w="2951"/>
        <w:gridCol w:w="779"/>
        <w:gridCol w:w="1436"/>
      </w:tblGrid>
      <w:tr>
        <w:trPr>
          <w:trHeight w:val="285" w:hRule="atLeast"/>
        </w:trPr>
        <w:tc>
          <w:tcPr>
            <w:tcW w:w="396" w:type="dxa"/>
            <w:tcBorders>
              <w:top w:val="single" w:color="auto" w:sz="8" w:space="0"/>
              <w:left w:val="single" w:color="auto" w:sz="8" w:space="0"/>
              <w:bottom w:val="single" w:color="auto" w:sz="8" w:space="0"/>
              <w:right w:val="single" w:color="auto" w:sz="8" w:space="0"/>
            </w:tcBorders>
            <w:shd w:val="clear" w:color="000000" w:fill="FF0000"/>
            <w:vAlign w:val="center"/>
          </w:tcPr>
          <w:p>
            <w:pPr>
              <w:widowControl/>
              <w:jc w:val="center"/>
              <w:rPr>
                <w:rFonts w:ascii="宋体" w:hAnsi="宋体" w:cs="宋体"/>
                <w:kern w:val="0"/>
                <w:sz w:val="18"/>
                <w:szCs w:val="18"/>
              </w:rPr>
            </w:pPr>
            <w:r>
              <w:rPr>
                <w:rFonts w:hint="eastAsia" w:ascii="宋体" w:hAnsi="宋体" w:cs="宋体"/>
                <w:kern w:val="0"/>
                <w:sz w:val="18"/>
                <w:szCs w:val="18"/>
              </w:rPr>
              <w:t>#</w:t>
            </w:r>
          </w:p>
        </w:tc>
        <w:tc>
          <w:tcPr>
            <w:tcW w:w="1037"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宋体" w:hAnsi="宋体" w:cs="宋体"/>
                <w:kern w:val="0"/>
                <w:sz w:val="20"/>
                <w:szCs w:val="20"/>
              </w:rPr>
            </w:pPr>
            <w:r>
              <w:rPr>
                <w:rFonts w:hint="eastAsia" w:ascii="宋体" w:hAnsi="宋体" w:cs="宋体"/>
                <w:kern w:val="0"/>
                <w:sz w:val="20"/>
                <w:szCs w:val="20"/>
              </w:rPr>
              <w:t>产品</w:t>
            </w:r>
          </w:p>
        </w:tc>
        <w:tc>
          <w:tcPr>
            <w:tcW w:w="1181"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宋体" w:hAnsi="宋体" w:cs="宋体"/>
                <w:kern w:val="0"/>
                <w:sz w:val="20"/>
                <w:szCs w:val="20"/>
              </w:rPr>
            </w:pPr>
            <w:r>
              <w:rPr>
                <w:rFonts w:hint="eastAsia" w:ascii="宋体" w:hAnsi="宋体" w:cs="宋体"/>
                <w:kern w:val="0"/>
                <w:sz w:val="20"/>
                <w:szCs w:val="20"/>
              </w:rPr>
              <w:t>模块</w:t>
            </w:r>
          </w:p>
        </w:tc>
        <w:tc>
          <w:tcPr>
            <w:tcW w:w="1280"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宋体" w:hAnsi="宋体" w:cs="宋体"/>
                <w:kern w:val="0"/>
                <w:sz w:val="20"/>
                <w:szCs w:val="20"/>
              </w:rPr>
            </w:pPr>
            <w:r>
              <w:rPr>
                <w:rFonts w:hint="eastAsia" w:ascii="宋体" w:hAnsi="宋体" w:cs="宋体"/>
                <w:kern w:val="0"/>
                <w:sz w:val="20"/>
                <w:szCs w:val="20"/>
              </w:rPr>
              <w:t>组件</w:t>
            </w:r>
          </w:p>
        </w:tc>
        <w:tc>
          <w:tcPr>
            <w:tcW w:w="2951"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宋体" w:hAnsi="宋体" w:cs="宋体"/>
                <w:kern w:val="0"/>
                <w:sz w:val="20"/>
                <w:szCs w:val="20"/>
              </w:rPr>
            </w:pPr>
            <w:r>
              <w:rPr>
                <w:rFonts w:hint="eastAsia" w:ascii="宋体" w:hAnsi="宋体" w:cs="宋体"/>
                <w:kern w:val="0"/>
                <w:sz w:val="20"/>
                <w:szCs w:val="20"/>
              </w:rPr>
              <w:t>规格/型号</w:t>
            </w:r>
          </w:p>
        </w:tc>
        <w:tc>
          <w:tcPr>
            <w:tcW w:w="779"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宋体" w:hAnsi="宋体" w:cs="宋体"/>
                <w:kern w:val="0"/>
                <w:sz w:val="20"/>
                <w:szCs w:val="20"/>
              </w:rPr>
            </w:pPr>
            <w:r>
              <w:rPr>
                <w:rFonts w:hint="eastAsia" w:ascii="宋体" w:hAnsi="宋体" w:cs="宋体"/>
                <w:kern w:val="0"/>
                <w:sz w:val="20"/>
                <w:szCs w:val="20"/>
              </w:rPr>
              <w:t>角色</w:t>
            </w:r>
          </w:p>
        </w:tc>
        <w:tc>
          <w:tcPr>
            <w:tcW w:w="1436"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宋体" w:hAnsi="宋体" w:cs="宋体"/>
                <w:kern w:val="0"/>
                <w:sz w:val="20"/>
                <w:szCs w:val="20"/>
              </w:rPr>
            </w:pPr>
            <w:r>
              <w:rPr>
                <w:rFonts w:hint="eastAsia" w:ascii="宋体" w:hAnsi="宋体" w:cs="宋体"/>
                <w:kern w:val="0"/>
                <w:sz w:val="20"/>
                <w:szCs w:val="20"/>
              </w:rPr>
              <w:t>接入</w:t>
            </w:r>
          </w:p>
        </w:tc>
      </w:tr>
      <w:tr>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right"/>
              <w:rPr>
                <w:rFonts w:ascii="宋体" w:hAnsi="宋体" w:cs="宋体"/>
                <w:kern w:val="0"/>
                <w:sz w:val="18"/>
                <w:szCs w:val="18"/>
              </w:rPr>
            </w:pPr>
            <w:r>
              <w:rPr>
                <w:rFonts w:hint="eastAsia" w:ascii="宋体" w:hAnsi="宋体" w:cs="宋体"/>
                <w:kern w:val="0"/>
                <w:sz w:val="18"/>
                <w:szCs w:val="18"/>
              </w:rPr>
              <w:t>1</w:t>
            </w:r>
          </w:p>
        </w:tc>
        <w:tc>
          <w:tcPr>
            <w:tcW w:w="1037"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Fonts w:hint="default" w:ascii="宋体" w:hAnsi="宋体" w:eastAsia="宋体" w:cs="宋体"/>
                <w:kern w:val="0"/>
                <w:sz w:val="20"/>
                <w:szCs w:val="20"/>
                <w:vertAlign w:val="subscript"/>
                <w:lang w:val="en-US" w:eastAsia="zh-CN"/>
              </w:rPr>
            </w:pPr>
            <w:r>
              <w:rPr>
                <w:rFonts w:hint="eastAsia" w:ascii="宋体" w:hAnsi="宋体" w:cs="宋体"/>
                <w:kern w:val="0"/>
                <w:sz w:val="20"/>
                <w:szCs w:val="20"/>
                <w:lang w:val="en-US" w:eastAsia="zh-CN"/>
              </w:rPr>
              <w:t>豆瓣数据分析项目</w:t>
            </w:r>
          </w:p>
        </w:tc>
        <w:tc>
          <w:tcPr>
            <w:tcW w:w="1181"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left"/>
              <w:rPr>
                <w:rFonts w:ascii="宋体" w:hAnsi="宋体" w:cs="宋体"/>
                <w:kern w:val="0"/>
                <w:sz w:val="20"/>
                <w:szCs w:val="20"/>
              </w:rPr>
            </w:pPr>
            <w:r>
              <w:rPr>
                <w:rFonts w:hint="eastAsia" w:ascii="宋体" w:hAnsi="宋体" w:cs="宋体"/>
                <w:kern w:val="0"/>
                <w:sz w:val="20"/>
                <w:szCs w:val="20"/>
              </w:rPr>
              <w:t>系统</w:t>
            </w:r>
            <w:r>
              <w:rPr>
                <w:rFonts w:hint="eastAsia" w:ascii="宋体" w:hAnsi="宋体" w:cs="宋体"/>
                <w:kern w:val="0"/>
                <w:sz w:val="20"/>
                <w:szCs w:val="20"/>
                <w:lang w:val="en-US" w:eastAsia="zh-CN"/>
              </w:rPr>
              <w:t>维护</w:t>
            </w:r>
            <w:r>
              <w:rPr>
                <w:rFonts w:hint="eastAsia" w:ascii="宋体" w:hAnsi="宋体" w:cs="宋体"/>
                <w:kern w:val="0"/>
                <w:sz w:val="20"/>
                <w:szCs w:val="20"/>
              </w:rPr>
              <w:t>单元</w:t>
            </w:r>
          </w:p>
          <w:p>
            <w:pPr>
              <w:widowControl/>
              <w:jc w:val="center"/>
              <w:rPr>
                <w:rFonts w:ascii="宋体" w:hAnsi="宋体" w:cs="宋体"/>
                <w:kern w:val="0"/>
                <w:sz w:val="20"/>
                <w:szCs w:val="20"/>
              </w:rPr>
            </w:pPr>
          </w:p>
        </w:tc>
        <w:tc>
          <w:tcPr>
            <w:tcW w:w="1280" w:type="dxa"/>
            <w:tcBorders>
              <w:top w:val="nil"/>
              <w:left w:val="nil"/>
              <w:bottom w:val="single" w:color="auto" w:sz="8" w:space="0"/>
              <w:right w:val="single" w:color="auto" w:sz="8" w:space="0"/>
            </w:tcBorders>
            <w:shd w:val="clear" w:color="auto" w:fill="auto"/>
          </w:tcPr>
          <w:p>
            <w:pPr>
              <w:widowControl/>
              <w:jc w:val="center"/>
              <w:rPr>
                <w:rFonts w:hint="eastAsia" w:ascii="宋体" w:hAnsi="宋体" w:eastAsia="宋体" w:cs="宋体"/>
                <w:kern w:val="0"/>
                <w:sz w:val="20"/>
                <w:szCs w:val="20"/>
                <w:lang w:eastAsia="zh-CN"/>
              </w:rPr>
            </w:pPr>
            <w:r>
              <w:rPr>
                <w:rStyle w:val="64"/>
                <w:rFonts w:hint="eastAsia" w:ascii="宋体" w:hAnsi="宋体"/>
                <w:sz w:val="20"/>
                <w:szCs w:val="20"/>
                <w:lang w:val="en-US" w:eastAsia="zh-CN"/>
              </w:rPr>
              <w:t>口令维护</w:t>
            </w:r>
          </w:p>
        </w:tc>
        <w:tc>
          <w:tcPr>
            <w:tcW w:w="2951" w:type="dxa"/>
            <w:tcBorders>
              <w:top w:val="nil"/>
              <w:left w:val="nil"/>
              <w:bottom w:val="single" w:color="auto" w:sz="8" w:space="0"/>
              <w:right w:val="single" w:color="auto" w:sz="8" w:space="0"/>
            </w:tcBorders>
            <w:shd w:val="clear" w:color="auto" w:fill="auto"/>
          </w:tcPr>
          <w:p>
            <w:pPr>
              <w:widowControl/>
              <w:jc w:val="center"/>
              <w:rPr>
                <w:rFonts w:hint="default" w:ascii="宋体" w:hAnsi="宋体" w:eastAsia="宋体" w:cs="宋体"/>
                <w:kern w:val="0"/>
                <w:sz w:val="20"/>
                <w:szCs w:val="20"/>
                <w:lang w:val="en-US" w:eastAsia="zh-CN"/>
              </w:rPr>
            </w:pPr>
            <w:r>
              <w:rPr>
                <w:rStyle w:val="64"/>
                <w:rFonts w:hint="eastAsia" w:ascii="宋体" w:hAnsi="宋体"/>
                <w:sz w:val="20"/>
                <w:szCs w:val="20"/>
                <w:lang w:val="en-US" w:eastAsia="zh-CN"/>
              </w:rPr>
              <w:t>维护数据库中的数据</w:t>
            </w:r>
          </w:p>
        </w:tc>
        <w:tc>
          <w:tcPr>
            <w:tcW w:w="779" w:type="dxa"/>
            <w:tcBorders>
              <w:top w:val="nil"/>
              <w:left w:val="nil"/>
              <w:bottom w:val="single" w:color="auto" w:sz="8" w:space="0"/>
              <w:right w:val="single" w:color="auto" w:sz="8" w:space="0"/>
            </w:tcBorders>
            <w:shd w:val="clear" w:color="auto" w:fill="auto"/>
          </w:tcPr>
          <w:p>
            <w:pPr>
              <w:widowControl/>
              <w:jc w:val="center"/>
              <w:rPr>
                <w:rFonts w:hint="eastAsia" w:ascii="宋体" w:hAnsi="宋体" w:eastAsia="宋体" w:cs="宋体"/>
                <w:kern w:val="0"/>
                <w:sz w:val="20"/>
                <w:szCs w:val="20"/>
                <w:lang w:eastAsia="zh-CN"/>
              </w:rPr>
            </w:pPr>
            <w:r>
              <w:rPr>
                <w:rStyle w:val="64"/>
                <w:rFonts w:hint="eastAsia" w:ascii="宋体" w:hAnsi="宋体"/>
                <w:sz w:val="20"/>
                <w:szCs w:val="20"/>
                <w:lang w:val="en-US" w:eastAsia="zh-CN"/>
              </w:rPr>
              <w:t>用户</w:t>
            </w:r>
          </w:p>
        </w:tc>
        <w:tc>
          <w:tcPr>
            <w:tcW w:w="1436" w:type="dxa"/>
            <w:tcBorders>
              <w:top w:val="nil"/>
              <w:left w:val="nil"/>
              <w:bottom w:val="single" w:color="auto" w:sz="8" w:space="0"/>
              <w:right w:val="single" w:color="auto" w:sz="8" w:space="0"/>
            </w:tcBorders>
            <w:shd w:val="clear" w:color="auto" w:fill="auto"/>
          </w:tcPr>
          <w:p>
            <w:pPr>
              <w:widowControl/>
              <w:jc w:val="center"/>
              <w:rPr>
                <w:rFonts w:ascii="宋体" w:hAnsi="宋体" w:cs="宋体"/>
                <w:kern w:val="0"/>
                <w:sz w:val="20"/>
                <w:szCs w:val="20"/>
              </w:rPr>
            </w:pPr>
            <w:r>
              <w:rPr>
                <w:rStyle w:val="64"/>
                <w:rFonts w:hint="eastAsia" w:ascii="宋体" w:hAnsi="宋体"/>
                <w:sz w:val="20"/>
                <w:szCs w:val="20"/>
              </w:rPr>
              <w:t>Web</w:t>
            </w:r>
          </w:p>
        </w:tc>
      </w:tr>
      <w:tr>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right"/>
              <w:rPr>
                <w:rFonts w:ascii="宋体" w:hAnsi="宋体" w:cs="宋体"/>
                <w:kern w:val="0"/>
                <w:sz w:val="18"/>
                <w:szCs w:val="18"/>
              </w:rPr>
            </w:pPr>
            <w:r>
              <w:rPr>
                <w:rFonts w:hint="eastAsia" w:ascii="宋体" w:hAnsi="宋体" w:cs="宋体"/>
                <w:kern w:val="0"/>
                <w:sz w:val="18"/>
                <w:szCs w:val="18"/>
              </w:rPr>
              <w:t>2</w:t>
            </w:r>
          </w:p>
        </w:tc>
        <w:tc>
          <w:tcPr>
            <w:tcW w:w="1037"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kern w:val="0"/>
                <w:sz w:val="20"/>
                <w:szCs w:val="20"/>
              </w:rPr>
            </w:pPr>
          </w:p>
        </w:tc>
        <w:tc>
          <w:tcPr>
            <w:tcW w:w="1181"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kern w:val="0"/>
                <w:sz w:val="20"/>
                <w:szCs w:val="20"/>
              </w:rPr>
            </w:pPr>
          </w:p>
        </w:tc>
        <w:tc>
          <w:tcPr>
            <w:tcW w:w="1280" w:type="dxa"/>
            <w:tcBorders>
              <w:top w:val="nil"/>
              <w:left w:val="nil"/>
              <w:bottom w:val="single" w:color="auto" w:sz="8" w:space="0"/>
              <w:right w:val="single" w:color="auto" w:sz="8" w:space="0"/>
            </w:tcBorders>
            <w:shd w:val="clear" w:color="auto" w:fill="auto"/>
          </w:tcPr>
          <w:p>
            <w:pPr>
              <w:widowControl/>
              <w:jc w:val="center"/>
              <w:rPr>
                <w:rFonts w:hint="eastAsia" w:ascii="宋体" w:hAnsi="宋体" w:eastAsia="宋体" w:cs="宋体"/>
                <w:kern w:val="0"/>
                <w:sz w:val="20"/>
                <w:szCs w:val="20"/>
                <w:lang w:val="en-US" w:eastAsia="zh-CN"/>
              </w:rPr>
            </w:pPr>
            <w:r>
              <w:rPr>
                <w:rFonts w:hint="eastAsia" w:ascii="宋体" w:hAnsi="宋体" w:cs="宋体"/>
                <w:kern w:val="0"/>
                <w:sz w:val="20"/>
                <w:szCs w:val="20"/>
                <w:lang w:val="en-US" w:eastAsia="zh-CN"/>
              </w:rPr>
              <w:t>退出</w:t>
            </w:r>
          </w:p>
        </w:tc>
        <w:tc>
          <w:tcPr>
            <w:tcW w:w="2951" w:type="dxa"/>
            <w:tcBorders>
              <w:top w:val="nil"/>
              <w:left w:val="nil"/>
              <w:bottom w:val="single" w:color="auto" w:sz="8" w:space="0"/>
              <w:right w:val="single" w:color="auto" w:sz="8" w:space="0"/>
            </w:tcBorders>
            <w:shd w:val="clear" w:color="auto" w:fill="auto"/>
          </w:tcPr>
          <w:p>
            <w:pPr>
              <w:widowControl/>
              <w:jc w:val="center"/>
              <w:rPr>
                <w:rFonts w:hint="default" w:ascii="宋体" w:hAnsi="宋体" w:eastAsia="宋体" w:cs="宋体"/>
                <w:kern w:val="0"/>
                <w:sz w:val="20"/>
                <w:szCs w:val="20"/>
                <w:lang w:val="en-US" w:eastAsia="zh-CN"/>
              </w:rPr>
            </w:pPr>
            <w:r>
              <w:rPr>
                <w:rFonts w:hint="eastAsia" w:ascii="宋体" w:hAnsi="宋体" w:cs="宋体"/>
                <w:kern w:val="0"/>
                <w:sz w:val="20"/>
                <w:szCs w:val="20"/>
                <w:lang w:val="en-US" w:eastAsia="zh-CN"/>
              </w:rPr>
              <w:t>用户登录爬取数据后退出系统</w:t>
            </w:r>
          </w:p>
        </w:tc>
        <w:tc>
          <w:tcPr>
            <w:tcW w:w="779" w:type="dxa"/>
            <w:tcBorders>
              <w:top w:val="nil"/>
              <w:left w:val="nil"/>
              <w:bottom w:val="single" w:color="auto" w:sz="8" w:space="0"/>
              <w:right w:val="single" w:color="auto" w:sz="8" w:space="0"/>
            </w:tcBorders>
            <w:shd w:val="clear" w:color="auto" w:fill="auto"/>
          </w:tcPr>
          <w:p>
            <w:pPr>
              <w:widowControl/>
              <w:jc w:val="center"/>
              <w:rPr>
                <w:rFonts w:hint="eastAsia" w:ascii="宋体" w:hAnsi="宋体" w:eastAsia="宋体" w:cs="宋体"/>
                <w:kern w:val="0"/>
                <w:sz w:val="20"/>
                <w:szCs w:val="20"/>
                <w:lang w:eastAsia="zh-CN"/>
              </w:rPr>
            </w:pPr>
            <w:r>
              <w:rPr>
                <w:rStyle w:val="64"/>
                <w:rFonts w:hint="eastAsia" w:ascii="宋体" w:hAnsi="宋体"/>
                <w:sz w:val="20"/>
                <w:szCs w:val="20"/>
                <w:lang w:val="en-US" w:eastAsia="zh-CN"/>
              </w:rPr>
              <w:t>用户</w:t>
            </w:r>
          </w:p>
        </w:tc>
        <w:tc>
          <w:tcPr>
            <w:tcW w:w="1436" w:type="dxa"/>
            <w:tcBorders>
              <w:top w:val="nil"/>
              <w:left w:val="nil"/>
              <w:bottom w:val="single" w:color="auto" w:sz="8" w:space="0"/>
              <w:right w:val="single" w:color="auto" w:sz="8" w:space="0"/>
            </w:tcBorders>
            <w:shd w:val="clear" w:color="auto" w:fill="auto"/>
          </w:tcPr>
          <w:p>
            <w:pPr>
              <w:widowControl/>
              <w:jc w:val="center"/>
              <w:rPr>
                <w:rFonts w:ascii="宋体" w:hAnsi="宋体" w:cs="宋体"/>
                <w:kern w:val="0"/>
                <w:sz w:val="20"/>
                <w:szCs w:val="20"/>
              </w:rPr>
            </w:pPr>
            <w:r>
              <w:rPr>
                <w:rStyle w:val="64"/>
                <w:rFonts w:hint="eastAsia" w:ascii="宋体" w:hAnsi="宋体"/>
                <w:sz w:val="20"/>
                <w:szCs w:val="20"/>
              </w:rPr>
              <w:t>Web</w:t>
            </w:r>
          </w:p>
        </w:tc>
      </w:tr>
      <w:tr>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right"/>
              <w:rPr>
                <w:rFonts w:ascii="宋体" w:hAnsi="宋体" w:cs="宋体"/>
                <w:kern w:val="0"/>
                <w:sz w:val="18"/>
                <w:szCs w:val="18"/>
              </w:rPr>
            </w:pPr>
            <w:r>
              <w:rPr>
                <w:rFonts w:hint="eastAsia" w:ascii="宋体" w:hAnsi="宋体" w:cs="宋体"/>
                <w:kern w:val="0"/>
                <w:sz w:val="18"/>
                <w:szCs w:val="18"/>
              </w:rPr>
              <w:t>3</w:t>
            </w:r>
          </w:p>
        </w:tc>
        <w:tc>
          <w:tcPr>
            <w:tcW w:w="1037"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kern w:val="0"/>
                <w:sz w:val="20"/>
                <w:szCs w:val="20"/>
              </w:rPr>
            </w:pPr>
          </w:p>
        </w:tc>
        <w:tc>
          <w:tcPr>
            <w:tcW w:w="1181" w:type="dxa"/>
            <w:vMerge w:val="restart"/>
            <w:tcBorders>
              <w:top w:val="nil"/>
              <w:left w:val="single" w:color="auto" w:sz="8" w:space="0"/>
              <w:bottom w:val="single" w:color="000000" w:sz="8" w:space="0"/>
              <w:right w:val="single" w:color="auto" w:sz="8" w:space="0"/>
            </w:tcBorders>
            <w:shd w:val="clear" w:color="auto" w:fill="auto"/>
          </w:tcPr>
          <w:p>
            <w:pPr>
              <w:widowControl/>
              <w:jc w:val="center"/>
              <w:rPr>
                <w:rStyle w:val="64"/>
                <w:rFonts w:ascii="宋体" w:hAnsi="宋体"/>
                <w:sz w:val="20"/>
                <w:szCs w:val="20"/>
              </w:rPr>
            </w:pPr>
          </w:p>
          <w:p>
            <w:pPr>
              <w:widowControl/>
              <w:jc w:val="center"/>
              <w:rPr>
                <w:rStyle w:val="64"/>
                <w:rFonts w:ascii="宋体" w:hAnsi="宋体"/>
                <w:sz w:val="20"/>
                <w:szCs w:val="20"/>
              </w:rPr>
            </w:pPr>
          </w:p>
          <w:p>
            <w:pPr>
              <w:widowControl/>
              <w:jc w:val="center"/>
              <w:rPr>
                <w:rStyle w:val="64"/>
                <w:rFonts w:ascii="宋体" w:hAnsi="宋体"/>
                <w:sz w:val="20"/>
                <w:szCs w:val="20"/>
              </w:rPr>
            </w:pPr>
          </w:p>
          <w:p>
            <w:pPr>
              <w:widowControl/>
              <w:jc w:val="center"/>
              <w:rPr>
                <w:rStyle w:val="64"/>
                <w:rFonts w:ascii="宋体" w:hAnsi="宋体"/>
                <w:sz w:val="20"/>
                <w:szCs w:val="20"/>
              </w:rPr>
            </w:pPr>
          </w:p>
          <w:p>
            <w:pPr>
              <w:widowControl/>
              <w:jc w:val="center"/>
              <w:rPr>
                <w:rFonts w:ascii="宋体" w:hAnsi="宋体" w:cs="宋体"/>
                <w:kern w:val="0"/>
                <w:sz w:val="20"/>
                <w:szCs w:val="20"/>
              </w:rPr>
            </w:pPr>
            <w:r>
              <w:rPr>
                <w:rStyle w:val="64"/>
                <w:rFonts w:hint="eastAsia" w:ascii="宋体" w:hAnsi="宋体"/>
                <w:sz w:val="20"/>
                <w:szCs w:val="20"/>
                <w:lang w:val="en-US" w:eastAsia="zh-CN"/>
              </w:rPr>
              <w:t>数据维护</w:t>
            </w:r>
            <w:r>
              <w:rPr>
                <w:rStyle w:val="64"/>
                <w:rFonts w:hint="eastAsia" w:ascii="宋体" w:hAnsi="宋体"/>
                <w:sz w:val="20"/>
                <w:szCs w:val="20"/>
              </w:rPr>
              <w:t>功能单元</w:t>
            </w:r>
          </w:p>
        </w:tc>
        <w:tc>
          <w:tcPr>
            <w:tcW w:w="1280" w:type="dxa"/>
            <w:tcBorders>
              <w:top w:val="nil"/>
              <w:left w:val="nil"/>
              <w:bottom w:val="single" w:color="auto" w:sz="8" w:space="0"/>
              <w:right w:val="single" w:color="auto" w:sz="8" w:space="0"/>
            </w:tcBorders>
            <w:shd w:val="clear" w:color="auto" w:fill="auto"/>
          </w:tcPr>
          <w:p>
            <w:pPr>
              <w:widowControl/>
              <w:jc w:val="center"/>
              <w:rPr>
                <w:rFonts w:hint="eastAsia" w:ascii="宋体" w:hAnsi="宋体" w:eastAsia="宋体" w:cs="宋体"/>
                <w:kern w:val="0"/>
                <w:sz w:val="20"/>
                <w:szCs w:val="20"/>
                <w:lang w:eastAsia="zh-CN"/>
              </w:rPr>
            </w:pPr>
            <w:r>
              <w:rPr>
                <w:rStyle w:val="64"/>
                <w:rFonts w:hint="eastAsia" w:ascii="宋体" w:hAnsi="宋体"/>
                <w:sz w:val="20"/>
                <w:szCs w:val="20"/>
                <w:lang w:val="en-US" w:eastAsia="zh-CN"/>
              </w:rPr>
              <w:t>数据初始化</w:t>
            </w:r>
          </w:p>
        </w:tc>
        <w:tc>
          <w:tcPr>
            <w:tcW w:w="2951" w:type="dxa"/>
            <w:tcBorders>
              <w:top w:val="nil"/>
              <w:left w:val="nil"/>
              <w:bottom w:val="single" w:color="auto" w:sz="8" w:space="0"/>
              <w:right w:val="single" w:color="auto" w:sz="8" w:space="0"/>
            </w:tcBorders>
            <w:shd w:val="clear" w:color="auto" w:fill="auto"/>
          </w:tcPr>
          <w:p>
            <w:pPr>
              <w:widowControl/>
              <w:jc w:val="center"/>
              <w:rPr>
                <w:rFonts w:hint="default" w:ascii="宋体" w:hAnsi="宋体" w:eastAsia="宋体" w:cs="宋体"/>
                <w:kern w:val="0"/>
                <w:sz w:val="20"/>
                <w:szCs w:val="20"/>
                <w:lang w:val="en-US" w:eastAsia="zh-CN"/>
              </w:rPr>
            </w:pPr>
            <w:r>
              <w:rPr>
                <w:rFonts w:hint="eastAsia" w:ascii="宋体" w:hAnsi="宋体" w:cs="宋体"/>
                <w:kern w:val="0"/>
                <w:sz w:val="20"/>
                <w:szCs w:val="20"/>
                <w:lang w:val="en-US" w:eastAsia="zh-CN"/>
              </w:rPr>
              <w:t>初始化数据库中的数据</w:t>
            </w:r>
          </w:p>
        </w:tc>
        <w:tc>
          <w:tcPr>
            <w:tcW w:w="779" w:type="dxa"/>
            <w:tcBorders>
              <w:top w:val="nil"/>
              <w:left w:val="nil"/>
              <w:bottom w:val="single" w:color="auto" w:sz="8" w:space="0"/>
              <w:right w:val="single" w:color="auto" w:sz="8" w:space="0"/>
            </w:tcBorders>
            <w:shd w:val="clear" w:color="auto" w:fill="auto"/>
          </w:tcPr>
          <w:p>
            <w:pPr>
              <w:widowControl/>
              <w:jc w:val="center"/>
              <w:rPr>
                <w:rFonts w:ascii="宋体" w:hAnsi="宋体" w:cs="宋体"/>
                <w:kern w:val="0"/>
                <w:sz w:val="20"/>
                <w:szCs w:val="20"/>
              </w:rPr>
            </w:pPr>
            <w:r>
              <w:rPr>
                <w:rStyle w:val="64"/>
                <w:rFonts w:hint="eastAsia" w:ascii="宋体" w:hAnsi="宋体"/>
                <w:sz w:val="20"/>
                <w:szCs w:val="20"/>
              </w:rPr>
              <w:t>用户</w:t>
            </w:r>
          </w:p>
        </w:tc>
        <w:tc>
          <w:tcPr>
            <w:tcW w:w="1436" w:type="dxa"/>
            <w:tcBorders>
              <w:top w:val="nil"/>
              <w:left w:val="nil"/>
              <w:bottom w:val="single" w:color="auto" w:sz="8" w:space="0"/>
              <w:right w:val="single" w:color="auto" w:sz="8" w:space="0"/>
            </w:tcBorders>
            <w:shd w:val="clear" w:color="auto" w:fill="auto"/>
          </w:tcPr>
          <w:p>
            <w:pPr>
              <w:widowControl/>
              <w:jc w:val="center"/>
              <w:rPr>
                <w:rFonts w:ascii="宋体" w:hAnsi="宋体" w:cs="宋体"/>
                <w:kern w:val="0"/>
                <w:sz w:val="20"/>
                <w:szCs w:val="20"/>
              </w:rPr>
            </w:pPr>
            <w:r>
              <w:rPr>
                <w:rStyle w:val="64"/>
                <w:rFonts w:hint="eastAsia" w:ascii="宋体" w:hAnsi="宋体"/>
                <w:sz w:val="20"/>
                <w:szCs w:val="20"/>
                <w:lang w:val="en-US" w:eastAsia="zh-CN"/>
              </w:rPr>
              <w:t>W</w:t>
            </w:r>
            <w:r>
              <w:rPr>
                <w:rStyle w:val="64"/>
                <w:rFonts w:hint="eastAsia" w:ascii="宋体" w:hAnsi="宋体"/>
                <w:sz w:val="20"/>
                <w:szCs w:val="20"/>
              </w:rPr>
              <w:t>eb</w:t>
            </w:r>
          </w:p>
        </w:tc>
      </w:tr>
      <w:tr>
        <w:trPr>
          <w:trHeight w:val="1344" w:hRule="atLeast"/>
        </w:trPr>
        <w:tc>
          <w:tcPr>
            <w:tcW w:w="396" w:type="dxa"/>
            <w:vMerge w:val="restart"/>
            <w:tcBorders>
              <w:top w:val="nil"/>
              <w:left w:val="single" w:color="auto" w:sz="8" w:space="0"/>
              <w:right w:val="single" w:color="auto" w:sz="8" w:space="0"/>
            </w:tcBorders>
            <w:shd w:val="clear" w:color="auto" w:fill="auto"/>
            <w:vAlign w:val="center"/>
          </w:tcPr>
          <w:p>
            <w:pPr>
              <w:widowControl/>
              <w:jc w:val="right"/>
              <w:rPr>
                <w:rFonts w:ascii="宋体" w:hAnsi="宋体" w:cs="宋体"/>
                <w:kern w:val="0"/>
                <w:sz w:val="18"/>
                <w:szCs w:val="18"/>
              </w:rPr>
            </w:pPr>
            <w:r>
              <w:rPr>
                <w:rFonts w:hint="eastAsia" w:ascii="宋体" w:hAnsi="宋体" w:cs="宋体"/>
                <w:kern w:val="0"/>
                <w:sz w:val="18"/>
                <w:szCs w:val="18"/>
              </w:rPr>
              <w:t>4</w:t>
            </w:r>
          </w:p>
        </w:tc>
        <w:tc>
          <w:tcPr>
            <w:tcW w:w="1037" w:type="dxa"/>
            <w:vMerge w:val="continue"/>
            <w:tcBorders>
              <w:top w:val="nil"/>
              <w:left w:val="single" w:color="auto" w:sz="8" w:space="0"/>
              <w:bottom w:val="nil"/>
              <w:right w:val="single" w:color="auto" w:sz="8" w:space="0"/>
            </w:tcBorders>
            <w:vAlign w:val="center"/>
          </w:tcPr>
          <w:p>
            <w:pPr>
              <w:widowControl/>
              <w:jc w:val="left"/>
              <w:rPr>
                <w:rFonts w:ascii="宋体" w:hAnsi="宋体" w:cs="宋体"/>
                <w:kern w:val="0"/>
                <w:sz w:val="20"/>
                <w:szCs w:val="20"/>
              </w:rPr>
            </w:pPr>
          </w:p>
        </w:tc>
        <w:tc>
          <w:tcPr>
            <w:tcW w:w="1181" w:type="dxa"/>
            <w:vMerge w:val="continue"/>
            <w:tcBorders>
              <w:top w:val="nil"/>
              <w:left w:val="single" w:color="auto" w:sz="8" w:space="0"/>
              <w:bottom w:val="nil"/>
              <w:right w:val="single" w:color="auto" w:sz="8" w:space="0"/>
            </w:tcBorders>
            <w:vAlign w:val="center"/>
          </w:tcPr>
          <w:p>
            <w:pPr>
              <w:widowControl/>
              <w:jc w:val="left"/>
              <w:rPr>
                <w:rFonts w:ascii="宋体" w:hAnsi="宋体" w:cs="宋体"/>
                <w:kern w:val="0"/>
                <w:sz w:val="20"/>
                <w:szCs w:val="20"/>
              </w:rPr>
            </w:pPr>
          </w:p>
        </w:tc>
        <w:tc>
          <w:tcPr>
            <w:tcW w:w="1280" w:type="dxa"/>
            <w:tcBorders>
              <w:top w:val="nil"/>
              <w:left w:val="nil"/>
              <w:bottom w:val="single" w:color="auto" w:sz="4" w:space="0"/>
              <w:right w:val="single" w:color="auto" w:sz="8" w:space="0"/>
            </w:tcBorders>
            <w:shd w:val="clear" w:color="auto" w:fill="auto"/>
          </w:tcPr>
          <w:p>
            <w:pPr>
              <w:widowControl/>
              <w:jc w:val="center"/>
              <w:rPr>
                <w:rFonts w:hint="eastAsia" w:ascii="宋体" w:hAnsi="宋体" w:eastAsia="宋体" w:cs="宋体"/>
                <w:kern w:val="0"/>
                <w:sz w:val="20"/>
                <w:szCs w:val="20"/>
                <w:lang w:val="en-US" w:eastAsia="zh-CN"/>
              </w:rPr>
            </w:pPr>
            <w:r>
              <w:rPr>
                <w:rFonts w:hint="eastAsia" w:ascii="宋体" w:hAnsi="宋体" w:cs="宋体"/>
                <w:kern w:val="0"/>
                <w:sz w:val="20"/>
                <w:szCs w:val="20"/>
                <w:lang w:val="en-US" w:eastAsia="zh-CN"/>
              </w:rPr>
              <w:t>影片管理</w:t>
            </w:r>
          </w:p>
        </w:tc>
        <w:tc>
          <w:tcPr>
            <w:tcW w:w="2951" w:type="dxa"/>
            <w:tcBorders>
              <w:top w:val="nil"/>
              <w:left w:val="nil"/>
              <w:bottom w:val="single" w:color="auto" w:sz="4" w:space="0"/>
              <w:right w:val="single" w:color="auto" w:sz="8" w:space="0"/>
            </w:tcBorders>
            <w:shd w:val="clear" w:color="auto" w:fill="auto"/>
          </w:tcPr>
          <w:p>
            <w:pPr>
              <w:widowControl/>
              <w:jc w:val="center"/>
              <w:rPr>
                <w:rFonts w:hint="default" w:ascii="宋体" w:hAnsi="宋体" w:eastAsia="宋体" w:cs="宋体"/>
                <w:kern w:val="0"/>
                <w:sz w:val="20"/>
                <w:szCs w:val="20"/>
                <w:lang w:val="en-US" w:eastAsia="zh-CN"/>
              </w:rPr>
            </w:pPr>
            <w:r>
              <w:rPr>
                <w:rFonts w:hint="eastAsia" w:ascii="宋体" w:hAnsi="宋体" w:cs="宋体"/>
                <w:kern w:val="0"/>
                <w:sz w:val="20"/>
                <w:szCs w:val="20"/>
                <w:lang w:val="en-US" w:eastAsia="zh-CN"/>
              </w:rPr>
              <w:t>添加删除豆瓣中的影片</w:t>
            </w:r>
          </w:p>
        </w:tc>
        <w:tc>
          <w:tcPr>
            <w:tcW w:w="779" w:type="dxa"/>
            <w:tcBorders>
              <w:top w:val="nil"/>
              <w:left w:val="nil"/>
              <w:bottom w:val="single" w:color="auto" w:sz="4" w:space="0"/>
              <w:right w:val="single" w:color="auto" w:sz="8" w:space="0"/>
            </w:tcBorders>
            <w:shd w:val="clear" w:color="auto" w:fill="auto"/>
          </w:tcPr>
          <w:p>
            <w:pPr>
              <w:widowControl/>
              <w:jc w:val="center"/>
              <w:rPr>
                <w:rFonts w:ascii="宋体" w:hAnsi="宋体" w:cs="宋体"/>
                <w:kern w:val="0"/>
                <w:sz w:val="20"/>
                <w:szCs w:val="20"/>
              </w:rPr>
            </w:pPr>
            <w:r>
              <w:rPr>
                <w:rStyle w:val="64"/>
                <w:rFonts w:hint="eastAsia" w:ascii="宋体" w:hAnsi="宋体"/>
                <w:sz w:val="20"/>
                <w:szCs w:val="20"/>
              </w:rPr>
              <w:t>用户</w:t>
            </w:r>
          </w:p>
        </w:tc>
        <w:tc>
          <w:tcPr>
            <w:tcW w:w="1436" w:type="dxa"/>
            <w:tcBorders>
              <w:top w:val="nil"/>
              <w:left w:val="nil"/>
              <w:bottom w:val="single" w:color="auto" w:sz="4" w:space="0"/>
              <w:right w:val="single" w:color="auto" w:sz="8" w:space="0"/>
            </w:tcBorders>
            <w:shd w:val="clear" w:color="auto" w:fill="auto"/>
          </w:tcPr>
          <w:p>
            <w:pPr>
              <w:widowControl/>
              <w:jc w:val="center"/>
              <w:rPr>
                <w:rFonts w:ascii="宋体" w:hAnsi="宋体" w:cs="宋体"/>
                <w:kern w:val="0"/>
                <w:sz w:val="20"/>
                <w:szCs w:val="20"/>
              </w:rPr>
            </w:pPr>
            <w:r>
              <w:rPr>
                <w:rStyle w:val="64"/>
                <w:rFonts w:hint="eastAsia" w:ascii="宋体" w:hAnsi="宋体"/>
                <w:sz w:val="20"/>
                <w:szCs w:val="20"/>
              </w:rPr>
              <w:t>Web</w:t>
            </w:r>
          </w:p>
        </w:tc>
      </w:tr>
      <w:tr>
        <w:trPr>
          <w:trHeight w:val="1077" w:hRule="atLeast"/>
        </w:trPr>
        <w:tc>
          <w:tcPr>
            <w:tcW w:w="396" w:type="dxa"/>
            <w:vMerge w:val="continue"/>
            <w:tcBorders>
              <w:left w:val="single" w:color="auto" w:sz="8" w:space="0"/>
              <w:bottom w:val="single" w:color="auto" w:sz="8" w:space="0"/>
              <w:right w:val="single" w:color="auto" w:sz="8" w:space="0"/>
            </w:tcBorders>
            <w:shd w:val="clear" w:color="auto" w:fill="auto"/>
            <w:vAlign w:val="center"/>
          </w:tcPr>
          <w:p>
            <w:pPr>
              <w:widowControl/>
              <w:jc w:val="right"/>
              <w:rPr>
                <w:rFonts w:hint="eastAsia" w:ascii="宋体" w:hAnsi="宋体" w:cs="宋体"/>
                <w:kern w:val="0"/>
                <w:sz w:val="18"/>
                <w:szCs w:val="18"/>
              </w:rPr>
            </w:pPr>
          </w:p>
        </w:tc>
        <w:tc>
          <w:tcPr>
            <w:tcW w:w="1037" w:type="dxa"/>
            <w:vMerge w:val="continue"/>
            <w:tcBorders>
              <w:left w:val="single" w:color="auto" w:sz="8" w:space="0"/>
              <w:bottom w:val="single" w:color="000000" w:sz="8" w:space="0"/>
              <w:right w:val="single" w:color="auto" w:sz="8" w:space="0"/>
            </w:tcBorders>
            <w:vAlign w:val="center"/>
          </w:tcPr>
          <w:p>
            <w:pPr>
              <w:widowControl/>
              <w:jc w:val="left"/>
              <w:rPr>
                <w:rFonts w:ascii="宋体" w:hAnsi="宋体" w:cs="宋体"/>
                <w:kern w:val="0"/>
                <w:sz w:val="20"/>
                <w:szCs w:val="20"/>
              </w:rPr>
            </w:pPr>
          </w:p>
        </w:tc>
        <w:tc>
          <w:tcPr>
            <w:tcW w:w="1181" w:type="dxa"/>
            <w:vMerge w:val="continue"/>
            <w:tcBorders>
              <w:left w:val="single" w:color="auto" w:sz="8" w:space="0"/>
              <w:bottom w:val="single" w:color="000000" w:sz="8" w:space="0"/>
              <w:right w:val="single" w:color="auto" w:sz="8" w:space="0"/>
            </w:tcBorders>
            <w:vAlign w:val="center"/>
          </w:tcPr>
          <w:p>
            <w:pPr>
              <w:widowControl/>
              <w:jc w:val="left"/>
              <w:rPr>
                <w:rFonts w:ascii="宋体" w:hAnsi="宋体" w:cs="宋体"/>
                <w:kern w:val="0"/>
                <w:sz w:val="20"/>
                <w:szCs w:val="20"/>
              </w:rPr>
            </w:pPr>
          </w:p>
        </w:tc>
        <w:tc>
          <w:tcPr>
            <w:tcW w:w="1280" w:type="dxa"/>
            <w:tcBorders>
              <w:top w:val="single" w:color="auto" w:sz="4" w:space="0"/>
              <w:left w:val="nil"/>
              <w:bottom w:val="single" w:color="auto" w:sz="8" w:space="0"/>
              <w:right w:val="single" w:color="auto" w:sz="8" w:space="0"/>
            </w:tcBorders>
            <w:shd w:val="clear" w:color="auto" w:fill="auto"/>
          </w:tcPr>
          <w:p>
            <w:pPr>
              <w:widowControl/>
              <w:jc w:val="center"/>
              <w:rPr>
                <w:rFonts w:hint="default" w:ascii="宋体" w:hAnsi="宋体" w:cs="宋体"/>
                <w:kern w:val="0"/>
                <w:sz w:val="20"/>
                <w:szCs w:val="20"/>
                <w:lang w:val="en-US" w:eastAsia="zh-CN"/>
              </w:rPr>
            </w:pPr>
            <w:r>
              <w:rPr>
                <w:rFonts w:hint="eastAsia" w:ascii="宋体" w:hAnsi="宋体" w:cs="宋体"/>
                <w:kern w:val="0"/>
                <w:sz w:val="20"/>
                <w:szCs w:val="20"/>
                <w:lang w:val="en-US" w:eastAsia="zh-CN"/>
              </w:rPr>
              <w:t>短评管理</w:t>
            </w:r>
          </w:p>
        </w:tc>
        <w:tc>
          <w:tcPr>
            <w:tcW w:w="2951" w:type="dxa"/>
            <w:tcBorders>
              <w:top w:val="single" w:color="auto" w:sz="4" w:space="0"/>
              <w:left w:val="nil"/>
              <w:bottom w:val="single" w:color="auto" w:sz="8" w:space="0"/>
              <w:right w:val="single" w:color="auto" w:sz="8" w:space="0"/>
            </w:tcBorders>
            <w:shd w:val="clear" w:color="auto" w:fill="auto"/>
          </w:tcPr>
          <w:p>
            <w:pPr>
              <w:widowControl/>
              <w:jc w:val="center"/>
              <w:rPr>
                <w:rStyle w:val="64"/>
                <w:rFonts w:hint="default" w:ascii="宋体" w:hAnsi="宋体" w:eastAsia="宋体"/>
                <w:sz w:val="20"/>
                <w:szCs w:val="20"/>
                <w:lang w:val="en-US" w:eastAsia="zh-CN"/>
              </w:rPr>
            </w:pPr>
            <w:r>
              <w:rPr>
                <w:rStyle w:val="64"/>
                <w:rFonts w:hint="eastAsia" w:ascii="宋体" w:hAnsi="宋体"/>
                <w:sz w:val="20"/>
                <w:szCs w:val="20"/>
                <w:lang w:val="en-US" w:eastAsia="zh-CN"/>
              </w:rPr>
              <w:t>爬取影片中的短评</w:t>
            </w:r>
          </w:p>
        </w:tc>
        <w:tc>
          <w:tcPr>
            <w:tcW w:w="779" w:type="dxa"/>
            <w:tcBorders>
              <w:top w:val="single" w:color="auto" w:sz="4" w:space="0"/>
              <w:left w:val="nil"/>
              <w:bottom w:val="single" w:color="auto" w:sz="8" w:space="0"/>
              <w:right w:val="single" w:color="auto" w:sz="8" w:space="0"/>
            </w:tcBorders>
            <w:shd w:val="clear" w:color="auto" w:fill="auto"/>
          </w:tcPr>
          <w:p>
            <w:pPr>
              <w:widowControl/>
              <w:jc w:val="center"/>
              <w:rPr>
                <w:rStyle w:val="64"/>
                <w:rFonts w:hint="eastAsia" w:ascii="宋体" w:hAnsi="宋体" w:eastAsia="宋体"/>
                <w:sz w:val="20"/>
                <w:szCs w:val="20"/>
                <w:lang w:val="en-US" w:eastAsia="zh-CN"/>
              </w:rPr>
            </w:pPr>
            <w:r>
              <w:rPr>
                <w:rStyle w:val="64"/>
                <w:rFonts w:hint="eastAsia" w:ascii="宋体" w:hAnsi="宋体"/>
                <w:sz w:val="20"/>
                <w:szCs w:val="20"/>
                <w:lang w:val="en-US" w:eastAsia="zh-CN"/>
              </w:rPr>
              <w:t>用户</w:t>
            </w:r>
          </w:p>
        </w:tc>
        <w:tc>
          <w:tcPr>
            <w:tcW w:w="1436" w:type="dxa"/>
            <w:tcBorders>
              <w:top w:val="single" w:color="auto" w:sz="4" w:space="0"/>
              <w:left w:val="nil"/>
              <w:bottom w:val="single" w:color="auto" w:sz="8" w:space="0"/>
              <w:right w:val="single" w:color="auto" w:sz="8" w:space="0"/>
            </w:tcBorders>
            <w:shd w:val="clear" w:color="auto" w:fill="auto"/>
          </w:tcPr>
          <w:p>
            <w:pPr>
              <w:widowControl/>
              <w:jc w:val="center"/>
              <w:rPr>
                <w:rStyle w:val="64"/>
                <w:rFonts w:hint="eastAsia" w:ascii="宋体" w:hAnsi="宋体" w:eastAsia="宋体"/>
                <w:sz w:val="20"/>
                <w:szCs w:val="20"/>
                <w:lang w:val="en-US" w:eastAsia="zh-CN"/>
              </w:rPr>
            </w:pPr>
            <w:r>
              <w:rPr>
                <w:rStyle w:val="64"/>
                <w:rFonts w:hint="eastAsia" w:ascii="宋体" w:hAnsi="宋体"/>
                <w:sz w:val="20"/>
                <w:szCs w:val="20"/>
                <w:lang w:val="en-US" w:eastAsia="zh-CN"/>
              </w:rPr>
              <w:t>Web</w:t>
            </w:r>
          </w:p>
        </w:tc>
      </w:tr>
    </w:tbl>
    <w:p>
      <w:pPr>
        <w:pStyle w:val="4"/>
        <w:rPr>
          <w:rFonts w:ascii="宋体" w:hAnsi="宋体" w:cs="Arial"/>
        </w:rPr>
      </w:pPr>
      <w:bookmarkStart w:id="70" w:name="_Toc77235066"/>
      <w:bookmarkStart w:id="71" w:name="_Toc4299"/>
      <w:r>
        <w:rPr>
          <w:rFonts w:hint="eastAsia" w:ascii="宋体" w:hAnsi="宋体" w:cs="Arial"/>
        </w:rPr>
        <w:t>二、</w:t>
      </w:r>
      <w:r>
        <w:rPr>
          <w:rFonts w:ascii="宋体" w:hAnsi="宋体" w:cs="Arial"/>
        </w:rPr>
        <w:t>性能指标定义</w:t>
      </w:r>
      <w:bookmarkEnd w:id="70"/>
      <w:bookmarkEnd w:id="71"/>
    </w:p>
    <w:tbl>
      <w:tblPr>
        <w:tblStyle w:val="28"/>
        <w:tblW w:w="9087" w:type="dxa"/>
        <w:tblInd w:w="93" w:type="dxa"/>
        <w:tblLayout w:type="autofit"/>
        <w:tblCellMar>
          <w:top w:w="0" w:type="dxa"/>
          <w:left w:w="108" w:type="dxa"/>
          <w:bottom w:w="0" w:type="dxa"/>
          <w:right w:w="108" w:type="dxa"/>
        </w:tblCellMar>
      </w:tblPr>
      <w:tblGrid>
        <w:gridCol w:w="396"/>
        <w:gridCol w:w="955"/>
        <w:gridCol w:w="1641"/>
        <w:gridCol w:w="1559"/>
        <w:gridCol w:w="3261"/>
        <w:gridCol w:w="1275"/>
      </w:tblGrid>
      <w:tr>
        <w:trPr>
          <w:trHeight w:val="285" w:hRule="atLeast"/>
        </w:trPr>
        <w:tc>
          <w:tcPr>
            <w:tcW w:w="396" w:type="dxa"/>
            <w:tcBorders>
              <w:top w:val="single" w:color="auto" w:sz="8" w:space="0"/>
              <w:left w:val="single" w:color="auto" w:sz="8" w:space="0"/>
              <w:bottom w:val="single" w:color="auto" w:sz="8" w:space="0"/>
              <w:right w:val="single" w:color="auto" w:sz="8" w:space="0"/>
            </w:tcBorders>
            <w:shd w:val="clear" w:color="000000" w:fill="FF0000"/>
            <w:vAlign w:val="center"/>
          </w:tcPr>
          <w:p>
            <w:pPr>
              <w:widowControl/>
              <w:jc w:val="center"/>
              <w:rPr>
                <w:rFonts w:ascii="黑体" w:hAnsi="黑体" w:eastAsia="黑体" w:cs="宋体"/>
                <w:kern w:val="0"/>
                <w:sz w:val="18"/>
                <w:szCs w:val="18"/>
              </w:rPr>
            </w:pPr>
            <w:r>
              <w:rPr>
                <w:rFonts w:hint="eastAsia" w:ascii="黑体" w:hAnsi="黑体" w:eastAsia="黑体" w:cs="宋体"/>
                <w:kern w:val="0"/>
                <w:sz w:val="18"/>
                <w:szCs w:val="18"/>
              </w:rPr>
              <w:t>#</w:t>
            </w:r>
          </w:p>
        </w:tc>
        <w:tc>
          <w:tcPr>
            <w:tcW w:w="955"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黑体" w:hAnsi="黑体" w:eastAsia="黑体" w:cs="宋体"/>
                <w:kern w:val="0"/>
                <w:sz w:val="20"/>
                <w:szCs w:val="20"/>
              </w:rPr>
            </w:pPr>
            <w:r>
              <w:rPr>
                <w:rFonts w:hint="eastAsia" w:ascii="黑体" w:hAnsi="黑体" w:eastAsia="黑体" w:cs="宋体"/>
                <w:kern w:val="0"/>
                <w:sz w:val="20"/>
                <w:szCs w:val="20"/>
              </w:rPr>
              <w:t>产品</w:t>
            </w:r>
          </w:p>
        </w:tc>
        <w:tc>
          <w:tcPr>
            <w:tcW w:w="1641"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黑体" w:hAnsi="黑体" w:eastAsia="黑体" w:cs="宋体"/>
                <w:kern w:val="0"/>
                <w:sz w:val="20"/>
                <w:szCs w:val="20"/>
              </w:rPr>
            </w:pPr>
            <w:r>
              <w:rPr>
                <w:rFonts w:hint="eastAsia" w:ascii="黑体" w:hAnsi="黑体" w:eastAsia="黑体" w:cs="宋体"/>
                <w:kern w:val="0"/>
                <w:sz w:val="20"/>
                <w:szCs w:val="20"/>
              </w:rPr>
              <w:t>模块</w:t>
            </w:r>
          </w:p>
        </w:tc>
        <w:tc>
          <w:tcPr>
            <w:tcW w:w="1559"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黑体" w:hAnsi="黑体" w:eastAsia="黑体" w:cs="宋体"/>
                <w:kern w:val="0"/>
                <w:sz w:val="20"/>
                <w:szCs w:val="20"/>
              </w:rPr>
            </w:pPr>
            <w:r>
              <w:rPr>
                <w:rFonts w:hint="eastAsia" w:ascii="黑体" w:hAnsi="黑体" w:eastAsia="黑体" w:cs="宋体"/>
                <w:kern w:val="0"/>
                <w:sz w:val="20"/>
                <w:szCs w:val="20"/>
              </w:rPr>
              <w:t>组件</w:t>
            </w:r>
          </w:p>
        </w:tc>
        <w:tc>
          <w:tcPr>
            <w:tcW w:w="3261"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黑体" w:hAnsi="黑体" w:eastAsia="黑体" w:cs="宋体"/>
                <w:kern w:val="0"/>
                <w:sz w:val="20"/>
                <w:szCs w:val="20"/>
              </w:rPr>
            </w:pPr>
            <w:r>
              <w:rPr>
                <w:rFonts w:hint="eastAsia" w:ascii="黑体" w:hAnsi="黑体" w:eastAsia="黑体" w:cs="宋体"/>
                <w:kern w:val="0"/>
                <w:sz w:val="20"/>
                <w:szCs w:val="20"/>
              </w:rPr>
              <w:t>规格/型号</w:t>
            </w:r>
          </w:p>
        </w:tc>
        <w:tc>
          <w:tcPr>
            <w:tcW w:w="1275" w:type="dxa"/>
            <w:tcBorders>
              <w:top w:val="single" w:color="auto" w:sz="8" w:space="0"/>
              <w:left w:val="nil"/>
              <w:bottom w:val="single" w:color="auto" w:sz="8" w:space="0"/>
              <w:right w:val="single" w:color="auto" w:sz="8" w:space="0"/>
            </w:tcBorders>
            <w:shd w:val="clear" w:color="000000" w:fill="FF0000"/>
            <w:vAlign w:val="center"/>
          </w:tcPr>
          <w:p>
            <w:pPr>
              <w:widowControl/>
              <w:jc w:val="center"/>
              <w:rPr>
                <w:rFonts w:ascii="黑体" w:hAnsi="黑体" w:eastAsia="黑体" w:cs="宋体"/>
                <w:kern w:val="0"/>
                <w:sz w:val="20"/>
                <w:szCs w:val="20"/>
              </w:rPr>
            </w:pPr>
            <w:r>
              <w:rPr>
                <w:rFonts w:hint="eastAsia" w:ascii="黑体" w:hAnsi="黑体" w:eastAsia="黑体" w:cs="宋体"/>
                <w:kern w:val="0"/>
                <w:sz w:val="20"/>
                <w:szCs w:val="20"/>
              </w:rPr>
              <w:t>性能级别</w:t>
            </w:r>
          </w:p>
        </w:tc>
      </w:tr>
      <w:tr>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right"/>
              <w:rPr>
                <w:rFonts w:ascii="黑体" w:hAnsi="黑体" w:eastAsia="黑体" w:cs="宋体"/>
                <w:kern w:val="0"/>
                <w:sz w:val="18"/>
                <w:szCs w:val="18"/>
              </w:rPr>
            </w:pPr>
            <w:r>
              <w:rPr>
                <w:rFonts w:hint="eastAsia" w:ascii="黑体" w:hAnsi="黑体" w:eastAsia="黑体" w:cs="宋体"/>
                <w:kern w:val="0"/>
                <w:sz w:val="18"/>
                <w:szCs w:val="18"/>
              </w:rPr>
              <w:t>1</w:t>
            </w:r>
          </w:p>
        </w:tc>
        <w:tc>
          <w:tcPr>
            <w:tcW w:w="955"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rStyle w:val="64"/>
                <w:rFonts w:ascii="宋体" w:hAnsi="宋体"/>
                <w:sz w:val="20"/>
                <w:szCs w:val="20"/>
              </w:rPr>
            </w:pPr>
          </w:p>
          <w:p>
            <w:pPr>
              <w:widowControl/>
              <w:jc w:val="both"/>
              <w:rPr>
                <w:rStyle w:val="64"/>
                <w:rFonts w:hint="default" w:ascii="宋体" w:hAnsi="宋体" w:eastAsia="宋体"/>
                <w:lang w:val="en-US" w:eastAsia="zh-CN"/>
              </w:rPr>
            </w:pPr>
            <w:r>
              <w:rPr>
                <w:rFonts w:hint="eastAsia" w:ascii="宋体" w:hAnsi="宋体" w:cs="宋体"/>
                <w:kern w:val="0"/>
                <w:sz w:val="20"/>
                <w:szCs w:val="20"/>
                <w:lang w:val="en-US" w:eastAsia="zh-CN"/>
              </w:rPr>
              <w:t>豆瓣数据分析项目</w:t>
            </w:r>
          </w:p>
        </w:tc>
        <w:tc>
          <w:tcPr>
            <w:tcW w:w="1641" w:type="dxa"/>
            <w:vMerge w:val="restart"/>
            <w:tcBorders>
              <w:top w:val="nil"/>
              <w:left w:val="single" w:color="auto" w:sz="8" w:space="0"/>
              <w:bottom w:val="single" w:color="000000" w:sz="8" w:space="0"/>
              <w:right w:val="single" w:color="auto" w:sz="8" w:space="0"/>
            </w:tcBorders>
            <w:shd w:val="clear" w:color="auto" w:fill="auto"/>
            <w:vAlign w:val="center"/>
          </w:tcPr>
          <w:p>
            <w:pPr>
              <w:widowControl/>
              <w:jc w:val="left"/>
              <w:rPr>
                <w:rFonts w:ascii="宋体" w:hAnsi="宋体" w:cs="宋体"/>
                <w:kern w:val="0"/>
                <w:sz w:val="20"/>
                <w:szCs w:val="20"/>
              </w:rPr>
            </w:pPr>
            <w:r>
              <w:rPr>
                <w:rFonts w:hint="eastAsia" w:ascii="宋体" w:hAnsi="宋体" w:cs="宋体"/>
                <w:kern w:val="0"/>
                <w:sz w:val="20"/>
                <w:szCs w:val="20"/>
              </w:rPr>
              <w:t>系统</w:t>
            </w:r>
            <w:r>
              <w:rPr>
                <w:rFonts w:hint="eastAsia" w:ascii="宋体" w:hAnsi="宋体" w:cs="宋体"/>
                <w:kern w:val="0"/>
                <w:sz w:val="20"/>
                <w:szCs w:val="20"/>
                <w:lang w:val="en-US" w:eastAsia="zh-CN"/>
              </w:rPr>
              <w:t>维护</w:t>
            </w:r>
            <w:r>
              <w:rPr>
                <w:rFonts w:hint="eastAsia" w:ascii="宋体" w:hAnsi="宋体" w:cs="宋体"/>
                <w:kern w:val="0"/>
                <w:sz w:val="20"/>
                <w:szCs w:val="20"/>
              </w:rPr>
              <w:t>单元</w:t>
            </w:r>
          </w:p>
          <w:p>
            <w:pPr>
              <w:widowControl/>
              <w:jc w:val="center"/>
              <w:rPr>
                <w:rFonts w:ascii="宋体" w:hAnsi="宋体" w:cs="宋体"/>
                <w:kern w:val="0"/>
                <w:sz w:val="20"/>
                <w:szCs w:val="20"/>
              </w:rPr>
            </w:pPr>
          </w:p>
        </w:tc>
        <w:tc>
          <w:tcPr>
            <w:tcW w:w="1559" w:type="dxa"/>
            <w:tcBorders>
              <w:top w:val="nil"/>
              <w:left w:val="nil"/>
              <w:bottom w:val="single" w:color="auto" w:sz="8" w:space="0"/>
              <w:right w:val="single" w:color="auto" w:sz="8" w:space="0"/>
            </w:tcBorders>
            <w:shd w:val="clear" w:color="auto" w:fill="auto"/>
            <w:vAlign w:val="top"/>
          </w:tcPr>
          <w:p>
            <w:pPr>
              <w:widowControl/>
              <w:jc w:val="center"/>
              <w:rPr>
                <w:rFonts w:ascii="宋体" w:hAnsi="宋体" w:cs="宋体"/>
                <w:kern w:val="0"/>
                <w:sz w:val="20"/>
                <w:szCs w:val="20"/>
              </w:rPr>
            </w:pPr>
            <w:r>
              <w:rPr>
                <w:rStyle w:val="64"/>
                <w:rFonts w:hint="eastAsia" w:ascii="宋体" w:hAnsi="宋体"/>
                <w:sz w:val="20"/>
                <w:szCs w:val="20"/>
                <w:lang w:val="en-US" w:eastAsia="zh-CN"/>
              </w:rPr>
              <w:t>口令维护</w:t>
            </w:r>
          </w:p>
        </w:tc>
        <w:tc>
          <w:tcPr>
            <w:tcW w:w="3261" w:type="dxa"/>
            <w:tcBorders>
              <w:top w:val="nil"/>
              <w:left w:val="nil"/>
              <w:bottom w:val="single" w:color="auto" w:sz="8" w:space="0"/>
              <w:right w:val="single" w:color="auto" w:sz="8" w:space="0"/>
            </w:tcBorders>
            <w:shd w:val="clear" w:color="auto" w:fill="auto"/>
            <w:vAlign w:val="top"/>
          </w:tcPr>
          <w:p>
            <w:pPr>
              <w:widowControl/>
              <w:jc w:val="center"/>
              <w:rPr>
                <w:rFonts w:ascii="宋体" w:hAnsi="宋体" w:cs="宋体"/>
                <w:kern w:val="0"/>
                <w:sz w:val="20"/>
                <w:szCs w:val="20"/>
              </w:rPr>
            </w:pPr>
            <w:r>
              <w:rPr>
                <w:rStyle w:val="64"/>
                <w:rFonts w:hint="eastAsia" w:ascii="宋体" w:hAnsi="宋体"/>
                <w:sz w:val="20"/>
                <w:szCs w:val="20"/>
                <w:lang w:val="en-US" w:eastAsia="zh-CN"/>
              </w:rPr>
              <w:t>维护数据库中的数据</w:t>
            </w:r>
          </w:p>
        </w:tc>
        <w:tc>
          <w:tcPr>
            <w:tcW w:w="1275" w:type="dxa"/>
            <w:tcBorders>
              <w:top w:val="nil"/>
              <w:left w:val="nil"/>
              <w:bottom w:val="single" w:color="auto" w:sz="8" w:space="0"/>
              <w:right w:val="single" w:color="auto" w:sz="8" w:space="0"/>
            </w:tcBorders>
            <w:shd w:val="clear" w:color="auto" w:fill="auto"/>
          </w:tcPr>
          <w:p>
            <w:pPr>
              <w:widowControl/>
              <w:jc w:val="center"/>
              <w:rPr>
                <w:rFonts w:ascii="宋体" w:hAnsi="宋体" w:cs="宋体"/>
                <w:kern w:val="0"/>
                <w:sz w:val="20"/>
                <w:szCs w:val="20"/>
              </w:rPr>
            </w:pPr>
            <w:r>
              <w:rPr>
                <w:rStyle w:val="64"/>
                <w:rFonts w:hint="eastAsia" w:ascii="宋体" w:hAnsi="宋体"/>
                <w:sz w:val="20"/>
                <w:szCs w:val="20"/>
              </w:rPr>
              <w:t>A</w:t>
            </w:r>
          </w:p>
        </w:tc>
      </w:tr>
      <w:tr>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right"/>
              <w:rPr>
                <w:rFonts w:ascii="黑体" w:hAnsi="黑体" w:eastAsia="黑体" w:cs="宋体"/>
                <w:kern w:val="0"/>
                <w:sz w:val="18"/>
                <w:szCs w:val="18"/>
              </w:rPr>
            </w:pPr>
            <w:r>
              <w:rPr>
                <w:rFonts w:hint="eastAsia" w:ascii="黑体" w:hAnsi="黑体" w:eastAsia="黑体" w:cs="宋体"/>
                <w:kern w:val="0"/>
                <w:sz w:val="18"/>
                <w:szCs w:val="18"/>
              </w:rPr>
              <w:t>2</w:t>
            </w:r>
          </w:p>
        </w:tc>
        <w:tc>
          <w:tcPr>
            <w:tcW w:w="955" w:type="dxa"/>
            <w:vMerge w:val="continue"/>
            <w:tcBorders>
              <w:top w:val="nil"/>
              <w:left w:val="single" w:color="auto" w:sz="8" w:space="0"/>
              <w:bottom w:val="single" w:color="000000" w:sz="8" w:space="0"/>
              <w:right w:val="single" w:color="auto" w:sz="8" w:space="0"/>
            </w:tcBorders>
            <w:vAlign w:val="center"/>
          </w:tcPr>
          <w:p>
            <w:pPr>
              <w:widowControl/>
              <w:jc w:val="left"/>
              <w:rPr>
                <w:rFonts w:ascii="黑体" w:hAnsi="黑体" w:eastAsia="黑体" w:cs="宋体"/>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kern w:val="0"/>
                <w:sz w:val="20"/>
                <w:szCs w:val="20"/>
              </w:rPr>
            </w:pPr>
          </w:p>
        </w:tc>
        <w:tc>
          <w:tcPr>
            <w:tcW w:w="1559" w:type="dxa"/>
            <w:tcBorders>
              <w:top w:val="nil"/>
              <w:left w:val="nil"/>
              <w:bottom w:val="single" w:color="auto" w:sz="8" w:space="0"/>
              <w:right w:val="single" w:color="auto" w:sz="8" w:space="0"/>
            </w:tcBorders>
            <w:shd w:val="clear" w:color="auto" w:fill="auto"/>
            <w:vAlign w:val="top"/>
          </w:tcPr>
          <w:p>
            <w:pPr>
              <w:widowControl/>
              <w:jc w:val="center"/>
              <w:rPr>
                <w:rFonts w:ascii="宋体" w:hAnsi="宋体" w:cs="宋体"/>
                <w:kern w:val="0"/>
                <w:sz w:val="20"/>
                <w:szCs w:val="20"/>
              </w:rPr>
            </w:pPr>
            <w:r>
              <w:rPr>
                <w:rFonts w:hint="eastAsia" w:ascii="宋体" w:hAnsi="宋体" w:cs="宋体"/>
                <w:kern w:val="0"/>
                <w:sz w:val="20"/>
                <w:szCs w:val="20"/>
                <w:lang w:val="en-US" w:eastAsia="zh-CN"/>
              </w:rPr>
              <w:t>退出</w:t>
            </w:r>
          </w:p>
        </w:tc>
        <w:tc>
          <w:tcPr>
            <w:tcW w:w="3261" w:type="dxa"/>
            <w:tcBorders>
              <w:top w:val="nil"/>
              <w:left w:val="nil"/>
              <w:bottom w:val="single" w:color="auto" w:sz="8" w:space="0"/>
              <w:right w:val="single" w:color="auto" w:sz="8" w:space="0"/>
            </w:tcBorders>
            <w:shd w:val="clear" w:color="auto" w:fill="auto"/>
            <w:vAlign w:val="top"/>
          </w:tcPr>
          <w:p>
            <w:pPr>
              <w:widowControl/>
              <w:jc w:val="center"/>
              <w:rPr>
                <w:rFonts w:ascii="宋体" w:hAnsi="宋体" w:cs="宋体"/>
                <w:kern w:val="0"/>
                <w:sz w:val="20"/>
                <w:szCs w:val="20"/>
              </w:rPr>
            </w:pPr>
            <w:r>
              <w:rPr>
                <w:rFonts w:hint="eastAsia" w:ascii="宋体" w:hAnsi="宋体" w:cs="宋体"/>
                <w:kern w:val="0"/>
                <w:sz w:val="20"/>
                <w:szCs w:val="20"/>
                <w:lang w:val="en-US" w:eastAsia="zh-CN"/>
              </w:rPr>
              <w:t>用户登录爬取数据后退出系统</w:t>
            </w:r>
          </w:p>
        </w:tc>
        <w:tc>
          <w:tcPr>
            <w:tcW w:w="1275" w:type="dxa"/>
            <w:tcBorders>
              <w:top w:val="nil"/>
              <w:left w:val="nil"/>
              <w:bottom w:val="single" w:color="auto" w:sz="8" w:space="0"/>
              <w:right w:val="single" w:color="auto" w:sz="8" w:space="0"/>
            </w:tcBorders>
            <w:shd w:val="clear" w:color="auto" w:fill="auto"/>
          </w:tcPr>
          <w:p>
            <w:pPr>
              <w:widowControl/>
              <w:jc w:val="center"/>
              <w:rPr>
                <w:rFonts w:hint="eastAsia" w:ascii="宋体" w:hAnsi="宋体" w:eastAsia="宋体" w:cs="宋体"/>
                <w:kern w:val="0"/>
                <w:sz w:val="20"/>
                <w:szCs w:val="20"/>
                <w:lang w:val="en-US" w:eastAsia="zh-CN"/>
              </w:rPr>
            </w:pPr>
            <w:r>
              <w:rPr>
                <w:rFonts w:hint="eastAsia" w:ascii="宋体" w:hAnsi="宋体" w:cs="宋体"/>
                <w:kern w:val="0"/>
                <w:sz w:val="20"/>
                <w:szCs w:val="20"/>
                <w:lang w:val="en-US" w:eastAsia="zh-CN"/>
              </w:rPr>
              <w:t>A</w:t>
            </w:r>
          </w:p>
        </w:tc>
      </w:tr>
      <w:tr>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right"/>
              <w:rPr>
                <w:rFonts w:ascii="黑体" w:hAnsi="黑体" w:eastAsia="黑体" w:cs="宋体"/>
                <w:kern w:val="0"/>
                <w:sz w:val="18"/>
                <w:szCs w:val="18"/>
              </w:rPr>
            </w:pPr>
            <w:r>
              <w:rPr>
                <w:rFonts w:hint="eastAsia" w:ascii="黑体" w:hAnsi="黑体" w:eastAsia="黑体" w:cs="宋体"/>
                <w:kern w:val="0"/>
                <w:sz w:val="18"/>
                <w:szCs w:val="18"/>
              </w:rPr>
              <w:t>3</w:t>
            </w:r>
          </w:p>
        </w:tc>
        <w:tc>
          <w:tcPr>
            <w:tcW w:w="955" w:type="dxa"/>
            <w:vMerge w:val="continue"/>
            <w:tcBorders>
              <w:top w:val="nil"/>
              <w:left w:val="single" w:color="auto" w:sz="8" w:space="0"/>
              <w:bottom w:val="single" w:color="000000" w:sz="8" w:space="0"/>
              <w:right w:val="single" w:color="auto" w:sz="8" w:space="0"/>
            </w:tcBorders>
            <w:vAlign w:val="center"/>
          </w:tcPr>
          <w:p>
            <w:pPr>
              <w:widowControl/>
              <w:jc w:val="left"/>
              <w:rPr>
                <w:rFonts w:ascii="黑体" w:hAnsi="黑体" w:eastAsia="黑体" w:cs="宋体"/>
                <w:kern w:val="0"/>
                <w:sz w:val="20"/>
                <w:szCs w:val="20"/>
              </w:rPr>
            </w:pPr>
          </w:p>
        </w:tc>
        <w:tc>
          <w:tcPr>
            <w:tcW w:w="1641" w:type="dxa"/>
            <w:vMerge w:val="restart"/>
            <w:tcBorders>
              <w:top w:val="nil"/>
              <w:left w:val="single" w:color="auto" w:sz="8" w:space="0"/>
              <w:bottom w:val="single" w:color="000000" w:sz="8" w:space="0"/>
              <w:right w:val="single" w:color="auto" w:sz="8" w:space="0"/>
            </w:tcBorders>
            <w:shd w:val="clear" w:color="auto" w:fill="auto"/>
            <w:vAlign w:val="top"/>
          </w:tcPr>
          <w:p>
            <w:pPr>
              <w:widowControl/>
              <w:jc w:val="center"/>
              <w:rPr>
                <w:rStyle w:val="64"/>
                <w:rFonts w:ascii="宋体" w:hAnsi="宋体"/>
                <w:sz w:val="20"/>
                <w:szCs w:val="20"/>
              </w:rPr>
            </w:pPr>
          </w:p>
          <w:p>
            <w:pPr>
              <w:widowControl/>
              <w:jc w:val="center"/>
              <w:rPr>
                <w:rStyle w:val="64"/>
                <w:rFonts w:ascii="宋体" w:hAnsi="宋体"/>
                <w:sz w:val="20"/>
                <w:szCs w:val="20"/>
              </w:rPr>
            </w:pPr>
          </w:p>
          <w:p>
            <w:pPr>
              <w:widowControl/>
              <w:jc w:val="center"/>
              <w:rPr>
                <w:rStyle w:val="64"/>
                <w:rFonts w:ascii="宋体" w:hAnsi="宋体"/>
                <w:sz w:val="20"/>
                <w:szCs w:val="20"/>
              </w:rPr>
            </w:pPr>
          </w:p>
          <w:p>
            <w:pPr>
              <w:widowControl/>
              <w:jc w:val="center"/>
              <w:rPr>
                <w:rStyle w:val="64"/>
                <w:rFonts w:ascii="宋体" w:hAnsi="宋体"/>
                <w:sz w:val="20"/>
                <w:szCs w:val="20"/>
              </w:rPr>
            </w:pPr>
          </w:p>
          <w:p>
            <w:pPr>
              <w:widowControl/>
              <w:jc w:val="center"/>
              <w:rPr>
                <w:rFonts w:ascii="宋体" w:hAnsi="宋体" w:cs="宋体"/>
                <w:kern w:val="0"/>
                <w:sz w:val="20"/>
                <w:szCs w:val="20"/>
              </w:rPr>
            </w:pPr>
            <w:r>
              <w:rPr>
                <w:rStyle w:val="64"/>
                <w:rFonts w:hint="eastAsia" w:ascii="宋体" w:hAnsi="宋体"/>
                <w:sz w:val="20"/>
                <w:szCs w:val="20"/>
                <w:lang w:val="en-US" w:eastAsia="zh-CN"/>
              </w:rPr>
              <w:t>数据维护</w:t>
            </w:r>
            <w:r>
              <w:rPr>
                <w:rStyle w:val="64"/>
                <w:rFonts w:hint="eastAsia" w:ascii="宋体" w:hAnsi="宋体"/>
                <w:sz w:val="20"/>
                <w:szCs w:val="20"/>
              </w:rPr>
              <w:t>功能单元</w:t>
            </w:r>
          </w:p>
        </w:tc>
        <w:tc>
          <w:tcPr>
            <w:tcW w:w="1559" w:type="dxa"/>
            <w:tcBorders>
              <w:top w:val="nil"/>
              <w:left w:val="nil"/>
              <w:bottom w:val="single" w:color="auto" w:sz="8" w:space="0"/>
              <w:right w:val="single" w:color="auto" w:sz="8" w:space="0"/>
            </w:tcBorders>
            <w:shd w:val="clear" w:color="auto" w:fill="auto"/>
            <w:vAlign w:val="top"/>
          </w:tcPr>
          <w:p>
            <w:pPr>
              <w:widowControl/>
              <w:jc w:val="center"/>
              <w:rPr>
                <w:rFonts w:ascii="宋体" w:hAnsi="宋体" w:cs="宋体"/>
                <w:kern w:val="0"/>
                <w:sz w:val="20"/>
                <w:szCs w:val="20"/>
              </w:rPr>
            </w:pPr>
            <w:r>
              <w:rPr>
                <w:rStyle w:val="64"/>
                <w:rFonts w:hint="eastAsia" w:ascii="宋体" w:hAnsi="宋体"/>
                <w:sz w:val="20"/>
                <w:szCs w:val="20"/>
                <w:lang w:val="en-US" w:eastAsia="zh-CN"/>
              </w:rPr>
              <w:t>数据初始化</w:t>
            </w:r>
          </w:p>
        </w:tc>
        <w:tc>
          <w:tcPr>
            <w:tcW w:w="3261" w:type="dxa"/>
            <w:tcBorders>
              <w:top w:val="nil"/>
              <w:left w:val="nil"/>
              <w:bottom w:val="single" w:color="auto" w:sz="8" w:space="0"/>
              <w:right w:val="single" w:color="auto" w:sz="8" w:space="0"/>
            </w:tcBorders>
            <w:shd w:val="clear" w:color="auto" w:fill="auto"/>
            <w:vAlign w:val="top"/>
          </w:tcPr>
          <w:p>
            <w:pPr>
              <w:widowControl/>
              <w:jc w:val="center"/>
              <w:rPr>
                <w:rFonts w:ascii="宋体" w:hAnsi="宋体" w:cs="宋体"/>
                <w:kern w:val="0"/>
                <w:sz w:val="20"/>
                <w:szCs w:val="20"/>
              </w:rPr>
            </w:pPr>
            <w:r>
              <w:rPr>
                <w:rFonts w:hint="eastAsia" w:ascii="宋体" w:hAnsi="宋体" w:cs="宋体"/>
                <w:kern w:val="0"/>
                <w:sz w:val="20"/>
                <w:szCs w:val="20"/>
                <w:lang w:val="en-US" w:eastAsia="zh-CN"/>
              </w:rPr>
              <w:t>初始化数据库中的数据</w:t>
            </w:r>
          </w:p>
        </w:tc>
        <w:tc>
          <w:tcPr>
            <w:tcW w:w="1275" w:type="dxa"/>
            <w:tcBorders>
              <w:top w:val="nil"/>
              <w:left w:val="nil"/>
              <w:bottom w:val="single" w:color="auto" w:sz="8" w:space="0"/>
              <w:right w:val="single" w:color="auto" w:sz="8" w:space="0"/>
            </w:tcBorders>
            <w:shd w:val="clear" w:color="auto" w:fill="auto"/>
          </w:tcPr>
          <w:p>
            <w:pPr>
              <w:widowControl/>
              <w:jc w:val="center"/>
              <w:rPr>
                <w:rFonts w:ascii="宋体" w:hAnsi="宋体" w:cs="宋体"/>
                <w:kern w:val="0"/>
                <w:sz w:val="20"/>
                <w:szCs w:val="20"/>
              </w:rPr>
            </w:pPr>
            <w:r>
              <w:rPr>
                <w:rStyle w:val="64"/>
                <w:rFonts w:hint="eastAsia" w:ascii="宋体" w:hAnsi="宋体"/>
                <w:sz w:val="20"/>
                <w:szCs w:val="20"/>
              </w:rPr>
              <w:t>A</w:t>
            </w:r>
          </w:p>
        </w:tc>
      </w:tr>
      <w:tr>
        <w:trPr>
          <w:trHeight w:val="975"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right"/>
              <w:rPr>
                <w:rFonts w:ascii="黑体" w:hAnsi="黑体" w:eastAsia="黑体" w:cs="宋体"/>
                <w:kern w:val="0"/>
                <w:sz w:val="18"/>
                <w:szCs w:val="18"/>
              </w:rPr>
            </w:pPr>
            <w:r>
              <w:rPr>
                <w:rFonts w:hint="eastAsia" w:ascii="黑体" w:hAnsi="黑体" w:eastAsia="黑体" w:cs="宋体"/>
                <w:kern w:val="0"/>
                <w:sz w:val="18"/>
                <w:szCs w:val="18"/>
              </w:rPr>
              <w:t>4</w:t>
            </w:r>
          </w:p>
        </w:tc>
        <w:tc>
          <w:tcPr>
            <w:tcW w:w="955" w:type="dxa"/>
            <w:vMerge w:val="continue"/>
            <w:tcBorders>
              <w:top w:val="nil"/>
              <w:left w:val="single" w:color="auto" w:sz="8" w:space="0"/>
              <w:bottom w:val="single" w:color="000000" w:sz="8" w:space="0"/>
              <w:right w:val="single" w:color="auto" w:sz="8" w:space="0"/>
            </w:tcBorders>
            <w:vAlign w:val="center"/>
          </w:tcPr>
          <w:p>
            <w:pPr>
              <w:widowControl/>
              <w:jc w:val="left"/>
              <w:rPr>
                <w:rFonts w:ascii="黑体" w:hAnsi="黑体" w:eastAsia="黑体" w:cs="宋体"/>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kern w:val="0"/>
                <w:sz w:val="20"/>
                <w:szCs w:val="20"/>
              </w:rPr>
            </w:pPr>
          </w:p>
        </w:tc>
        <w:tc>
          <w:tcPr>
            <w:tcW w:w="1559" w:type="dxa"/>
            <w:tcBorders>
              <w:top w:val="nil"/>
              <w:left w:val="nil"/>
              <w:bottom w:val="single" w:color="auto" w:sz="8" w:space="0"/>
              <w:right w:val="single" w:color="auto" w:sz="8" w:space="0"/>
            </w:tcBorders>
            <w:shd w:val="clear" w:color="auto" w:fill="auto"/>
            <w:vAlign w:val="top"/>
          </w:tcPr>
          <w:p>
            <w:pPr>
              <w:widowControl/>
              <w:jc w:val="center"/>
              <w:rPr>
                <w:rFonts w:ascii="宋体" w:hAnsi="宋体" w:cs="宋体"/>
                <w:kern w:val="0"/>
                <w:sz w:val="20"/>
                <w:szCs w:val="20"/>
              </w:rPr>
            </w:pPr>
            <w:r>
              <w:rPr>
                <w:rFonts w:hint="eastAsia" w:ascii="宋体" w:hAnsi="宋体" w:cs="宋体"/>
                <w:kern w:val="0"/>
                <w:sz w:val="20"/>
                <w:szCs w:val="20"/>
                <w:lang w:val="en-US" w:eastAsia="zh-CN"/>
              </w:rPr>
              <w:t>影片管理</w:t>
            </w:r>
          </w:p>
        </w:tc>
        <w:tc>
          <w:tcPr>
            <w:tcW w:w="3261" w:type="dxa"/>
            <w:tcBorders>
              <w:top w:val="nil"/>
              <w:left w:val="nil"/>
              <w:bottom w:val="single" w:color="auto" w:sz="8" w:space="0"/>
              <w:right w:val="single" w:color="auto" w:sz="8" w:space="0"/>
            </w:tcBorders>
            <w:shd w:val="clear" w:color="auto" w:fill="auto"/>
            <w:vAlign w:val="top"/>
          </w:tcPr>
          <w:p>
            <w:pPr>
              <w:widowControl/>
              <w:jc w:val="center"/>
              <w:rPr>
                <w:rFonts w:ascii="宋体" w:hAnsi="宋体" w:cs="宋体"/>
                <w:kern w:val="0"/>
                <w:sz w:val="20"/>
                <w:szCs w:val="20"/>
              </w:rPr>
            </w:pPr>
            <w:r>
              <w:rPr>
                <w:rFonts w:hint="eastAsia" w:ascii="宋体" w:hAnsi="宋体" w:cs="宋体"/>
                <w:kern w:val="0"/>
                <w:sz w:val="20"/>
                <w:szCs w:val="20"/>
                <w:lang w:val="en-US" w:eastAsia="zh-CN"/>
              </w:rPr>
              <w:t>添加删除豆瓣中的影片</w:t>
            </w:r>
          </w:p>
        </w:tc>
        <w:tc>
          <w:tcPr>
            <w:tcW w:w="1275" w:type="dxa"/>
            <w:tcBorders>
              <w:top w:val="nil"/>
              <w:left w:val="nil"/>
              <w:bottom w:val="single" w:color="auto" w:sz="8" w:space="0"/>
              <w:right w:val="single" w:color="auto" w:sz="8" w:space="0"/>
            </w:tcBorders>
            <w:shd w:val="clear" w:color="auto" w:fill="auto"/>
          </w:tcPr>
          <w:p>
            <w:pPr>
              <w:widowControl/>
              <w:jc w:val="center"/>
              <w:rPr>
                <w:rFonts w:ascii="宋体" w:hAnsi="宋体" w:cs="宋体"/>
                <w:kern w:val="0"/>
                <w:sz w:val="20"/>
                <w:szCs w:val="20"/>
              </w:rPr>
            </w:pPr>
            <w:r>
              <w:rPr>
                <w:rStyle w:val="64"/>
                <w:rFonts w:hint="eastAsia" w:ascii="宋体" w:hAnsi="宋体"/>
                <w:sz w:val="20"/>
                <w:szCs w:val="20"/>
              </w:rPr>
              <w:t>A</w:t>
            </w:r>
          </w:p>
        </w:tc>
      </w:tr>
      <w:tr>
        <w:trPr>
          <w:trHeight w:val="735" w:hRule="atLeast"/>
        </w:trPr>
        <w:tc>
          <w:tcPr>
            <w:tcW w:w="396" w:type="dxa"/>
            <w:tcBorders>
              <w:top w:val="nil"/>
              <w:left w:val="single" w:color="auto" w:sz="8" w:space="0"/>
              <w:bottom w:val="single" w:color="auto" w:sz="8" w:space="0"/>
              <w:right w:val="single" w:color="auto" w:sz="8" w:space="0"/>
            </w:tcBorders>
            <w:shd w:val="clear" w:color="auto" w:fill="auto"/>
            <w:vAlign w:val="center"/>
          </w:tcPr>
          <w:p>
            <w:pPr>
              <w:widowControl/>
              <w:jc w:val="right"/>
              <w:rPr>
                <w:rFonts w:ascii="黑体" w:hAnsi="黑体" w:eastAsia="黑体" w:cs="宋体"/>
                <w:kern w:val="0"/>
                <w:sz w:val="18"/>
                <w:szCs w:val="18"/>
              </w:rPr>
            </w:pPr>
            <w:r>
              <w:rPr>
                <w:rFonts w:hint="eastAsia" w:ascii="黑体" w:hAnsi="黑体" w:eastAsia="黑体" w:cs="宋体"/>
                <w:kern w:val="0"/>
                <w:sz w:val="18"/>
                <w:szCs w:val="18"/>
              </w:rPr>
              <w:t>5</w:t>
            </w:r>
          </w:p>
        </w:tc>
        <w:tc>
          <w:tcPr>
            <w:tcW w:w="955" w:type="dxa"/>
            <w:vMerge w:val="continue"/>
            <w:tcBorders>
              <w:top w:val="nil"/>
              <w:left w:val="single" w:color="auto" w:sz="8" w:space="0"/>
              <w:bottom w:val="single" w:color="000000" w:sz="8" w:space="0"/>
              <w:right w:val="single" w:color="auto" w:sz="8" w:space="0"/>
            </w:tcBorders>
            <w:vAlign w:val="center"/>
          </w:tcPr>
          <w:p>
            <w:pPr>
              <w:widowControl/>
              <w:jc w:val="left"/>
              <w:rPr>
                <w:rFonts w:ascii="黑体" w:hAnsi="黑体" w:eastAsia="黑体" w:cs="宋体"/>
                <w:kern w:val="0"/>
                <w:sz w:val="20"/>
                <w:szCs w:val="20"/>
              </w:rPr>
            </w:pPr>
          </w:p>
        </w:tc>
        <w:tc>
          <w:tcPr>
            <w:tcW w:w="1641" w:type="dxa"/>
            <w:vMerge w:val="continue"/>
            <w:tcBorders>
              <w:top w:val="nil"/>
              <w:left w:val="single" w:color="auto" w:sz="8" w:space="0"/>
              <w:bottom w:val="single" w:color="000000" w:sz="8" w:space="0"/>
              <w:right w:val="single" w:color="auto" w:sz="8" w:space="0"/>
            </w:tcBorders>
            <w:vAlign w:val="center"/>
          </w:tcPr>
          <w:p>
            <w:pPr>
              <w:widowControl/>
              <w:jc w:val="left"/>
              <w:rPr>
                <w:rFonts w:ascii="宋体" w:hAnsi="宋体" w:cs="宋体"/>
                <w:kern w:val="0"/>
                <w:sz w:val="20"/>
                <w:szCs w:val="20"/>
              </w:rPr>
            </w:pPr>
          </w:p>
        </w:tc>
        <w:tc>
          <w:tcPr>
            <w:tcW w:w="1559" w:type="dxa"/>
            <w:tcBorders>
              <w:top w:val="nil"/>
              <w:left w:val="nil"/>
              <w:bottom w:val="single" w:color="auto" w:sz="8" w:space="0"/>
              <w:right w:val="single" w:color="auto" w:sz="8" w:space="0"/>
            </w:tcBorders>
            <w:shd w:val="clear" w:color="auto" w:fill="auto"/>
            <w:vAlign w:val="top"/>
          </w:tcPr>
          <w:p>
            <w:pPr>
              <w:widowControl/>
              <w:jc w:val="center"/>
              <w:rPr>
                <w:rFonts w:ascii="宋体" w:hAnsi="宋体" w:cs="宋体"/>
                <w:kern w:val="0"/>
                <w:sz w:val="20"/>
                <w:szCs w:val="20"/>
              </w:rPr>
            </w:pPr>
            <w:r>
              <w:rPr>
                <w:rFonts w:hint="eastAsia" w:ascii="宋体" w:hAnsi="宋体" w:cs="宋体"/>
                <w:kern w:val="0"/>
                <w:sz w:val="20"/>
                <w:szCs w:val="20"/>
                <w:lang w:val="en-US" w:eastAsia="zh-CN"/>
              </w:rPr>
              <w:t>短评管理</w:t>
            </w:r>
          </w:p>
        </w:tc>
        <w:tc>
          <w:tcPr>
            <w:tcW w:w="3261" w:type="dxa"/>
            <w:tcBorders>
              <w:top w:val="nil"/>
              <w:left w:val="nil"/>
              <w:bottom w:val="single" w:color="auto" w:sz="8" w:space="0"/>
              <w:right w:val="single" w:color="auto" w:sz="8" w:space="0"/>
            </w:tcBorders>
            <w:shd w:val="clear" w:color="auto" w:fill="auto"/>
            <w:vAlign w:val="top"/>
          </w:tcPr>
          <w:p>
            <w:pPr>
              <w:widowControl/>
              <w:jc w:val="center"/>
              <w:rPr>
                <w:rFonts w:ascii="宋体" w:hAnsi="宋体" w:cs="宋体"/>
                <w:kern w:val="0"/>
                <w:sz w:val="20"/>
                <w:szCs w:val="20"/>
              </w:rPr>
            </w:pPr>
            <w:r>
              <w:rPr>
                <w:rStyle w:val="64"/>
                <w:rFonts w:hint="eastAsia" w:ascii="宋体" w:hAnsi="宋体"/>
                <w:sz w:val="20"/>
                <w:szCs w:val="20"/>
                <w:lang w:val="en-US" w:eastAsia="zh-CN"/>
              </w:rPr>
              <w:t>爬取影片中的短评</w:t>
            </w:r>
          </w:p>
        </w:tc>
        <w:tc>
          <w:tcPr>
            <w:tcW w:w="1275" w:type="dxa"/>
            <w:tcBorders>
              <w:top w:val="nil"/>
              <w:left w:val="nil"/>
              <w:bottom w:val="single" w:color="auto" w:sz="8" w:space="0"/>
              <w:right w:val="single" w:color="auto" w:sz="8" w:space="0"/>
            </w:tcBorders>
            <w:shd w:val="clear" w:color="auto" w:fill="auto"/>
          </w:tcPr>
          <w:p>
            <w:pPr>
              <w:widowControl/>
              <w:jc w:val="center"/>
              <w:rPr>
                <w:rFonts w:ascii="宋体" w:hAnsi="宋体" w:cs="宋体"/>
                <w:kern w:val="0"/>
                <w:sz w:val="20"/>
                <w:szCs w:val="20"/>
              </w:rPr>
            </w:pPr>
            <w:r>
              <w:rPr>
                <w:rStyle w:val="64"/>
                <w:rFonts w:hint="eastAsia" w:ascii="宋体" w:hAnsi="宋体"/>
                <w:sz w:val="20"/>
                <w:szCs w:val="20"/>
              </w:rPr>
              <w:t>A</w:t>
            </w:r>
          </w:p>
        </w:tc>
      </w:tr>
    </w:tbl>
    <w:p>
      <w:pPr>
        <w:spacing w:before="156" w:beforeLines="50" w:after="156" w:afterLines="50" w:line="360" w:lineRule="auto"/>
        <w:rPr>
          <w:rFonts w:ascii="宋体" w:hAnsi="宋体" w:cs="Arial"/>
        </w:rPr>
      </w:pPr>
      <w:r>
        <w:rPr>
          <w:rFonts w:hint="eastAsia" w:ascii="宋体" w:hAnsi="宋体" w:cs="Arial"/>
          <w:b/>
        </w:rPr>
        <w:t>说明：</w:t>
      </w:r>
      <w:r>
        <w:rPr>
          <w:rFonts w:hint="eastAsia" w:ascii="宋体" w:hAnsi="宋体" w:cs="Arial"/>
        </w:rPr>
        <w:t>级别（A:表示非常重要必须达到的技术性能要求,B:表示重要推荐达到的技术性能要求,C：表示非重要可以弱化的技术性能要求.）</w:t>
      </w:r>
    </w:p>
    <w:p>
      <w:pPr>
        <w:widowControl/>
        <w:jc w:val="left"/>
        <w:rPr>
          <w:rFonts w:ascii="宋体" w:hAnsi="宋体" w:cs="Arial"/>
        </w:rPr>
      </w:pPr>
      <w:r>
        <w:rPr>
          <w:rFonts w:ascii="宋体" w:hAnsi="宋体" w:cs="Arial"/>
        </w:rPr>
        <w:br w:type="page"/>
      </w:r>
    </w:p>
    <w:p>
      <w:pPr>
        <w:pStyle w:val="22"/>
        <w:jc w:val="center"/>
        <w:rPr>
          <w:rFonts w:ascii="宋体" w:hAnsi="宋体" w:eastAsia="宋体" w:cs="Arial"/>
        </w:rPr>
      </w:pPr>
      <w:bookmarkStart w:id="72" w:name="_Toc22100"/>
      <w:bookmarkStart w:id="73" w:name="_Toc77235067"/>
      <w:r>
        <w:rPr>
          <w:rFonts w:hint="eastAsia" w:ascii="宋体" w:hAnsi="宋体" w:eastAsia="宋体" w:cs="Arial"/>
        </w:rPr>
        <w:t>第五部分 环境和部署要求</w:t>
      </w:r>
      <w:bookmarkEnd w:id="72"/>
      <w:bookmarkEnd w:id="73"/>
    </w:p>
    <w:p>
      <w:pPr>
        <w:pStyle w:val="4"/>
        <w:rPr>
          <w:rFonts w:ascii="宋体" w:hAnsi="宋体" w:cs="Arial"/>
        </w:rPr>
      </w:pPr>
      <w:bookmarkStart w:id="74" w:name="_Toc77235068"/>
      <w:bookmarkStart w:id="75" w:name="_Toc2818"/>
      <w:r>
        <w:rPr>
          <w:rFonts w:hint="eastAsia" w:ascii="宋体" w:hAnsi="宋体" w:cs="Arial"/>
        </w:rPr>
        <w:t>一、</w:t>
      </w:r>
      <w:r>
        <w:rPr>
          <w:rFonts w:ascii="宋体" w:hAnsi="宋体" w:cs="Arial"/>
        </w:rPr>
        <w:t>网络部署图</w:t>
      </w:r>
      <w:bookmarkEnd w:id="74"/>
      <w:bookmarkEnd w:id="75"/>
    </w:p>
    <w:p>
      <w:r>
        <w:drawing>
          <wp:inline distT="0" distB="0" distL="0" distR="0">
            <wp:extent cx="5215890" cy="3636010"/>
            <wp:effectExtent l="0" t="0" r="0" b="0"/>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19"/>
                    <a:stretch>
                      <a:fillRect/>
                    </a:stretch>
                  </pic:blipFill>
                  <pic:spPr>
                    <a:xfrm>
                      <a:off x="0" y="0"/>
                      <a:ext cx="5216017" cy="3636519"/>
                    </a:xfrm>
                    <a:prstGeom prst="rect">
                      <a:avLst/>
                    </a:prstGeom>
                  </pic:spPr>
                </pic:pic>
              </a:graphicData>
            </a:graphic>
          </wp:inline>
        </w:drawing>
      </w:r>
    </w:p>
    <w:p>
      <w:pPr>
        <w:pStyle w:val="4"/>
        <w:rPr>
          <w:rFonts w:ascii="宋体" w:hAnsi="宋体" w:cs="Arial"/>
        </w:rPr>
      </w:pPr>
      <w:bookmarkStart w:id="76" w:name="_Toc77235069"/>
      <w:bookmarkStart w:id="77" w:name="_Toc25357"/>
      <w:r>
        <w:rPr>
          <w:rFonts w:hint="eastAsia" w:ascii="宋体" w:hAnsi="宋体" w:cs="Arial"/>
        </w:rPr>
        <w:t>二、应用部署</w:t>
      </w:r>
      <w:bookmarkEnd w:id="76"/>
      <w:bookmarkEnd w:id="77"/>
    </w:p>
    <w:p>
      <w:r>
        <w:drawing>
          <wp:inline distT="0" distB="0" distL="0" distR="0">
            <wp:extent cx="5215890" cy="1518920"/>
            <wp:effectExtent l="0" t="0" r="3810" b="5080"/>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20"/>
                    <a:stretch>
                      <a:fillRect/>
                    </a:stretch>
                  </pic:blipFill>
                  <pic:spPr>
                    <a:xfrm>
                      <a:off x="0" y="0"/>
                      <a:ext cx="5216017" cy="1518931"/>
                    </a:xfrm>
                    <a:prstGeom prst="rect">
                      <a:avLst/>
                    </a:prstGeom>
                  </pic:spPr>
                </pic:pic>
              </a:graphicData>
            </a:graphic>
          </wp:inline>
        </w:drawing>
      </w:r>
    </w:p>
    <w:p>
      <w:r>
        <w:t>运行环境说明</w:t>
      </w:r>
    </w:p>
    <w:p>
      <w:pPr>
        <w:pStyle w:val="5"/>
        <w:numPr>
          <w:ilvl w:val="0"/>
          <w:numId w:val="5"/>
        </w:numPr>
        <w:rPr>
          <w:rFonts w:ascii="宋体" w:hAnsi="宋体"/>
        </w:rPr>
      </w:pPr>
      <w:bookmarkStart w:id="78" w:name="_Toc77235070"/>
      <w:r>
        <w:rPr>
          <w:rFonts w:ascii="宋体" w:hAnsi="宋体"/>
        </w:rPr>
        <w:t>服务器</w:t>
      </w:r>
      <w:bookmarkEnd w:id="78"/>
    </w:p>
    <w:p>
      <w:pPr>
        <w:spacing w:before="156" w:beforeLines="50" w:after="156" w:afterLines="50" w:line="360" w:lineRule="auto"/>
        <w:rPr>
          <w:rFonts w:hint="eastAsia" w:ascii="宋体" w:hAnsi="宋体" w:cs="Arial"/>
        </w:rPr>
      </w:pPr>
      <w:r>
        <w:rPr>
          <w:rFonts w:hint="eastAsia" w:ascii="宋体" w:hAnsi="宋体" w:cs="Arial"/>
        </w:rPr>
        <w:t>1.1OS：Windows XP</w:t>
      </w:r>
    </w:p>
    <w:p>
      <w:pPr>
        <w:spacing w:before="156" w:beforeLines="50" w:after="156" w:afterLines="50" w:line="360" w:lineRule="auto"/>
        <w:rPr>
          <w:rFonts w:hint="eastAsia" w:ascii="宋体" w:hAnsi="宋体" w:cs="Arial"/>
        </w:rPr>
      </w:pPr>
      <w:r>
        <w:rPr>
          <w:rFonts w:hint="eastAsia" w:ascii="宋体" w:hAnsi="宋体" w:cs="Arial"/>
        </w:rPr>
        <w:t>1.24GB以上内存</w:t>
      </w:r>
    </w:p>
    <w:p>
      <w:pPr>
        <w:spacing w:before="156" w:beforeLines="50" w:after="156" w:afterLines="50" w:line="360" w:lineRule="auto"/>
        <w:rPr>
          <w:rFonts w:hint="eastAsia" w:ascii="宋体" w:hAnsi="宋体" w:cs="Arial"/>
        </w:rPr>
      </w:pPr>
      <w:r>
        <w:rPr>
          <w:rFonts w:hint="eastAsia" w:ascii="宋体" w:hAnsi="宋体" w:cs="Arial"/>
        </w:rPr>
        <w:t>1.31T以上的硬盘空间，不包括数据存储空间</w:t>
      </w:r>
    </w:p>
    <w:p>
      <w:pPr>
        <w:spacing w:before="156" w:beforeLines="50" w:after="156" w:afterLines="50" w:line="360" w:lineRule="auto"/>
        <w:rPr>
          <w:rFonts w:hint="eastAsia" w:ascii="宋体" w:hAnsi="宋体" w:cs="Arial"/>
        </w:rPr>
      </w:pPr>
      <w:r>
        <w:rPr>
          <w:rFonts w:hint="eastAsia" w:ascii="宋体" w:hAnsi="宋体" w:cs="Arial"/>
        </w:rPr>
        <w:t>1.4集成显卡</w:t>
      </w:r>
    </w:p>
    <w:p>
      <w:pPr>
        <w:spacing w:before="156" w:beforeLines="50" w:after="156" w:afterLines="50" w:line="360" w:lineRule="auto"/>
        <w:rPr>
          <w:rFonts w:hint="eastAsia" w:ascii="宋体" w:hAnsi="宋体" w:cs="Arial"/>
        </w:rPr>
      </w:pPr>
      <w:r>
        <w:rPr>
          <w:rFonts w:hint="eastAsia" w:ascii="宋体" w:hAnsi="宋体" w:cs="Arial"/>
        </w:rPr>
        <w:t>1.5硬盘转速7200RPM</w:t>
      </w:r>
    </w:p>
    <w:p>
      <w:pPr>
        <w:spacing w:before="156" w:beforeLines="50" w:after="156" w:afterLines="50" w:line="360" w:lineRule="auto"/>
        <w:rPr>
          <w:rFonts w:hint="eastAsia" w:ascii="宋体" w:hAnsi="宋体" w:cs="Arial"/>
        </w:rPr>
      </w:pPr>
      <w:r>
        <w:rPr>
          <w:rFonts w:hint="eastAsia" w:ascii="宋体" w:hAnsi="宋体" w:cs="Arial"/>
        </w:rPr>
        <w:t>1.6硬盘类型为SAS</w:t>
      </w:r>
    </w:p>
    <w:p>
      <w:pPr>
        <w:numPr>
          <w:ilvl w:val="0"/>
          <w:numId w:val="0"/>
        </w:numPr>
      </w:pPr>
    </w:p>
    <w:p>
      <w:pPr>
        <w:pStyle w:val="5"/>
        <w:rPr>
          <w:rFonts w:ascii="宋体" w:hAnsi="宋体"/>
        </w:rPr>
      </w:pPr>
      <w:bookmarkStart w:id="79" w:name="_Toc77235071"/>
      <w:r>
        <w:rPr>
          <w:rFonts w:hint="eastAsia" w:ascii="宋体" w:hAnsi="宋体"/>
        </w:rPr>
        <w:t>2</w:t>
      </w:r>
      <w:r>
        <w:rPr>
          <w:rFonts w:ascii="宋体" w:hAnsi="宋体"/>
        </w:rPr>
        <w:t>. 客户机器环境</w:t>
      </w:r>
      <w:bookmarkEnd w:id="79"/>
    </w:p>
    <w:p>
      <w:pPr>
        <w:spacing w:before="156" w:beforeLines="50" w:after="156" w:afterLines="50" w:line="360" w:lineRule="auto"/>
        <w:rPr>
          <w:rFonts w:hint="eastAsia" w:ascii="宋体" w:hAnsi="宋体" w:cs="Arial"/>
        </w:rPr>
      </w:pPr>
      <w:r>
        <w:rPr>
          <w:rFonts w:hint="eastAsia" w:ascii="宋体" w:hAnsi="宋体" w:cs="Arial"/>
        </w:rPr>
        <w:t>2.1</w:t>
      </w:r>
      <w:r>
        <w:rPr>
          <w:rFonts w:hint="eastAsia" w:ascii="宋体" w:hAnsi="宋体" w:cs="Arial"/>
          <w:lang w:val="en-US" w:eastAsia="zh-CN"/>
        </w:rPr>
        <w:t xml:space="preserve"> </w:t>
      </w:r>
      <w:r>
        <w:rPr>
          <w:rFonts w:hint="eastAsia" w:ascii="宋体" w:hAnsi="宋体" w:cs="Arial"/>
        </w:rPr>
        <w:t>系统：Windows XP以上</w:t>
      </w:r>
    </w:p>
    <w:p>
      <w:pPr>
        <w:spacing w:before="156" w:beforeLines="50" w:after="156" w:afterLines="50" w:line="360" w:lineRule="auto"/>
        <w:rPr>
          <w:rFonts w:hint="eastAsia" w:ascii="宋体" w:hAnsi="宋体" w:cs="Arial"/>
        </w:rPr>
      </w:pPr>
      <w:r>
        <w:rPr>
          <w:rFonts w:hint="eastAsia" w:ascii="宋体" w:hAnsi="宋体" w:cs="Arial"/>
        </w:rPr>
        <w:t>2.2</w:t>
      </w:r>
      <w:r>
        <w:rPr>
          <w:rFonts w:hint="eastAsia" w:ascii="宋体" w:hAnsi="宋体" w:cs="Arial"/>
          <w:lang w:val="en-US" w:eastAsia="zh-CN"/>
        </w:rPr>
        <w:t xml:space="preserve"> </w:t>
      </w:r>
      <w:r>
        <w:rPr>
          <w:rFonts w:hint="eastAsia" w:ascii="宋体" w:hAnsi="宋体" w:cs="Arial"/>
        </w:rPr>
        <w:t>内存：512M以上</w:t>
      </w:r>
    </w:p>
    <w:p>
      <w:pPr>
        <w:spacing w:before="156" w:beforeLines="50" w:after="156" w:afterLines="50" w:line="360" w:lineRule="auto"/>
        <w:rPr>
          <w:rFonts w:hint="eastAsia" w:ascii="宋体" w:hAnsi="宋体" w:cs="Arial"/>
        </w:rPr>
      </w:pPr>
      <w:r>
        <w:rPr>
          <w:rFonts w:hint="eastAsia" w:ascii="宋体" w:hAnsi="宋体" w:cs="Arial"/>
        </w:rPr>
        <w:t>2.3</w:t>
      </w:r>
      <w:r>
        <w:rPr>
          <w:rFonts w:hint="eastAsia" w:ascii="宋体" w:hAnsi="宋体" w:cs="Arial"/>
          <w:lang w:val="en-US" w:eastAsia="zh-CN"/>
        </w:rPr>
        <w:t xml:space="preserve"> </w:t>
      </w:r>
      <w:r>
        <w:rPr>
          <w:rFonts w:hint="eastAsia" w:ascii="宋体" w:hAnsi="宋体" w:cs="Arial"/>
        </w:rPr>
        <w:t>硬盘：10G以上</w:t>
      </w:r>
    </w:p>
    <w:p>
      <w:pPr>
        <w:spacing w:before="156" w:beforeLines="50" w:after="156" w:afterLines="50" w:line="360" w:lineRule="auto"/>
        <w:rPr>
          <w:rFonts w:hint="eastAsia" w:ascii="宋体" w:hAnsi="宋体" w:cs="Arial"/>
        </w:rPr>
      </w:pPr>
      <w:r>
        <w:rPr>
          <w:rFonts w:hint="eastAsia" w:ascii="宋体" w:hAnsi="宋体" w:cs="Arial"/>
        </w:rPr>
        <w:t>2.4</w:t>
      </w:r>
      <w:r>
        <w:rPr>
          <w:rFonts w:hint="eastAsia" w:ascii="宋体" w:hAnsi="宋体" w:cs="Arial"/>
          <w:lang w:val="en-US" w:eastAsia="zh-CN"/>
        </w:rPr>
        <w:t xml:space="preserve"> </w:t>
      </w:r>
      <w:r>
        <w:rPr>
          <w:rFonts w:hint="eastAsia" w:ascii="宋体" w:hAnsi="宋体" w:cs="Arial"/>
        </w:rPr>
        <w:t>浏览器最低要求：IE浏览器版本12.0、0360浏览器、谷歌浏览器</w:t>
      </w:r>
    </w:p>
    <w:p>
      <w:pPr>
        <w:rPr>
          <w:rFonts w:ascii="宋体" w:hAnsi="宋体"/>
        </w:rPr>
      </w:pPr>
    </w:p>
    <w:sectPr>
      <w:headerReference r:id="rId3" w:type="default"/>
      <w:footerReference r:id="rId4" w:type="default"/>
      <w:pgSz w:w="11906" w:h="16838"/>
      <w:pgMar w:top="1440" w:right="1106" w:bottom="1440" w:left="1800"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2000019F" w:csb1="00000000"/>
  </w:font>
  <w:font w:name="苹方-简">
    <w:panose1 w:val="020B0400000000000000"/>
    <w:charset w:val="86"/>
    <w:family w:val="auto"/>
    <w:pitch w:val="default"/>
    <w:sig w:usb0="00000000" w:usb1="00000000" w:usb2="00000000" w:usb3="00000000" w:csb0="00160000" w:csb1="00000000"/>
  </w:font>
  <w:font w:name="仿宋_GB2312">
    <w:altName w:val="方正仿宋_GBK"/>
    <w:panose1 w:val="02010609030101010101"/>
    <w:charset w:val="86"/>
    <w:family w:val="modern"/>
    <w:pitch w:val="default"/>
    <w:sig w:usb0="00000000" w:usb1="00000000" w:usb2="00000000" w:usb3="00000000" w:csb0="00040000" w:csb1="00000000"/>
  </w:font>
  <w:font w:name="方正仿宋_GBK">
    <w:panose1 w:val="02000000000000000000"/>
    <w:charset w:val="86"/>
    <w:family w:val="auto"/>
    <w:pitch w:val="default"/>
    <w:sig w:usb0="00000000" w:usb1="00000000" w:usb2="00000000" w:usb3="00000000" w:csb0="00160000" w:csb1="00000000"/>
  </w:font>
  <w:font w:name="Verdana">
    <w:panose1 w:val="020B0604030504040204"/>
    <w:charset w:val="00"/>
    <w:family w:val="swiss"/>
    <w:pitch w:val="default"/>
    <w:sig w:usb0="00000000" w:usb1="00000000" w:usb2="00000000" w:usb3="00000000" w:csb0="0000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冬青黑体简体中文">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pict>
        <v:line id="_x0000_s3073" o:spid="_x0000_s3073" o:spt="20" style="position:absolute;left:0pt;margin-left:0pt;margin-top:2.25pt;height:0pt;width:450pt;z-index:251659264;mso-width-relative:page;mso-height-relative:page;" coordsize="21600,21600">
          <v:path arrowok="t"/>
          <v:fill focussize="0,0"/>
          <v:stroke weight="4.5pt" linestyle="thinThick"/>
          <v:imagedata o:title=""/>
          <o:lock v:ext="edit"/>
        </v:line>
      </w:pict>
    </w:r>
  </w:p>
  <w:p>
    <w:pPr>
      <w:pStyle w:val="18"/>
      <w:rPr>
        <w:rFonts w:ascii="Arial" w:hAnsi="Arial" w:cs="Arial"/>
        <w:b/>
      </w:rPr>
    </w:pPr>
    <w:r>
      <w:rPr>
        <w:rStyle w:val="32"/>
        <w:rFonts w:hint="eastAsia" w:ascii="Arial" w:hAnsi="Arial" w:cs="Arial"/>
        <w:b/>
        <w:sz w:val="21"/>
        <w:szCs w:val="21"/>
      </w:rPr>
      <w:t xml:space="preserve">                                          </w:t>
    </w:r>
    <w:r>
      <w:rPr>
        <w:rFonts w:ascii="Arial" w:hAnsi="Arial" w:cs="Arial"/>
        <w:b/>
        <w:sz w:val="21"/>
        <w:szCs w:val="21"/>
      </w:rPr>
      <w:fldChar w:fldCharType="begin"/>
    </w:r>
    <w:r>
      <w:rPr>
        <w:rStyle w:val="32"/>
        <w:rFonts w:ascii="Arial" w:hAnsi="Arial" w:cs="Arial"/>
        <w:b/>
        <w:sz w:val="21"/>
        <w:szCs w:val="21"/>
      </w:rPr>
      <w:instrText xml:space="preserve"> PAGE   \* MERGEFORMAT </w:instrText>
    </w:r>
    <w:r>
      <w:rPr>
        <w:rFonts w:ascii="Arial" w:hAnsi="Arial" w:cs="Arial"/>
        <w:b/>
        <w:sz w:val="21"/>
        <w:szCs w:val="21"/>
      </w:rPr>
      <w:fldChar w:fldCharType="separate"/>
    </w:r>
    <w:r>
      <w:rPr>
        <w:rStyle w:val="32"/>
        <w:rFonts w:ascii="Arial" w:hAnsi="Arial" w:cs="Arial"/>
        <w:b/>
        <w:sz w:val="21"/>
        <w:szCs w:val="21"/>
      </w:rPr>
      <w:t>8</w:t>
    </w:r>
    <w:r>
      <w:rPr>
        <w:rFonts w:ascii="Arial" w:hAnsi="Arial" w:cs="Arial"/>
        <w:b/>
        <w:sz w:val="21"/>
        <w:szCs w:val="21"/>
      </w:rPr>
      <w:fldChar w:fldCharType="end"/>
    </w:r>
    <w:r>
      <w:rPr>
        <w:rStyle w:val="32"/>
        <w:rFonts w:hint="eastAsia" w:ascii="Arial" w:hAnsi="Arial" w:cs="Arial"/>
        <w:b/>
        <w:sz w:val="21"/>
        <w:szCs w:val="21"/>
      </w:rPr>
      <w:t xml:space="preserve">            </w:t>
    </w:r>
    <w:r>
      <w:rPr>
        <w:rStyle w:val="32"/>
        <w:rFonts w:ascii="Arial" w:hAnsi="Arial" w:cs="Arial"/>
        <w:b/>
        <w:sz w:val="21"/>
        <w:szCs w:val="21"/>
      </w:rPr>
      <w:t xml:space="preserve">     </w:t>
    </w:r>
    <w:r>
      <w:rPr>
        <w:rStyle w:val="32"/>
        <w:rFonts w:hint="eastAsia" w:ascii="Arial" w:hAnsi="Arial" w:cs="Arial"/>
        <w:b/>
        <w:sz w:val="21"/>
        <w:szCs w:val="21"/>
      </w:rPr>
      <w:t xml:space="preserve">校训 厚德 博学 求实 创新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drawing>
        <wp:inline distT="0" distB="0" distL="114300" distR="114300">
          <wp:extent cx="375285" cy="375285"/>
          <wp:effectExtent l="0" t="0" r="5715" b="5715"/>
          <wp:docPr id="3" name="图片 3" descr="src=http___img.danzhaowang.com_uploadfiles_school_xh_23133.jpg&amp;refer=http___img.danzhaow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rc=http___img.danzhaowang.com_uploadfiles_school_xh_23133.jpg&amp;refer=http___img.danzhaowang"/>
                  <pic:cNvPicPr>
                    <a:picLocks noChangeAspect="1"/>
                  </pic:cNvPicPr>
                </pic:nvPicPr>
                <pic:blipFill>
                  <a:blip r:embed="rId1"/>
                  <a:stretch>
                    <a:fillRect/>
                  </a:stretch>
                </pic:blipFill>
                <pic:spPr>
                  <a:xfrm>
                    <a:off x="0" y="0"/>
                    <a:ext cx="375285" cy="375285"/>
                  </a:xfrm>
                  <a:prstGeom prst="rect">
                    <a:avLst/>
                  </a:prstGeom>
                </pic:spPr>
              </pic:pic>
            </a:graphicData>
          </a:graphic>
        </wp:inline>
      </w:drawing>
    </w:r>
    <w:r>
      <w:rPr>
        <w:rFonts w:hint="eastAsia"/>
      </w:rPr>
      <w:t xml:space="preserve">                                                                重庆邮电大学2021高科实训</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1C7389"/>
    <w:multiLevelType w:val="singleLevel"/>
    <w:tmpl w:val="D31C7389"/>
    <w:lvl w:ilvl="0" w:tentative="0">
      <w:start w:val="3"/>
      <w:numFmt w:val="chineseCounting"/>
      <w:suff w:val="nothing"/>
      <w:lvlText w:val="%1、"/>
      <w:lvlJc w:val="left"/>
      <w:rPr>
        <w:rFonts w:hint="eastAsia"/>
      </w:rPr>
    </w:lvl>
  </w:abstractNum>
  <w:abstractNum w:abstractNumId="1">
    <w:nsid w:val="ED3C8887"/>
    <w:multiLevelType w:val="singleLevel"/>
    <w:tmpl w:val="ED3C8887"/>
    <w:lvl w:ilvl="0" w:tentative="0">
      <w:start w:val="1"/>
      <w:numFmt w:val="decimal"/>
      <w:suff w:val="space"/>
      <w:lvlText w:val="%1."/>
      <w:lvlJc w:val="left"/>
    </w:lvl>
  </w:abstractNum>
  <w:abstractNum w:abstractNumId="2">
    <w:nsid w:val="0A09038C"/>
    <w:multiLevelType w:val="singleLevel"/>
    <w:tmpl w:val="0A09038C"/>
    <w:lvl w:ilvl="0" w:tentative="0">
      <w:start w:val="2"/>
      <w:numFmt w:val="decimal"/>
      <w:suff w:val="space"/>
      <w:lvlText w:val="%1."/>
      <w:lvlJc w:val="left"/>
    </w:lvl>
  </w:abstractNum>
  <w:abstractNum w:abstractNumId="3">
    <w:nsid w:val="476134C5"/>
    <w:multiLevelType w:val="singleLevel"/>
    <w:tmpl w:val="476134C5"/>
    <w:lvl w:ilvl="0" w:tentative="0">
      <w:start w:val="1"/>
      <w:numFmt w:val="lowerLetter"/>
      <w:lvlText w:val="%1."/>
      <w:lvlJc w:val="left"/>
      <w:pPr>
        <w:tabs>
          <w:tab w:val="left" w:pos="312"/>
        </w:tabs>
      </w:pPr>
    </w:lvl>
  </w:abstractNum>
  <w:abstractNum w:abstractNumId="4">
    <w:nsid w:val="5F446051"/>
    <w:multiLevelType w:val="singleLevel"/>
    <w:tmpl w:val="5F446051"/>
    <w:lvl w:ilvl="0" w:tentative="0">
      <w:start w:val="2"/>
      <w:numFmt w:val="chineseCounting"/>
      <w:suff w:val="nothing"/>
      <w:lvlText w:val="%1、"/>
      <w:lvlJc w:val="left"/>
      <w:rPr>
        <w:rFonts w:hint="eastAsia"/>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4D6038"/>
    <w:rsid w:val="00000164"/>
    <w:rsid w:val="00001379"/>
    <w:rsid w:val="00005393"/>
    <w:rsid w:val="00005C9B"/>
    <w:rsid w:val="000123E0"/>
    <w:rsid w:val="0001361A"/>
    <w:rsid w:val="000136BA"/>
    <w:rsid w:val="000140D5"/>
    <w:rsid w:val="00014500"/>
    <w:rsid w:val="0001539F"/>
    <w:rsid w:val="00015E78"/>
    <w:rsid w:val="0001659C"/>
    <w:rsid w:val="00016787"/>
    <w:rsid w:val="00020588"/>
    <w:rsid w:val="00021698"/>
    <w:rsid w:val="000247F9"/>
    <w:rsid w:val="00024CCA"/>
    <w:rsid w:val="00027F78"/>
    <w:rsid w:val="00033145"/>
    <w:rsid w:val="00034838"/>
    <w:rsid w:val="0003528D"/>
    <w:rsid w:val="00036590"/>
    <w:rsid w:val="00036B31"/>
    <w:rsid w:val="00045EB5"/>
    <w:rsid w:val="0004613A"/>
    <w:rsid w:val="000508C0"/>
    <w:rsid w:val="00051455"/>
    <w:rsid w:val="00052003"/>
    <w:rsid w:val="000565E7"/>
    <w:rsid w:val="000602C6"/>
    <w:rsid w:val="00060652"/>
    <w:rsid w:val="000623E7"/>
    <w:rsid w:val="00065C5E"/>
    <w:rsid w:val="0006692A"/>
    <w:rsid w:val="00072F1F"/>
    <w:rsid w:val="0007324E"/>
    <w:rsid w:val="000735E5"/>
    <w:rsid w:val="00074002"/>
    <w:rsid w:val="0008097B"/>
    <w:rsid w:val="00081DCB"/>
    <w:rsid w:val="00087990"/>
    <w:rsid w:val="00090286"/>
    <w:rsid w:val="00092825"/>
    <w:rsid w:val="00094F63"/>
    <w:rsid w:val="000958B1"/>
    <w:rsid w:val="00097939"/>
    <w:rsid w:val="000A2181"/>
    <w:rsid w:val="000A65D9"/>
    <w:rsid w:val="000A7425"/>
    <w:rsid w:val="000B32C3"/>
    <w:rsid w:val="000B3F22"/>
    <w:rsid w:val="000B60AE"/>
    <w:rsid w:val="000C119A"/>
    <w:rsid w:val="000C1978"/>
    <w:rsid w:val="000C66A6"/>
    <w:rsid w:val="000C7943"/>
    <w:rsid w:val="000C7F96"/>
    <w:rsid w:val="000D4709"/>
    <w:rsid w:val="000D73DB"/>
    <w:rsid w:val="000E0C0F"/>
    <w:rsid w:val="000E6657"/>
    <w:rsid w:val="000F04F1"/>
    <w:rsid w:val="000F12E7"/>
    <w:rsid w:val="000F1A63"/>
    <w:rsid w:val="000F29D3"/>
    <w:rsid w:val="000F32E0"/>
    <w:rsid w:val="000F4E07"/>
    <w:rsid w:val="00103CCC"/>
    <w:rsid w:val="00104B11"/>
    <w:rsid w:val="00107481"/>
    <w:rsid w:val="001106E6"/>
    <w:rsid w:val="00110F98"/>
    <w:rsid w:val="00111EF1"/>
    <w:rsid w:val="00112F8A"/>
    <w:rsid w:val="00114769"/>
    <w:rsid w:val="0011742D"/>
    <w:rsid w:val="00117BFB"/>
    <w:rsid w:val="00117EE9"/>
    <w:rsid w:val="00123B7F"/>
    <w:rsid w:val="001260A3"/>
    <w:rsid w:val="001268FB"/>
    <w:rsid w:val="00135B6D"/>
    <w:rsid w:val="00135C35"/>
    <w:rsid w:val="00135E7D"/>
    <w:rsid w:val="00140B63"/>
    <w:rsid w:val="00141366"/>
    <w:rsid w:val="0014186E"/>
    <w:rsid w:val="00141FB1"/>
    <w:rsid w:val="0014500E"/>
    <w:rsid w:val="00146655"/>
    <w:rsid w:val="001478FE"/>
    <w:rsid w:val="00147ED9"/>
    <w:rsid w:val="00150418"/>
    <w:rsid w:val="001526A5"/>
    <w:rsid w:val="00161A4D"/>
    <w:rsid w:val="00163822"/>
    <w:rsid w:val="00165509"/>
    <w:rsid w:val="001666C8"/>
    <w:rsid w:val="00166C1D"/>
    <w:rsid w:val="00166CAE"/>
    <w:rsid w:val="0016721E"/>
    <w:rsid w:val="00167C14"/>
    <w:rsid w:val="0017418F"/>
    <w:rsid w:val="00176168"/>
    <w:rsid w:val="00180CAD"/>
    <w:rsid w:val="00181FC8"/>
    <w:rsid w:val="00183689"/>
    <w:rsid w:val="0018368D"/>
    <w:rsid w:val="0018395C"/>
    <w:rsid w:val="00185F37"/>
    <w:rsid w:val="0019059B"/>
    <w:rsid w:val="001941E3"/>
    <w:rsid w:val="00196560"/>
    <w:rsid w:val="001977C9"/>
    <w:rsid w:val="001A09BE"/>
    <w:rsid w:val="001A25DC"/>
    <w:rsid w:val="001A3CA9"/>
    <w:rsid w:val="001A4419"/>
    <w:rsid w:val="001A555A"/>
    <w:rsid w:val="001A74B6"/>
    <w:rsid w:val="001A7D3F"/>
    <w:rsid w:val="001B38BE"/>
    <w:rsid w:val="001B6B2C"/>
    <w:rsid w:val="001B6B80"/>
    <w:rsid w:val="001B7BD7"/>
    <w:rsid w:val="001C1E85"/>
    <w:rsid w:val="001C4579"/>
    <w:rsid w:val="001C6719"/>
    <w:rsid w:val="001D19F2"/>
    <w:rsid w:val="001D422A"/>
    <w:rsid w:val="001D4E0B"/>
    <w:rsid w:val="001D5CF1"/>
    <w:rsid w:val="001E2C31"/>
    <w:rsid w:val="001F0930"/>
    <w:rsid w:val="001F0F4D"/>
    <w:rsid w:val="001F6C9F"/>
    <w:rsid w:val="001F7013"/>
    <w:rsid w:val="001F7F77"/>
    <w:rsid w:val="0020307E"/>
    <w:rsid w:val="00205511"/>
    <w:rsid w:val="00205CE8"/>
    <w:rsid w:val="00206338"/>
    <w:rsid w:val="00207908"/>
    <w:rsid w:val="00207AE4"/>
    <w:rsid w:val="0021207D"/>
    <w:rsid w:val="00213292"/>
    <w:rsid w:val="002132EB"/>
    <w:rsid w:val="0022041C"/>
    <w:rsid w:val="00220BA0"/>
    <w:rsid w:val="002221FC"/>
    <w:rsid w:val="002309D7"/>
    <w:rsid w:val="00233CF5"/>
    <w:rsid w:val="00240495"/>
    <w:rsid w:val="002417AB"/>
    <w:rsid w:val="00243622"/>
    <w:rsid w:val="00247B17"/>
    <w:rsid w:val="00250E57"/>
    <w:rsid w:val="002517AB"/>
    <w:rsid w:val="00253F00"/>
    <w:rsid w:val="00254612"/>
    <w:rsid w:val="00260A8E"/>
    <w:rsid w:val="00267A6D"/>
    <w:rsid w:val="002740B7"/>
    <w:rsid w:val="00274B6A"/>
    <w:rsid w:val="00275A2D"/>
    <w:rsid w:val="00280DA5"/>
    <w:rsid w:val="00283072"/>
    <w:rsid w:val="002843D9"/>
    <w:rsid w:val="00284564"/>
    <w:rsid w:val="00284B9F"/>
    <w:rsid w:val="00286CF6"/>
    <w:rsid w:val="00286CF7"/>
    <w:rsid w:val="00287FFD"/>
    <w:rsid w:val="00290393"/>
    <w:rsid w:val="00291925"/>
    <w:rsid w:val="0029231E"/>
    <w:rsid w:val="00293F46"/>
    <w:rsid w:val="00294D47"/>
    <w:rsid w:val="002969B8"/>
    <w:rsid w:val="0029761D"/>
    <w:rsid w:val="002976F2"/>
    <w:rsid w:val="002A33CF"/>
    <w:rsid w:val="002A6749"/>
    <w:rsid w:val="002A7C65"/>
    <w:rsid w:val="002B0255"/>
    <w:rsid w:val="002B2132"/>
    <w:rsid w:val="002B2B80"/>
    <w:rsid w:val="002C1EE0"/>
    <w:rsid w:val="002C637F"/>
    <w:rsid w:val="002C66DF"/>
    <w:rsid w:val="002D3DCA"/>
    <w:rsid w:val="002D3EDA"/>
    <w:rsid w:val="002E10CB"/>
    <w:rsid w:val="002E1798"/>
    <w:rsid w:val="002E1804"/>
    <w:rsid w:val="002E207D"/>
    <w:rsid w:val="002E2E59"/>
    <w:rsid w:val="002E34B3"/>
    <w:rsid w:val="002E57CB"/>
    <w:rsid w:val="002E5BBD"/>
    <w:rsid w:val="002E5C1D"/>
    <w:rsid w:val="002F3101"/>
    <w:rsid w:val="002F5D98"/>
    <w:rsid w:val="002F7F91"/>
    <w:rsid w:val="00300552"/>
    <w:rsid w:val="00300D5A"/>
    <w:rsid w:val="00302A63"/>
    <w:rsid w:val="00303114"/>
    <w:rsid w:val="003052F5"/>
    <w:rsid w:val="0031029A"/>
    <w:rsid w:val="0031296B"/>
    <w:rsid w:val="0032112E"/>
    <w:rsid w:val="00322E44"/>
    <w:rsid w:val="003238B8"/>
    <w:rsid w:val="003267E8"/>
    <w:rsid w:val="003328AE"/>
    <w:rsid w:val="00333C55"/>
    <w:rsid w:val="00335679"/>
    <w:rsid w:val="00335E32"/>
    <w:rsid w:val="003366EB"/>
    <w:rsid w:val="00342F9B"/>
    <w:rsid w:val="00350EBD"/>
    <w:rsid w:val="0035158E"/>
    <w:rsid w:val="00352938"/>
    <w:rsid w:val="00353CB5"/>
    <w:rsid w:val="00364AFE"/>
    <w:rsid w:val="00370613"/>
    <w:rsid w:val="003716C7"/>
    <w:rsid w:val="003738ED"/>
    <w:rsid w:val="00375753"/>
    <w:rsid w:val="00375E79"/>
    <w:rsid w:val="00381B2C"/>
    <w:rsid w:val="003831C1"/>
    <w:rsid w:val="00385154"/>
    <w:rsid w:val="0038529C"/>
    <w:rsid w:val="0038543A"/>
    <w:rsid w:val="00385546"/>
    <w:rsid w:val="00386722"/>
    <w:rsid w:val="00386D88"/>
    <w:rsid w:val="003872F8"/>
    <w:rsid w:val="0038735A"/>
    <w:rsid w:val="00391546"/>
    <w:rsid w:val="00391B28"/>
    <w:rsid w:val="00392FB7"/>
    <w:rsid w:val="0039529B"/>
    <w:rsid w:val="003A5743"/>
    <w:rsid w:val="003A5B87"/>
    <w:rsid w:val="003A6938"/>
    <w:rsid w:val="003A7F4D"/>
    <w:rsid w:val="003B28D8"/>
    <w:rsid w:val="003B3EC0"/>
    <w:rsid w:val="003B43B2"/>
    <w:rsid w:val="003B5427"/>
    <w:rsid w:val="003B5701"/>
    <w:rsid w:val="003B61B8"/>
    <w:rsid w:val="003C1C7F"/>
    <w:rsid w:val="003C2A7F"/>
    <w:rsid w:val="003C3176"/>
    <w:rsid w:val="003C3912"/>
    <w:rsid w:val="003C579F"/>
    <w:rsid w:val="003C6335"/>
    <w:rsid w:val="003D0228"/>
    <w:rsid w:val="003D0FCD"/>
    <w:rsid w:val="003D452F"/>
    <w:rsid w:val="003D7961"/>
    <w:rsid w:val="003E0177"/>
    <w:rsid w:val="003E0A65"/>
    <w:rsid w:val="003E1CF6"/>
    <w:rsid w:val="003E2E2F"/>
    <w:rsid w:val="003E3B05"/>
    <w:rsid w:val="003E47F3"/>
    <w:rsid w:val="003E7F79"/>
    <w:rsid w:val="003E7FB8"/>
    <w:rsid w:val="003F05FA"/>
    <w:rsid w:val="003F334F"/>
    <w:rsid w:val="003F4AAF"/>
    <w:rsid w:val="003F5222"/>
    <w:rsid w:val="003F6099"/>
    <w:rsid w:val="003F6C5A"/>
    <w:rsid w:val="003F7A72"/>
    <w:rsid w:val="003F7D06"/>
    <w:rsid w:val="003F7FB1"/>
    <w:rsid w:val="00401EBF"/>
    <w:rsid w:val="004033B9"/>
    <w:rsid w:val="00407724"/>
    <w:rsid w:val="00410320"/>
    <w:rsid w:val="004117E0"/>
    <w:rsid w:val="00412013"/>
    <w:rsid w:val="0041539E"/>
    <w:rsid w:val="00415909"/>
    <w:rsid w:val="00417463"/>
    <w:rsid w:val="00421AC7"/>
    <w:rsid w:val="00425905"/>
    <w:rsid w:val="00430C29"/>
    <w:rsid w:val="00431BD3"/>
    <w:rsid w:val="004339F6"/>
    <w:rsid w:val="004401DE"/>
    <w:rsid w:val="00440BCD"/>
    <w:rsid w:val="00442128"/>
    <w:rsid w:val="00445C9B"/>
    <w:rsid w:val="00445D4A"/>
    <w:rsid w:val="00447AFC"/>
    <w:rsid w:val="004524E2"/>
    <w:rsid w:val="00452929"/>
    <w:rsid w:val="00460C41"/>
    <w:rsid w:val="00463629"/>
    <w:rsid w:val="00466A29"/>
    <w:rsid w:val="00470B30"/>
    <w:rsid w:val="004747B5"/>
    <w:rsid w:val="00474A7C"/>
    <w:rsid w:val="00475892"/>
    <w:rsid w:val="00476114"/>
    <w:rsid w:val="004771F5"/>
    <w:rsid w:val="00477453"/>
    <w:rsid w:val="00482596"/>
    <w:rsid w:val="00485F7B"/>
    <w:rsid w:val="0048638D"/>
    <w:rsid w:val="00487885"/>
    <w:rsid w:val="004903F3"/>
    <w:rsid w:val="00492E99"/>
    <w:rsid w:val="0049678C"/>
    <w:rsid w:val="004A40B7"/>
    <w:rsid w:val="004A45D3"/>
    <w:rsid w:val="004A7BAD"/>
    <w:rsid w:val="004B0BDA"/>
    <w:rsid w:val="004B32F3"/>
    <w:rsid w:val="004B3DC4"/>
    <w:rsid w:val="004B60A2"/>
    <w:rsid w:val="004C336F"/>
    <w:rsid w:val="004C33E0"/>
    <w:rsid w:val="004C5F45"/>
    <w:rsid w:val="004C7AFC"/>
    <w:rsid w:val="004D123A"/>
    <w:rsid w:val="004D1B3F"/>
    <w:rsid w:val="004D3E09"/>
    <w:rsid w:val="004D6038"/>
    <w:rsid w:val="004D69C4"/>
    <w:rsid w:val="004E0FFB"/>
    <w:rsid w:val="004E3989"/>
    <w:rsid w:val="004F0440"/>
    <w:rsid w:val="004F201F"/>
    <w:rsid w:val="004F237E"/>
    <w:rsid w:val="004F6E04"/>
    <w:rsid w:val="004F7DAD"/>
    <w:rsid w:val="00500B58"/>
    <w:rsid w:val="00503BF9"/>
    <w:rsid w:val="0050665C"/>
    <w:rsid w:val="00506D5F"/>
    <w:rsid w:val="00510807"/>
    <w:rsid w:val="005118B9"/>
    <w:rsid w:val="00515245"/>
    <w:rsid w:val="00521381"/>
    <w:rsid w:val="005215B7"/>
    <w:rsid w:val="005223C0"/>
    <w:rsid w:val="005228C3"/>
    <w:rsid w:val="00523CED"/>
    <w:rsid w:val="005241DF"/>
    <w:rsid w:val="00524EFF"/>
    <w:rsid w:val="00527405"/>
    <w:rsid w:val="005368DD"/>
    <w:rsid w:val="00536A2D"/>
    <w:rsid w:val="00536A77"/>
    <w:rsid w:val="0054094B"/>
    <w:rsid w:val="0054101C"/>
    <w:rsid w:val="0054143A"/>
    <w:rsid w:val="00542477"/>
    <w:rsid w:val="00542EFA"/>
    <w:rsid w:val="005444B4"/>
    <w:rsid w:val="00544C61"/>
    <w:rsid w:val="005461EF"/>
    <w:rsid w:val="00547E1D"/>
    <w:rsid w:val="00550006"/>
    <w:rsid w:val="00554366"/>
    <w:rsid w:val="0055471B"/>
    <w:rsid w:val="0056159F"/>
    <w:rsid w:val="0056210F"/>
    <w:rsid w:val="00570869"/>
    <w:rsid w:val="00574C92"/>
    <w:rsid w:val="00581354"/>
    <w:rsid w:val="00581B29"/>
    <w:rsid w:val="00585624"/>
    <w:rsid w:val="00594589"/>
    <w:rsid w:val="005951A4"/>
    <w:rsid w:val="005972FA"/>
    <w:rsid w:val="005A169F"/>
    <w:rsid w:val="005A3DF8"/>
    <w:rsid w:val="005A5005"/>
    <w:rsid w:val="005A6C87"/>
    <w:rsid w:val="005A7B7B"/>
    <w:rsid w:val="005B345F"/>
    <w:rsid w:val="005C226D"/>
    <w:rsid w:val="005C24D8"/>
    <w:rsid w:val="005C6BE5"/>
    <w:rsid w:val="005D0649"/>
    <w:rsid w:val="005D250B"/>
    <w:rsid w:val="005D466A"/>
    <w:rsid w:val="005D53CF"/>
    <w:rsid w:val="005D5CF4"/>
    <w:rsid w:val="005E45A0"/>
    <w:rsid w:val="005E64C1"/>
    <w:rsid w:val="005E79E5"/>
    <w:rsid w:val="005F1D51"/>
    <w:rsid w:val="005F4BE4"/>
    <w:rsid w:val="00602466"/>
    <w:rsid w:val="006031AF"/>
    <w:rsid w:val="00604FEE"/>
    <w:rsid w:val="00604FF9"/>
    <w:rsid w:val="00605BBE"/>
    <w:rsid w:val="006060D3"/>
    <w:rsid w:val="00606C32"/>
    <w:rsid w:val="00616DB8"/>
    <w:rsid w:val="0062038F"/>
    <w:rsid w:val="006220E3"/>
    <w:rsid w:val="00624430"/>
    <w:rsid w:val="00624905"/>
    <w:rsid w:val="00630680"/>
    <w:rsid w:val="00633FC5"/>
    <w:rsid w:val="00637A18"/>
    <w:rsid w:val="00640245"/>
    <w:rsid w:val="006420A1"/>
    <w:rsid w:val="00642C39"/>
    <w:rsid w:val="00643CFB"/>
    <w:rsid w:val="00644558"/>
    <w:rsid w:val="0065170C"/>
    <w:rsid w:val="0065349C"/>
    <w:rsid w:val="006557A6"/>
    <w:rsid w:val="0066553D"/>
    <w:rsid w:val="006677A6"/>
    <w:rsid w:val="00667FE2"/>
    <w:rsid w:val="00671D4E"/>
    <w:rsid w:val="00672FA2"/>
    <w:rsid w:val="00673492"/>
    <w:rsid w:val="00676EC6"/>
    <w:rsid w:val="0067788E"/>
    <w:rsid w:val="00680966"/>
    <w:rsid w:val="00683608"/>
    <w:rsid w:val="00683EF6"/>
    <w:rsid w:val="006875A4"/>
    <w:rsid w:val="00690750"/>
    <w:rsid w:val="006A1248"/>
    <w:rsid w:val="006A2782"/>
    <w:rsid w:val="006A3232"/>
    <w:rsid w:val="006A566C"/>
    <w:rsid w:val="006A6CFD"/>
    <w:rsid w:val="006B0A06"/>
    <w:rsid w:val="006B1E5C"/>
    <w:rsid w:val="006B2011"/>
    <w:rsid w:val="006B56EF"/>
    <w:rsid w:val="006C15E3"/>
    <w:rsid w:val="006C1C18"/>
    <w:rsid w:val="006C2C16"/>
    <w:rsid w:val="006C3F87"/>
    <w:rsid w:val="006D054A"/>
    <w:rsid w:val="006D0AAC"/>
    <w:rsid w:val="006D4315"/>
    <w:rsid w:val="006D771A"/>
    <w:rsid w:val="006E0D94"/>
    <w:rsid w:val="006E1800"/>
    <w:rsid w:val="006E26FA"/>
    <w:rsid w:val="006E3B04"/>
    <w:rsid w:val="006E3B25"/>
    <w:rsid w:val="006E7106"/>
    <w:rsid w:val="006E75FB"/>
    <w:rsid w:val="006E7D5B"/>
    <w:rsid w:val="006F2993"/>
    <w:rsid w:val="006F42D0"/>
    <w:rsid w:val="006F60CF"/>
    <w:rsid w:val="00702637"/>
    <w:rsid w:val="007040BE"/>
    <w:rsid w:val="007070F4"/>
    <w:rsid w:val="007148D2"/>
    <w:rsid w:val="00721E83"/>
    <w:rsid w:val="007221CE"/>
    <w:rsid w:val="00722562"/>
    <w:rsid w:val="007247B0"/>
    <w:rsid w:val="00724F27"/>
    <w:rsid w:val="00727CD4"/>
    <w:rsid w:val="00730143"/>
    <w:rsid w:val="00730E01"/>
    <w:rsid w:val="00732322"/>
    <w:rsid w:val="007324E7"/>
    <w:rsid w:val="00732515"/>
    <w:rsid w:val="00732607"/>
    <w:rsid w:val="00732BE6"/>
    <w:rsid w:val="00735386"/>
    <w:rsid w:val="00741B5A"/>
    <w:rsid w:val="00741E08"/>
    <w:rsid w:val="0074625A"/>
    <w:rsid w:val="00746B9D"/>
    <w:rsid w:val="007479C9"/>
    <w:rsid w:val="00751A4A"/>
    <w:rsid w:val="00751E30"/>
    <w:rsid w:val="00753F23"/>
    <w:rsid w:val="00755D93"/>
    <w:rsid w:val="00757525"/>
    <w:rsid w:val="007619EA"/>
    <w:rsid w:val="00763287"/>
    <w:rsid w:val="00763A95"/>
    <w:rsid w:val="00764FB0"/>
    <w:rsid w:val="00766E24"/>
    <w:rsid w:val="007672AF"/>
    <w:rsid w:val="00771948"/>
    <w:rsid w:val="00776EA5"/>
    <w:rsid w:val="007776F0"/>
    <w:rsid w:val="007777BD"/>
    <w:rsid w:val="007803C7"/>
    <w:rsid w:val="00783805"/>
    <w:rsid w:val="00784891"/>
    <w:rsid w:val="0078658B"/>
    <w:rsid w:val="00786A8C"/>
    <w:rsid w:val="00786E14"/>
    <w:rsid w:val="0078730C"/>
    <w:rsid w:val="00792326"/>
    <w:rsid w:val="007970E4"/>
    <w:rsid w:val="007A1710"/>
    <w:rsid w:val="007A3471"/>
    <w:rsid w:val="007A3986"/>
    <w:rsid w:val="007A4D88"/>
    <w:rsid w:val="007A712F"/>
    <w:rsid w:val="007A7AF7"/>
    <w:rsid w:val="007B167C"/>
    <w:rsid w:val="007B1D05"/>
    <w:rsid w:val="007B1E22"/>
    <w:rsid w:val="007B2D4A"/>
    <w:rsid w:val="007B3653"/>
    <w:rsid w:val="007B3D46"/>
    <w:rsid w:val="007B6A20"/>
    <w:rsid w:val="007B6A50"/>
    <w:rsid w:val="007C0625"/>
    <w:rsid w:val="007C0A5D"/>
    <w:rsid w:val="007D6785"/>
    <w:rsid w:val="007D7C79"/>
    <w:rsid w:val="007E03FD"/>
    <w:rsid w:val="007E0414"/>
    <w:rsid w:val="007E0A40"/>
    <w:rsid w:val="007E1F4E"/>
    <w:rsid w:val="007E3315"/>
    <w:rsid w:val="007E5D20"/>
    <w:rsid w:val="007E7177"/>
    <w:rsid w:val="007F0758"/>
    <w:rsid w:val="007F0D94"/>
    <w:rsid w:val="007F0EE7"/>
    <w:rsid w:val="007F3887"/>
    <w:rsid w:val="007F4911"/>
    <w:rsid w:val="007F5C4C"/>
    <w:rsid w:val="007F688C"/>
    <w:rsid w:val="00800740"/>
    <w:rsid w:val="00800E28"/>
    <w:rsid w:val="008012A7"/>
    <w:rsid w:val="0080190A"/>
    <w:rsid w:val="0080199B"/>
    <w:rsid w:val="00806F25"/>
    <w:rsid w:val="00807C03"/>
    <w:rsid w:val="008101C1"/>
    <w:rsid w:val="0081054B"/>
    <w:rsid w:val="00810E6D"/>
    <w:rsid w:val="00816416"/>
    <w:rsid w:val="00817980"/>
    <w:rsid w:val="0082227F"/>
    <w:rsid w:val="00822DED"/>
    <w:rsid w:val="00823631"/>
    <w:rsid w:val="00827D85"/>
    <w:rsid w:val="008314D1"/>
    <w:rsid w:val="008334D9"/>
    <w:rsid w:val="00833E47"/>
    <w:rsid w:val="00835D15"/>
    <w:rsid w:val="00840E01"/>
    <w:rsid w:val="00841418"/>
    <w:rsid w:val="008442A3"/>
    <w:rsid w:val="008459EB"/>
    <w:rsid w:val="00846FCB"/>
    <w:rsid w:val="008519C6"/>
    <w:rsid w:val="008537B8"/>
    <w:rsid w:val="00854249"/>
    <w:rsid w:val="00854977"/>
    <w:rsid w:val="00854E1C"/>
    <w:rsid w:val="00855173"/>
    <w:rsid w:val="00855434"/>
    <w:rsid w:val="008571A0"/>
    <w:rsid w:val="00861738"/>
    <w:rsid w:val="0086646A"/>
    <w:rsid w:val="00870D9A"/>
    <w:rsid w:val="00872D21"/>
    <w:rsid w:val="00874CF6"/>
    <w:rsid w:val="00880E20"/>
    <w:rsid w:val="008843B4"/>
    <w:rsid w:val="0088467F"/>
    <w:rsid w:val="00885D5A"/>
    <w:rsid w:val="00886939"/>
    <w:rsid w:val="00887375"/>
    <w:rsid w:val="00887ADF"/>
    <w:rsid w:val="00893636"/>
    <w:rsid w:val="00894F95"/>
    <w:rsid w:val="00896B80"/>
    <w:rsid w:val="008A1486"/>
    <w:rsid w:val="008A35C0"/>
    <w:rsid w:val="008A3806"/>
    <w:rsid w:val="008A432B"/>
    <w:rsid w:val="008A4769"/>
    <w:rsid w:val="008A5622"/>
    <w:rsid w:val="008A593F"/>
    <w:rsid w:val="008A715E"/>
    <w:rsid w:val="008B177A"/>
    <w:rsid w:val="008B34F3"/>
    <w:rsid w:val="008B3D89"/>
    <w:rsid w:val="008B462C"/>
    <w:rsid w:val="008C0994"/>
    <w:rsid w:val="008C0A53"/>
    <w:rsid w:val="008C71DC"/>
    <w:rsid w:val="008D331D"/>
    <w:rsid w:val="008D3634"/>
    <w:rsid w:val="008D4634"/>
    <w:rsid w:val="008D5180"/>
    <w:rsid w:val="008D5A47"/>
    <w:rsid w:val="008D67A1"/>
    <w:rsid w:val="008D6CA5"/>
    <w:rsid w:val="008E0391"/>
    <w:rsid w:val="008E0AC2"/>
    <w:rsid w:val="008E1F66"/>
    <w:rsid w:val="008E4895"/>
    <w:rsid w:val="008E4C2D"/>
    <w:rsid w:val="008E68AE"/>
    <w:rsid w:val="008E6DCB"/>
    <w:rsid w:val="008E74AE"/>
    <w:rsid w:val="008E78D4"/>
    <w:rsid w:val="008F2B3C"/>
    <w:rsid w:val="008F475A"/>
    <w:rsid w:val="008F50A8"/>
    <w:rsid w:val="008F5D7F"/>
    <w:rsid w:val="008F6B74"/>
    <w:rsid w:val="008F6C17"/>
    <w:rsid w:val="008F72A6"/>
    <w:rsid w:val="0090388B"/>
    <w:rsid w:val="00903FDF"/>
    <w:rsid w:val="009058D5"/>
    <w:rsid w:val="009073A9"/>
    <w:rsid w:val="00913969"/>
    <w:rsid w:val="00914E8E"/>
    <w:rsid w:val="009169D3"/>
    <w:rsid w:val="0092235D"/>
    <w:rsid w:val="0092253B"/>
    <w:rsid w:val="0092422F"/>
    <w:rsid w:val="00924869"/>
    <w:rsid w:val="00924E4A"/>
    <w:rsid w:val="009262A8"/>
    <w:rsid w:val="00926D62"/>
    <w:rsid w:val="00930A1A"/>
    <w:rsid w:val="009310AA"/>
    <w:rsid w:val="00932B90"/>
    <w:rsid w:val="0093321B"/>
    <w:rsid w:val="00937420"/>
    <w:rsid w:val="00940E59"/>
    <w:rsid w:val="009411E7"/>
    <w:rsid w:val="00943395"/>
    <w:rsid w:val="0094364F"/>
    <w:rsid w:val="009438CE"/>
    <w:rsid w:val="00943A91"/>
    <w:rsid w:val="0094433D"/>
    <w:rsid w:val="00946872"/>
    <w:rsid w:val="00946BA6"/>
    <w:rsid w:val="009479C8"/>
    <w:rsid w:val="009506F9"/>
    <w:rsid w:val="0095194E"/>
    <w:rsid w:val="009524C2"/>
    <w:rsid w:val="00952539"/>
    <w:rsid w:val="00954125"/>
    <w:rsid w:val="0095586A"/>
    <w:rsid w:val="00956A45"/>
    <w:rsid w:val="00957646"/>
    <w:rsid w:val="00961D3F"/>
    <w:rsid w:val="009649FB"/>
    <w:rsid w:val="00966C16"/>
    <w:rsid w:val="0096766F"/>
    <w:rsid w:val="00973FA1"/>
    <w:rsid w:val="0097403E"/>
    <w:rsid w:val="0097558D"/>
    <w:rsid w:val="009766E1"/>
    <w:rsid w:val="00976801"/>
    <w:rsid w:val="009808C6"/>
    <w:rsid w:val="00983CC8"/>
    <w:rsid w:val="00984337"/>
    <w:rsid w:val="0098708A"/>
    <w:rsid w:val="0098743A"/>
    <w:rsid w:val="00987974"/>
    <w:rsid w:val="00987AF2"/>
    <w:rsid w:val="00987F9C"/>
    <w:rsid w:val="00991298"/>
    <w:rsid w:val="009953FD"/>
    <w:rsid w:val="009A7029"/>
    <w:rsid w:val="009A7B45"/>
    <w:rsid w:val="009B08E1"/>
    <w:rsid w:val="009B1C68"/>
    <w:rsid w:val="009B28E9"/>
    <w:rsid w:val="009B7911"/>
    <w:rsid w:val="009C2C55"/>
    <w:rsid w:val="009C4D83"/>
    <w:rsid w:val="009C50E4"/>
    <w:rsid w:val="009C68D2"/>
    <w:rsid w:val="009C6CDF"/>
    <w:rsid w:val="009D0C77"/>
    <w:rsid w:val="009D1141"/>
    <w:rsid w:val="009D1781"/>
    <w:rsid w:val="009D1B37"/>
    <w:rsid w:val="009D4A3D"/>
    <w:rsid w:val="009E1F78"/>
    <w:rsid w:val="009E3655"/>
    <w:rsid w:val="009E3BE1"/>
    <w:rsid w:val="009E5873"/>
    <w:rsid w:val="009E664B"/>
    <w:rsid w:val="009E795F"/>
    <w:rsid w:val="009F12B7"/>
    <w:rsid w:val="009F2527"/>
    <w:rsid w:val="009F4727"/>
    <w:rsid w:val="009F47FA"/>
    <w:rsid w:val="009F4A91"/>
    <w:rsid w:val="00A02593"/>
    <w:rsid w:val="00A04B41"/>
    <w:rsid w:val="00A05827"/>
    <w:rsid w:val="00A07E8B"/>
    <w:rsid w:val="00A124AD"/>
    <w:rsid w:val="00A1362A"/>
    <w:rsid w:val="00A15E8F"/>
    <w:rsid w:val="00A16951"/>
    <w:rsid w:val="00A17884"/>
    <w:rsid w:val="00A2059C"/>
    <w:rsid w:val="00A225C8"/>
    <w:rsid w:val="00A32CFE"/>
    <w:rsid w:val="00A35854"/>
    <w:rsid w:val="00A36DA3"/>
    <w:rsid w:val="00A37C70"/>
    <w:rsid w:val="00A40382"/>
    <w:rsid w:val="00A40EE6"/>
    <w:rsid w:val="00A417BF"/>
    <w:rsid w:val="00A42FD6"/>
    <w:rsid w:val="00A43502"/>
    <w:rsid w:val="00A4533D"/>
    <w:rsid w:val="00A45CFF"/>
    <w:rsid w:val="00A55C49"/>
    <w:rsid w:val="00A561EE"/>
    <w:rsid w:val="00A571A1"/>
    <w:rsid w:val="00A57246"/>
    <w:rsid w:val="00A57812"/>
    <w:rsid w:val="00A63705"/>
    <w:rsid w:val="00A642B3"/>
    <w:rsid w:val="00A64B9C"/>
    <w:rsid w:val="00A67BC2"/>
    <w:rsid w:val="00A70F79"/>
    <w:rsid w:val="00A73AA0"/>
    <w:rsid w:val="00A74CA3"/>
    <w:rsid w:val="00A74FCC"/>
    <w:rsid w:val="00A76E27"/>
    <w:rsid w:val="00A81C49"/>
    <w:rsid w:val="00A8464C"/>
    <w:rsid w:val="00A86930"/>
    <w:rsid w:val="00A90132"/>
    <w:rsid w:val="00A924C9"/>
    <w:rsid w:val="00A93783"/>
    <w:rsid w:val="00A94F8F"/>
    <w:rsid w:val="00A96BBD"/>
    <w:rsid w:val="00AA0D57"/>
    <w:rsid w:val="00AA1C9F"/>
    <w:rsid w:val="00AA3821"/>
    <w:rsid w:val="00AA3F49"/>
    <w:rsid w:val="00AA46A3"/>
    <w:rsid w:val="00AA4C71"/>
    <w:rsid w:val="00AA7929"/>
    <w:rsid w:val="00AB4156"/>
    <w:rsid w:val="00AB431F"/>
    <w:rsid w:val="00AB5D59"/>
    <w:rsid w:val="00AB76F5"/>
    <w:rsid w:val="00AC186E"/>
    <w:rsid w:val="00AC7778"/>
    <w:rsid w:val="00AC77AB"/>
    <w:rsid w:val="00AC7CD7"/>
    <w:rsid w:val="00AD0501"/>
    <w:rsid w:val="00AD673D"/>
    <w:rsid w:val="00AE35AA"/>
    <w:rsid w:val="00AE3997"/>
    <w:rsid w:val="00AE6436"/>
    <w:rsid w:val="00AE70F6"/>
    <w:rsid w:val="00AF2C6E"/>
    <w:rsid w:val="00AF6B65"/>
    <w:rsid w:val="00B00E4C"/>
    <w:rsid w:val="00B05827"/>
    <w:rsid w:val="00B058AE"/>
    <w:rsid w:val="00B06DF4"/>
    <w:rsid w:val="00B12DD2"/>
    <w:rsid w:val="00B12F2F"/>
    <w:rsid w:val="00B12F50"/>
    <w:rsid w:val="00B17CFD"/>
    <w:rsid w:val="00B20453"/>
    <w:rsid w:val="00B21671"/>
    <w:rsid w:val="00B22958"/>
    <w:rsid w:val="00B24A27"/>
    <w:rsid w:val="00B25F20"/>
    <w:rsid w:val="00B30233"/>
    <w:rsid w:val="00B323B1"/>
    <w:rsid w:val="00B332C4"/>
    <w:rsid w:val="00B369EA"/>
    <w:rsid w:val="00B37C9C"/>
    <w:rsid w:val="00B41238"/>
    <w:rsid w:val="00B42BFB"/>
    <w:rsid w:val="00B4587B"/>
    <w:rsid w:val="00B45F9E"/>
    <w:rsid w:val="00B5176F"/>
    <w:rsid w:val="00B52C48"/>
    <w:rsid w:val="00B61C56"/>
    <w:rsid w:val="00B61D06"/>
    <w:rsid w:val="00B64FCC"/>
    <w:rsid w:val="00B67F1D"/>
    <w:rsid w:val="00B703BD"/>
    <w:rsid w:val="00B715B5"/>
    <w:rsid w:val="00B72C38"/>
    <w:rsid w:val="00B75472"/>
    <w:rsid w:val="00B76734"/>
    <w:rsid w:val="00B76A20"/>
    <w:rsid w:val="00B821E0"/>
    <w:rsid w:val="00B84553"/>
    <w:rsid w:val="00B849D5"/>
    <w:rsid w:val="00B84A4E"/>
    <w:rsid w:val="00B85D2D"/>
    <w:rsid w:val="00B862A6"/>
    <w:rsid w:val="00B87A88"/>
    <w:rsid w:val="00B9010C"/>
    <w:rsid w:val="00B91AB3"/>
    <w:rsid w:val="00B92F5C"/>
    <w:rsid w:val="00B940E0"/>
    <w:rsid w:val="00B959A7"/>
    <w:rsid w:val="00B97041"/>
    <w:rsid w:val="00B978AF"/>
    <w:rsid w:val="00B97F6C"/>
    <w:rsid w:val="00BA06B6"/>
    <w:rsid w:val="00BA0F3F"/>
    <w:rsid w:val="00BA2C2A"/>
    <w:rsid w:val="00BA4D89"/>
    <w:rsid w:val="00BA78E1"/>
    <w:rsid w:val="00BB0F5F"/>
    <w:rsid w:val="00BB126B"/>
    <w:rsid w:val="00BB3FC8"/>
    <w:rsid w:val="00BC1E43"/>
    <w:rsid w:val="00BC4282"/>
    <w:rsid w:val="00BC7219"/>
    <w:rsid w:val="00BC753E"/>
    <w:rsid w:val="00BC7959"/>
    <w:rsid w:val="00BD007B"/>
    <w:rsid w:val="00BD5810"/>
    <w:rsid w:val="00BD6311"/>
    <w:rsid w:val="00BD7504"/>
    <w:rsid w:val="00BE32CE"/>
    <w:rsid w:val="00BE4BE4"/>
    <w:rsid w:val="00C00504"/>
    <w:rsid w:val="00C00696"/>
    <w:rsid w:val="00C024F8"/>
    <w:rsid w:val="00C070B9"/>
    <w:rsid w:val="00C074D6"/>
    <w:rsid w:val="00C0754E"/>
    <w:rsid w:val="00C10920"/>
    <w:rsid w:val="00C147F6"/>
    <w:rsid w:val="00C1524D"/>
    <w:rsid w:val="00C219EB"/>
    <w:rsid w:val="00C231F6"/>
    <w:rsid w:val="00C24141"/>
    <w:rsid w:val="00C245FD"/>
    <w:rsid w:val="00C25C78"/>
    <w:rsid w:val="00C26A70"/>
    <w:rsid w:val="00C26D11"/>
    <w:rsid w:val="00C30224"/>
    <w:rsid w:val="00C33046"/>
    <w:rsid w:val="00C33B7D"/>
    <w:rsid w:val="00C355AD"/>
    <w:rsid w:val="00C358FE"/>
    <w:rsid w:val="00C36E88"/>
    <w:rsid w:val="00C4114B"/>
    <w:rsid w:val="00C421F6"/>
    <w:rsid w:val="00C45060"/>
    <w:rsid w:val="00C4582F"/>
    <w:rsid w:val="00C51A8A"/>
    <w:rsid w:val="00C51F5D"/>
    <w:rsid w:val="00C52CDC"/>
    <w:rsid w:val="00C531B7"/>
    <w:rsid w:val="00C541B4"/>
    <w:rsid w:val="00C546A6"/>
    <w:rsid w:val="00C56B83"/>
    <w:rsid w:val="00C57499"/>
    <w:rsid w:val="00C63550"/>
    <w:rsid w:val="00C6748E"/>
    <w:rsid w:val="00C6755E"/>
    <w:rsid w:val="00C70C3D"/>
    <w:rsid w:val="00C759A3"/>
    <w:rsid w:val="00C85D97"/>
    <w:rsid w:val="00C86059"/>
    <w:rsid w:val="00C872E5"/>
    <w:rsid w:val="00C912B3"/>
    <w:rsid w:val="00C9491F"/>
    <w:rsid w:val="00C96F24"/>
    <w:rsid w:val="00C97822"/>
    <w:rsid w:val="00CA11C9"/>
    <w:rsid w:val="00CA4A09"/>
    <w:rsid w:val="00CA527A"/>
    <w:rsid w:val="00CA7E1C"/>
    <w:rsid w:val="00CB03C3"/>
    <w:rsid w:val="00CB2440"/>
    <w:rsid w:val="00CC04C2"/>
    <w:rsid w:val="00CC10FA"/>
    <w:rsid w:val="00CC152D"/>
    <w:rsid w:val="00CC1FB9"/>
    <w:rsid w:val="00CC4749"/>
    <w:rsid w:val="00CC48C5"/>
    <w:rsid w:val="00CC5940"/>
    <w:rsid w:val="00CD0058"/>
    <w:rsid w:val="00CD06E8"/>
    <w:rsid w:val="00CD4981"/>
    <w:rsid w:val="00CD5357"/>
    <w:rsid w:val="00CE0182"/>
    <w:rsid w:val="00CE08DC"/>
    <w:rsid w:val="00CE307D"/>
    <w:rsid w:val="00CE4940"/>
    <w:rsid w:val="00CE4D14"/>
    <w:rsid w:val="00CE65E1"/>
    <w:rsid w:val="00CE68CE"/>
    <w:rsid w:val="00CF29B7"/>
    <w:rsid w:val="00CF38CE"/>
    <w:rsid w:val="00CF66DC"/>
    <w:rsid w:val="00CF6FF6"/>
    <w:rsid w:val="00D0002A"/>
    <w:rsid w:val="00D00AD6"/>
    <w:rsid w:val="00D00C1B"/>
    <w:rsid w:val="00D0121D"/>
    <w:rsid w:val="00D01F13"/>
    <w:rsid w:val="00D0263B"/>
    <w:rsid w:val="00D02974"/>
    <w:rsid w:val="00D04307"/>
    <w:rsid w:val="00D04A35"/>
    <w:rsid w:val="00D051D8"/>
    <w:rsid w:val="00D10806"/>
    <w:rsid w:val="00D115D7"/>
    <w:rsid w:val="00D12D8C"/>
    <w:rsid w:val="00D147D4"/>
    <w:rsid w:val="00D14A99"/>
    <w:rsid w:val="00D15254"/>
    <w:rsid w:val="00D174A7"/>
    <w:rsid w:val="00D17548"/>
    <w:rsid w:val="00D213CF"/>
    <w:rsid w:val="00D21950"/>
    <w:rsid w:val="00D227AE"/>
    <w:rsid w:val="00D24B30"/>
    <w:rsid w:val="00D31B91"/>
    <w:rsid w:val="00D3337A"/>
    <w:rsid w:val="00D33BE8"/>
    <w:rsid w:val="00D34428"/>
    <w:rsid w:val="00D3762B"/>
    <w:rsid w:val="00D376BF"/>
    <w:rsid w:val="00D37FE4"/>
    <w:rsid w:val="00D4028B"/>
    <w:rsid w:val="00D40B4F"/>
    <w:rsid w:val="00D41FFA"/>
    <w:rsid w:val="00D43BC3"/>
    <w:rsid w:val="00D45E83"/>
    <w:rsid w:val="00D46474"/>
    <w:rsid w:val="00D47A81"/>
    <w:rsid w:val="00D47FB0"/>
    <w:rsid w:val="00D50748"/>
    <w:rsid w:val="00D508C1"/>
    <w:rsid w:val="00D52DA7"/>
    <w:rsid w:val="00D63A28"/>
    <w:rsid w:val="00D642B5"/>
    <w:rsid w:val="00D655FC"/>
    <w:rsid w:val="00D66BCE"/>
    <w:rsid w:val="00D70FD4"/>
    <w:rsid w:val="00D7191D"/>
    <w:rsid w:val="00D71F3A"/>
    <w:rsid w:val="00D72337"/>
    <w:rsid w:val="00D733AD"/>
    <w:rsid w:val="00D73A40"/>
    <w:rsid w:val="00D75098"/>
    <w:rsid w:val="00D76F7F"/>
    <w:rsid w:val="00D8332F"/>
    <w:rsid w:val="00D90753"/>
    <w:rsid w:val="00D91007"/>
    <w:rsid w:val="00D92F32"/>
    <w:rsid w:val="00D93521"/>
    <w:rsid w:val="00DA1197"/>
    <w:rsid w:val="00DA2DBA"/>
    <w:rsid w:val="00DA3AD2"/>
    <w:rsid w:val="00DA4B73"/>
    <w:rsid w:val="00DA70EE"/>
    <w:rsid w:val="00DA79C0"/>
    <w:rsid w:val="00DA7CE0"/>
    <w:rsid w:val="00DB3D4C"/>
    <w:rsid w:val="00DB50F0"/>
    <w:rsid w:val="00DB5BC5"/>
    <w:rsid w:val="00DB727A"/>
    <w:rsid w:val="00DC0AB6"/>
    <w:rsid w:val="00DC1422"/>
    <w:rsid w:val="00DC1DED"/>
    <w:rsid w:val="00DC2289"/>
    <w:rsid w:val="00DC2562"/>
    <w:rsid w:val="00DC4FA2"/>
    <w:rsid w:val="00DD16A0"/>
    <w:rsid w:val="00DD2663"/>
    <w:rsid w:val="00DD2BD1"/>
    <w:rsid w:val="00DD4633"/>
    <w:rsid w:val="00DE03A9"/>
    <w:rsid w:val="00DE207D"/>
    <w:rsid w:val="00DE3066"/>
    <w:rsid w:val="00DE6906"/>
    <w:rsid w:val="00DF13E1"/>
    <w:rsid w:val="00DF2BB1"/>
    <w:rsid w:val="00DF7D8D"/>
    <w:rsid w:val="00E0020F"/>
    <w:rsid w:val="00E06120"/>
    <w:rsid w:val="00E10165"/>
    <w:rsid w:val="00E11991"/>
    <w:rsid w:val="00E14269"/>
    <w:rsid w:val="00E1461B"/>
    <w:rsid w:val="00E1567D"/>
    <w:rsid w:val="00E2292E"/>
    <w:rsid w:val="00E237C2"/>
    <w:rsid w:val="00E23BD5"/>
    <w:rsid w:val="00E243F5"/>
    <w:rsid w:val="00E24D18"/>
    <w:rsid w:val="00E2789E"/>
    <w:rsid w:val="00E27CBA"/>
    <w:rsid w:val="00E30471"/>
    <w:rsid w:val="00E316F7"/>
    <w:rsid w:val="00E341C3"/>
    <w:rsid w:val="00E3586F"/>
    <w:rsid w:val="00E379A8"/>
    <w:rsid w:val="00E37F97"/>
    <w:rsid w:val="00E400D0"/>
    <w:rsid w:val="00E4113E"/>
    <w:rsid w:val="00E4230C"/>
    <w:rsid w:val="00E43781"/>
    <w:rsid w:val="00E44CA8"/>
    <w:rsid w:val="00E45EDB"/>
    <w:rsid w:val="00E5580B"/>
    <w:rsid w:val="00E55897"/>
    <w:rsid w:val="00E63F2D"/>
    <w:rsid w:val="00E64671"/>
    <w:rsid w:val="00E646A4"/>
    <w:rsid w:val="00E64B12"/>
    <w:rsid w:val="00E64B91"/>
    <w:rsid w:val="00E65E42"/>
    <w:rsid w:val="00E71479"/>
    <w:rsid w:val="00E721AE"/>
    <w:rsid w:val="00E73DE7"/>
    <w:rsid w:val="00E743B9"/>
    <w:rsid w:val="00E75F5B"/>
    <w:rsid w:val="00E76916"/>
    <w:rsid w:val="00E80C1C"/>
    <w:rsid w:val="00E82B82"/>
    <w:rsid w:val="00E86DE0"/>
    <w:rsid w:val="00E92AEF"/>
    <w:rsid w:val="00E92E98"/>
    <w:rsid w:val="00E9462E"/>
    <w:rsid w:val="00EA0421"/>
    <w:rsid w:val="00EA0BB7"/>
    <w:rsid w:val="00EA1ED2"/>
    <w:rsid w:val="00EA20F3"/>
    <w:rsid w:val="00EA59C8"/>
    <w:rsid w:val="00EA5A14"/>
    <w:rsid w:val="00EA608A"/>
    <w:rsid w:val="00EB093F"/>
    <w:rsid w:val="00EB502E"/>
    <w:rsid w:val="00EB517C"/>
    <w:rsid w:val="00EC3170"/>
    <w:rsid w:val="00EC3C40"/>
    <w:rsid w:val="00EC40F3"/>
    <w:rsid w:val="00EC7B9B"/>
    <w:rsid w:val="00EC7CB6"/>
    <w:rsid w:val="00ED1710"/>
    <w:rsid w:val="00ED2558"/>
    <w:rsid w:val="00ED71F0"/>
    <w:rsid w:val="00ED7F6E"/>
    <w:rsid w:val="00EE0E92"/>
    <w:rsid w:val="00EE160E"/>
    <w:rsid w:val="00EE2433"/>
    <w:rsid w:val="00EE3F73"/>
    <w:rsid w:val="00EE7559"/>
    <w:rsid w:val="00EF73C7"/>
    <w:rsid w:val="00F00E32"/>
    <w:rsid w:val="00F00E53"/>
    <w:rsid w:val="00F00EBE"/>
    <w:rsid w:val="00F01C89"/>
    <w:rsid w:val="00F028DB"/>
    <w:rsid w:val="00F02B53"/>
    <w:rsid w:val="00F03379"/>
    <w:rsid w:val="00F05443"/>
    <w:rsid w:val="00F05933"/>
    <w:rsid w:val="00F138B1"/>
    <w:rsid w:val="00F21324"/>
    <w:rsid w:val="00F218A1"/>
    <w:rsid w:val="00F23400"/>
    <w:rsid w:val="00F2382D"/>
    <w:rsid w:val="00F31FA7"/>
    <w:rsid w:val="00F32F72"/>
    <w:rsid w:val="00F33448"/>
    <w:rsid w:val="00F35E4C"/>
    <w:rsid w:val="00F36EC1"/>
    <w:rsid w:val="00F377C3"/>
    <w:rsid w:val="00F4084C"/>
    <w:rsid w:val="00F41202"/>
    <w:rsid w:val="00F459F3"/>
    <w:rsid w:val="00F507A2"/>
    <w:rsid w:val="00F527F4"/>
    <w:rsid w:val="00F52EB8"/>
    <w:rsid w:val="00F53DE2"/>
    <w:rsid w:val="00F542A2"/>
    <w:rsid w:val="00F60E8A"/>
    <w:rsid w:val="00F61AE1"/>
    <w:rsid w:val="00F61CDE"/>
    <w:rsid w:val="00F63E1E"/>
    <w:rsid w:val="00F6493A"/>
    <w:rsid w:val="00F6555C"/>
    <w:rsid w:val="00F659B4"/>
    <w:rsid w:val="00F66F5E"/>
    <w:rsid w:val="00F67185"/>
    <w:rsid w:val="00F67FBC"/>
    <w:rsid w:val="00F7006C"/>
    <w:rsid w:val="00F71846"/>
    <w:rsid w:val="00F72FBB"/>
    <w:rsid w:val="00F73F90"/>
    <w:rsid w:val="00F75DAB"/>
    <w:rsid w:val="00F767C1"/>
    <w:rsid w:val="00F835C7"/>
    <w:rsid w:val="00F87572"/>
    <w:rsid w:val="00F8763F"/>
    <w:rsid w:val="00F91123"/>
    <w:rsid w:val="00F92DB1"/>
    <w:rsid w:val="00F93F72"/>
    <w:rsid w:val="00F94277"/>
    <w:rsid w:val="00F9595D"/>
    <w:rsid w:val="00F96E9D"/>
    <w:rsid w:val="00F97773"/>
    <w:rsid w:val="00FA045B"/>
    <w:rsid w:val="00FA0808"/>
    <w:rsid w:val="00FA0FD7"/>
    <w:rsid w:val="00FA33DC"/>
    <w:rsid w:val="00FA3F9C"/>
    <w:rsid w:val="00FA5466"/>
    <w:rsid w:val="00FB02B5"/>
    <w:rsid w:val="00FB3C0B"/>
    <w:rsid w:val="00FB5D9C"/>
    <w:rsid w:val="00FC12E1"/>
    <w:rsid w:val="00FC1EFE"/>
    <w:rsid w:val="00FC2357"/>
    <w:rsid w:val="00FC4663"/>
    <w:rsid w:val="00FC4B1C"/>
    <w:rsid w:val="00FC59ED"/>
    <w:rsid w:val="00FC7840"/>
    <w:rsid w:val="00FD24EE"/>
    <w:rsid w:val="00FD61EB"/>
    <w:rsid w:val="00FD6E45"/>
    <w:rsid w:val="00FE0702"/>
    <w:rsid w:val="00FE15FA"/>
    <w:rsid w:val="00FE4FBD"/>
    <w:rsid w:val="00FE5BBF"/>
    <w:rsid w:val="00FF12E7"/>
    <w:rsid w:val="00FF34F3"/>
    <w:rsid w:val="00FF3A44"/>
    <w:rsid w:val="00FF4F5F"/>
    <w:rsid w:val="01544632"/>
    <w:rsid w:val="019A0A90"/>
    <w:rsid w:val="02CB766B"/>
    <w:rsid w:val="03E05E4F"/>
    <w:rsid w:val="04E375B1"/>
    <w:rsid w:val="06096224"/>
    <w:rsid w:val="0CC02AF7"/>
    <w:rsid w:val="0CEB4EF2"/>
    <w:rsid w:val="0D8708F7"/>
    <w:rsid w:val="0F96288F"/>
    <w:rsid w:val="0FD428E9"/>
    <w:rsid w:val="14A17209"/>
    <w:rsid w:val="15BF4836"/>
    <w:rsid w:val="1A191E45"/>
    <w:rsid w:val="1CBD700E"/>
    <w:rsid w:val="1D496950"/>
    <w:rsid w:val="1DD33AD7"/>
    <w:rsid w:val="1FBA2318"/>
    <w:rsid w:val="1FBF3386"/>
    <w:rsid w:val="207260F7"/>
    <w:rsid w:val="21B56984"/>
    <w:rsid w:val="24400198"/>
    <w:rsid w:val="278C26FC"/>
    <w:rsid w:val="29C50C61"/>
    <w:rsid w:val="29EA3896"/>
    <w:rsid w:val="2AF84BC1"/>
    <w:rsid w:val="2B410994"/>
    <w:rsid w:val="2C26003C"/>
    <w:rsid w:val="2DEC509A"/>
    <w:rsid w:val="2FB9675B"/>
    <w:rsid w:val="2FFF788B"/>
    <w:rsid w:val="32E42E2E"/>
    <w:rsid w:val="347C5DE2"/>
    <w:rsid w:val="35F147A7"/>
    <w:rsid w:val="38E97007"/>
    <w:rsid w:val="3C193E2A"/>
    <w:rsid w:val="3E03368E"/>
    <w:rsid w:val="41E173D3"/>
    <w:rsid w:val="42C35E66"/>
    <w:rsid w:val="43F67349"/>
    <w:rsid w:val="446B73E9"/>
    <w:rsid w:val="452F04D4"/>
    <w:rsid w:val="457618FF"/>
    <w:rsid w:val="49170F1E"/>
    <w:rsid w:val="49967547"/>
    <w:rsid w:val="49CC43F6"/>
    <w:rsid w:val="4E533D2F"/>
    <w:rsid w:val="4E770D65"/>
    <w:rsid w:val="5012755C"/>
    <w:rsid w:val="510F32D5"/>
    <w:rsid w:val="54115C6E"/>
    <w:rsid w:val="559A25C6"/>
    <w:rsid w:val="5641122C"/>
    <w:rsid w:val="59E74F8B"/>
    <w:rsid w:val="5A457796"/>
    <w:rsid w:val="5A8C4174"/>
    <w:rsid w:val="5B525DE5"/>
    <w:rsid w:val="5D5E3988"/>
    <w:rsid w:val="60017175"/>
    <w:rsid w:val="62F85D7C"/>
    <w:rsid w:val="65917FB1"/>
    <w:rsid w:val="663116EE"/>
    <w:rsid w:val="696F05BD"/>
    <w:rsid w:val="6B9C4C65"/>
    <w:rsid w:val="75F01354"/>
    <w:rsid w:val="76266E10"/>
    <w:rsid w:val="776A6B01"/>
    <w:rsid w:val="788C3841"/>
    <w:rsid w:val="79503AA4"/>
    <w:rsid w:val="7A8622E7"/>
    <w:rsid w:val="7ABB0352"/>
    <w:rsid w:val="7D090089"/>
    <w:rsid w:val="7E7974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uiPriority="39" w:name="toc 7"/>
    <w:lsdException w:uiPriority="39" w:name="toc 8"/>
    <w:lsdException w:uiPriority="39" w:name="toc 9"/>
    <w:lsdException w:qFormat="1" w:unhideWhenUsed="0" w:uiPriority="0" w:name="Normal Indent"/>
    <w:lsdException w:uiPriority="99" w:name="footnote text"/>
    <w:lsdException w:qFormat="1"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qFormat="1"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7"/>
    <w:qFormat/>
    <w:uiPriority w:val="0"/>
    <w:pPr>
      <w:keepNext/>
      <w:keepLines/>
      <w:spacing w:before="260" w:after="260" w:line="413" w:lineRule="auto"/>
      <w:outlineLvl w:val="1"/>
    </w:pPr>
    <w:rPr>
      <w:rFonts w:ascii="Arial" w:hAnsi="Arial" w:eastAsia="黑体"/>
      <w:b/>
      <w:bCs/>
      <w:sz w:val="32"/>
      <w:szCs w:val="32"/>
    </w:rPr>
  </w:style>
  <w:style w:type="paragraph" w:styleId="4">
    <w:name w:val="heading 3"/>
    <w:basedOn w:val="1"/>
    <w:next w:val="1"/>
    <w:link w:val="38"/>
    <w:qFormat/>
    <w:uiPriority w:val="0"/>
    <w:pPr>
      <w:keepNext/>
      <w:keepLines/>
      <w:spacing w:before="260" w:after="260" w:line="413" w:lineRule="auto"/>
      <w:outlineLvl w:val="2"/>
    </w:pPr>
    <w:rPr>
      <w:b/>
      <w:bCs/>
      <w:sz w:val="32"/>
      <w:szCs w:val="32"/>
    </w:rPr>
  </w:style>
  <w:style w:type="paragraph" w:styleId="5">
    <w:name w:val="heading 4"/>
    <w:basedOn w:val="1"/>
    <w:next w:val="1"/>
    <w:link w:val="39"/>
    <w:unhideWhenUsed/>
    <w:qFormat/>
    <w:uiPriority w:val="0"/>
    <w:pPr>
      <w:keepNext/>
      <w:keepLines/>
      <w:spacing w:before="280" w:after="290" w:line="376" w:lineRule="auto"/>
      <w:outlineLvl w:val="3"/>
    </w:pPr>
    <w:rPr>
      <w:rFonts w:ascii="Cambria" w:hAnsi="Cambria"/>
      <w:b/>
      <w:bCs/>
      <w:sz w:val="28"/>
      <w:szCs w:val="28"/>
    </w:rPr>
  </w:style>
  <w:style w:type="paragraph" w:styleId="6">
    <w:name w:val="heading 5"/>
    <w:basedOn w:val="1"/>
    <w:next w:val="1"/>
    <w:link w:val="40"/>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41"/>
    <w:unhideWhenUsed/>
    <w:qFormat/>
    <w:uiPriority w:val="0"/>
    <w:pPr>
      <w:keepNext/>
      <w:keepLines/>
      <w:spacing w:before="240" w:after="64" w:line="320" w:lineRule="auto"/>
      <w:outlineLvl w:val="5"/>
    </w:pPr>
    <w:rPr>
      <w:rFonts w:ascii="Cambria" w:hAnsi="Cambria"/>
      <w:b/>
      <w:bCs/>
      <w:sz w:val="24"/>
    </w:rPr>
  </w:style>
  <w:style w:type="paragraph" w:styleId="8">
    <w:name w:val="heading 7"/>
    <w:basedOn w:val="1"/>
    <w:next w:val="1"/>
    <w:link w:val="42"/>
    <w:unhideWhenUsed/>
    <w:qFormat/>
    <w:uiPriority w:val="9"/>
    <w:pPr>
      <w:keepNext/>
      <w:keepLines/>
      <w:spacing w:before="240" w:after="64" w:line="320" w:lineRule="auto"/>
      <w:outlineLvl w:val="6"/>
    </w:pPr>
    <w:rPr>
      <w:b/>
      <w:bCs/>
      <w:sz w:val="24"/>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9">
    <w:name w:val="table of authorities"/>
    <w:basedOn w:val="1"/>
    <w:next w:val="1"/>
    <w:semiHidden/>
    <w:unhideWhenUsed/>
    <w:qFormat/>
    <w:uiPriority w:val="99"/>
    <w:pPr>
      <w:spacing w:line="360" w:lineRule="auto"/>
      <w:ind w:left="420" w:leftChars="200"/>
    </w:pPr>
    <w:rPr>
      <w:sz w:val="24"/>
    </w:rPr>
  </w:style>
  <w:style w:type="paragraph" w:styleId="10">
    <w:name w:val="Normal Indent"/>
    <w:basedOn w:val="1"/>
    <w:semiHidden/>
    <w:qFormat/>
    <w:uiPriority w:val="0"/>
    <w:pPr>
      <w:spacing w:line="360" w:lineRule="auto"/>
      <w:ind w:firstLine="420"/>
    </w:pPr>
    <w:rPr>
      <w:sz w:val="24"/>
      <w:szCs w:val="20"/>
    </w:rPr>
  </w:style>
  <w:style w:type="paragraph" w:styleId="11">
    <w:name w:val="caption"/>
    <w:basedOn w:val="1"/>
    <w:next w:val="1"/>
    <w:unhideWhenUsed/>
    <w:qFormat/>
    <w:uiPriority w:val="0"/>
    <w:pPr>
      <w:spacing w:line="360" w:lineRule="auto"/>
    </w:pPr>
    <w:rPr>
      <w:rFonts w:ascii="Cambria" w:hAnsi="Cambria" w:eastAsia="黑体"/>
      <w:sz w:val="20"/>
      <w:szCs w:val="20"/>
    </w:rPr>
  </w:style>
  <w:style w:type="paragraph" w:styleId="12">
    <w:name w:val="Document Map"/>
    <w:basedOn w:val="1"/>
    <w:link w:val="53"/>
    <w:semiHidden/>
    <w:unhideWhenUsed/>
    <w:qFormat/>
    <w:uiPriority w:val="99"/>
    <w:pPr>
      <w:spacing w:line="360" w:lineRule="auto"/>
    </w:pPr>
    <w:rPr>
      <w:rFonts w:ascii="宋体"/>
      <w:sz w:val="18"/>
      <w:szCs w:val="18"/>
    </w:rPr>
  </w:style>
  <w:style w:type="paragraph" w:styleId="13">
    <w:name w:val="annotation text"/>
    <w:basedOn w:val="1"/>
    <w:link w:val="61"/>
    <w:semiHidden/>
    <w:unhideWhenUsed/>
    <w:qFormat/>
    <w:uiPriority w:val="99"/>
    <w:pPr>
      <w:jc w:val="left"/>
    </w:pPr>
  </w:style>
  <w:style w:type="paragraph" w:styleId="14">
    <w:name w:val="toc 5"/>
    <w:basedOn w:val="1"/>
    <w:next w:val="1"/>
    <w:unhideWhenUsed/>
    <w:qFormat/>
    <w:uiPriority w:val="39"/>
    <w:pPr>
      <w:ind w:left="1680" w:leftChars="800"/>
    </w:pPr>
  </w:style>
  <w:style w:type="paragraph" w:styleId="15">
    <w:name w:val="toc 3"/>
    <w:basedOn w:val="1"/>
    <w:next w:val="1"/>
    <w:qFormat/>
    <w:uiPriority w:val="39"/>
    <w:pPr>
      <w:ind w:left="840" w:leftChars="400"/>
    </w:pPr>
  </w:style>
  <w:style w:type="paragraph" w:styleId="16">
    <w:name w:val="Date"/>
    <w:basedOn w:val="1"/>
    <w:next w:val="1"/>
    <w:link w:val="58"/>
    <w:semiHidden/>
    <w:unhideWhenUsed/>
    <w:qFormat/>
    <w:uiPriority w:val="99"/>
    <w:pPr>
      <w:spacing w:line="360" w:lineRule="auto"/>
      <w:ind w:left="100" w:leftChars="2500"/>
    </w:pPr>
    <w:rPr>
      <w:sz w:val="24"/>
    </w:rPr>
  </w:style>
  <w:style w:type="paragraph" w:styleId="17">
    <w:name w:val="Balloon Text"/>
    <w:basedOn w:val="1"/>
    <w:link w:val="48"/>
    <w:semiHidden/>
    <w:unhideWhenUsed/>
    <w:qFormat/>
    <w:uiPriority w:val="99"/>
    <w:rPr>
      <w:sz w:val="16"/>
      <w:szCs w:val="16"/>
    </w:rPr>
  </w:style>
  <w:style w:type="paragraph" w:styleId="18">
    <w:name w:val="footer"/>
    <w:basedOn w:val="1"/>
    <w:link w:val="43"/>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9">
    <w:name w:val="header"/>
    <w:basedOn w:val="1"/>
    <w:link w:val="44"/>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unhideWhenUsed/>
    <w:qFormat/>
    <w:uiPriority w:val="39"/>
    <w:pPr>
      <w:widowControl/>
      <w:spacing w:after="100" w:line="276" w:lineRule="auto"/>
      <w:jc w:val="left"/>
    </w:pPr>
    <w:rPr>
      <w:rFonts w:ascii="Calibri" w:hAnsi="Calibri"/>
      <w:kern w:val="0"/>
      <w:sz w:val="22"/>
      <w:szCs w:val="22"/>
    </w:rPr>
  </w:style>
  <w:style w:type="paragraph" w:styleId="21">
    <w:name w:val="toc 4"/>
    <w:basedOn w:val="1"/>
    <w:next w:val="1"/>
    <w:unhideWhenUsed/>
    <w:qFormat/>
    <w:uiPriority w:val="39"/>
    <w:pPr>
      <w:ind w:left="1260" w:leftChars="600"/>
    </w:pPr>
  </w:style>
  <w:style w:type="paragraph" w:styleId="22">
    <w:name w:val="Subtitle"/>
    <w:basedOn w:val="1"/>
    <w:next w:val="1"/>
    <w:link w:val="50"/>
    <w:qFormat/>
    <w:uiPriority w:val="0"/>
    <w:pPr>
      <w:spacing w:before="240" w:after="60" w:line="312" w:lineRule="auto"/>
      <w:jc w:val="left"/>
      <w:outlineLvl w:val="1"/>
    </w:pPr>
    <w:rPr>
      <w:rFonts w:ascii="Cambria" w:hAnsi="Cambria" w:eastAsia="仿宋_GB2312"/>
      <w:b/>
      <w:bCs/>
      <w:color w:val="002060"/>
      <w:kern w:val="28"/>
      <w:sz w:val="32"/>
      <w:szCs w:val="32"/>
    </w:rPr>
  </w:style>
  <w:style w:type="paragraph" w:styleId="23">
    <w:name w:val="toc 6"/>
    <w:basedOn w:val="1"/>
    <w:next w:val="1"/>
    <w:unhideWhenUsed/>
    <w:qFormat/>
    <w:uiPriority w:val="39"/>
    <w:pPr>
      <w:ind w:left="2100" w:leftChars="1000"/>
    </w:pPr>
  </w:style>
  <w:style w:type="paragraph" w:styleId="24">
    <w:name w:val="toc 2"/>
    <w:basedOn w:val="1"/>
    <w:next w:val="1"/>
    <w:qFormat/>
    <w:uiPriority w:val="39"/>
    <w:pPr>
      <w:ind w:left="420" w:leftChars="200"/>
    </w:pPr>
  </w:style>
  <w:style w:type="paragraph" w:styleId="25">
    <w:name w:val="Normal (Web)"/>
    <w:basedOn w:val="1"/>
    <w:semiHidden/>
    <w:unhideWhenUsed/>
    <w:qFormat/>
    <w:uiPriority w:val="99"/>
    <w:pPr>
      <w:widowControl/>
      <w:spacing w:before="100" w:beforeAutospacing="1" w:after="100" w:afterAutospacing="1" w:line="360" w:lineRule="auto"/>
      <w:jc w:val="left"/>
    </w:pPr>
    <w:rPr>
      <w:rFonts w:ascii="宋体" w:hAnsi="宋体" w:cs="宋体"/>
      <w:kern w:val="0"/>
      <w:sz w:val="24"/>
    </w:rPr>
  </w:style>
  <w:style w:type="paragraph" w:styleId="26">
    <w:name w:val="Title"/>
    <w:basedOn w:val="1"/>
    <w:next w:val="1"/>
    <w:link w:val="49"/>
    <w:qFormat/>
    <w:uiPriority w:val="0"/>
    <w:pPr>
      <w:spacing w:before="240" w:after="60" w:line="360" w:lineRule="auto"/>
      <w:jc w:val="center"/>
      <w:outlineLvl w:val="0"/>
    </w:pPr>
    <w:rPr>
      <w:rFonts w:ascii="Cambria" w:hAnsi="Cambria"/>
      <w:b/>
      <w:bCs/>
      <w:sz w:val="52"/>
      <w:szCs w:val="32"/>
    </w:rPr>
  </w:style>
  <w:style w:type="paragraph" w:styleId="27">
    <w:name w:val="annotation subject"/>
    <w:basedOn w:val="13"/>
    <w:next w:val="13"/>
    <w:link w:val="62"/>
    <w:semiHidden/>
    <w:unhideWhenUsed/>
    <w:qFormat/>
    <w:uiPriority w:val="99"/>
    <w:rPr>
      <w:b/>
      <w:bCs/>
    </w:rPr>
  </w:style>
  <w:style w:type="table" w:styleId="29">
    <w:name w:val="Table Grid"/>
    <w:basedOn w:val="2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qFormat/>
    <w:uiPriority w:val="22"/>
    <w:rPr>
      <w:b/>
      <w:bCs/>
    </w:rPr>
  </w:style>
  <w:style w:type="character" w:styleId="32">
    <w:name w:val="page number"/>
    <w:basedOn w:val="30"/>
    <w:qFormat/>
    <w:uiPriority w:val="0"/>
  </w:style>
  <w:style w:type="character" w:styleId="33">
    <w:name w:val="Emphasis"/>
    <w:qFormat/>
    <w:uiPriority w:val="20"/>
    <w:rPr>
      <w:i/>
      <w:iCs/>
    </w:rPr>
  </w:style>
  <w:style w:type="character" w:styleId="34">
    <w:name w:val="Hyperlink"/>
    <w:basedOn w:val="30"/>
    <w:qFormat/>
    <w:uiPriority w:val="99"/>
    <w:rPr>
      <w:color w:val="0000FF"/>
      <w:u w:val="single"/>
    </w:rPr>
  </w:style>
  <w:style w:type="character" w:styleId="35">
    <w:name w:val="annotation reference"/>
    <w:basedOn w:val="30"/>
    <w:semiHidden/>
    <w:unhideWhenUsed/>
    <w:qFormat/>
    <w:uiPriority w:val="99"/>
    <w:rPr>
      <w:sz w:val="21"/>
      <w:szCs w:val="21"/>
    </w:rPr>
  </w:style>
  <w:style w:type="character" w:customStyle="1" w:styleId="36">
    <w:name w:val="标题 1 字符"/>
    <w:basedOn w:val="30"/>
    <w:link w:val="2"/>
    <w:qFormat/>
    <w:uiPriority w:val="0"/>
    <w:rPr>
      <w:rFonts w:ascii="Times New Roman" w:hAnsi="Times New Roman" w:eastAsia="宋体" w:cs="Times New Roman"/>
      <w:b/>
      <w:bCs/>
      <w:kern w:val="44"/>
      <w:sz w:val="44"/>
      <w:szCs w:val="44"/>
    </w:rPr>
  </w:style>
  <w:style w:type="character" w:customStyle="1" w:styleId="37">
    <w:name w:val="标题 2 字符"/>
    <w:basedOn w:val="30"/>
    <w:link w:val="3"/>
    <w:qFormat/>
    <w:uiPriority w:val="0"/>
    <w:rPr>
      <w:rFonts w:ascii="Arial" w:hAnsi="Arial" w:eastAsia="黑体" w:cs="Times New Roman"/>
      <w:b/>
      <w:bCs/>
      <w:sz w:val="32"/>
      <w:szCs w:val="32"/>
    </w:rPr>
  </w:style>
  <w:style w:type="character" w:customStyle="1" w:styleId="38">
    <w:name w:val="标题 3 字符"/>
    <w:basedOn w:val="30"/>
    <w:link w:val="4"/>
    <w:qFormat/>
    <w:uiPriority w:val="0"/>
    <w:rPr>
      <w:rFonts w:ascii="Times New Roman" w:hAnsi="Times New Roman" w:eastAsia="宋体" w:cs="Times New Roman"/>
      <w:b/>
      <w:bCs/>
      <w:sz w:val="32"/>
      <w:szCs w:val="32"/>
    </w:rPr>
  </w:style>
  <w:style w:type="character" w:customStyle="1" w:styleId="39">
    <w:name w:val="标题 4 字符"/>
    <w:basedOn w:val="30"/>
    <w:link w:val="5"/>
    <w:qFormat/>
    <w:uiPriority w:val="0"/>
    <w:rPr>
      <w:rFonts w:ascii="Cambria" w:hAnsi="Cambria" w:eastAsia="宋体" w:cs="Times New Roman"/>
      <w:b/>
      <w:bCs/>
      <w:sz w:val="28"/>
      <w:szCs w:val="28"/>
    </w:rPr>
  </w:style>
  <w:style w:type="character" w:customStyle="1" w:styleId="40">
    <w:name w:val="标题 5 字符"/>
    <w:basedOn w:val="30"/>
    <w:link w:val="6"/>
    <w:qFormat/>
    <w:uiPriority w:val="0"/>
    <w:rPr>
      <w:rFonts w:ascii="Times New Roman" w:hAnsi="Times New Roman" w:eastAsia="宋体" w:cs="Times New Roman"/>
      <w:b/>
      <w:bCs/>
      <w:sz w:val="28"/>
      <w:szCs w:val="28"/>
    </w:rPr>
  </w:style>
  <w:style w:type="character" w:customStyle="1" w:styleId="41">
    <w:name w:val="标题 6 字符"/>
    <w:basedOn w:val="30"/>
    <w:link w:val="7"/>
    <w:qFormat/>
    <w:uiPriority w:val="0"/>
    <w:rPr>
      <w:rFonts w:ascii="Cambria" w:hAnsi="Cambria" w:eastAsia="宋体" w:cs="Times New Roman"/>
      <w:b/>
      <w:bCs/>
      <w:sz w:val="24"/>
      <w:szCs w:val="24"/>
    </w:rPr>
  </w:style>
  <w:style w:type="character" w:customStyle="1" w:styleId="42">
    <w:name w:val="标题 7 字符"/>
    <w:basedOn w:val="30"/>
    <w:link w:val="8"/>
    <w:qFormat/>
    <w:uiPriority w:val="9"/>
    <w:rPr>
      <w:rFonts w:ascii="Times New Roman" w:hAnsi="Times New Roman" w:eastAsia="宋体" w:cs="Times New Roman"/>
      <w:b/>
      <w:bCs/>
      <w:sz w:val="24"/>
      <w:szCs w:val="24"/>
    </w:rPr>
  </w:style>
  <w:style w:type="character" w:customStyle="1" w:styleId="43">
    <w:name w:val="页脚 字符"/>
    <w:basedOn w:val="30"/>
    <w:link w:val="18"/>
    <w:qFormat/>
    <w:uiPriority w:val="99"/>
    <w:rPr>
      <w:sz w:val="18"/>
      <w:szCs w:val="18"/>
    </w:rPr>
  </w:style>
  <w:style w:type="character" w:customStyle="1" w:styleId="44">
    <w:name w:val="页眉 字符"/>
    <w:basedOn w:val="30"/>
    <w:link w:val="19"/>
    <w:qFormat/>
    <w:uiPriority w:val="99"/>
    <w:rPr>
      <w:rFonts w:ascii="Times New Roman" w:hAnsi="Times New Roman" w:eastAsia="宋体" w:cs="Times New Roman"/>
      <w:sz w:val="18"/>
      <w:szCs w:val="18"/>
    </w:rPr>
  </w:style>
  <w:style w:type="character" w:customStyle="1" w:styleId="45">
    <w:name w:val="Footer Char1"/>
    <w:basedOn w:val="30"/>
    <w:semiHidden/>
    <w:qFormat/>
    <w:uiPriority w:val="99"/>
    <w:rPr>
      <w:rFonts w:ascii="Times New Roman" w:hAnsi="Times New Roman" w:eastAsia="宋体" w:cs="Times New Roman"/>
      <w:sz w:val="18"/>
      <w:szCs w:val="18"/>
    </w:rPr>
  </w:style>
  <w:style w:type="paragraph" w:styleId="46">
    <w:name w:val="No Spacing"/>
    <w:link w:val="47"/>
    <w:qFormat/>
    <w:uiPriority w:val="1"/>
    <w:rPr>
      <w:rFonts w:ascii="Calibri" w:hAnsi="Calibri" w:eastAsia="宋体" w:cs="Times New Roman"/>
      <w:sz w:val="22"/>
      <w:szCs w:val="22"/>
      <w:lang w:val="en-US" w:eastAsia="zh-CN" w:bidi="ar-SA"/>
    </w:rPr>
  </w:style>
  <w:style w:type="character" w:customStyle="1" w:styleId="47">
    <w:name w:val="无间隔 字符"/>
    <w:basedOn w:val="30"/>
    <w:link w:val="46"/>
    <w:qFormat/>
    <w:uiPriority w:val="1"/>
    <w:rPr>
      <w:rFonts w:ascii="Calibri" w:hAnsi="Calibri" w:eastAsia="宋体" w:cs="Times New Roman"/>
      <w:kern w:val="0"/>
      <w:sz w:val="22"/>
    </w:rPr>
  </w:style>
  <w:style w:type="character" w:customStyle="1" w:styleId="48">
    <w:name w:val="批注框文本 字符"/>
    <w:basedOn w:val="30"/>
    <w:link w:val="17"/>
    <w:semiHidden/>
    <w:qFormat/>
    <w:uiPriority w:val="99"/>
    <w:rPr>
      <w:rFonts w:ascii="Times New Roman" w:hAnsi="Times New Roman" w:eastAsia="宋体" w:cs="Times New Roman"/>
      <w:sz w:val="16"/>
      <w:szCs w:val="16"/>
    </w:rPr>
  </w:style>
  <w:style w:type="character" w:customStyle="1" w:styleId="49">
    <w:name w:val="标题 字符"/>
    <w:basedOn w:val="30"/>
    <w:link w:val="26"/>
    <w:qFormat/>
    <w:uiPriority w:val="0"/>
    <w:rPr>
      <w:rFonts w:ascii="Cambria" w:hAnsi="Cambria" w:eastAsia="宋体" w:cs="Times New Roman"/>
      <w:b/>
      <w:bCs/>
      <w:sz w:val="52"/>
      <w:szCs w:val="32"/>
    </w:rPr>
  </w:style>
  <w:style w:type="character" w:customStyle="1" w:styleId="50">
    <w:name w:val="副标题 字符"/>
    <w:basedOn w:val="30"/>
    <w:link w:val="22"/>
    <w:qFormat/>
    <w:uiPriority w:val="0"/>
    <w:rPr>
      <w:rFonts w:ascii="Cambria" w:hAnsi="Cambria" w:eastAsia="仿宋_GB2312" w:cs="Times New Roman"/>
      <w:b/>
      <w:bCs/>
      <w:color w:val="002060"/>
      <w:kern w:val="28"/>
      <w:sz w:val="32"/>
      <w:szCs w:val="32"/>
    </w:rPr>
  </w:style>
  <w:style w:type="paragraph" w:styleId="51">
    <w:name w:val="List Paragraph"/>
    <w:basedOn w:val="1"/>
    <w:qFormat/>
    <w:uiPriority w:val="34"/>
    <w:pPr>
      <w:spacing w:line="360" w:lineRule="auto"/>
      <w:ind w:firstLine="420" w:firstLineChars="200"/>
    </w:pPr>
    <w:rPr>
      <w:sz w:val="24"/>
    </w:rPr>
  </w:style>
  <w:style w:type="paragraph" w:customStyle="1" w:styleId="52">
    <w:name w:val="TOC 标题1"/>
    <w:basedOn w:val="2"/>
    <w:next w:val="1"/>
    <w:semiHidden/>
    <w:unhideWhenUsed/>
    <w:qFormat/>
    <w:uiPriority w:val="39"/>
    <w:pPr>
      <w:widowControl/>
      <w:spacing w:before="480" w:after="0" w:line="276" w:lineRule="auto"/>
      <w:ind w:right="100" w:rightChars="100"/>
      <w:jc w:val="left"/>
      <w:outlineLvl w:val="9"/>
    </w:pPr>
    <w:rPr>
      <w:rFonts w:ascii="Cambria" w:hAnsi="Cambria"/>
      <w:color w:val="365F91"/>
      <w:kern w:val="0"/>
      <w:sz w:val="28"/>
      <w:szCs w:val="28"/>
    </w:rPr>
  </w:style>
  <w:style w:type="character" w:customStyle="1" w:styleId="53">
    <w:name w:val="文档结构图 字符"/>
    <w:basedOn w:val="30"/>
    <w:link w:val="12"/>
    <w:semiHidden/>
    <w:qFormat/>
    <w:uiPriority w:val="99"/>
    <w:rPr>
      <w:rFonts w:ascii="宋体" w:hAnsi="Times New Roman" w:eastAsia="宋体" w:cs="Times New Roman"/>
      <w:sz w:val="18"/>
      <w:szCs w:val="18"/>
    </w:rPr>
  </w:style>
  <w:style w:type="character" w:customStyle="1" w:styleId="54">
    <w:name w:val="明显强调1"/>
    <w:qFormat/>
    <w:uiPriority w:val="21"/>
    <w:rPr>
      <w:b/>
      <w:bCs/>
      <w:i/>
      <w:iCs/>
      <w:color w:val="4F81BD"/>
    </w:rPr>
  </w:style>
  <w:style w:type="character" w:customStyle="1" w:styleId="55">
    <w:name w:val="不明显强调1"/>
    <w:qFormat/>
    <w:uiPriority w:val="19"/>
    <w:rPr>
      <w:i/>
      <w:iCs/>
      <w:color w:val="808080"/>
    </w:rPr>
  </w:style>
  <w:style w:type="paragraph" w:styleId="56">
    <w:name w:val="Quote"/>
    <w:basedOn w:val="1"/>
    <w:next w:val="1"/>
    <w:link w:val="57"/>
    <w:qFormat/>
    <w:uiPriority w:val="29"/>
    <w:pPr>
      <w:spacing w:line="360" w:lineRule="auto"/>
    </w:pPr>
    <w:rPr>
      <w:i/>
      <w:iCs/>
      <w:color w:val="000000"/>
      <w:sz w:val="24"/>
    </w:rPr>
  </w:style>
  <w:style w:type="character" w:customStyle="1" w:styleId="57">
    <w:name w:val="引用 字符"/>
    <w:basedOn w:val="30"/>
    <w:link w:val="56"/>
    <w:qFormat/>
    <w:uiPriority w:val="29"/>
    <w:rPr>
      <w:rFonts w:ascii="Times New Roman" w:hAnsi="Times New Roman" w:eastAsia="宋体" w:cs="Times New Roman"/>
      <w:i/>
      <w:iCs/>
      <w:color w:val="000000"/>
      <w:sz w:val="24"/>
      <w:szCs w:val="24"/>
    </w:rPr>
  </w:style>
  <w:style w:type="character" w:customStyle="1" w:styleId="58">
    <w:name w:val="日期 字符"/>
    <w:basedOn w:val="30"/>
    <w:link w:val="16"/>
    <w:semiHidden/>
    <w:qFormat/>
    <w:uiPriority w:val="99"/>
    <w:rPr>
      <w:rFonts w:ascii="Times New Roman" w:hAnsi="Times New Roman" w:eastAsia="宋体" w:cs="Times New Roman"/>
      <w:sz w:val="24"/>
      <w:szCs w:val="24"/>
    </w:rPr>
  </w:style>
  <w:style w:type="character" w:customStyle="1" w:styleId="59">
    <w:name w:val="样式 左侧:  2 字符 首行缩进:  2 字符 Char"/>
    <w:basedOn w:val="30"/>
    <w:link w:val="60"/>
    <w:qFormat/>
    <w:locked/>
    <w:uiPriority w:val="0"/>
    <w:rPr>
      <w:rFonts w:ascii="Verdana" w:hAnsi="Verdana" w:cs="宋体"/>
    </w:rPr>
  </w:style>
  <w:style w:type="paragraph" w:customStyle="1" w:styleId="60">
    <w:name w:val="样式 左侧:  2 字符 首行缩进:  2 字符"/>
    <w:basedOn w:val="1"/>
    <w:link w:val="59"/>
    <w:qFormat/>
    <w:uiPriority w:val="0"/>
    <w:pPr>
      <w:ind w:left="200" w:leftChars="200" w:firstLine="200" w:firstLineChars="200"/>
    </w:pPr>
    <w:rPr>
      <w:rFonts w:ascii="Verdana" w:hAnsi="Verdana" w:cs="宋体" w:eastAsiaTheme="minorEastAsia"/>
      <w:szCs w:val="22"/>
    </w:rPr>
  </w:style>
  <w:style w:type="character" w:customStyle="1" w:styleId="61">
    <w:name w:val="批注文字 字符"/>
    <w:basedOn w:val="30"/>
    <w:link w:val="13"/>
    <w:semiHidden/>
    <w:qFormat/>
    <w:uiPriority w:val="99"/>
    <w:rPr>
      <w:rFonts w:ascii="Times New Roman" w:hAnsi="Times New Roman" w:eastAsia="宋体" w:cs="Times New Roman"/>
      <w:szCs w:val="24"/>
    </w:rPr>
  </w:style>
  <w:style w:type="character" w:customStyle="1" w:styleId="62">
    <w:name w:val="批注主题 字符"/>
    <w:basedOn w:val="61"/>
    <w:link w:val="27"/>
    <w:semiHidden/>
    <w:qFormat/>
    <w:uiPriority w:val="99"/>
    <w:rPr>
      <w:rFonts w:ascii="Times New Roman" w:hAnsi="Times New Roman" w:eastAsia="宋体" w:cs="Times New Roman"/>
      <w:b/>
      <w:bCs/>
      <w:szCs w:val="24"/>
    </w:rPr>
  </w:style>
  <w:style w:type="paragraph" w:customStyle="1" w:styleId="63">
    <w:name w:val="ql-align-center"/>
    <w:basedOn w:val="1"/>
    <w:qFormat/>
    <w:uiPriority w:val="0"/>
    <w:pPr>
      <w:widowControl/>
      <w:spacing w:before="100" w:beforeAutospacing="1" w:after="100" w:afterAutospacing="1"/>
      <w:jc w:val="left"/>
    </w:pPr>
    <w:rPr>
      <w:rFonts w:ascii="宋体" w:hAnsi="宋体" w:cs="宋体"/>
      <w:kern w:val="0"/>
      <w:sz w:val="24"/>
    </w:rPr>
  </w:style>
  <w:style w:type="character" w:customStyle="1" w:styleId="64">
    <w:name w:val="ql-author-68228894"/>
    <w:basedOn w:val="30"/>
    <w:qFormat/>
    <w:uiPriority w:val="0"/>
  </w:style>
  <w:style w:type="character" w:customStyle="1" w:styleId="65">
    <w:name w:val="ql-size-9"/>
    <w:basedOn w:val="30"/>
    <w:qFormat/>
    <w:uiPriority w:val="0"/>
  </w:style>
  <w:style w:type="character" w:customStyle="1" w:styleId="66">
    <w:name w:val="ql-author-68228887"/>
    <w:basedOn w:val="30"/>
    <w:qFormat/>
    <w:uiPriority w:val="0"/>
  </w:style>
  <w:style w:type="character" w:customStyle="1" w:styleId="67">
    <w:name w:val="ql-author-68228788"/>
    <w:basedOn w:val="30"/>
    <w:qFormat/>
    <w:uiPriority w:val="0"/>
  </w:style>
  <w:style w:type="paragraph" w:customStyle="1" w:styleId="68">
    <w:name w:val="ql-align-left"/>
    <w:basedOn w:val="1"/>
    <w:qFormat/>
    <w:uiPriority w:val="0"/>
    <w:pPr>
      <w:widowControl/>
      <w:spacing w:before="100" w:beforeAutospacing="1" w:after="100" w:afterAutospacing="1"/>
      <w:jc w:val="left"/>
    </w:pPr>
    <w:rPr>
      <w:rFonts w:ascii="宋体" w:hAnsi="宋体" w:cs="宋体"/>
      <w:kern w:val="0"/>
      <w:sz w:val="24"/>
    </w:rPr>
  </w:style>
  <w:style w:type="character" w:customStyle="1" w:styleId="69">
    <w:name w:val="ql-font-simsun"/>
    <w:basedOn w:val="30"/>
    <w:qFormat/>
    <w:uiPriority w:val="0"/>
  </w:style>
  <w:style w:type="paragraph" w:customStyle="1" w:styleId="70">
    <w:name w:val="石墨文档标题 2"/>
    <w:next w:val="71"/>
    <w:unhideWhenUsed/>
    <w:qFormat/>
    <w:uiPriority w:val="9"/>
    <w:pPr>
      <w:spacing w:before="260" w:after="260"/>
      <w:outlineLvl w:val="1"/>
    </w:pPr>
    <w:rPr>
      <w:rFonts w:ascii="微软雅黑" w:hAnsi="微软雅黑" w:eastAsia="微软雅黑" w:cs="微软雅黑"/>
      <w:b/>
      <w:bCs/>
      <w:sz w:val="28"/>
      <w:szCs w:val="28"/>
    </w:rPr>
  </w:style>
  <w:style w:type="paragraph" w:customStyle="1" w:styleId="71">
    <w:name w:val="石墨文档正文"/>
    <w:qFormat/>
    <w:uiPriority w:val="0"/>
    <w:rPr>
      <w:rFonts w:ascii="微软雅黑" w:hAnsi="微软雅黑" w:eastAsia="微软雅黑" w:cs="微软雅黑"/>
      <w:sz w:val="22"/>
      <w:szCs w:val="22"/>
    </w:rPr>
  </w:style>
  <w:style w:type="paragraph" w:customStyle="1" w:styleId="72">
    <w:name w:val="石墨文档标题 3"/>
    <w:next w:val="71"/>
    <w:unhideWhenUsed/>
    <w:qFormat/>
    <w:uiPriority w:val="9"/>
    <w:pPr>
      <w:spacing w:before="260" w:after="260"/>
      <w:outlineLvl w:val="2"/>
    </w:pPr>
    <w:rPr>
      <w:rFonts w:ascii="微软雅黑" w:hAnsi="微软雅黑" w:eastAsia="微软雅黑" w:cs="微软雅黑"/>
      <w:b/>
      <w:bCs/>
      <w:sz w:val="26"/>
      <w:szCs w:val="26"/>
    </w:rPr>
  </w:style>
  <w:style w:type="paragraph" w:customStyle="1" w:styleId="73">
    <w:name w:val="石墨文档标题 4"/>
    <w:next w:val="71"/>
    <w:unhideWhenUsed/>
    <w:qFormat/>
    <w:uiPriority w:val="9"/>
    <w:pPr>
      <w:spacing w:before="260" w:after="260"/>
      <w:outlineLvl w:val="3"/>
    </w:pPr>
    <w:rPr>
      <w:rFonts w:ascii="微软雅黑" w:hAnsi="微软雅黑" w:eastAsia="微软雅黑" w:cs="微软雅黑"/>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Oracle Corporation</Company>
  <Pages>39</Pages>
  <Words>2908</Words>
  <Characters>16581</Characters>
  <Lines>138</Lines>
  <Paragraphs>38</Paragraphs>
  <TotalTime>1</TotalTime>
  <ScaleCrop>false</ScaleCrop>
  <LinksUpToDate>false</LinksUpToDate>
  <CharactersWithSpaces>19451</CharactersWithSpaces>
  <Application>WPS Office_4.4.1.7360_F1E327BC-269C-435d-A152-05C5408002CA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2015-08-25T21:52:00Z</dcterms:created>
  <dc:creator>QIANG YANG</dc:creator>
  <cp:lastModifiedBy>All-Natural</cp:lastModifiedBy>
  <cp:lastPrinted>2012-04-25T10:49:00Z</cp:lastPrinted>
  <dcterms:modified xsi:type="dcterms:W3CDTF">2022-08-04T09:18:58Z</dcterms:modified>
  <cp:revision>547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F91A6DC322544261A90BDCE5891AA46C</vt:lpwstr>
  </property>
</Properties>
</file>