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0B3B" w14:textId="77777777" w:rsidR="001E1056" w:rsidRPr="00041AEB" w:rsidRDefault="001E1056" w:rsidP="001E1056">
      <w:pPr>
        <w:widowControl/>
        <w:spacing w:after="240"/>
        <w:jc w:val="center"/>
        <w:rPr>
          <w:b/>
          <w:color w:val="000000"/>
          <w:kern w:val="0"/>
          <w:sz w:val="32"/>
          <w:szCs w:val="32"/>
        </w:rPr>
      </w:pPr>
    </w:p>
    <w:p w14:paraId="1A9DB309" w14:textId="77777777" w:rsidR="001E1056" w:rsidRPr="00041AEB" w:rsidRDefault="001E1056" w:rsidP="001E1056">
      <w:pPr>
        <w:widowControl/>
        <w:spacing w:after="240"/>
        <w:jc w:val="center"/>
        <w:rPr>
          <w:b/>
          <w:color w:val="000000"/>
          <w:kern w:val="0"/>
          <w:sz w:val="32"/>
          <w:szCs w:val="32"/>
        </w:rPr>
      </w:pPr>
    </w:p>
    <w:p w14:paraId="6ACA987C" w14:textId="6244CD42" w:rsidR="001E1056" w:rsidRPr="00041AEB" w:rsidRDefault="001E1056" w:rsidP="001E1056">
      <w:pPr>
        <w:widowControl/>
        <w:spacing w:after="240"/>
        <w:jc w:val="center"/>
        <w:rPr>
          <w:b/>
          <w:color w:val="000000"/>
          <w:kern w:val="0"/>
          <w:sz w:val="52"/>
          <w:szCs w:val="52"/>
        </w:rPr>
      </w:pPr>
      <w:r w:rsidRPr="00041AEB">
        <w:rPr>
          <w:b/>
          <w:color w:val="000000"/>
          <w:kern w:val="0"/>
          <w:sz w:val="52"/>
          <w:szCs w:val="52"/>
        </w:rPr>
        <w:t>东北大学资源与土木工程学院</w:t>
      </w:r>
    </w:p>
    <w:p w14:paraId="7948B1D2" w14:textId="77777777" w:rsidR="001E1056" w:rsidRPr="00041AEB" w:rsidRDefault="001E1056" w:rsidP="001E1056">
      <w:pPr>
        <w:widowControl/>
        <w:spacing w:after="240"/>
        <w:jc w:val="center"/>
        <w:rPr>
          <w:b/>
          <w:color w:val="000000"/>
          <w:kern w:val="0"/>
          <w:sz w:val="52"/>
          <w:szCs w:val="52"/>
        </w:rPr>
      </w:pPr>
      <w:r w:rsidRPr="00041AEB">
        <w:rPr>
          <w:b/>
          <w:color w:val="000000"/>
          <w:kern w:val="0"/>
          <w:sz w:val="52"/>
          <w:szCs w:val="52"/>
        </w:rPr>
        <w:t>上</w:t>
      </w:r>
      <w:r w:rsidRPr="00041AEB">
        <w:rPr>
          <w:b/>
          <w:color w:val="000000"/>
          <w:kern w:val="0"/>
          <w:sz w:val="52"/>
          <w:szCs w:val="52"/>
        </w:rPr>
        <w:t xml:space="preserve"> </w:t>
      </w:r>
      <w:r w:rsidRPr="00041AEB">
        <w:rPr>
          <w:b/>
          <w:color w:val="000000"/>
          <w:kern w:val="0"/>
          <w:sz w:val="52"/>
          <w:szCs w:val="52"/>
        </w:rPr>
        <w:t>机</w:t>
      </w:r>
      <w:r w:rsidRPr="00041AEB">
        <w:rPr>
          <w:b/>
          <w:color w:val="000000"/>
          <w:kern w:val="0"/>
          <w:sz w:val="52"/>
          <w:szCs w:val="52"/>
        </w:rPr>
        <w:t xml:space="preserve"> </w:t>
      </w:r>
      <w:r w:rsidRPr="00041AEB">
        <w:rPr>
          <w:b/>
          <w:color w:val="000000"/>
          <w:kern w:val="0"/>
          <w:sz w:val="52"/>
          <w:szCs w:val="52"/>
        </w:rPr>
        <w:t>实</w:t>
      </w:r>
      <w:r w:rsidRPr="00041AEB">
        <w:rPr>
          <w:b/>
          <w:color w:val="000000"/>
          <w:kern w:val="0"/>
          <w:sz w:val="52"/>
          <w:szCs w:val="52"/>
        </w:rPr>
        <w:t xml:space="preserve"> </w:t>
      </w:r>
      <w:r w:rsidRPr="00041AEB">
        <w:rPr>
          <w:b/>
          <w:color w:val="000000"/>
          <w:kern w:val="0"/>
          <w:sz w:val="52"/>
          <w:szCs w:val="52"/>
        </w:rPr>
        <w:t>验</w:t>
      </w:r>
      <w:r w:rsidRPr="00041AEB">
        <w:rPr>
          <w:b/>
          <w:color w:val="000000"/>
          <w:kern w:val="0"/>
          <w:sz w:val="52"/>
          <w:szCs w:val="52"/>
        </w:rPr>
        <w:t xml:space="preserve"> </w:t>
      </w:r>
      <w:r w:rsidRPr="00041AEB">
        <w:rPr>
          <w:b/>
          <w:color w:val="000000"/>
          <w:kern w:val="0"/>
          <w:sz w:val="52"/>
          <w:szCs w:val="52"/>
        </w:rPr>
        <w:t>报</w:t>
      </w:r>
      <w:r w:rsidRPr="00041AEB">
        <w:rPr>
          <w:b/>
          <w:color w:val="000000"/>
          <w:kern w:val="0"/>
          <w:sz w:val="52"/>
          <w:szCs w:val="52"/>
        </w:rPr>
        <w:t xml:space="preserve"> </w:t>
      </w:r>
      <w:r w:rsidRPr="00041AEB">
        <w:rPr>
          <w:b/>
          <w:color w:val="000000"/>
          <w:kern w:val="0"/>
          <w:sz w:val="52"/>
          <w:szCs w:val="52"/>
        </w:rPr>
        <w:t>告</w:t>
      </w:r>
    </w:p>
    <w:p w14:paraId="09E64351" w14:textId="77777777" w:rsidR="001E1056" w:rsidRPr="00041AEB" w:rsidRDefault="001E1056" w:rsidP="001E1056">
      <w:pPr>
        <w:widowControl/>
        <w:spacing w:after="240"/>
        <w:jc w:val="center"/>
        <w:rPr>
          <w:b/>
          <w:color w:val="000000"/>
          <w:kern w:val="0"/>
          <w:sz w:val="32"/>
          <w:szCs w:val="32"/>
        </w:rPr>
      </w:pPr>
    </w:p>
    <w:p w14:paraId="74DAD154" w14:textId="77777777" w:rsidR="001E1056" w:rsidRPr="00041AEB" w:rsidRDefault="001E1056" w:rsidP="001E1056">
      <w:pPr>
        <w:widowControl/>
        <w:spacing w:after="240"/>
        <w:jc w:val="center"/>
        <w:rPr>
          <w:color w:val="000000"/>
          <w:kern w:val="0"/>
          <w:szCs w:val="21"/>
        </w:rPr>
      </w:pPr>
    </w:p>
    <w:p w14:paraId="099D7017" w14:textId="7E433F4C" w:rsidR="001E1056" w:rsidRPr="00041AEB" w:rsidRDefault="001E1056" w:rsidP="001E1056">
      <w:pPr>
        <w:widowControl/>
        <w:spacing w:after="240"/>
        <w:ind w:firstLineChars="400" w:firstLine="1120"/>
        <w:rPr>
          <w:color w:val="000000"/>
          <w:kern w:val="0"/>
          <w:sz w:val="28"/>
          <w:szCs w:val="28"/>
        </w:rPr>
      </w:pPr>
      <w:r w:rsidRPr="00041AEB">
        <w:rPr>
          <w:color w:val="000000"/>
          <w:kern w:val="0"/>
          <w:sz w:val="28"/>
          <w:szCs w:val="28"/>
        </w:rPr>
        <w:t>课程设计名称</w:t>
      </w:r>
      <w:r w:rsidRPr="00041AEB">
        <w:rPr>
          <w:color w:val="000000"/>
          <w:kern w:val="0"/>
          <w:sz w:val="28"/>
          <w:szCs w:val="28"/>
        </w:rPr>
        <w:t>:</w:t>
      </w:r>
      <w:r w:rsidRPr="00041AEB">
        <w:rPr>
          <w:color w:val="000000"/>
          <w:kern w:val="0"/>
          <w:sz w:val="28"/>
          <w:szCs w:val="28"/>
          <w:u w:val="single"/>
        </w:rPr>
        <w:t xml:space="preserve">   </w:t>
      </w:r>
      <w:r w:rsidR="00604178" w:rsidRPr="00041AEB">
        <w:rPr>
          <w:color w:val="000000"/>
          <w:kern w:val="0"/>
          <w:sz w:val="28"/>
          <w:szCs w:val="28"/>
          <w:u w:val="single"/>
        </w:rPr>
        <w:t xml:space="preserve">     </w:t>
      </w:r>
      <w:r w:rsidRPr="00041AEB">
        <w:rPr>
          <w:color w:val="000000"/>
          <w:kern w:val="0"/>
          <w:sz w:val="28"/>
          <w:szCs w:val="28"/>
          <w:u w:val="single"/>
        </w:rPr>
        <w:t xml:space="preserve"> </w:t>
      </w:r>
      <w:bookmarkStart w:id="0" w:name="_Hlk201065206"/>
      <w:r w:rsidR="00604178" w:rsidRPr="00041AEB">
        <w:rPr>
          <w:color w:val="000000"/>
          <w:kern w:val="0"/>
          <w:sz w:val="28"/>
          <w:szCs w:val="28"/>
          <w:u w:val="single"/>
        </w:rPr>
        <w:t>大地与控制测量</w:t>
      </w:r>
      <w:bookmarkEnd w:id="0"/>
      <w:r w:rsidRPr="00041AEB">
        <w:rPr>
          <w:color w:val="000000"/>
          <w:kern w:val="0"/>
          <w:sz w:val="28"/>
          <w:szCs w:val="28"/>
          <w:u w:val="single"/>
        </w:rPr>
        <w:t xml:space="preserve">  </w:t>
      </w:r>
      <w:r w:rsidR="00604178" w:rsidRPr="00041AEB">
        <w:rPr>
          <w:color w:val="000000"/>
          <w:kern w:val="0"/>
          <w:sz w:val="28"/>
          <w:szCs w:val="28"/>
          <w:u w:val="single"/>
        </w:rPr>
        <w:t xml:space="preserve">      </w:t>
      </w:r>
      <w:r w:rsidRPr="00041AEB">
        <w:rPr>
          <w:color w:val="000000"/>
          <w:kern w:val="0"/>
          <w:sz w:val="28"/>
          <w:szCs w:val="28"/>
          <w:u w:val="single"/>
        </w:rPr>
        <w:t xml:space="preserve">  </w:t>
      </w:r>
      <w:r w:rsidRPr="00041AEB">
        <w:rPr>
          <w:color w:val="000000"/>
          <w:kern w:val="0"/>
          <w:sz w:val="28"/>
          <w:szCs w:val="28"/>
        </w:rPr>
        <w:t xml:space="preserve"> </w:t>
      </w:r>
    </w:p>
    <w:p w14:paraId="64B0CECC" w14:textId="77777777" w:rsidR="001E1056" w:rsidRPr="00041AEB" w:rsidRDefault="001E1056" w:rsidP="00F93C5A">
      <w:pPr>
        <w:widowControl/>
        <w:spacing w:after="240"/>
        <w:rPr>
          <w:color w:val="000000"/>
          <w:kern w:val="0"/>
          <w:sz w:val="28"/>
          <w:szCs w:val="28"/>
        </w:rPr>
      </w:pPr>
    </w:p>
    <w:p w14:paraId="35958F61" w14:textId="77777777" w:rsidR="001E1056" w:rsidRPr="00041AEB" w:rsidRDefault="001E1056" w:rsidP="001E1056">
      <w:pPr>
        <w:widowControl/>
        <w:spacing w:after="240"/>
        <w:jc w:val="center"/>
        <w:rPr>
          <w:color w:val="000000"/>
          <w:kern w:val="0"/>
          <w:sz w:val="28"/>
          <w:szCs w:val="28"/>
        </w:rPr>
      </w:pP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2"/>
        <w:gridCol w:w="1984"/>
        <w:gridCol w:w="1701"/>
        <w:gridCol w:w="1843"/>
      </w:tblGrid>
      <w:tr w:rsidR="001249DB" w:rsidRPr="00041AEB" w14:paraId="54927406" w14:textId="77777777" w:rsidTr="001249DB">
        <w:trPr>
          <w:trHeight w:val="680"/>
          <w:jc w:val="center"/>
        </w:trPr>
        <w:tc>
          <w:tcPr>
            <w:tcW w:w="2122" w:type="dxa"/>
            <w:vAlign w:val="center"/>
          </w:tcPr>
          <w:p w14:paraId="6705AC19" w14:textId="0833BD8D" w:rsidR="001E1056" w:rsidRPr="00041AEB" w:rsidRDefault="001E1056" w:rsidP="001249DB">
            <w:pPr>
              <w:widowControl/>
              <w:jc w:val="right"/>
              <w:rPr>
                <w:b/>
                <w:bCs/>
                <w:sz w:val="28"/>
                <w:szCs w:val="28"/>
              </w:rPr>
            </w:pPr>
            <w:r w:rsidRPr="00041AEB">
              <w:rPr>
                <w:b/>
                <w:bCs/>
                <w:sz w:val="28"/>
                <w:szCs w:val="28"/>
              </w:rPr>
              <w:t>学</w:t>
            </w:r>
            <w:r w:rsidR="001249DB" w:rsidRPr="00041AEB">
              <w:rPr>
                <w:b/>
                <w:bCs/>
                <w:sz w:val="28"/>
                <w:szCs w:val="28"/>
              </w:rPr>
              <w:t xml:space="preserve"> </w:t>
            </w:r>
            <w:r w:rsidRPr="00041AEB">
              <w:rPr>
                <w:b/>
                <w:bCs/>
                <w:sz w:val="28"/>
                <w:szCs w:val="28"/>
              </w:rPr>
              <w:t>生</w:t>
            </w:r>
            <w:r w:rsidR="001249DB" w:rsidRPr="00041AEB">
              <w:rPr>
                <w:b/>
                <w:bCs/>
                <w:sz w:val="28"/>
                <w:szCs w:val="28"/>
              </w:rPr>
              <w:t xml:space="preserve"> </w:t>
            </w:r>
            <w:r w:rsidRPr="00041AEB">
              <w:rPr>
                <w:b/>
                <w:bCs/>
                <w:sz w:val="28"/>
                <w:szCs w:val="28"/>
              </w:rPr>
              <w:t>专</w:t>
            </w:r>
            <w:r w:rsidR="001249DB" w:rsidRPr="00041AEB">
              <w:rPr>
                <w:b/>
                <w:bCs/>
                <w:sz w:val="28"/>
                <w:szCs w:val="28"/>
              </w:rPr>
              <w:t xml:space="preserve"> </w:t>
            </w:r>
            <w:r w:rsidRPr="00041AEB">
              <w:rPr>
                <w:b/>
                <w:bCs/>
                <w:sz w:val="28"/>
                <w:szCs w:val="28"/>
              </w:rPr>
              <w:t>业</w:t>
            </w:r>
            <w:r w:rsidR="001249DB" w:rsidRPr="00041AEB">
              <w:rPr>
                <w:b/>
                <w:bCs/>
                <w:sz w:val="28"/>
                <w:szCs w:val="28"/>
              </w:rPr>
              <w:t>：</w:t>
            </w:r>
          </w:p>
        </w:tc>
        <w:tc>
          <w:tcPr>
            <w:tcW w:w="1984" w:type="dxa"/>
            <w:vAlign w:val="center"/>
          </w:tcPr>
          <w:p w14:paraId="5FA81AC4" w14:textId="087E8195" w:rsidR="001E1056" w:rsidRPr="00041AEB" w:rsidRDefault="001E1056" w:rsidP="001E1056">
            <w:pPr>
              <w:widowControl/>
              <w:jc w:val="left"/>
              <w:rPr>
                <w:sz w:val="28"/>
                <w:szCs w:val="28"/>
              </w:rPr>
            </w:pPr>
            <w:r w:rsidRPr="00041AEB">
              <w:rPr>
                <w:sz w:val="28"/>
                <w:szCs w:val="28"/>
              </w:rPr>
              <w:t>测绘工程</w:t>
            </w:r>
          </w:p>
        </w:tc>
        <w:tc>
          <w:tcPr>
            <w:tcW w:w="1701" w:type="dxa"/>
            <w:vAlign w:val="center"/>
          </w:tcPr>
          <w:p w14:paraId="4F17A951" w14:textId="54528A62" w:rsidR="001E1056" w:rsidRPr="00041AEB" w:rsidRDefault="001E1056" w:rsidP="001E1056">
            <w:pPr>
              <w:widowControl/>
              <w:jc w:val="distribute"/>
              <w:rPr>
                <w:b/>
                <w:bCs/>
                <w:sz w:val="28"/>
                <w:szCs w:val="28"/>
              </w:rPr>
            </w:pPr>
            <w:r w:rsidRPr="00041AEB">
              <w:rPr>
                <w:b/>
                <w:bCs/>
                <w:sz w:val="28"/>
                <w:szCs w:val="28"/>
              </w:rPr>
              <w:t>学生班级：</w:t>
            </w:r>
          </w:p>
        </w:tc>
        <w:tc>
          <w:tcPr>
            <w:tcW w:w="1843" w:type="dxa"/>
            <w:vAlign w:val="center"/>
          </w:tcPr>
          <w:p w14:paraId="59C779A4" w14:textId="1916F77B" w:rsidR="001E1056" w:rsidRPr="00041AEB" w:rsidRDefault="001E1056" w:rsidP="001E1056">
            <w:pPr>
              <w:widowControl/>
              <w:jc w:val="left"/>
              <w:rPr>
                <w:sz w:val="28"/>
                <w:szCs w:val="28"/>
              </w:rPr>
            </w:pPr>
            <w:r w:rsidRPr="00041AEB">
              <w:rPr>
                <w:sz w:val="28"/>
                <w:szCs w:val="28"/>
              </w:rPr>
              <w:t>测绘</w:t>
            </w:r>
            <w:r w:rsidRPr="00041AEB">
              <w:rPr>
                <w:sz w:val="28"/>
                <w:szCs w:val="28"/>
              </w:rPr>
              <w:t>2301</w:t>
            </w:r>
            <w:r w:rsidRPr="00041AEB">
              <w:rPr>
                <w:sz w:val="28"/>
                <w:szCs w:val="28"/>
              </w:rPr>
              <w:t>班</w:t>
            </w:r>
          </w:p>
        </w:tc>
      </w:tr>
      <w:tr w:rsidR="001249DB" w:rsidRPr="00041AEB" w14:paraId="2EC11115" w14:textId="77777777" w:rsidTr="001249DB">
        <w:trPr>
          <w:trHeight w:val="680"/>
          <w:jc w:val="center"/>
        </w:trPr>
        <w:tc>
          <w:tcPr>
            <w:tcW w:w="2122" w:type="dxa"/>
            <w:vAlign w:val="center"/>
          </w:tcPr>
          <w:p w14:paraId="1179F628" w14:textId="472D1F49" w:rsidR="001E1056" w:rsidRPr="00041AEB" w:rsidRDefault="001E1056" w:rsidP="001249DB">
            <w:pPr>
              <w:widowControl/>
              <w:jc w:val="right"/>
              <w:rPr>
                <w:b/>
                <w:bCs/>
                <w:sz w:val="28"/>
                <w:szCs w:val="28"/>
              </w:rPr>
            </w:pPr>
            <w:r w:rsidRPr="00041AEB">
              <w:rPr>
                <w:b/>
                <w:bCs/>
                <w:sz w:val="28"/>
                <w:szCs w:val="28"/>
              </w:rPr>
              <w:t>学</w:t>
            </w:r>
            <w:r w:rsidR="001249DB" w:rsidRPr="00041AEB">
              <w:rPr>
                <w:b/>
                <w:bCs/>
                <w:sz w:val="28"/>
                <w:szCs w:val="28"/>
              </w:rPr>
              <w:t xml:space="preserve">      </w:t>
            </w:r>
            <w:r w:rsidRPr="00041AEB">
              <w:rPr>
                <w:b/>
                <w:bCs/>
                <w:sz w:val="28"/>
                <w:szCs w:val="28"/>
              </w:rPr>
              <w:t>号</w:t>
            </w:r>
            <w:r w:rsidR="001249DB" w:rsidRPr="00041AEB">
              <w:rPr>
                <w:b/>
                <w:bCs/>
                <w:sz w:val="28"/>
                <w:szCs w:val="28"/>
              </w:rPr>
              <w:t xml:space="preserve"> </w:t>
            </w:r>
            <w:r w:rsidRPr="00041AEB">
              <w:rPr>
                <w:b/>
                <w:bCs/>
                <w:sz w:val="28"/>
                <w:szCs w:val="28"/>
              </w:rPr>
              <w:t>：</w:t>
            </w:r>
          </w:p>
        </w:tc>
        <w:tc>
          <w:tcPr>
            <w:tcW w:w="1984" w:type="dxa"/>
            <w:vAlign w:val="center"/>
          </w:tcPr>
          <w:p w14:paraId="0EE50632" w14:textId="1C39792A" w:rsidR="001E1056" w:rsidRPr="00041AEB" w:rsidRDefault="001E1056" w:rsidP="001E1056">
            <w:pPr>
              <w:widowControl/>
              <w:jc w:val="left"/>
              <w:rPr>
                <w:sz w:val="28"/>
                <w:szCs w:val="28"/>
              </w:rPr>
            </w:pPr>
            <w:r w:rsidRPr="00041AEB">
              <w:rPr>
                <w:sz w:val="28"/>
                <w:szCs w:val="28"/>
              </w:rPr>
              <w:t>20232411</w:t>
            </w:r>
          </w:p>
        </w:tc>
        <w:tc>
          <w:tcPr>
            <w:tcW w:w="1701" w:type="dxa"/>
            <w:vAlign w:val="center"/>
          </w:tcPr>
          <w:p w14:paraId="032B5F58" w14:textId="09494CA2" w:rsidR="001E1056" w:rsidRPr="00041AEB" w:rsidRDefault="001E1056" w:rsidP="001E1056">
            <w:pPr>
              <w:widowControl/>
              <w:jc w:val="distribute"/>
              <w:rPr>
                <w:b/>
                <w:bCs/>
                <w:sz w:val="28"/>
                <w:szCs w:val="28"/>
              </w:rPr>
            </w:pPr>
            <w:r w:rsidRPr="00041AEB">
              <w:rPr>
                <w:b/>
                <w:bCs/>
                <w:sz w:val="28"/>
                <w:szCs w:val="28"/>
              </w:rPr>
              <w:t>学生姓名：</w:t>
            </w:r>
          </w:p>
        </w:tc>
        <w:tc>
          <w:tcPr>
            <w:tcW w:w="1843" w:type="dxa"/>
            <w:vAlign w:val="center"/>
          </w:tcPr>
          <w:p w14:paraId="31F568C5" w14:textId="1EB6AF4E" w:rsidR="001E1056" w:rsidRPr="00041AEB" w:rsidRDefault="001E1056" w:rsidP="001E1056">
            <w:pPr>
              <w:widowControl/>
              <w:jc w:val="left"/>
              <w:rPr>
                <w:sz w:val="28"/>
                <w:szCs w:val="28"/>
              </w:rPr>
            </w:pPr>
            <w:r w:rsidRPr="00041AEB">
              <w:rPr>
                <w:sz w:val="28"/>
                <w:szCs w:val="28"/>
              </w:rPr>
              <w:t>张洋</w:t>
            </w:r>
          </w:p>
        </w:tc>
      </w:tr>
      <w:tr w:rsidR="001E1056" w:rsidRPr="00041AEB" w14:paraId="5BA63472" w14:textId="77777777" w:rsidTr="001249DB">
        <w:trPr>
          <w:trHeight w:val="680"/>
          <w:jc w:val="center"/>
        </w:trPr>
        <w:tc>
          <w:tcPr>
            <w:tcW w:w="2122" w:type="dxa"/>
            <w:vAlign w:val="center"/>
          </w:tcPr>
          <w:p w14:paraId="3FB90FFF" w14:textId="36B3FCFA" w:rsidR="001E1056" w:rsidRPr="00041AEB" w:rsidRDefault="001E1056" w:rsidP="001E1056">
            <w:pPr>
              <w:widowControl/>
              <w:jc w:val="distribute"/>
              <w:rPr>
                <w:b/>
                <w:bCs/>
                <w:sz w:val="28"/>
                <w:szCs w:val="28"/>
              </w:rPr>
            </w:pPr>
            <w:r w:rsidRPr="00041AEB">
              <w:rPr>
                <w:b/>
                <w:bCs/>
                <w:sz w:val="28"/>
                <w:szCs w:val="28"/>
              </w:rPr>
              <w:t>指导教师姓名：</w:t>
            </w:r>
          </w:p>
        </w:tc>
        <w:tc>
          <w:tcPr>
            <w:tcW w:w="5528" w:type="dxa"/>
            <w:gridSpan w:val="3"/>
            <w:vAlign w:val="center"/>
          </w:tcPr>
          <w:p w14:paraId="2129CCE5" w14:textId="41DE9E6A" w:rsidR="001E1056" w:rsidRPr="00041AEB" w:rsidRDefault="00906D7D" w:rsidP="001E1056">
            <w:pPr>
              <w:widowControl/>
              <w:jc w:val="left"/>
              <w:rPr>
                <w:sz w:val="28"/>
                <w:szCs w:val="28"/>
              </w:rPr>
            </w:pPr>
            <w:r w:rsidRPr="00041AEB">
              <w:rPr>
                <w:sz w:val="28"/>
                <w:szCs w:val="28"/>
              </w:rPr>
              <w:t>张胜军</w:t>
            </w:r>
          </w:p>
        </w:tc>
      </w:tr>
      <w:tr w:rsidR="001E1056" w:rsidRPr="00041AEB" w14:paraId="7ED4C69C" w14:textId="77777777" w:rsidTr="001249DB">
        <w:trPr>
          <w:trHeight w:val="680"/>
          <w:jc w:val="center"/>
        </w:trPr>
        <w:tc>
          <w:tcPr>
            <w:tcW w:w="2122" w:type="dxa"/>
            <w:vAlign w:val="center"/>
          </w:tcPr>
          <w:p w14:paraId="1236EFA7" w14:textId="2453DF36" w:rsidR="001E1056" w:rsidRPr="00041AEB" w:rsidRDefault="001E1056" w:rsidP="001E1056">
            <w:pPr>
              <w:widowControl/>
              <w:jc w:val="distribute"/>
              <w:rPr>
                <w:b/>
                <w:bCs/>
                <w:sz w:val="28"/>
                <w:szCs w:val="28"/>
              </w:rPr>
            </w:pPr>
            <w:r w:rsidRPr="00041AEB">
              <w:rPr>
                <w:b/>
                <w:bCs/>
                <w:sz w:val="28"/>
                <w:szCs w:val="28"/>
              </w:rPr>
              <w:t>指导教师评估：</w:t>
            </w:r>
          </w:p>
        </w:tc>
        <w:tc>
          <w:tcPr>
            <w:tcW w:w="5528" w:type="dxa"/>
            <w:gridSpan w:val="3"/>
            <w:vAlign w:val="center"/>
          </w:tcPr>
          <w:p w14:paraId="12D7E0B9" w14:textId="77777777" w:rsidR="001E1056" w:rsidRPr="00041AEB" w:rsidRDefault="001E1056" w:rsidP="001E1056">
            <w:pPr>
              <w:widowControl/>
              <w:jc w:val="left"/>
              <w:rPr>
                <w:sz w:val="28"/>
                <w:szCs w:val="28"/>
              </w:rPr>
            </w:pPr>
          </w:p>
        </w:tc>
      </w:tr>
      <w:tr w:rsidR="009754BB" w:rsidRPr="00041AEB" w14:paraId="37911BE0" w14:textId="77777777" w:rsidTr="001249DB">
        <w:trPr>
          <w:trHeight w:val="680"/>
          <w:jc w:val="center"/>
        </w:trPr>
        <w:tc>
          <w:tcPr>
            <w:tcW w:w="7650" w:type="dxa"/>
            <w:gridSpan w:val="4"/>
            <w:vAlign w:val="center"/>
          </w:tcPr>
          <w:p w14:paraId="752C1791" w14:textId="77777777" w:rsidR="009754BB" w:rsidRPr="00041AEB" w:rsidRDefault="009754BB" w:rsidP="001E1056">
            <w:pPr>
              <w:widowControl/>
              <w:jc w:val="left"/>
              <w:rPr>
                <w:sz w:val="15"/>
                <w:szCs w:val="15"/>
              </w:rPr>
            </w:pPr>
          </w:p>
        </w:tc>
      </w:tr>
      <w:tr w:rsidR="001249DB" w:rsidRPr="00041AEB" w14:paraId="3EAA7944" w14:textId="77777777" w:rsidTr="001249DB">
        <w:trPr>
          <w:trHeight w:val="680"/>
          <w:jc w:val="center"/>
        </w:trPr>
        <w:tc>
          <w:tcPr>
            <w:tcW w:w="2122" w:type="dxa"/>
            <w:vAlign w:val="center"/>
          </w:tcPr>
          <w:p w14:paraId="050F322B" w14:textId="4EAEA6B4" w:rsidR="001E1056" w:rsidRPr="00041AEB" w:rsidRDefault="001E1056" w:rsidP="001E1056">
            <w:pPr>
              <w:widowControl/>
              <w:jc w:val="distribute"/>
              <w:rPr>
                <w:b/>
                <w:bCs/>
                <w:sz w:val="28"/>
                <w:szCs w:val="28"/>
              </w:rPr>
            </w:pPr>
            <w:r w:rsidRPr="00041AEB">
              <w:rPr>
                <w:b/>
                <w:bCs/>
                <w:sz w:val="28"/>
                <w:szCs w:val="28"/>
              </w:rPr>
              <w:t>评</w:t>
            </w:r>
            <w:r w:rsidR="001249DB" w:rsidRPr="00041AEB">
              <w:rPr>
                <w:b/>
                <w:bCs/>
                <w:sz w:val="28"/>
                <w:szCs w:val="28"/>
              </w:rPr>
              <w:t xml:space="preserve"> </w:t>
            </w:r>
            <w:r w:rsidRPr="00041AEB">
              <w:rPr>
                <w:b/>
                <w:bCs/>
                <w:sz w:val="28"/>
                <w:szCs w:val="28"/>
              </w:rPr>
              <w:t>阅</w:t>
            </w:r>
            <w:r w:rsidR="001249DB" w:rsidRPr="00041AEB">
              <w:rPr>
                <w:b/>
                <w:bCs/>
                <w:sz w:val="28"/>
                <w:szCs w:val="28"/>
              </w:rPr>
              <w:t xml:space="preserve"> </w:t>
            </w:r>
            <w:r w:rsidRPr="00041AEB">
              <w:rPr>
                <w:b/>
                <w:bCs/>
                <w:sz w:val="28"/>
                <w:szCs w:val="28"/>
              </w:rPr>
              <w:t>人：</w:t>
            </w:r>
          </w:p>
        </w:tc>
        <w:tc>
          <w:tcPr>
            <w:tcW w:w="1984" w:type="dxa"/>
            <w:vAlign w:val="center"/>
          </w:tcPr>
          <w:p w14:paraId="33045EAF" w14:textId="77777777" w:rsidR="001E1056" w:rsidRPr="00041AEB" w:rsidRDefault="001E1056" w:rsidP="001E1056">
            <w:pPr>
              <w:widowControl/>
              <w:jc w:val="left"/>
              <w:rPr>
                <w:b/>
                <w:bCs/>
                <w:sz w:val="28"/>
                <w:szCs w:val="28"/>
              </w:rPr>
            </w:pPr>
          </w:p>
        </w:tc>
        <w:tc>
          <w:tcPr>
            <w:tcW w:w="1701" w:type="dxa"/>
            <w:vAlign w:val="center"/>
          </w:tcPr>
          <w:p w14:paraId="49B128DB" w14:textId="3F6131BD" w:rsidR="001E1056" w:rsidRPr="00041AEB" w:rsidRDefault="001E1056" w:rsidP="001E1056">
            <w:pPr>
              <w:widowControl/>
              <w:jc w:val="distribute"/>
              <w:rPr>
                <w:b/>
                <w:bCs/>
                <w:sz w:val="28"/>
                <w:szCs w:val="28"/>
              </w:rPr>
            </w:pPr>
            <w:r w:rsidRPr="00041AEB">
              <w:rPr>
                <w:b/>
                <w:bCs/>
                <w:sz w:val="28"/>
                <w:szCs w:val="28"/>
              </w:rPr>
              <w:t>评阅</w:t>
            </w:r>
            <w:r w:rsidR="00780DB7" w:rsidRPr="00041AEB">
              <w:rPr>
                <w:b/>
                <w:bCs/>
                <w:sz w:val="28"/>
                <w:szCs w:val="28"/>
              </w:rPr>
              <w:t>时间</w:t>
            </w:r>
            <w:r w:rsidRPr="00041AEB">
              <w:rPr>
                <w:b/>
                <w:bCs/>
                <w:sz w:val="28"/>
                <w:szCs w:val="28"/>
              </w:rPr>
              <w:t>：</w:t>
            </w:r>
          </w:p>
        </w:tc>
        <w:tc>
          <w:tcPr>
            <w:tcW w:w="1843" w:type="dxa"/>
            <w:vAlign w:val="center"/>
          </w:tcPr>
          <w:p w14:paraId="2C7925C3" w14:textId="77777777" w:rsidR="001E1056" w:rsidRPr="00041AEB" w:rsidRDefault="001E1056" w:rsidP="001E1056">
            <w:pPr>
              <w:widowControl/>
              <w:jc w:val="left"/>
              <w:rPr>
                <w:sz w:val="28"/>
                <w:szCs w:val="28"/>
              </w:rPr>
            </w:pPr>
          </w:p>
        </w:tc>
      </w:tr>
    </w:tbl>
    <w:p w14:paraId="7F0DF1A6" w14:textId="54FC5AB4" w:rsidR="00F93C5A" w:rsidRPr="00041AEB" w:rsidRDefault="00F93C5A">
      <w:pPr>
        <w:widowControl/>
        <w:spacing w:after="160" w:line="278" w:lineRule="auto"/>
        <w:jc w:val="left"/>
        <w:rPr>
          <w:b/>
          <w:bCs/>
        </w:rPr>
      </w:pPr>
    </w:p>
    <w:p w14:paraId="0EFDC7E4" w14:textId="0117991E" w:rsidR="000B6FD3" w:rsidRPr="00041AEB" w:rsidRDefault="00F93C5A" w:rsidP="00604178">
      <w:pPr>
        <w:widowControl/>
        <w:spacing w:after="160" w:line="278" w:lineRule="auto"/>
        <w:jc w:val="left"/>
        <w:rPr>
          <w:b/>
          <w:bCs/>
          <w:sz w:val="32"/>
          <w:szCs w:val="32"/>
        </w:rPr>
        <w:sectPr w:rsidR="000B6FD3" w:rsidRPr="00041AEB" w:rsidSect="00795C49">
          <w:footerReference w:type="default" r:id="rId8"/>
          <w:footerReference w:type="first" r:id="rId9"/>
          <w:pgSz w:w="11906" w:h="16838"/>
          <w:pgMar w:top="1440" w:right="1800" w:bottom="1440" w:left="1800" w:header="851" w:footer="992" w:gutter="0"/>
          <w:pgNumType w:start="0"/>
          <w:cols w:space="425"/>
          <w:titlePg/>
          <w:docGrid w:type="lines" w:linePitch="312"/>
        </w:sectPr>
      </w:pPr>
      <w:r w:rsidRPr="00041AEB">
        <w:rPr>
          <w:b/>
          <w:bCs/>
          <w:sz w:val="32"/>
          <w:szCs w:val="32"/>
        </w:rPr>
        <w:br w:type="page"/>
      </w:r>
    </w:p>
    <w:sdt>
      <w:sdtPr>
        <w:rPr>
          <w:rFonts w:ascii="Times New Roman" w:eastAsia="宋体" w:hAnsi="Times New Roman" w:cs="Times New Roman"/>
          <w:color w:val="auto"/>
          <w:kern w:val="2"/>
          <w:sz w:val="21"/>
          <w:szCs w:val="20"/>
          <w:lang w:val="zh-CN"/>
        </w:rPr>
        <w:id w:val="-78219980"/>
        <w:docPartObj>
          <w:docPartGallery w:val="Table of Contents"/>
          <w:docPartUnique/>
        </w:docPartObj>
      </w:sdtPr>
      <w:sdtEndPr>
        <w:rPr>
          <w:b/>
          <w:bCs/>
        </w:rPr>
      </w:sdtEndPr>
      <w:sdtContent>
        <w:p w14:paraId="20154079" w14:textId="490F8514" w:rsidR="005A64A5" w:rsidRPr="005A64A5" w:rsidRDefault="005A64A5" w:rsidP="005A64A5">
          <w:pPr>
            <w:pStyle w:val="TOC"/>
            <w:numPr>
              <w:ilvl w:val="0"/>
              <w:numId w:val="0"/>
            </w:numPr>
            <w:ind w:left="432" w:hanging="432"/>
            <w:jc w:val="center"/>
            <w:rPr>
              <w:rFonts w:ascii="宋体" w:eastAsia="宋体" w:hAnsi="宋体" w:hint="eastAsia"/>
              <w:b/>
              <w:bCs/>
              <w:color w:val="auto"/>
              <w:sz w:val="48"/>
              <w:szCs w:val="48"/>
            </w:rPr>
          </w:pPr>
          <w:r w:rsidRPr="005A64A5">
            <w:rPr>
              <w:rFonts w:ascii="宋体" w:eastAsia="宋体" w:hAnsi="宋体"/>
              <w:b/>
              <w:bCs/>
              <w:color w:val="auto"/>
              <w:sz w:val="48"/>
              <w:szCs w:val="48"/>
              <w:lang w:val="zh-CN"/>
            </w:rPr>
            <w:t>目录</w:t>
          </w:r>
        </w:p>
        <w:p w14:paraId="71A544FA" w14:textId="58117C6E" w:rsidR="005A64A5" w:rsidRPr="005A64A5" w:rsidRDefault="005A64A5" w:rsidP="005A64A5">
          <w:pPr>
            <w:pStyle w:val="TOC1"/>
            <w:tabs>
              <w:tab w:val="left" w:pos="660"/>
              <w:tab w:val="right" w:leader="dot" w:pos="8296"/>
            </w:tabs>
            <w:spacing w:line="360" w:lineRule="auto"/>
            <w:rPr>
              <w:noProof/>
              <w:sz w:val="24"/>
              <w:szCs w:val="24"/>
              <w14:ligatures w14:val="standardContextual"/>
            </w:rPr>
          </w:pPr>
          <w:r>
            <w:fldChar w:fldCharType="begin"/>
          </w:r>
          <w:r>
            <w:instrText xml:space="preserve"> TOC \o "1-3" \h \z \u </w:instrText>
          </w:r>
          <w:r>
            <w:fldChar w:fldCharType="separate"/>
          </w:r>
          <w:hyperlink w:anchor="_Toc201079553" w:history="1">
            <w:r w:rsidRPr="005A64A5">
              <w:rPr>
                <w:rStyle w:val="af4"/>
                <w:b/>
                <w:bCs/>
                <w:noProof/>
                <w:sz w:val="24"/>
                <w:szCs w:val="24"/>
              </w:rPr>
              <w:t>一、</w:t>
            </w:r>
            <w:r w:rsidRPr="005A64A5">
              <w:rPr>
                <w:noProof/>
                <w:sz w:val="24"/>
                <w:szCs w:val="24"/>
                <w14:ligatures w14:val="standardContextual"/>
              </w:rPr>
              <w:tab/>
            </w:r>
            <w:r w:rsidRPr="005A64A5">
              <w:rPr>
                <w:rStyle w:val="af4"/>
                <w:b/>
                <w:bCs/>
                <w:noProof/>
                <w:sz w:val="24"/>
                <w:szCs w:val="24"/>
              </w:rPr>
              <w:t>实验目的</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_Toc201079553 \h </w:instrText>
            </w:r>
            <w:r w:rsidRPr="005A64A5">
              <w:rPr>
                <w:noProof/>
                <w:webHidden/>
                <w:sz w:val="24"/>
                <w:szCs w:val="24"/>
              </w:rPr>
            </w:r>
            <w:r w:rsidRPr="005A64A5">
              <w:rPr>
                <w:noProof/>
                <w:webHidden/>
                <w:sz w:val="24"/>
                <w:szCs w:val="24"/>
              </w:rPr>
              <w:fldChar w:fldCharType="separate"/>
            </w:r>
            <w:r w:rsidR="003D3EFE">
              <w:rPr>
                <w:noProof/>
                <w:webHidden/>
                <w:sz w:val="24"/>
                <w:szCs w:val="24"/>
              </w:rPr>
              <w:t>1</w:t>
            </w:r>
            <w:r w:rsidRPr="005A64A5">
              <w:rPr>
                <w:noProof/>
                <w:webHidden/>
                <w:sz w:val="24"/>
                <w:szCs w:val="24"/>
              </w:rPr>
              <w:fldChar w:fldCharType="end"/>
            </w:r>
          </w:hyperlink>
        </w:p>
        <w:p w14:paraId="6C5412BE" w14:textId="7DC1628E" w:rsidR="005A64A5" w:rsidRPr="005A64A5" w:rsidRDefault="005A64A5" w:rsidP="005A64A5">
          <w:pPr>
            <w:pStyle w:val="TOC1"/>
            <w:tabs>
              <w:tab w:val="left" w:pos="660"/>
              <w:tab w:val="right" w:leader="dot" w:pos="8296"/>
            </w:tabs>
            <w:spacing w:line="360" w:lineRule="auto"/>
            <w:rPr>
              <w:noProof/>
              <w:sz w:val="24"/>
              <w:szCs w:val="24"/>
              <w14:ligatures w14:val="standardContextual"/>
            </w:rPr>
          </w:pPr>
          <w:hyperlink w:anchor="_Toc201079554" w:history="1">
            <w:r w:rsidRPr="005A64A5">
              <w:rPr>
                <w:rStyle w:val="af4"/>
                <w:b/>
                <w:bCs/>
                <w:noProof/>
                <w:sz w:val="24"/>
                <w:szCs w:val="24"/>
              </w:rPr>
              <w:t>二、</w:t>
            </w:r>
            <w:r w:rsidRPr="005A64A5">
              <w:rPr>
                <w:noProof/>
                <w:sz w:val="24"/>
                <w:szCs w:val="24"/>
                <w14:ligatures w14:val="standardContextual"/>
              </w:rPr>
              <w:tab/>
            </w:r>
            <w:r w:rsidRPr="005A64A5">
              <w:rPr>
                <w:rStyle w:val="af4"/>
                <w:b/>
                <w:bCs/>
                <w:noProof/>
                <w:sz w:val="24"/>
                <w:szCs w:val="24"/>
              </w:rPr>
              <w:t>数字水准仪的构造与操作方法</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_Toc201079554 \h </w:instrText>
            </w:r>
            <w:r w:rsidRPr="005A64A5">
              <w:rPr>
                <w:noProof/>
                <w:webHidden/>
                <w:sz w:val="24"/>
                <w:szCs w:val="24"/>
              </w:rPr>
            </w:r>
            <w:r w:rsidRPr="005A64A5">
              <w:rPr>
                <w:noProof/>
                <w:webHidden/>
                <w:sz w:val="24"/>
                <w:szCs w:val="24"/>
              </w:rPr>
              <w:fldChar w:fldCharType="separate"/>
            </w:r>
            <w:r w:rsidR="003D3EFE">
              <w:rPr>
                <w:noProof/>
                <w:webHidden/>
                <w:sz w:val="24"/>
                <w:szCs w:val="24"/>
              </w:rPr>
              <w:t>1</w:t>
            </w:r>
            <w:r w:rsidRPr="005A64A5">
              <w:rPr>
                <w:noProof/>
                <w:webHidden/>
                <w:sz w:val="24"/>
                <w:szCs w:val="24"/>
              </w:rPr>
              <w:fldChar w:fldCharType="end"/>
            </w:r>
          </w:hyperlink>
        </w:p>
        <w:p w14:paraId="706000D3" w14:textId="35A71AA8" w:rsidR="005A64A5" w:rsidRPr="005A64A5" w:rsidRDefault="005A64A5" w:rsidP="005A64A5">
          <w:pPr>
            <w:pStyle w:val="TOC2"/>
            <w:tabs>
              <w:tab w:val="left" w:pos="880"/>
              <w:tab w:val="right" w:leader="dot" w:pos="8296"/>
            </w:tabs>
            <w:spacing w:line="360" w:lineRule="auto"/>
            <w:rPr>
              <w:noProof/>
              <w:sz w:val="24"/>
              <w:szCs w:val="24"/>
            </w:rPr>
          </w:pPr>
          <w:hyperlink w:anchor="_Toc201079555" w:history="1">
            <w:r w:rsidRPr="005A64A5">
              <w:rPr>
                <w:rStyle w:val="af4"/>
                <w:b/>
                <w:bCs/>
                <w:noProof/>
                <w:sz w:val="24"/>
                <w:szCs w:val="24"/>
              </w:rPr>
              <w:t>1.</w:t>
            </w:r>
            <w:r w:rsidRPr="005A64A5">
              <w:rPr>
                <w:noProof/>
                <w:sz w:val="24"/>
                <w:szCs w:val="24"/>
              </w:rPr>
              <w:tab/>
            </w:r>
            <w:r w:rsidRPr="005A64A5">
              <w:rPr>
                <w:rStyle w:val="af4"/>
                <w:b/>
                <w:bCs/>
                <w:noProof/>
                <w:sz w:val="24"/>
                <w:szCs w:val="24"/>
              </w:rPr>
              <w:t>KL-07</w:t>
            </w:r>
            <w:r w:rsidRPr="005A64A5">
              <w:rPr>
                <w:rStyle w:val="af4"/>
                <w:b/>
                <w:bCs/>
                <w:noProof/>
                <w:sz w:val="24"/>
                <w:szCs w:val="24"/>
              </w:rPr>
              <w:t>数字水准仪部件名称</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_Toc201079555 \h </w:instrText>
            </w:r>
            <w:r w:rsidRPr="005A64A5">
              <w:rPr>
                <w:noProof/>
                <w:webHidden/>
                <w:sz w:val="24"/>
                <w:szCs w:val="24"/>
              </w:rPr>
            </w:r>
            <w:r w:rsidRPr="005A64A5">
              <w:rPr>
                <w:noProof/>
                <w:webHidden/>
                <w:sz w:val="24"/>
                <w:szCs w:val="24"/>
              </w:rPr>
              <w:fldChar w:fldCharType="separate"/>
            </w:r>
            <w:r w:rsidR="003D3EFE">
              <w:rPr>
                <w:noProof/>
                <w:webHidden/>
                <w:sz w:val="24"/>
                <w:szCs w:val="24"/>
              </w:rPr>
              <w:t>1</w:t>
            </w:r>
            <w:r w:rsidRPr="005A64A5">
              <w:rPr>
                <w:noProof/>
                <w:webHidden/>
                <w:sz w:val="24"/>
                <w:szCs w:val="24"/>
              </w:rPr>
              <w:fldChar w:fldCharType="end"/>
            </w:r>
          </w:hyperlink>
        </w:p>
        <w:p w14:paraId="2E0C9DF5" w14:textId="7507DFDB" w:rsidR="005A64A5" w:rsidRPr="005A64A5" w:rsidRDefault="005A64A5" w:rsidP="005A64A5">
          <w:pPr>
            <w:pStyle w:val="TOC2"/>
            <w:tabs>
              <w:tab w:val="left" w:pos="880"/>
              <w:tab w:val="right" w:leader="dot" w:pos="8296"/>
            </w:tabs>
            <w:spacing w:line="360" w:lineRule="auto"/>
            <w:rPr>
              <w:noProof/>
              <w:sz w:val="24"/>
              <w:szCs w:val="24"/>
            </w:rPr>
          </w:pPr>
          <w:hyperlink w:anchor="_Toc201079556" w:history="1">
            <w:r w:rsidRPr="005A64A5">
              <w:rPr>
                <w:rStyle w:val="af4"/>
                <w:b/>
                <w:bCs/>
                <w:noProof/>
                <w:sz w:val="24"/>
                <w:szCs w:val="24"/>
              </w:rPr>
              <w:t>2.</w:t>
            </w:r>
            <w:r w:rsidRPr="005A64A5">
              <w:rPr>
                <w:noProof/>
                <w:sz w:val="24"/>
                <w:szCs w:val="24"/>
              </w:rPr>
              <w:tab/>
            </w:r>
            <w:r w:rsidRPr="005A64A5">
              <w:rPr>
                <w:rStyle w:val="af4"/>
                <w:b/>
                <w:bCs/>
                <w:noProof/>
                <w:sz w:val="24"/>
                <w:szCs w:val="24"/>
              </w:rPr>
              <w:t>KL-07</w:t>
            </w:r>
            <w:r w:rsidRPr="005A64A5">
              <w:rPr>
                <w:rStyle w:val="af4"/>
                <w:b/>
                <w:bCs/>
                <w:noProof/>
                <w:sz w:val="24"/>
                <w:szCs w:val="24"/>
              </w:rPr>
              <w:t>数字水准仪操作键及其功能</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_Toc201079556 \h </w:instrText>
            </w:r>
            <w:r w:rsidRPr="005A64A5">
              <w:rPr>
                <w:noProof/>
                <w:webHidden/>
                <w:sz w:val="24"/>
                <w:szCs w:val="24"/>
              </w:rPr>
            </w:r>
            <w:r w:rsidRPr="005A64A5">
              <w:rPr>
                <w:noProof/>
                <w:webHidden/>
                <w:sz w:val="24"/>
                <w:szCs w:val="24"/>
              </w:rPr>
              <w:fldChar w:fldCharType="separate"/>
            </w:r>
            <w:r w:rsidR="003D3EFE">
              <w:rPr>
                <w:noProof/>
                <w:webHidden/>
                <w:sz w:val="24"/>
                <w:szCs w:val="24"/>
              </w:rPr>
              <w:t>2</w:t>
            </w:r>
            <w:r w:rsidRPr="005A64A5">
              <w:rPr>
                <w:noProof/>
                <w:webHidden/>
                <w:sz w:val="24"/>
                <w:szCs w:val="24"/>
              </w:rPr>
              <w:fldChar w:fldCharType="end"/>
            </w:r>
          </w:hyperlink>
        </w:p>
        <w:p w14:paraId="35148ADC" w14:textId="5F42C8E0" w:rsidR="005A64A5" w:rsidRPr="005A64A5" w:rsidRDefault="005A64A5" w:rsidP="005A64A5">
          <w:pPr>
            <w:pStyle w:val="TOC2"/>
            <w:tabs>
              <w:tab w:val="left" w:pos="880"/>
              <w:tab w:val="right" w:leader="dot" w:pos="8296"/>
            </w:tabs>
            <w:spacing w:line="360" w:lineRule="auto"/>
            <w:rPr>
              <w:noProof/>
              <w:sz w:val="24"/>
              <w:szCs w:val="24"/>
            </w:rPr>
          </w:pPr>
          <w:hyperlink w:anchor="_Toc201079557" w:history="1">
            <w:r w:rsidRPr="005A64A5">
              <w:rPr>
                <w:rStyle w:val="af4"/>
                <w:b/>
                <w:bCs/>
                <w:noProof/>
                <w:sz w:val="24"/>
                <w:szCs w:val="24"/>
              </w:rPr>
              <w:t>3.</w:t>
            </w:r>
            <w:r w:rsidRPr="005A64A5">
              <w:rPr>
                <w:noProof/>
                <w:sz w:val="24"/>
                <w:szCs w:val="24"/>
              </w:rPr>
              <w:tab/>
            </w:r>
            <w:r w:rsidRPr="005A64A5">
              <w:rPr>
                <w:rStyle w:val="af4"/>
                <w:b/>
                <w:bCs/>
                <w:noProof/>
                <w:sz w:val="24"/>
                <w:szCs w:val="24"/>
              </w:rPr>
              <w:t>KL-07</w:t>
            </w:r>
            <w:r w:rsidRPr="005A64A5">
              <w:rPr>
                <w:rStyle w:val="af4"/>
                <w:b/>
                <w:bCs/>
                <w:noProof/>
                <w:sz w:val="24"/>
                <w:szCs w:val="24"/>
              </w:rPr>
              <w:t>数字水准仪显示</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_Toc201079557 \h </w:instrText>
            </w:r>
            <w:r w:rsidRPr="005A64A5">
              <w:rPr>
                <w:noProof/>
                <w:webHidden/>
                <w:sz w:val="24"/>
                <w:szCs w:val="24"/>
              </w:rPr>
            </w:r>
            <w:r w:rsidRPr="005A64A5">
              <w:rPr>
                <w:noProof/>
                <w:webHidden/>
                <w:sz w:val="24"/>
                <w:szCs w:val="24"/>
              </w:rPr>
              <w:fldChar w:fldCharType="separate"/>
            </w:r>
            <w:r w:rsidR="003D3EFE">
              <w:rPr>
                <w:noProof/>
                <w:webHidden/>
                <w:sz w:val="24"/>
                <w:szCs w:val="24"/>
              </w:rPr>
              <w:t>3</w:t>
            </w:r>
            <w:r w:rsidRPr="005A64A5">
              <w:rPr>
                <w:noProof/>
                <w:webHidden/>
                <w:sz w:val="24"/>
                <w:szCs w:val="24"/>
              </w:rPr>
              <w:fldChar w:fldCharType="end"/>
            </w:r>
          </w:hyperlink>
        </w:p>
        <w:p w14:paraId="701FDF01" w14:textId="34DE4379" w:rsidR="005A64A5" w:rsidRPr="005A64A5" w:rsidRDefault="005A64A5" w:rsidP="005A64A5">
          <w:pPr>
            <w:pStyle w:val="TOC2"/>
            <w:tabs>
              <w:tab w:val="right" w:leader="dot" w:pos="8296"/>
            </w:tabs>
            <w:spacing w:line="360" w:lineRule="auto"/>
            <w:rPr>
              <w:noProof/>
              <w:sz w:val="24"/>
              <w:szCs w:val="24"/>
            </w:rPr>
          </w:pPr>
          <w:hyperlink w:anchor="_Toc201079558" w:history="1">
            <w:r w:rsidRPr="005A64A5">
              <w:rPr>
                <w:rStyle w:val="af4"/>
                <w:b/>
                <w:bCs/>
                <w:noProof/>
                <w:sz w:val="24"/>
                <w:szCs w:val="24"/>
              </w:rPr>
              <w:t>4.  KL-07</w:t>
            </w:r>
            <w:r w:rsidRPr="005A64A5">
              <w:rPr>
                <w:rStyle w:val="af4"/>
                <w:b/>
                <w:bCs/>
                <w:noProof/>
                <w:sz w:val="24"/>
                <w:szCs w:val="24"/>
              </w:rPr>
              <w:t>数字水准仪二等水准线路测量操作方式</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_Toc201079558 \h </w:instrText>
            </w:r>
            <w:r w:rsidRPr="005A64A5">
              <w:rPr>
                <w:noProof/>
                <w:webHidden/>
                <w:sz w:val="24"/>
                <w:szCs w:val="24"/>
              </w:rPr>
            </w:r>
            <w:r w:rsidRPr="005A64A5">
              <w:rPr>
                <w:noProof/>
                <w:webHidden/>
                <w:sz w:val="24"/>
                <w:szCs w:val="24"/>
              </w:rPr>
              <w:fldChar w:fldCharType="separate"/>
            </w:r>
            <w:r w:rsidR="003D3EFE">
              <w:rPr>
                <w:noProof/>
                <w:webHidden/>
                <w:sz w:val="24"/>
                <w:szCs w:val="24"/>
              </w:rPr>
              <w:t>4</w:t>
            </w:r>
            <w:r w:rsidRPr="005A64A5">
              <w:rPr>
                <w:noProof/>
                <w:webHidden/>
                <w:sz w:val="24"/>
                <w:szCs w:val="24"/>
              </w:rPr>
              <w:fldChar w:fldCharType="end"/>
            </w:r>
          </w:hyperlink>
        </w:p>
        <w:p w14:paraId="11BB1557" w14:textId="54515D32" w:rsidR="005A64A5" w:rsidRPr="005A64A5" w:rsidRDefault="005A64A5" w:rsidP="005A64A5">
          <w:pPr>
            <w:pStyle w:val="TOC2"/>
            <w:tabs>
              <w:tab w:val="right" w:leader="dot" w:pos="8296"/>
            </w:tabs>
            <w:spacing w:line="360" w:lineRule="auto"/>
            <w:rPr>
              <w:noProof/>
              <w:sz w:val="24"/>
              <w:szCs w:val="24"/>
            </w:rPr>
          </w:pPr>
          <w:hyperlink w:anchor="_Toc201079559" w:history="1">
            <w:r w:rsidRPr="005A64A5">
              <w:rPr>
                <w:rStyle w:val="af4"/>
                <w:b/>
                <w:bCs/>
                <w:noProof/>
                <w:sz w:val="24"/>
                <w:szCs w:val="24"/>
              </w:rPr>
              <w:t>5. KL-07</w:t>
            </w:r>
            <w:r w:rsidRPr="005A64A5">
              <w:rPr>
                <w:rStyle w:val="af4"/>
                <w:b/>
                <w:bCs/>
                <w:noProof/>
                <w:sz w:val="24"/>
                <w:szCs w:val="24"/>
              </w:rPr>
              <w:t>数字水准仪数据导出操作方式</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_Toc201079559 \h </w:instrText>
            </w:r>
            <w:r w:rsidRPr="005A64A5">
              <w:rPr>
                <w:noProof/>
                <w:webHidden/>
                <w:sz w:val="24"/>
                <w:szCs w:val="24"/>
              </w:rPr>
            </w:r>
            <w:r w:rsidRPr="005A64A5">
              <w:rPr>
                <w:noProof/>
                <w:webHidden/>
                <w:sz w:val="24"/>
                <w:szCs w:val="24"/>
              </w:rPr>
              <w:fldChar w:fldCharType="separate"/>
            </w:r>
            <w:r w:rsidR="003D3EFE">
              <w:rPr>
                <w:noProof/>
                <w:webHidden/>
                <w:sz w:val="24"/>
                <w:szCs w:val="24"/>
              </w:rPr>
              <w:t>8</w:t>
            </w:r>
            <w:r w:rsidRPr="005A64A5">
              <w:rPr>
                <w:noProof/>
                <w:webHidden/>
                <w:sz w:val="24"/>
                <w:szCs w:val="24"/>
              </w:rPr>
              <w:fldChar w:fldCharType="end"/>
            </w:r>
          </w:hyperlink>
        </w:p>
        <w:p w14:paraId="512E5457" w14:textId="3BEC5AE8" w:rsidR="005A64A5" w:rsidRPr="005A64A5" w:rsidRDefault="005A64A5" w:rsidP="005A64A5">
          <w:pPr>
            <w:pStyle w:val="TOC1"/>
            <w:tabs>
              <w:tab w:val="right" w:leader="dot" w:pos="8296"/>
            </w:tabs>
            <w:spacing w:line="360" w:lineRule="auto"/>
            <w:rPr>
              <w:noProof/>
              <w:sz w:val="24"/>
              <w:szCs w:val="24"/>
              <w14:ligatures w14:val="standardContextual"/>
            </w:rPr>
          </w:pPr>
          <w:hyperlink w:anchor="_Toc201079560" w:history="1">
            <w:r w:rsidRPr="005A64A5">
              <w:rPr>
                <w:rStyle w:val="af4"/>
                <w:b/>
                <w:bCs/>
                <w:noProof/>
                <w:sz w:val="24"/>
                <w:szCs w:val="24"/>
              </w:rPr>
              <w:t>三、</w:t>
            </w:r>
            <w:r w:rsidRPr="005A64A5">
              <w:rPr>
                <w:rStyle w:val="af4"/>
                <w:b/>
                <w:bCs/>
                <w:noProof/>
                <w:sz w:val="24"/>
                <w:szCs w:val="24"/>
              </w:rPr>
              <w:t xml:space="preserve"> </w:t>
            </w:r>
            <w:r w:rsidRPr="005A64A5">
              <w:rPr>
                <w:rStyle w:val="af4"/>
                <w:b/>
                <w:bCs/>
                <w:noProof/>
                <w:sz w:val="24"/>
                <w:szCs w:val="24"/>
              </w:rPr>
              <w:t>二等水准测量流程及注意事项</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_Toc201079560 \h </w:instrText>
            </w:r>
            <w:r w:rsidRPr="005A64A5">
              <w:rPr>
                <w:noProof/>
                <w:webHidden/>
                <w:sz w:val="24"/>
                <w:szCs w:val="24"/>
              </w:rPr>
            </w:r>
            <w:r w:rsidRPr="005A64A5">
              <w:rPr>
                <w:noProof/>
                <w:webHidden/>
                <w:sz w:val="24"/>
                <w:szCs w:val="24"/>
              </w:rPr>
              <w:fldChar w:fldCharType="separate"/>
            </w:r>
            <w:r w:rsidR="003D3EFE">
              <w:rPr>
                <w:noProof/>
                <w:webHidden/>
                <w:sz w:val="24"/>
                <w:szCs w:val="24"/>
              </w:rPr>
              <w:t>9</w:t>
            </w:r>
            <w:r w:rsidRPr="005A64A5">
              <w:rPr>
                <w:noProof/>
                <w:webHidden/>
                <w:sz w:val="24"/>
                <w:szCs w:val="24"/>
              </w:rPr>
              <w:fldChar w:fldCharType="end"/>
            </w:r>
          </w:hyperlink>
        </w:p>
        <w:p w14:paraId="79666E1C" w14:textId="3D1C7629" w:rsidR="005A64A5" w:rsidRPr="005A64A5" w:rsidRDefault="005A64A5" w:rsidP="005A64A5">
          <w:pPr>
            <w:pStyle w:val="TOC2"/>
            <w:tabs>
              <w:tab w:val="right" w:leader="dot" w:pos="8296"/>
            </w:tabs>
            <w:spacing w:line="360" w:lineRule="auto"/>
            <w:rPr>
              <w:noProof/>
              <w:sz w:val="24"/>
              <w:szCs w:val="24"/>
            </w:rPr>
          </w:pPr>
          <w:hyperlink w:anchor="_Toc201079561" w:history="1">
            <w:r w:rsidRPr="005A64A5">
              <w:rPr>
                <w:rStyle w:val="af4"/>
                <w:b/>
                <w:bCs/>
                <w:noProof/>
                <w:sz w:val="24"/>
                <w:szCs w:val="24"/>
              </w:rPr>
              <w:t xml:space="preserve">1. </w:t>
            </w:r>
            <w:r w:rsidRPr="005A64A5">
              <w:rPr>
                <w:rStyle w:val="af4"/>
                <w:b/>
                <w:bCs/>
                <w:noProof/>
                <w:sz w:val="24"/>
                <w:szCs w:val="24"/>
              </w:rPr>
              <w:t>前期准备阶段</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_Toc201079561 \h </w:instrText>
            </w:r>
            <w:r w:rsidRPr="005A64A5">
              <w:rPr>
                <w:noProof/>
                <w:webHidden/>
                <w:sz w:val="24"/>
                <w:szCs w:val="24"/>
              </w:rPr>
            </w:r>
            <w:r w:rsidRPr="005A64A5">
              <w:rPr>
                <w:noProof/>
                <w:webHidden/>
                <w:sz w:val="24"/>
                <w:szCs w:val="24"/>
              </w:rPr>
              <w:fldChar w:fldCharType="separate"/>
            </w:r>
            <w:r w:rsidR="003D3EFE">
              <w:rPr>
                <w:noProof/>
                <w:webHidden/>
                <w:sz w:val="24"/>
                <w:szCs w:val="24"/>
              </w:rPr>
              <w:t>9</w:t>
            </w:r>
            <w:r w:rsidRPr="005A64A5">
              <w:rPr>
                <w:noProof/>
                <w:webHidden/>
                <w:sz w:val="24"/>
                <w:szCs w:val="24"/>
              </w:rPr>
              <w:fldChar w:fldCharType="end"/>
            </w:r>
          </w:hyperlink>
        </w:p>
        <w:p w14:paraId="699B2693" w14:textId="535AE7FD" w:rsidR="005A64A5" w:rsidRPr="005A64A5" w:rsidRDefault="005A64A5" w:rsidP="005A64A5">
          <w:pPr>
            <w:pStyle w:val="TOC2"/>
            <w:tabs>
              <w:tab w:val="right" w:leader="dot" w:pos="8296"/>
            </w:tabs>
            <w:spacing w:line="360" w:lineRule="auto"/>
            <w:rPr>
              <w:noProof/>
              <w:sz w:val="24"/>
              <w:szCs w:val="24"/>
            </w:rPr>
          </w:pPr>
          <w:hyperlink w:anchor="_Toc201079562" w:history="1">
            <w:r w:rsidRPr="005A64A5">
              <w:rPr>
                <w:rStyle w:val="af4"/>
                <w:b/>
                <w:bCs/>
                <w:noProof/>
                <w:sz w:val="24"/>
                <w:szCs w:val="24"/>
              </w:rPr>
              <w:t xml:space="preserve">2. </w:t>
            </w:r>
            <w:r w:rsidRPr="005A64A5">
              <w:rPr>
                <w:rStyle w:val="af4"/>
                <w:b/>
                <w:bCs/>
                <w:noProof/>
                <w:sz w:val="24"/>
                <w:szCs w:val="24"/>
              </w:rPr>
              <w:t>外业观测阶段</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_Toc201079562 \h </w:instrText>
            </w:r>
            <w:r w:rsidRPr="005A64A5">
              <w:rPr>
                <w:noProof/>
                <w:webHidden/>
                <w:sz w:val="24"/>
                <w:szCs w:val="24"/>
              </w:rPr>
            </w:r>
            <w:r w:rsidRPr="005A64A5">
              <w:rPr>
                <w:noProof/>
                <w:webHidden/>
                <w:sz w:val="24"/>
                <w:szCs w:val="24"/>
              </w:rPr>
              <w:fldChar w:fldCharType="separate"/>
            </w:r>
            <w:r w:rsidR="003D3EFE">
              <w:rPr>
                <w:noProof/>
                <w:webHidden/>
                <w:sz w:val="24"/>
                <w:szCs w:val="24"/>
              </w:rPr>
              <w:t>10</w:t>
            </w:r>
            <w:r w:rsidRPr="005A64A5">
              <w:rPr>
                <w:noProof/>
                <w:webHidden/>
                <w:sz w:val="24"/>
                <w:szCs w:val="24"/>
              </w:rPr>
              <w:fldChar w:fldCharType="end"/>
            </w:r>
          </w:hyperlink>
        </w:p>
        <w:p w14:paraId="0023BFBB" w14:textId="5CE9C448" w:rsidR="005A64A5" w:rsidRPr="005A64A5" w:rsidRDefault="005A64A5" w:rsidP="005A64A5">
          <w:pPr>
            <w:pStyle w:val="TOC2"/>
            <w:tabs>
              <w:tab w:val="right" w:leader="dot" w:pos="8296"/>
            </w:tabs>
            <w:spacing w:line="360" w:lineRule="auto"/>
            <w:rPr>
              <w:noProof/>
              <w:sz w:val="24"/>
              <w:szCs w:val="24"/>
            </w:rPr>
          </w:pPr>
          <w:hyperlink w:anchor="_Toc201079563" w:history="1">
            <w:r w:rsidRPr="005A64A5">
              <w:rPr>
                <w:rStyle w:val="af4"/>
                <w:b/>
                <w:bCs/>
                <w:noProof/>
                <w:sz w:val="24"/>
                <w:szCs w:val="24"/>
              </w:rPr>
              <w:t xml:space="preserve">3. </w:t>
            </w:r>
            <w:r w:rsidRPr="005A64A5">
              <w:rPr>
                <w:rStyle w:val="af4"/>
                <w:b/>
                <w:bCs/>
                <w:noProof/>
                <w:sz w:val="24"/>
                <w:szCs w:val="24"/>
              </w:rPr>
              <w:t>内业数据处理阶段</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_Toc201079563 \h </w:instrText>
            </w:r>
            <w:r w:rsidRPr="005A64A5">
              <w:rPr>
                <w:noProof/>
                <w:webHidden/>
                <w:sz w:val="24"/>
                <w:szCs w:val="24"/>
              </w:rPr>
            </w:r>
            <w:r w:rsidRPr="005A64A5">
              <w:rPr>
                <w:noProof/>
                <w:webHidden/>
                <w:sz w:val="24"/>
                <w:szCs w:val="24"/>
              </w:rPr>
              <w:fldChar w:fldCharType="separate"/>
            </w:r>
            <w:r w:rsidR="003D3EFE">
              <w:rPr>
                <w:noProof/>
                <w:webHidden/>
                <w:sz w:val="24"/>
                <w:szCs w:val="24"/>
              </w:rPr>
              <w:t>13</w:t>
            </w:r>
            <w:r w:rsidRPr="005A64A5">
              <w:rPr>
                <w:noProof/>
                <w:webHidden/>
                <w:sz w:val="24"/>
                <w:szCs w:val="24"/>
              </w:rPr>
              <w:fldChar w:fldCharType="end"/>
            </w:r>
          </w:hyperlink>
        </w:p>
        <w:p w14:paraId="767F12BE" w14:textId="393200B0" w:rsidR="005A64A5" w:rsidRPr="005A64A5" w:rsidRDefault="005A64A5" w:rsidP="005A64A5">
          <w:pPr>
            <w:pStyle w:val="TOC2"/>
            <w:tabs>
              <w:tab w:val="right" w:leader="dot" w:pos="8296"/>
            </w:tabs>
            <w:spacing w:line="360" w:lineRule="auto"/>
            <w:rPr>
              <w:noProof/>
              <w:sz w:val="24"/>
              <w:szCs w:val="24"/>
            </w:rPr>
          </w:pPr>
          <w:hyperlink w:anchor="_Toc201079564" w:history="1">
            <w:r w:rsidRPr="005A64A5">
              <w:rPr>
                <w:rStyle w:val="af4"/>
                <w:b/>
                <w:bCs/>
                <w:noProof/>
                <w:sz w:val="24"/>
                <w:szCs w:val="24"/>
              </w:rPr>
              <w:t xml:space="preserve">4. </w:t>
            </w:r>
            <w:r w:rsidRPr="005A64A5">
              <w:rPr>
                <w:rStyle w:val="af4"/>
                <w:b/>
                <w:bCs/>
                <w:noProof/>
                <w:sz w:val="24"/>
                <w:szCs w:val="24"/>
              </w:rPr>
              <w:t>二等水准测量注意事项</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_Toc201079564 \h </w:instrText>
            </w:r>
            <w:r w:rsidRPr="005A64A5">
              <w:rPr>
                <w:noProof/>
                <w:webHidden/>
                <w:sz w:val="24"/>
                <w:szCs w:val="24"/>
              </w:rPr>
            </w:r>
            <w:r w:rsidRPr="005A64A5">
              <w:rPr>
                <w:noProof/>
                <w:webHidden/>
                <w:sz w:val="24"/>
                <w:szCs w:val="24"/>
              </w:rPr>
              <w:fldChar w:fldCharType="separate"/>
            </w:r>
            <w:r w:rsidR="003D3EFE">
              <w:rPr>
                <w:noProof/>
                <w:webHidden/>
                <w:sz w:val="24"/>
                <w:szCs w:val="24"/>
              </w:rPr>
              <w:t>13</w:t>
            </w:r>
            <w:r w:rsidRPr="005A64A5">
              <w:rPr>
                <w:noProof/>
                <w:webHidden/>
                <w:sz w:val="24"/>
                <w:szCs w:val="24"/>
              </w:rPr>
              <w:fldChar w:fldCharType="end"/>
            </w:r>
          </w:hyperlink>
        </w:p>
        <w:p w14:paraId="03FEEA81" w14:textId="2D953341" w:rsidR="005A64A5" w:rsidRPr="005A64A5" w:rsidRDefault="005A64A5" w:rsidP="005A64A5">
          <w:pPr>
            <w:pStyle w:val="TOC1"/>
            <w:tabs>
              <w:tab w:val="right" w:leader="dot" w:pos="8296"/>
            </w:tabs>
            <w:spacing w:line="360" w:lineRule="auto"/>
            <w:rPr>
              <w:noProof/>
              <w:sz w:val="24"/>
              <w:szCs w:val="24"/>
              <w14:ligatures w14:val="standardContextual"/>
            </w:rPr>
          </w:pPr>
          <w:hyperlink w:anchor="_Toc201079565" w:history="1">
            <w:r w:rsidRPr="005A64A5">
              <w:rPr>
                <w:rStyle w:val="af4"/>
                <w:b/>
                <w:bCs/>
                <w:noProof/>
                <w:sz w:val="24"/>
                <w:szCs w:val="24"/>
              </w:rPr>
              <w:t>四、</w:t>
            </w:r>
            <w:r w:rsidRPr="005A64A5">
              <w:rPr>
                <w:rStyle w:val="af4"/>
                <w:b/>
                <w:bCs/>
                <w:noProof/>
                <w:sz w:val="24"/>
                <w:szCs w:val="24"/>
              </w:rPr>
              <w:t xml:space="preserve"> </w:t>
            </w:r>
            <w:r w:rsidRPr="005A64A5">
              <w:rPr>
                <w:rStyle w:val="af4"/>
                <w:b/>
                <w:bCs/>
                <w:noProof/>
                <w:sz w:val="24"/>
                <w:szCs w:val="24"/>
              </w:rPr>
              <w:t>实验测区概况</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_Toc201079565 \h </w:instrText>
            </w:r>
            <w:r w:rsidRPr="005A64A5">
              <w:rPr>
                <w:noProof/>
                <w:webHidden/>
                <w:sz w:val="24"/>
                <w:szCs w:val="24"/>
              </w:rPr>
            </w:r>
            <w:r w:rsidRPr="005A64A5">
              <w:rPr>
                <w:noProof/>
                <w:webHidden/>
                <w:sz w:val="24"/>
                <w:szCs w:val="24"/>
              </w:rPr>
              <w:fldChar w:fldCharType="separate"/>
            </w:r>
            <w:r w:rsidR="003D3EFE">
              <w:rPr>
                <w:noProof/>
                <w:webHidden/>
                <w:sz w:val="24"/>
                <w:szCs w:val="24"/>
              </w:rPr>
              <w:t>16</w:t>
            </w:r>
            <w:r w:rsidRPr="005A64A5">
              <w:rPr>
                <w:noProof/>
                <w:webHidden/>
                <w:sz w:val="24"/>
                <w:szCs w:val="24"/>
              </w:rPr>
              <w:fldChar w:fldCharType="end"/>
            </w:r>
          </w:hyperlink>
        </w:p>
        <w:p w14:paraId="657712E1" w14:textId="2DB9E945" w:rsidR="005A64A5" w:rsidRPr="005A64A5" w:rsidRDefault="005A64A5" w:rsidP="005A64A5">
          <w:pPr>
            <w:pStyle w:val="TOC1"/>
            <w:tabs>
              <w:tab w:val="right" w:leader="dot" w:pos="8296"/>
            </w:tabs>
            <w:spacing w:line="360" w:lineRule="auto"/>
            <w:rPr>
              <w:noProof/>
              <w:sz w:val="24"/>
              <w:szCs w:val="24"/>
              <w14:ligatures w14:val="standardContextual"/>
            </w:rPr>
          </w:pPr>
          <w:hyperlink w:anchor="_Toc201079566" w:history="1">
            <w:r w:rsidRPr="005A64A5">
              <w:rPr>
                <w:rStyle w:val="af4"/>
                <w:b/>
                <w:bCs/>
                <w:noProof/>
                <w:sz w:val="24"/>
                <w:szCs w:val="24"/>
              </w:rPr>
              <w:t>五、</w:t>
            </w:r>
            <w:r w:rsidRPr="005A64A5">
              <w:rPr>
                <w:rStyle w:val="af4"/>
                <w:b/>
                <w:bCs/>
                <w:noProof/>
                <w:sz w:val="24"/>
                <w:szCs w:val="24"/>
              </w:rPr>
              <w:t xml:space="preserve"> </w:t>
            </w:r>
            <w:r w:rsidRPr="005A64A5">
              <w:rPr>
                <w:rStyle w:val="af4"/>
                <w:b/>
                <w:bCs/>
                <w:noProof/>
                <w:sz w:val="24"/>
                <w:szCs w:val="24"/>
              </w:rPr>
              <w:t>实验数据分析</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_Toc201079566 \h </w:instrText>
            </w:r>
            <w:r w:rsidRPr="005A64A5">
              <w:rPr>
                <w:noProof/>
                <w:webHidden/>
                <w:sz w:val="24"/>
                <w:szCs w:val="24"/>
              </w:rPr>
            </w:r>
            <w:r w:rsidRPr="005A64A5">
              <w:rPr>
                <w:noProof/>
                <w:webHidden/>
                <w:sz w:val="24"/>
                <w:szCs w:val="24"/>
              </w:rPr>
              <w:fldChar w:fldCharType="separate"/>
            </w:r>
            <w:r w:rsidR="003D3EFE">
              <w:rPr>
                <w:noProof/>
                <w:webHidden/>
                <w:sz w:val="24"/>
                <w:szCs w:val="24"/>
              </w:rPr>
              <w:t>17</w:t>
            </w:r>
            <w:r w:rsidRPr="005A64A5">
              <w:rPr>
                <w:noProof/>
                <w:webHidden/>
                <w:sz w:val="24"/>
                <w:szCs w:val="24"/>
              </w:rPr>
              <w:fldChar w:fldCharType="end"/>
            </w:r>
          </w:hyperlink>
        </w:p>
        <w:p w14:paraId="241C2E89" w14:textId="65B24225" w:rsidR="005A64A5" w:rsidRPr="005A64A5" w:rsidRDefault="005A64A5" w:rsidP="005A64A5">
          <w:pPr>
            <w:pStyle w:val="TOC2"/>
            <w:tabs>
              <w:tab w:val="right" w:leader="dot" w:pos="8296"/>
            </w:tabs>
            <w:spacing w:line="360" w:lineRule="auto"/>
            <w:rPr>
              <w:noProof/>
              <w:sz w:val="24"/>
              <w:szCs w:val="24"/>
            </w:rPr>
          </w:pPr>
          <w:hyperlink w:anchor="_Toc201079567" w:history="1">
            <w:r w:rsidRPr="005A64A5">
              <w:rPr>
                <w:rStyle w:val="af4"/>
                <w:b/>
                <w:bCs/>
                <w:noProof/>
                <w:sz w:val="24"/>
                <w:szCs w:val="24"/>
              </w:rPr>
              <w:t xml:space="preserve">1. </w:t>
            </w:r>
            <w:r w:rsidRPr="005A64A5">
              <w:rPr>
                <w:rStyle w:val="af4"/>
                <w:b/>
                <w:bCs/>
                <w:noProof/>
                <w:sz w:val="24"/>
                <w:szCs w:val="24"/>
              </w:rPr>
              <w:t>视距控制分析</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_Toc201079567 \h </w:instrText>
            </w:r>
            <w:r w:rsidRPr="005A64A5">
              <w:rPr>
                <w:noProof/>
                <w:webHidden/>
                <w:sz w:val="24"/>
                <w:szCs w:val="24"/>
              </w:rPr>
            </w:r>
            <w:r w:rsidRPr="005A64A5">
              <w:rPr>
                <w:noProof/>
                <w:webHidden/>
                <w:sz w:val="24"/>
                <w:szCs w:val="24"/>
              </w:rPr>
              <w:fldChar w:fldCharType="separate"/>
            </w:r>
            <w:r w:rsidR="003D3EFE">
              <w:rPr>
                <w:noProof/>
                <w:webHidden/>
                <w:sz w:val="24"/>
                <w:szCs w:val="24"/>
              </w:rPr>
              <w:t>17</w:t>
            </w:r>
            <w:r w:rsidRPr="005A64A5">
              <w:rPr>
                <w:noProof/>
                <w:webHidden/>
                <w:sz w:val="24"/>
                <w:szCs w:val="24"/>
              </w:rPr>
              <w:fldChar w:fldCharType="end"/>
            </w:r>
          </w:hyperlink>
        </w:p>
        <w:p w14:paraId="68320DB7" w14:textId="2D2DA06E" w:rsidR="005A64A5" w:rsidRPr="005A64A5" w:rsidRDefault="005A64A5" w:rsidP="005A64A5">
          <w:pPr>
            <w:pStyle w:val="TOC2"/>
            <w:tabs>
              <w:tab w:val="right" w:leader="dot" w:pos="8296"/>
            </w:tabs>
            <w:spacing w:line="360" w:lineRule="auto"/>
            <w:rPr>
              <w:noProof/>
              <w:sz w:val="24"/>
              <w:szCs w:val="24"/>
            </w:rPr>
          </w:pPr>
          <w:hyperlink w:anchor="_Toc201079568" w:history="1">
            <w:r w:rsidRPr="005A64A5">
              <w:rPr>
                <w:rStyle w:val="af4"/>
                <w:b/>
                <w:bCs/>
                <w:noProof/>
                <w:sz w:val="24"/>
                <w:szCs w:val="24"/>
              </w:rPr>
              <w:t xml:space="preserve">2. </w:t>
            </w:r>
            <w:r w:rsidRPr="005A64A5">
              <w:rPr>
                <w:rStyle w:val="af4"/>
                <w:b/>
                <w:bCs/>
                <w:noProof/>
                <w:sz w:val="24"/>
                <w:szCs w:val="24"/>
              </w:rPr>
              <w:t>地形起伏变化分析</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_Toc201079568 \h </w:instrText>
            </w:r>
            <w:r w:rsidRPr="005A64A5">
              <w:rPr>
                <w:noProof/>
                <w:webHidden/>
                <w:sz w:val="24"/>
                <w:szCs w:val="24"/>
              </w:rPr>
            </w:r>
            <w:r w:rsidRPr="005A64A5">
              <w:rPr>
                <w:noProof/>
                <w:webHidden/>
                <w:sz w:val="24"/>
                <w:szCs w:val="24"/>
              </w:rPr>
              <w:fldChar w:fldCharType="separate"/>
            </w:r>
            <w:r w:rsidR="003D3EFE">
              <w:rPr>
                <w:noProof/>
                <w:webHidden/>
                <w:sz w:val="24"/>
                <w:szCs w:val="24"/>
              </w:rPr>
              <w:t>17</w:t>
            </w:r>
            <w:r w:rsidRPr="005A64A5">
              <w:rPr>
                <w:noProof/>
                <w:webHidden/>
                <w:sz w:val="24"/>
                <w:szCs w:val="24"/>
              </w:rPr>
              <w:fldChar w:fldCharType="end"/>
            </w:r>
          </w:hyperlink>
        </w:p>
        <w:p w14:paraId="63451E6A" w14:textId="3ACF370E" w:rsidR="005A64A5" w:rsidRPr="005A64A5" w:rsidRDefault="005A64A5" w:rsidP="005A64A5">
          <w:pPr>
            <w:pStyle w:val="TOC2"/>
            <w:tabs>
              <w:tab w:val="right" w:leader="dot" w:pos="8296"/>
            </w:tabs>
            <w:spacing w:line="360" w:lineRule="auto"/>
            <w:rPr>
              <w:noProof/>
              <w:sz w:val="24"/>
              <w:szCs w:val="24"/>
            </w:rPr>
          </w:pPr>
          <w:hyperlink w:anchor="_Toc201079569" w:history="1">
            <w:r w:rsidRPr="005A64A5">
              <w:rPr>
                <w:rStyle w:val="af4"/>
                <w:b/>
                <w:bCs/>
                <w:noProof/>
                <w:sz w:val="24"/>
                <w:szCs w:val="24"/>
              </w:rPr>
              <w:t xml:space="preserve">3. </w:t>
            </w:r>
            <w:r w:rsidRPr="005A64A5">
              <w:rPr>
                <w:rStyle w:val="af4"/>
                <w:b/>
                <w:bCs/>
                <w:noProof/>
                <w:sz w:val="24"/>
                <w:szCs w:val="24"/>
              </w:rPr>
              <w:t>闭合差与精度评估</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_Toc201079569 \h </w:instrText>
            </w:r>
            <w:r w:rsidRPr="005A64A5">
              <w:rPr>
                <w:noProof/>
                <w:webHidden/>
                <w:sz w:val="24"/>
                <w:szCs w:val="24"/>
              </w:rPr>
            </w:r>
            <w:r w:rsidRPr="005A64A5">
              <w:rPr>
                <w:noProof/>
                <w:webHidden/>
                <w:sz w:val="24"/>
                <w:szCs w:val="24"/>
              </w:rPr>
              <w:fldChar w:fldCharType="separate"/>
            </w:r>
            <w:r w:rsidR="003D3EFE">
              <w:rPr>
                <w:noProof/>
                <w:webHidden/>
                <w:sz w:val="24"/>
                <w:szCs w:val="24"/>
              </w:rPr>
              <w:t>17</w:t>
            </w:r>
            <w:r w:rsidRPr="005A64A5">
              <w:rPr>
                <w:noProof/>
                <w:webHidden/>
                <w:sz w:val="24"/>
                <w:szCs w:val="24"/>
              </w:rPr>
              <w:fldChar w:fldCharType="end"/>
            </w:r>
          </w:hyperlink>
        </w:p>
        <w:p w14:paraId="6DACA8CA" w14:textId="79E59E50" w:rsidR="005A64A5" w:rsidRPr="005A64A5" w:rsidRDefault="005A64A5" w:rsidP="005A64A5">
          <w:pPr>
            <w:pStyle w:val="TOC2"/>
            <w:tabs>
              <w:tab w:val="right" w:leader="dot" w:pos="8296"/>
            </w:tabs>
            <w:spacing w:line="360" w:lineRule="auto"/>
            <w:rPr>
              <w:noProof/>
              <w:sz w:val="24"/>
              <w:szCs w:val="24"/>
            </w:rPr>
          </w:pPr>
          <w:hyperlink w:anchor="_Toc201079570" w:history="1">
            <w:r w:rsidRPr="005A64A5">
              <w:rPr>
                <w:rStyle w:val="af4"/>
                <w:b/>
                <w:bCs/>
                <w:noProof/>
                <w:sz w:val="24"/>
                <w:szCs w:val="24"/>
              </w:rPr>
              <w:t xml:space="preserve">4. </w:t>
            </w:r>
            <w:r w:rsidRPr="005A64A5">
              <w:rPr>
                <w:rStyle w:val="af4"/>
                <w:b/>
                <w:bCs/>
                <w:noProof/>
                <w:sz w:val="24"/>
                <w:szCs w:val="24"/>
              </w:rPr>
              <w:t>测量成果总结</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_Toc201079570 \h </w:instrText>
            </w:r>
            <w:r w:rsidRPr="005A64A5">
              <w:rPr>
                <w:noProof/>
                <w:webHidden/>
                <w:sz w:val="24"/>
                <w:szCs w:val="24"/>
              </w:rPr>
            </w:r>
            <w:r w:rsidRPr="005A64A5">
              <w:rPr>
                <w:noProof/>
                <w:webHidden/>
                <w:sz w:val="24"/>
                <w:szCs w:val="24"/>
              </w:rPr>
              <w:fldChar w:fldCharType="separate"/>
            </w:r>
            <w:r w:rsidR="003D3EFE">
              <w:rPr>
                <w:noProof/>
                <w:webHidden/>
                <w:sz w:val="24"/>
                <w:szCs w:val="24"/>
              </w:rPr>
              <w:t>17</w:t>
            </w:r>
            <w:r w:rsidRPr="005A64A5">
              <w:rPr>
                <w:noProof/>
                <w:webHidden/>
                <w:sz w:val="24"/>
                <w:szCs w:val="24"/>
              </w:rPr>
              <w:fldChar w:fldCharType="end"/>
            </w:r>
          </w:hyperlink>
        </w:p>
        <w:p w14:paraId="13D436E3" w14:textId="79025E9C" w:rsidR="005A64A5" w:rsidRPr="005A64A5" w:rsidRDefault="005A64A5" w:rsidP="005A64A5">
          <w:pPr>
            <w:pStyle w:val="TOC1"/>
            <w:tabs>
              <w:tab w:val="right" w:leader="dot" w:pos="8296"/>
            </w:tabs>
            <w:spacing w:line="360" w:lineRule="auto"/>
            <w:rPr>
              <w:noProof/>
              <w:sz w:val="24"/>
              <w:szCs w:val="24"/>
              <w14:ligatures w14:val="standardContextual"/>
            </w:rPr>
          </w:pPr>
          <w:hyperlink w:anchor="_Toc201079571" w:history="1">
            <w:r w:rsidRPr="005A64A5">
              <w:rPr>
                <w:rStyle w:val="af4"/>
                <w:b/>
                <w:bCs/>
                <w:noProof/>
                <w:sz w:val="24"/>
                <w:szCs w:val="24"/>
              </w:rPr>
              <w:t>六、</w:t>
            </w:r>
            <w:r w:rsidRPr="005A64A5">
              <w:rPr>
                <w:rStyle w:val="af4"/>
                <w:b/>
                <w:bCs/>
                <w:noProof/>
                <w:sz w:val="24"/>
                <w:szCs w:val="24"/>
              </w:rPr>
              <w:t xml:space="preserve"> </w:t>
            </w:r>
            <w:r w:rsidRPr="005A64A5">
              <w:rPr>
                <w:rStyle w:val="af4"/>
                <w:b/>
                <w:bCs/>
                <w:noProof/>
                <w:sz w:val="24"/>
                <w:szCs w:val="24"/>
              </w:rPr>
              <w:t>实验心得</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_Toc201079571 \h </w:instrText>
            </w:r>
            <w:r w:rsidRPr="005A64A5">
              <w:rPr>
                <w:noProof/>
                <w:webHidden/>
                <w:sz w:val="24"/>
                <w:szCs w:val="24"/>
              </w:rPr>
            </w:r>
            <w:r w:rsidRPr="005A64A5">
              <w:rPr>
                <w:noProof/>
                <w:webHidden/>
                <w:sz w:val="24"/>
                <w:szCs w:val="24"/>
              </w:rPr>
              <w:fldChar w:fldCharType="separate"/>
            </w:r>
            <w:r w:rsidR="003D3EFE">
              <w:rPr>
                <w:noProof/>
                <w:webHidden/>
                <w:sz w:val="24"/>
                <w:szCs w:val="24"/>
              </w:rPr>
              <w:t>17</w:t>
            </w:r>
            <w:r w:rsidRPr="005A64A5">
              <w:rPr>
                <w:noProof/>
                <w:webHidden/>
                <w:sz w:val="24"/>
                <w:szCs w:val="24"/>
              </w:rPr>
              <w:fldChar w:fldCharType="end"/>
            </w:r>
          </w:hyperlink>
        </w:p>
        <w:p w14:paraId="4F4A4C59" w14:textId="3C53536C" w:rsidR="005A64A5" w:rsidRPr="005A64A5" w:rsidRDefault="005A64A5" w:rsidP="005A64A5">
          <w:pPr>
            <w:pStyle w:val="TOC1"/>
            <w:tabs>
              <w:tab w:val="right" w:leader="dot" w:pos="8296"/>
            </w:tabs>
            <w:spacing w:line="360" w:lineRule="auto"/>
            <w:rPr>
              <w:noProof/>
              <w:sz w:val="24"/>
              <w:szCs w:val="24"/>
              <w14:ligatures w14:val="standardContextual"/>
            </w:rPr>
          </w:pPr>
          <w:hyperlink w:anchor="_Toc201079572" w:history="1">
            <w:r w:rsidRPr="005A64A5">
              <w:rPr>
                <w:rStyle w:val="af4"/>
                <w:b/>
                <w:bCs/>
                <w:noProof/>
                <w:sz w:val="24"/>
                <w:szCs w:val="24"/>
              </w:rPr>
              <w:t>附录</w:t>
            </w:r>
            <w:r w:rsidRPr="005A64A5">
              <w:rPr>
                <w:rStyle w:val="af4"/>
                <w:b/>
                <w:bCs/>
                <w:noProof/>
                <w:sz w:val="24"/>
                <w:szCs w:val="24"/>
              </w:rPr>
              <w:t xml:space="preserve">1 </w:t>
            </w:r>
            <w:r w:rsidRPr="005A64A5">
              <w:rPr>
                <w:rStyle w:val="af4"/>
                <w:b/>
                <w:bCs/>
                <w:noProof/>
                <w:sz w:val="24"/>
                <w:szCs w:val="24"/>
              </w:rPr>
              <w:t>二等水准测量记录手簿</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_Toc201079572 \h </w:instrText>
            </w:r>
            <w:r w:rsidRPr="005A64A5">
              <w:rPr>
                <w:noProof/>
                <w:webHidden/>
                <w:sz w:val="24"/>
                <w:szCs w:val="24"/>
              </w:rPr>
            </w:r>
            <w:r w:rsidRPr="005A64A5">
              <w:rPr>
                <w:noProof/>
                <w:webHidden/>
                <w:sz w:val="24"/>
                <w:szCs w:val="24"/>
              </w:rPr>
              <w:fldChar w:fldCharType="separate"/>
            </w:r>
            <w:r w:rsidR="003D3EFE">
              <w:rPr>
                <w:noProof/>
                <w:webHidden/>
                <w:sz w:val="24"/>
                <w:szCs w:val="24"/>
              </w:rPr>
              <w:t>20</w:t>
            </w:r>
            <w:r w:rsidRPr="005A64A5">
              <w:rPr>
                <w:noProof/>
                <w:webHidden/>
                <w:sz w:val="24"/>
                <w:szCs w:val="24"/>
              </w:rPr>
              <w:fldChar w:fldCharType="end"/>
            </w:r>
          </w:hyperlink>
        </w:p>
        <w:p w14:paraId="705FE0C6" w14:textId="034D1AAF" w:rsidR="005A64A5" w:rsidRDefault="005A64A5" w:rsidP="005A64A5">
          <w:pPr>
            <w:pStyle w:val="TOC1"/>
            <w:tabs>
              <w:tab w:val="right" w:leader="dot" w:pos="8296"/>
            </w:tabs>
            <w:spacing w:line="360" w:lineRule="auto"/>
            <w:rPr>
              <w:rFonts w:asciiTheme="minorHAnsi" w:eastAsiaTheme="minorEastAsia" w:hAnsiTheme="minorHAnsi" w:cstheme="minorBidi" w:hint="eastAsia"/>
              <w:noProof/>
              <w:sz w:val="22"/>
              <w:szCs w:val="24"/>
              <w14:ligatures w14:val="standardContextual"/>
            </w:rPr>
          </w:pPr>
          <w:hyperlink w:anchor="_Toc201079573" w:history="1">
            <w:r w:rsidRPr="005A64A5">
              <w:rPr>
                <w:rStyle w:val="af4"/>
                <w:b/>
                <w:bCs/>
                <w:noProof/>
                <w:sz w:val="24"/>
                <w:szCs w:val="24"/>
              </w:rPr>
              <w:t>附录</w:t>
            </w:r>
            <w:r w:rsidRPr="005A64A5">
              <w:rPr>
                <w:rStyle w:val="af4"/>
                <w:b/>
                <w:bCs/>
                <w:noProof/>
                <w:sz w:val="24"/>
                <w:szCs w:val="24"/>
              </w:rPr>
              <w:t xml:space="preserve">2 </w:t>
            </w:r>
            <w:r w:rsidRPr="005A64A5">
              <w:rPr>
                <w:rStyle w:val="af4"/>
                <w:b/>
                <w:bCs/>
                <w:noProof/>
                <w:sz w:val="24"/>
                <w:szCs w:val="24"/>
              </w:rPr>
              <w:t>二等水准测量成果报表</w:t>
            </w:r>
            <w:r w:rsidRPr="005A64A5">
              <w:rPr>
                <w:noProof/>
                <w:webHidden/>
                <w:sz w:val="24"/>
                <w:szCs w:val="24"/>
              </w:rPr>
              <w:tab/>
            </w:r>
            <w:r w:rsidRPr="005A64A5">
              <w:rPr>
                <w:noProof/>
                <w:webHidden/>
                <w:sz w:val="24"/>
                <w:szCs w:val="24"/>
              </w:rPr>
              <w:fldChar w:fldCharType="begin"/>
            </w:r>
            <w:r w:rsidRPr="005A64A5">
              <w:rPr>
                <w:noProof/>
                <w:webHidden/>
                <w:sz w:val="24"/>
                <w:szCs w:val="24"/>
              </w:rPr>
              <w:instrText xml:space="preserve"> PAGEREF _Toc201079573 \h </w:instrText>
            </w:r>
            <w:r w:rsidRPr="005A64A5">
              <w:rPr>
                <w:noProof/>
                <w:webHidden/>
                <w:sz w:val="24"/>
                <w:szCs w:val="24"/>
              </w:rPr>
            </w:r>
            <w:r w:rsidRPr="005A64A5">
              <w:rPr>
                <w:noProof/>
                <w:webHidden/>
                <w:sz w:val="24"/>
                <w:szCs w:val="24"/>
              </w:rPr>
              <w:fldChar w:fldCharType="separate"/>
            </w:r>
            <w:r w:rsidR="003D3EFE">
              <w:rPr>
                <w:noProof/>
                <w:webHidden/>
                <w:sz w:val="24"/>
                <w:szCs w:val="24"/>
              </w:rPr>
              <w:t>23</w:t>
            </w:r>
            <w:r w:rsidRPr="005A64A5">
              <w:rPr>
                <w:noProof/>
                <w:webHidden/>
                <w:sz w:val="24"/>
                <w:szCs w:val="24"/>
              </w:rPr>
              <w:fldChar w:fldCharType="end"/>
            </w:r>
          </w:hyperlink>
        </w:p>
        <w:p w14:paraId="6A572D42" w14:textId="45221F17" w:rsidR="005A64A5" w:rsidRDefault="005A64A5">
          <w:r>
            <w:rPr>
              <w:b/>
              <w:bCs/>
              <w:lang w:val="zh-CN"/>
            </w:rPr>
            <w:fldChar w:fldCharType="end"/>
          </w:r>
        </w:p>
      </w:sdtContent>
    </w:sdt>
    <w:p w14:paraId="04896725" w14:textId="293D1F4B" w:rsidR="009329CD" w:rsidRDefault="009329CD" w:rsidP="005A64A5">
      <w:pPr>
        <w:widowControl/>
        <w:tabs>
          <w:tab w:val="left" w:pos="2057"/>
        </w:tabs>
        <w:spacing w:line="360" w:lineRule="auto"/>
        <w:rPr>
          <w:b/>
          <w:bCs/>
          <w:sz w:val="36"/>
          <w:szCs w:val="36"/>
        </w:rPr>
      </w:pPr>
    </w:p>
    <w:p w14:paraId="38EA3418" w14:textId="2646A5DF" w:rsidR="005A64A5" w:rsidRPr="005A64A5" w:rsidRDefault="005A64A5" w:rsidP="005A64A5">
      <w:pPr>
        <w:tabs>
          <w:tab w:val="left" w:pos="2057"/>
        </w:tabs>
        <w:rPr>
          <w:sz w:val="36"/>
          <w:szCs w:val="36"/>
        </w:rPr>
        <w:sectPr w:rsidR="005A64A5" w:rsidRPr="005A64A5" w:rsidSect="00795C49">
          <w:footerReference w:type="first" r:id="rId10"/>
          <w:pgSz w:w="11906" w:h="16838"/>
          <w:pgMar w:top="1440" w:right="1800" w:bottom="1440" w:left="1800" w:header="851" w:footer="992" w:gutter="0"/>
          <w:pgNumType w:start="0"/>
          <w:cols w:space="425"/>
          <w:titlePg/>
          <w:docGrid w:type="lines" w:linePitch="312"/>
        </w:sectPr>
      </w:pPr>
      <w:r>
        <w:rPr>
          <w:sz w:val="36"/>
          <w:szCs w:val="36"/>
        </w:rPr>
        <w:tab/>
      </w:r>
    </w:p>
    <w:p w14:paraId="1428AEBD" w14:textId="5A522E66" w:rsidR="000B6FD3" w:rsidRPr="00041AEB" w:rsidRDefault="00604178" w:rsidP="009D14DC">
      <w:pPr>
        <w:widowControl/>
        <w:spacing w:before="100" w:beforeAutospacing="1" w:after="100" w:afterAutospacing="1" w:line="360" w:lineRule="auto"/>
        <w:jc w:val="center"/>
        <w:rPr>
          <w:b/>
          <w:bCs/>
          <w:sz w:val="36"/>
          <w:szCs w:val="36"/>
        </w:rPr>
      </w:pPr>
      <w:r w:rsidRPr="00041AEB">
        <w:rPr>
          <w:b/>
          <w:bCs/>
          <w:sz w:val="36"/>
          <w:szCs w:val="36"/>
        </w:rPr>
        <w:lastRenderedPageBreak/>
        <w:t>大地与控制测量课程二等水准测量实验报告</w:t>
      </w:r>
    </w:p>
    <w:p w14:paraId="5EDF22D8" w14:textId="3C8FB7B3" w:rsidR="00604178" w:rsidRPr="00041AEB" w:rsidRDefault="00604178" w:rsidP="009D14DC">
      <w:pPr>
        <w:widowControl/>
        <w:spacing w:before="100" w:beforeAutospacing="1" w:after="100" w:afterAutospacing="1" w:line="360" w:lineRule="auto"/>
        <w:jc w:val="center"/>
        <w:rPr>
          <w:szCs w:val="21"/>
        </w:rPr>
      </w:pPr>
      <w:r w:rsidRPr="00041AEB">
        <w:rPr>
          <w:szCs w:val="21"/>
        </w:rPr>
        <w:t>组别：测绘</w:t>
      </w:r>
      <w:r w:rsidRPr="00041AEB">
        <w:rPr>
          <w:szCs w:val="21"/>
        </w:rPr>
        <w:t>2301</w:t>
      </w:r>
      <w:r w:rsidRPr="00041AEB">
        <w:rPr>
          <w:szCs w:val="21"/>
        </w:rPr>
        <w:t>班第一组</w:t>
      </w:r>
      <w:r w:rsidRPr="00041AEB">
        <w:rPr>
          <w:szCs w:val="21"/>
        </w:rPr>
        <w:tab/>
      </w:r>
      <w:r w:rsidRPr="00041AEB">
        <w:rPr>
          <w:szCs w:val="21"/>
        </w:rPr>
        <w:tab/>
      </w:r>
      <w:r w:rsidRPr="00041AEB">
        <w:rPr>
          <w:szCs w:val="21"/>
        </w:rPr>
        <w:tab/>
      </w:r>
      <w:r w:rsidRPr="00041AEB">
        <w:rPr>
          <w:szCs w:val="21"/>
        </w:rPr>
        <w:t>实验日期：</w:t>
      </w:r>
      <w:r w:rsidRPr="00041AEB">
        <w:rPr>
          <w:szCs w:val="21"/>
        </w:rPr>
        <w:t>2025</w:t>
      </w:r>
      <w:r w:rsidRPr="00041AEB">
        <w:rPr>
          <w:szCs w:val="21"/>
        </w:rPr>
        <w:t>年</w:t>
      </w:r>
      <w:r w:rsidRPr="00041AEB">
        <w:rPr>
          <w:szCs w:val="21"/>
        </w:rPr>
        <w:t>6</w:t>
      </w:r>
      <w:r w:rsidRPr="00041AEB">
        <w:rPr>
          <w:szCs w:val="21"/>
        </w:rPr>
        <w:t>月</w:t>
      </w:r>
      <w:r w:rsidRPr="00041AEB">
        <w:rPr>
          <w:szCs w:val="21"/>
        </w:rPr>
        <w:t>16</w:t>
      </w:r>
      <w:r w:rsidRPr="00041AEB">
        <w:rPr>
          <w:szCs w:val="21"/>
        </w:rPr>
        <w:t>日</w:t>
      </w:r>
    </w:p>
    <w:p w14:paraId="35896786" w14:textId="7976C22D" w:rsidR="00604178" w:rsidRPr="00041AEB" w:rsidRDefault="00604178" w:rsidP="00BA726C">
      <w:pPr>
        <w:pStyle w:val="a9"/>
        <w:widowControl/>
        <w:numPr>
          <w:ilvl w:val="0"/>
          <w:numId w:val="11"/>
        </w:numPr>
        <w:spacing w:after="0" w:line="360" w:lineRule="auto"/>
        <w:ind w:left="505" w:hanging="505"/>
        <w:outlineLvl w:val="0"/>
        <w:rPr>
          <w:rFonts w:ascii="Times New Roman" w:eastAsia="宋体" w:hAnsi="Times New Roman" w:cs="Times New Roman"/>
          <w:b/>
          <w:bCs/>
          <w:sz w:val="24"/>
        </w:rPr>
      </w:pPr>
      <w:bookmarkStart w:id="1" w:name="_Toc201079553"/>
      <w:r w:rsidRPr="00041AEB">
        <w:rPr>
          <w:rFonts w:ascii="Times New Roman" w:eastAsia="宋体" w:hAnsi="Times New Roman" w:cs="Times New Roman"/>
          <w:b/>
          <w:bCs/>
          <w:sz w:val="24"/>
        </w:rPr>
        <w:t>实验目的</w:t>
      </w:r>
      <w:bookmarkEnd w:id="1"/>
    </w:p>
    <w:p w14:paraId="69C8EB59" w14:textId="581FE7A6" w:rsidR="00604178" w:rsidRPr="00041AEB" w:rsidRDefault="00604178" w:rsidP="009D14DC">
      <w:pPr>
        <w:pStyle w:val="a9"/>
        <w:widowControl/>
        <w:numPr>
          <w:ilvl w:val="0"/>
          <w:numId w:val="12"/>
        </w:numPr>
        <w:spacing w:after="0" w:line="360" w:lineRule="auto"/>
        <w:rPr>
          <w:rFonts w:ascii="Times New Roman" w:eastAsia="宋体" w:hAnsi="Times New Roman" w:cs="Times New Roman"/>
          <w:sz w:val="24"/>
        </w:rPr>
      </w:pPr>
      <w:r w:rsidRPr="00041AEB">
        <w:rPr>
          <w:rFonts w:ascii="Times New Roman" w:eastAsia="宋体" w:hAnsi="Times New Roman" w:cs="Times New Roman"/>
          <w:sz w:val="24"/>
        </w:rPr>
        <w:t>熟悉</w:t>
      </w:r>
      <w:r w:rsidRPr="00041AEB">
        <w:rPr>
          <w:rFonts w:ascii="Times New Roman" w:eastAsia="宋体" w:hAnsi="Times New Roman" w:cs="Times New Roman"/>
          <w:sz w:val="24"/>
        </w:rPr>
        <w:t>KL-07</w:t>
      </w:r>
      <w:r w:rsidRPr="00041AEB">
        <w:rPr>
          <w:rFonts w:ascii="Times New Roman" w:eastAsia="宋体" w:hAnsi="Times New Roman" w:cs="Times New Roman"/>
          <w:sz w:val="24"/>
        </w:rPr>
        <w:t>数字水准仪的构造与操作方法。</w:t>
      </w:r>
    </w:p>
    <w:p w14:paraId="5BF9A6B2" w14:textId="77777777" w:rsidR="00604178" w:rsidRPr="00041AEB" w:rsidRDefault="00604178" w:rsidP="009D14DC">
      <w:pPr>
        <w:pStyle w:val="a9"/>
        <w:widowControl/>
        <w:numPr>
          <w:ilvl w:val="0"/>
          <w:numId w:val="12"/>
        </w:numPr>
        <w:spacing w:after="0" w:line="360" w:lineRule="auto"/>
        <w:rPr>
          <w:rFonts w:ascii="Times New Roman" w:eastAsia="宋体" w:hAnsi="Times New Roman" w:cs="Times New Roman"/>
          <w:sz w:val="24"/>
        </w:rPr>
      </w:pPr>
      <w:r w:rsidRPr="00041AEB">
        <w:rPr>
          <w:rFonts w:ascii="Times New Roman" w:eastAsia="宋体" w:hAnsi="Times New Roman" w:cs="Times New Roman"/>
          <w:sz w:val="24"/>
        </w:rPr>
        <w:t>掌握二等精密水准测量的流程及技术要求。</w:t>
      </w:r>
    </w:p>
    <w:p w14:paraId="137CF40D" w14:textId="77777777" w:rsidR="00604178" w:rsidRPr="00041AEB" w:rsidRDefault="00604178" w:rsidP="009D14DC">
      <w:pPr>
        <w:pStyle w:val="a9"/>
        <w:widowControl/>
        <w:numPr>
          <w:ilvl w:val="0"/>
          <w:numId w:val="12"/>
        </w:numPr>
        <w:spacing w:after="0" w:line="360" w:lineRule="auto"/>
        <w:rPr>
          <w:rFonts w:ascii="Times New Roman" w:eastAsia="宋体" w:hAnsi="Times New Roman" w:cs="Times New Roman"/>
          <w:sz w:val="24"/>
        </w:rPr>
      </w:pPr>
      <w:r w:rsidRPr="00041AEB">
        <w:rPr>
          <w:rFonts w:ascii="Times New Roman" w:eastAsia="宋体" w:hAnsi="Times New Roman" w:cs="Times New Roman"/>
          <w:sz w:val="24"/>
        </w:rPr>
        <w:t>学会处理水准测量数据并分析测量精度。</w:t>
      </w:r>
    </w:p>
    <w:p w14:paraId="6CA39AA8" w14:textId="3BAB5417" w:rsidR="00604178" w:rsidRPr="00041AEB" w:rsidRDefault="00604178" w:rsidP="009D14DC">
      <w:pPr>
        <w:pStyle w:val="a9"/>
        <w:widowControl/>
        <w:numPr>
          <w:ilvl w:val="0"/>
          <w:numId w:val="12"/>
        </w:numPr>
        <w:spacing w:after="0" w:line="360" w:lineRule="auto"/>
        <w:rPr>
          <w:rFonts w:ascii="Times New Roman" w:eastAsia="宋体" w:hAnsi="Times New Roman" w:cs="Times New Roman"/>
          <w:sz w:val="24"/>
        </w:rPr>
      </w:pPr>
      <w:r w:rsidRPr="00041AEB">
        <w:rPr>
          <w:rFonts w:ascii="Times New Roman" w:eastAsia="宋体" w:hAnsi="Times New Roman" w:cs="Times New Roman"/>
          <w:sz w:val="24"/>
        </w:rPr>
        <w:t>培养严谨的测量实验态度与团队协作能力。</w:t>
      </w:r>
    </w:p>
    <w:p w14:paraId="1E9337B6" w14:textId="77777777" w:rsidR="009D14DC" w:rsidRPr="00041AEB" w:rsidRDefault="00604178" w:rsidP="00BA726C">
      <w:pPr>
        <w:pStyle w:val="a9"/>
        <w:widowControl/>
        <w:numPr>
          <w:ilvl w:val="0"/>
          <w:numId w:val="11"/>
        </w:numPr>
        <w:spacing w:after="0" w:line="360" w:lineRule="auto"/>
        <w:ind w:left="505" w:hanging="505"/>
        <w:outlineLvl w:val="0"/>
        <w:rPr>
          <w:rFonts w:ascii="Times New Roman" w:eastAsia="宋体" w:hAnsi="Times New Roman" w:cs="Times New Roman"/>
          <w:b/>
          <w:bCs/>
          <w:sz w:val="24"/>
        </w:rPr>
      </w:pPr>
      <w:bookmarkStart w:id="2" w:name="_Hlk201065418"/>
      <w:bookmarkStart w:id="3" w:name="_Toc201079554"/>
      <w:r w:rsidRPr="00041AEB">
        <w:rPr>
          <w:rFonts w:ascii="Times New Roman" w:eastAsia="宋体" w:hAnsi="Times New Roman" w:cs="Times New Roman"/>
          <w:b/>
          <w:bCs/>
          <w:sz w:val="24"/>
        </w:rPr>
        <w:t>数字水准仪的构造</w:t>
      </w:r>
      <w:bookmarkEnd w:id="2"/>
      <w:r w:rsidRPr="00041AEB">
        <w:rPr>
          <w:rFonts w:ascii="Times New Roman" w:eastAsia="宋体" w:hAnsi="Times New Roman" w:cs="Times New Roman"/>
          <w:b/>
          <w:bCs/>
          <w:sz w:val="24"/>
        </w:rPr>
        <w:t>与操作方法</w:t>
      </w:r>
      <w:bookmarkEnd w:id="3"/>
    </w:p>
    <w:p w14:paraId="5D15A35B" w14:textId="155D328D" w:rsidR="009D14DC" w:rsidRPr="00BA726C" w:rsidRDefault="009D14DC" w:rsidP="00BA726C">
      <w:pPr>
        <w:pStyle w:val="a9"/>
        <w:widowControl/>
        <w:numPr>
          <w:ilvl w:val="0"/>
          <w:numId w:val="15"/>
        </w:numPr>
        <w:spacing w:after="0" w:line="360" w:lineRule="auto"/>
        <w:ind w:left="442" w:hanging="442"/>
        <w:outlineLvl w:val="1"/>
        <w:rPr>
          <w:rFonts w:ascii="Times New Roman" w:eastAsia="宋体" w:hAnsi="Times New Roman" w:cs="Times New Roman"/>
          <w:b/>
          <w:bCs/>
          <w:sz w:val="24"/>
        </w:rPr>
      </w:pPr>
      <w:bookmarkStart w:id="4" w:name="_Toc201079555"/>
      <w:r w:rsidRPr="00BA726C">
        <w:rPr>
          <w:rFonts w:ascii="Times New Roman" w:eastAsia="宋体" w:hAnsi="Times New Roman" w:cs="Times New Roman"/>
          <w:b/>
          <w:bCs/>
          <w:sz w:val="24"/>
        </w:rPr>
        <w:t>KL-07</w:t>
      </w:r>
      <w:r w:rsidRPr="00BA726C">
        <w:rPr>
          <w:rFonts w:ascii="Times New Roman" w:eastAsia="宋体" w:hAnsi="Times New Roman" w:cs="Times New Roman"/>
          <w:b/>
          <w:bCs/>
          <w:sz w:val="24"/>
        </w:rPr>
        <w:t>数字水准仪部件名称</w:t>
      </w:r>
      <w:bookmarkEnd w:id="4"/>
    </w:p>
    <w:p w14:paraId="3A123190" w14:textId="1779D2FD" w:rsidR="009D14DC" w:rsidRPr="00041AEB" w:rsidRDefault="009D14DC" w:rsidP="009D14DC">
      <w:pPr>
        <w:widowControl/>
        <w:spacing w:before="100" w:beforeAutospacing="1" w:after="100" w:afterAutospacing="1" w:line="360" w:lineRule="auto"/>
        <w:jc w:val="center"/>
        <w:rPr>
          <w:b/>
          <w:bCs/>
          <w:sz w:val="24"/>
        </w:rPr>
      </w:pPr>
      <w:r w:rsidRPr="00041AEB">
        <w:rPr>
          <w:noProof/>
          <w14:ligatures w14:val="standardContextual"/>
        </w:rPr>
        <w:drawing>
          <wp:inline distT="0" distB="0" distL="0" distR="0" wp14:anchorId="379FE60A" wp14:editId="6FF7FDDD">
            <wp:extent cx="3600000" cy="2414158"/>
            <wp:effectExtent l="0" t="0" r="635" b="5715"/>
            <wp:docPr id="1603362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62174" name=""/>
                    <pic:cNvPicPr/>
                  </pic:nvPicPr>
                  <pic:blipFill>
                    <a:blip r:embed="rId11"/>
                    <a:stretch>
                      <a:fillRect/>
                    </a:stretch>
                  </pic:blipFill>
                  <pic:spPr>
                    <a:xfrm>
                      <a:off x="0" y="0"/>
                      <a:ext cx="3600000" cy="2414158"/>
                    </a:xfrm>
                    <a:prstGeom prst="rect">
                      <a:avLst/>
                    </a:prstGeom>
                  </pic:spPr>
                </pic:pic>
              </a:graphicData>
            </a:graphic>
          </wp:inline>
        </w:drawing>
      </w:r>
    </w:p>
    <w:p w14:paraId="0B4355F8" w14:textId="50F91CE6" w:rsidR="009D14DC" w:rsidRPr="00041AEB" w:rsidRDefault="009D14DC" w:rsidP="009D14DC">
      <w:pPr>
        <w:widowControl/>
        <w:spacing w:before="100" w:beforeAutospacing="1" w:after="100" w:afterAutospacing="1" w:line="360" w:lineRule="auto"/>
        <w:jc w:val="center"/>
        <w:rPr>
          <w:b/>
          <w:bCs/>
          <w:sz w:val="24"/>
        </w:rPr>
      </w:pPr>
      <w:r w:rsidRPr="00041AEB">
        <w:rPr>
          <w:noProof/>
          <w14:ligatures w14:val="standardContextual"/>
        </w:rPr>
        <w:drawing>
          <wp:inline distT="0" distB="0" distL="0" distR="0" wp14:anchorId="7FD68854" wp14:editId="6483B782">
            <wp:extent cx="3600000" cy="2277197"/>
            <wp:effectExtent l="0" t="0" r="635" b="8890"/>
            <wp:docPr id="549717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17897" name=""/>
                    <pic:cNvPicPr/>
                  </pic:nvPicPr>
                  <pic:blipFill>
                    <a:blip r:embed="rId12"/>
                    <a:stretch>
                      <a:fillRect/>
                    </a:stretch>
                  </pic:blipFill>
                  <pic:spPr>
                    <a:xfrm>
                      <a:off x="0" y="0"/>
                      <a:ext cx="3600000" cy="2277197"/>
                    </a:xfrm>
                    <a:prstGeom prst="rect">
                      <a:avLst/>
                    </a:prstGeom>
                  </pic:spPr>
                </pic:pic>
              </a:graphicData>
            </a:graphic>
          </wp:inline>
        </w:drawing>
      </w:r>
    </w:p>
    <w:p w14:paraId="2CE84609" w14:textId="50756F66" w:rsidR="009D14DC" w:rsidRPr="00041AEB" w:rsidRDefault="009D14DC" w:rsidP="00BA726C">
      <w:pPr>
        <w:pStyle w:val="a9"/>
        <w:widowControl/>
        <w:numPr>
          <w:ilvl w:val="0"/>
          <w:numId w:val="15"/>
        </w:numPr>
        <w:spacing w:before="100" w:beforeAutospacing="1" w:after="100" w:afterAutospacing="1" w:line="360" w:lineRule="auto"/>
        <w:ind w:left="442" w:hanging="442"/>
        <w:outlineLvl w:val="1"/>
        <w:rPr>
          <w:rFonts w:ascii="Times New Roman" w:eastAsia="宋体" w:hAnsi="Times New Roman" w:cs="Times New Roman"/>
          <w:b/>
          <w:bCs/>
          <w:sz w:val="24"/>
        </w:rPr>
      </w:pPr>
      <w:bookmarkStart w:id="5" w:name="OLE_LINK1"/>
      <w:bookmarkStart w:id="6" w:name="_Toc201079556"/>
      <w:r w:rsidRPr="00041AEB">
        <w:rPr>
          <w:rFonts w:ascii="Times New Roman" w:eastAsia="宋体" w:hAnsi="Times New Roman" w:cs="Times New Roman"/>
          <w:b/>
          <w:bCs/>
          <w:sz w:val="24"/>
        </w:rPr>
        <w:lastRenderedPageBreak/>
        <w:t>KL-07</w:t>
      </w:r>
      <w:r w:rsidRPr="00041AEB">
        <w:rPr>
          <w:rFonts w:ascii="Times New Roman" w:eastAsia="宋体" w:hAnsi="Times New Roman" w:cs="Times New Roman"/>
          <w:b/>
          <w:bCs/>
          <w:sz w:val="24"/>
        </w:rPr>
        <w:t>数字水准仪</w:t>
      </w:r>
      <w:bookmarkEnd w:id="5"/>
      <w:r w:rsidRPr="00041AEB">
        <w:rPr>
          <w:rFonts w:ascii="Times New Roman" w:eastAsia="宋体" w:hAnsi="Times New Roman" w:cs="Times New Roman"/>
          <w:b/>
          <w:bCs/>
          <w:sz w:val="24"/>
        </w:rPr>
        <w:t>操作</w:t>
      </w:r>
      <w:bookmarkStart w:id="7" w:name="OLE_LINK3"/>
      <w:r w:rsidR="004D6CF4" w:rsidRPr="00041AEB">
        <w:rPr>
          <w:rFonts w:ascii="Times New Roman" w:eastAsia="宋体" w:hAnsi="Times New Roman" w:cs="Times New Roman"/>
          <w:b/>
          <w:bCs/>
          <w:sz w:val="24"/>
        </w:rPr>
        <w:t>键</w:t>
      </w:r>
      <w:bookmarkEnd w:id="7"/>
      <w:r w:rsidRPr="00041AEB">
        <w:rPr>
          <w:rFonts w:ascii="Times New Roman" w:eastAsia="宋体" w:hAnsi="Times New Roman" w:cs="Times New Roman"/>
          <w:b/>
          <w:bCs/>
          <w:sz w:val="24"/>
        </w:rPr>
        <w:t>及其功能</w:t>
      </w:r>
      <w:bookmarkEnd w:id="6"/>
    </w:p>
    <w:tbl>
      <w:tblPr>
        <w:tblW w:w="8364"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76"/>
        <w:gridCol w:w="1843"/>
        <w:gridCol w:w="5245"/>
      </w:tblGrid>
      <w:tr w:rsidR="004D6CF4" w:rsidRPr="004D6CF4" w14:paraId="693F5B2A" w14:textId="77777777" w:rsidTr="004D6CF4">
        <w:trPr>
          <w:trHeight w:val="624"/>
        </w:trPr>
        <w:tc>
          <w:tcPr>
            <w:tcW w:w="1276" w:type="dxa"/>
            <w:vAlign w:val="center"/>
          </w:tcPr>
          <w:p w14:paraId="52929825" w14:textId="7549410F" w:rsidR="004D6CF4" w:rsidRPr="004D6CF4" w:rsidRDefault="004D6CF4" w:rsidP="004D6CF4">
            <w:pPr>
              <w:widowControl/>
              <w:jc w:val="center"/>
              <w:rPr>
                <w:b/>
                <w:bCs/>
                <w:sz w:val="28"/>
                <w:szCs w:val="28"/>
              </w:rPr>
            </w:pPr>
            <w:r w:rsidRPr="00041AEB">
              <w:rPr>
                <w:b/>
                <w:bCs/>
                <w:sz w:val="28"/>
                <w:szCs w:val="28"/>
              </w:rPr>
              <w:t>键</w:t>
            </w:r>
            <w:r w:rsidRPr="004D6CF4">
              <w:rPr>
                <w:b/>
                <w:bCs/>
                <w:sz w:val="28"/>
                <w:szCs w:val="28"/>
              </w:rPr>
              <w:t xml:space="preserve"> </w:t>
            </w:r>
            <w:r w:rsidRPr="004D6CF4">
              <w:rPr>
                <w:b/>
                <w:bCs/>
                <w:sz w:val="28"/>
                <w:szCs w:val="28"/>
              </w:rPr>
              <w:t>符</w:t>
            </w:r>
          </w:p>
        </w:tc>
        <w:tc>
          <w:tcPr>
            <w:tcW w:w="1843" w:type="dxa"/>
            <w:vAlign w:val="center"/>
          </w:tcPr>
          <w:p w14:paraId="5CE3932A" w14:textId="5FDDE210" w:rsidR="004D6CF4" w:rsidRPr="004D6CF4" w:rsidRDefault="004D6CF4" w:rsidP="004D6CF4">
            <w:pPr>
              <w:widowControl/>
              <w:jc w:val="center"/>
              <w:rPr>
                <w:b/>
                <w:bCs/>
                <w:sz w:val="28"/>
                <w:szCs w:val="28"/>
              </w:rPr>
            </w:pPr>
            <w:r w:rsidRPr="00041AEB">
              <w:rPr>
                <w:b/>
                <w:bCs/>
                <w:sz w:val="28"/>
                <w:szCs w:val="28"/>
              </w:rPr>
              <w:t>键</w:t>
            </w:r>
            <w:r w:rsidRPr="004D6CF4">
              <w:rPr>
                <w:b/>
                <w:bCs/>
                <w:sz w:val="28"/>
                <w:szCs w:val="28"/>
              </w:rPr>
              <w:t>名</w:t>
            </w:r>
          </w:p>
        </w:tc>
        <w:tc>
          <w:tcPr>
            <w:tcW w:w="5245" w:type="dxa"/>
            <w:vAlign w:val="center"/>
          </w:tcPr>
          <w:p w14:paraId="2191964A" w14:textId="77777777" w:rsidR="004D6CF4" w:rsidRPr="004D6CF4" w:rsidRDefault="004D6CF4" w:rsidP="004D6CF4">
            <w:pPr>
              <w:widowControl/>
              <w:jc w:val="center"/>
              <w:rPr>
                <w:b/>
                <w:bCs/>
                <w:sz w:val="28"/>
                <w:szCs w:val="28"/>
              </w:rPr>
            </w:pPr>
            <w:r w:rsidRPr="004D6CF4">
              <w:rPr>
                <w:b/>
                <w:bCs/>
                <w:sz w:val="28"/>
                <w:szCs w:val="28"/>
              </w:rPr>
              <w:t>功</w:t>
            </w:r>
            <w:r w:rsidRPr="004D6CF4">
              <w:rPr>
                <w:b/>
                <w:bCs/>
                <w:sz w:val="28"/>
                <w:szCs w:val="28"/>
              </w:rPr>
              <w:tab/>
            </w:r>
            <w:r w:rsidRPr="004D6CF4">
              <w:rPr>
                <w:b/>
                <w:bCs/>
                <w:sz w:val="28"/>
                <w:szCs w:val="28"/>
              </w:rPr>
              <w:t>能</w:t>
            </w:r>
          </w:p>
        </w:tc>
      </w:tr>
      <w:tr w:rsidR="004D6CF4" w:rsidRPr="004D6CF4" w14:paraId="72F03FFF" w14:textId="77777777" w:rsidTr="004D6CF4">
        <w:trPr>
          <w:trHeight w:val="1153"/>
        </w:trPr>
        <w:tc>
          <w:tcPr>
            <w:tcW w:w="1276" w:type="dxa"/>
            <w:vAlign w:val="center"/>
          </w:tcPr>
          <w:p w14:paraId="3E9942A2" w14:textId="77777777" w:rsidR="004D6CF4" w:rsidRPr="004D6CF4" w:rsidRDefault="004D6CF4" w:rsidP="004D6CF4">
            <w:pPr>
              <w:widowControl/>
              <w:jc w:val="center"/>
              <w:rPr>
                <w:sz w:val="24"/>
              </w:rPr>
            </w:pPr>
            <w:r w:rsidRPr="004D6CF4">
              <w:rPr>
                <w:sz w:val="24"/>
              </w:rPr>
              <w:t>POW/MEAS</w:t>
            </w:r>
          </w:p>
        </w:tc>
        <w:tc>
          <w:tcPr>
            <w:tcW w:w="1843" w:type="dxa"/>
            <w:vAlign w:val="center"/>
          </w:tcPr>
          <w:p w14:paraId="4B38F42E" w14:textId="77777777" w:rsidR="004D6CF4" w:rsidRPr="00041AEB" w:rsidRDefault="004D6CF4" w:rsidP="004D6CF4">
            <w:pPr>
              <w:widowControl/>
              <w:jc w:val="center"/>
              <w:rPr>
                <w:sz w:val="24"/>
              </w:rPr>
            </w:pPr>
            <w:r w:rsidRPr="004D6CF4">
              <w:rPr>
                <w:sz w:val="24"/>
              </w:rPr>
              <w:t>电源开关</w:t>
            </w:r>
            <w:r w:rsidRPr="004D6CF4">
              <w:rPr>
                <w:sz w:val="24"/>
              </w:rPr>
              <w:t>/</w:t>
            </w:r>
            <w:r w:rsidRPr="004D6CF4">
              <w:rPr>
                <w:sz w:val="24"/>
              </w:rPr>
              <w:t>测量</w:t>
            </w:r>
          </w:p>
          <w:p w14:paraId="0498284C" w14:textId="4D04C651" w:rsidR="004D6CF4" w:rsidRPr="004D6CF4" w:rsidRDefault="004D6CF4" w:rsidP="004D6CF4">
            <w:pPr>
              <w:widowControl/>
              <w:jc w:val="center"/>
              <w:rPr>
                <w:sz w:val="24"/>
              </w:rPr>
            </w:pPr>
            <w:r w:rsidRPr="004D6CF4">
              <w:rPr>
                <w:sz w:val="24"/>
              </w:rPr>
              <w:t>键</w:t>
            </w:r>
          </w:p>
        </w:tc>
        <w:tc>
          <w:tcPr>
            <w:tcW w:w="5245" w:type="dxa"/>
            <w:vAlign w:val="center"/>
          </w:tcPr>
          <w:p w14:paraId="33046316" w14:textId="77777777" w:rsidR="004D6CF4" w:rsidRPr="00041AEB" w:rsidRDefault="004D6CF4" w:rsidP="004D6CF4">
            <w:pPr>
              <w:widowControl/>
              <w:rPr>
                <w:sz w:val="24"/>
              </w:rPr>
            </w:pPr>
            <w:r w:rsidRPr="004D6CF4">
              <w:rPr>
                <w:sz w:val="24"/>
              </w:rPr>
              <w:t>仪器开关机和用来进行测量</w:t>
            </w:r>
          </w:p>
          <w:p w14:paraId="59A0E4AA" w14:textId="77777777" w:rsidR="004D6CF4" w:rsidRPr="00041AEB" w:rsidRDefault="004D6CF4" w:rsidP="004D6CF4">
            <w:pPr>
              <w:widowControl/>
              <w:rPr>
                <w:sz w:val="24"/>
              </w:rPr>
            </w:pPr>
            <w:r w:rsidRPr="004D6CF4">
              <w:rPr>
                <w:sz w:val="24"/>
              </w:rPr>
              <w:t>开机</w:t>
            </w:r>
            <w:r w:rsidRPr="004D6CF4">
              <w:rPr>
                <w:sz w:val="24"/>
              </w:rPr>
              <w:t>:</w:t>
            </w:r>
            <w:r w:rsidRPr="004D6CF4">
              <w:rPr>
                <w:sz w:val="24"/>
              </w:rPr>
              <w:t>仪器待机时轻按一下；</w:t>
            </w:r>
          </w:p>
          <w:p w14:paraId="4CE11BB1" w14:textId="72CDBB8C" w:rsidR="004D6CF4" w:rsidRPr="004D6CF4" w:rsidRDefault="004D6CF4" w:rsidP="004D6CF4">
            <w:pPr>
              <w:widowControl/>
              <w:rPr>
                <w:sz w:val="24"/>
              </w:rPr>
            </w:pPr>
            <w:r w:rsidRPr="004D6CF4">
              <w:rPr>
                <w:sz w:val="24"/>
              </w:rPr>
              <w:t>关机</w:t>
            </w:r>
            <w:r w:rsidRPr="004D6CF4">
              <w:rPr>
                <w:sz w:val="24"/>
              </w:rPr>
              <w:t>:</w:t>
            </w:r>
            <w:r w:rsidRPr="004D6CF4">
              <w:rPr>
                <w:sz w:val="24"/>
              </w:rPr>
              <w:t>按约五秒左右；</w:t>
            </w:r>
          </w:p>
        </w:tc>
      </w:tr>
      <w:tr w:rsidR="004D6CF4" w:rsidRPr="004D6CF4" w14:paraId="7D5D6609" w14:textId="77777777" w:rsidTr="004D6CF4">
        <w:trPr>
          <w:trHeight w:val="1112"/>
        </w:trPr>
        <w:tc>
          <w:tcPr>
            <w:tcW w:w="1276" w:type="dxa"/>
            <w:vAlign w:val="center"/>
          </w:tcPr>
          <w:p w14:paraId="32F6359D" w14:textId="77777777" w:rsidR="004D6CF4" w:rsidRPr="004D6CF4" w:rsidRDefault="004D6CF4" w:rsidP="004D6CF4">
            <w:pPr>
              <w:widowControl/>
              <w:jc w:val="center"/>
              <w:rPr>
                <w:sz w:val="24"/>
              </w:rPr>
            </w:pPr>
            <w:r w:rsidRPr="004D6CF4">
              <w:rPr>
                <w:sz w:val="24"/>
              </w:rPr>
              <w:t>MENU</w:t>
            </w:r>
          </w:p>
        </w:tc>
        <w:tc>
          <w:tcPr>
            <w:tcW w:w="1843" w:type="dxa"/>
            <w:vAlign w:val="center"/>
          </w:tcPr>
          <w:p w14:paraId="3185FB01" w14:textId="77777777" w:rsidR="004D6CF4" w:rsidRPr="004D6CF4" w:rsidRDefault="004D6CF4" w:rsidP="004D6CF4">
            <w:pPr>
              <w:widowControl/>
              <w:jc w:val="center"/>
              <w:rPr>
                <w:sz w:val="24"/>
              </w:rPr>
            </w:pPr>
            <w:r w:rsidRPr="004D6CF4">
              <w:rPr>
                <w:sz w:val="24"/>
              </w:rPr>
              <w:t>菜单键</w:t>
            </w:r>
          </w:p>
        </w:tc>
        <w:tc>
          <w:tcPr>
            <w:tcW w:w="5245" w:type="dxa"/>
            <w:vAlign w:val="center"/>
          </w:tcPr>
          <w:p w14:paraId="6D269CE1" w14:textId="2CB5A11E" w:rsidR="004D6CF4" w:rsidRPr="004D6CF4" w:rsidRDefault="004D6CF4" w:rsidP="004D6CF4">
            <w:pPr>
              <w:widowControl/>
              <w:rPr>
                <w:sz w:val="24"/>
              </w:rPr>
            </w:pPr>
            <w:r w:rsidRPr="004D6CF4">
              <w:rPr>
                <w:sz w:val="24"/>
              </w:rPr>
              <w:t>进入菜单模式，菜单模式有下列选择项</w:t>
            </w:r>
            <w:r w:rsidRPr="004D6CF4">
              <w:rPr>
                <w:sz w:val="24"/>
              </w:rPr>
              <w:t>:</w:t>
            </w:r>
            <w:r w:rsidRPr="004D6CF4">
              <w:rPr>
                <w:sz w:val="24"/>
              </w:rPr>
              <w:t>标准测量模式、线路测量模式、检校模式、数据管理和格式化内存／数据卡。</w:t>
            </w:r>
          </w:p>
        </w:tc>
      </w:tr>
      <w:tr w:rsidR="004D6CF4" w:rsidRPr="004D6CF4" w14:paraId="46933CDF" w14:textId="77777777" w:rsidTr="004D6CF4">
        <w:trPr>
          <w:trHeight w:val="561"/>
        </w:trPr>
        <w:tc>
          <w:tcPr>
            <w:tcW w:w="1276" w:type="dxa"/>
            <w:vAlign w:val="center"/>
          </w:tcPr>
          <w:p w14:paraId="032062AE" w14:textId="77777777" w:rsidR="004D6CF4" w:rsidRPr="004D6CF4" w:rsidRDefault="004D6CF4" w:rsidP="004D6CF4">
            <w:pPr>
              <w:widowControl/>
              <w:jc w:val="center"/>
              <w:rPr>
                <w:sz w:val="24"/>
              </w:rPr>
            </w:pPr>
            <w:r w:rsidRPr="004D6CF4">
              <w:rPr>
                <w:sz w:val="24"/>
              </w:rPr>
              <w:t>DIST</w:t>
            </w:r>
          </w:p>
        </w:tc>
        <w:tc>
          <w:tcPr>
            <w:tcW w:w="1843" w:type="dxa"/>
            <w:vAlign w:val="center"/>
          </w:tcPr>
          <w:p w14:paraId="0C7666FC" w14:textId="77777777" w:rsidR="004D6CF4" w:rsidRPr="004D6CF4" w:rsidRDefault="004D6CF4" w:rsidP="004D6CF4">
            <w:pPr>
              <w:widowControl/>
              <w:jc w:val="center"/>
              <w:rPr>
                <w:sz w:val="24"/>
              </w:rPr>
            </w:pPr>
            <w:r w:rsidRPr="004D6CF4">
              <w:rPr>
                <w:sz w:val="24"/>
              </w:rPr>
              <w:t>测距键</w:t>
            </w:r>
          </w:p>
        </w:tc>
        <w:tc>
          <w:tcPr>
            <w:tcW w:w="5245" w:type="dxa"/>
            <w:vAlign w:val="center"/>
          </w:tcPr>
          <w:p w14:paraId="355986C0" w14:textId="77777777" w:rsidR="004D6CF4" w:rsidRPr="004D6CF4" w:rsidRDefault="004D6CF4" w:rsidP="004D6CF4">
            <w:pPr>
              <w:widowControl/>
              <w:rPr>
                <w:sz w:val="24"/>
              </w:rPr>
            </w:pPr>
            <w:r w:rsidRPr="004D6CF4">
              <w:rPr>
                <w:sz w:val="24"/>
              </w:rPr>
              <w:t>在测量状态下按此键测量并显示距离。</w:t>
            </w:r>
          </w:p>
        </w:tc>
      </w:tr>
      <w:tr w:rsidR="004D6CF4" w:rsidRPr="004D6CF4" w14:paraId="1B8506DA" w14:textId="77777777" w:rsidTr="004D6CF4">
        <w:trPr>
          <w:trHeight w:val="539"/>
        </w:trPr>
        <w:tc>
          <w:tcPr>
            <w:tcW w:w="1276" w:type="dxa"/>
            <w:vAlign w:val="center"/>
          </w:tcPr>
          <w:p w14:paraId="19930C65" w14:textId="77777777" w:rsidR="004D6CF4" w:rsidRPr="004D6CF4" w:rsidRDefault="004D6CF4" w:rsidP="004D6CF4">
            <w:pPr>
              <w:widowControl/>
              <w:jc w:val="center"/>
              <w:rPr>
                <w:sz w:val="24"/>
              </w:rPr>
            </w:pPr>
            <w:r w:rsidRPr="004D6CF4">
              <w:rPr>
                <w:sz w:val="24"/>
              </w:rPr>
              <w:t>↑↓</w:t>
            </w:r>
          </w:p>
        </w:tc>
        <w:tc>
          <w:tcPr>
            <w:tcW w:w="1843" w:type="dxa"/>
            <w:vAlign w:val="center"/>
          </w:tcPr>
          <w:p w14:paraId="394F4486" w14:textId="77777777" w:rsidR="004D6CF4" w:rsidRPr="004D6CF4" w:rsidRDefault="004D6CF4" w:rsidP="004D6CF4">
            <w:pPr>
              <w:widowControl/>
              <w:jc w:val="center"/>
              <w:rPr>
                <w:sz w:val="24"/>
              </w:rPr>
            </w:pPr>
            <w:r w:rsidRPr="004D6CF4">
              <w:rPr>
                <w:sz w:val="24"/>
              </w:rPr>
              <w:t>选择键</w:t>
            </w:r>
          </w:p>
        </w:tc>
        <w:tc>
          <w:tcPr>
            <w:tcW w:w="5245" w:type="dxa"/>
            <w:vAlign w:val="center"/>
          </w:tcPr>
          <w:p w14:paraId="3104AD9C" w14:textId="77777777" w:rsidR="004D6CF4" w:rsidRPr="004D6CF4" w:rsidRDefault="004D6CF4" w:rsidP="004D6CF4">
            <w:pPr>
              <w:widowControl/>
              <w:rPr>
                <w:sz w:val="24"/>
              </w:rPr>
            </w:pPr>
            <w:r w:rsidRPr="004D6CF4">
              <w:rPr>
                <w:sz w:val="24"/>
              </w:rPr>
              <w:t>翻页菜单屏幕或数据显示屏幕。</w:t>
            </w:r>
          </w:p>
        </w:tc>
      </w:tr>
      <w:tr w:rsidR="004D6CF4" w:rsidRPr="004D6CF4" w14:paraId="3C84C44A" w14:textId="77777777" w:rsidTr="004D6CF4">
        <w:trPr>
          <w:trHeight w:val="560"/>
        </w:trPr>
        <w:tc>
          <w:tcPr>
            <w:tcW w:w="1276" w:type="dxa"/>
            <w:vAlign w:val="center"/>
          </w:tcPr>
          <w:p w14:paraId="5964901E" w14:textId="77777777" w:rsidR="004D6CF4" w:rsidRPr="004D6CF4" w:rsidRDefault="004D6CF4" w:rsidP="004D6CF4">
            <w:pPr>
              <w:widowControl/>
              <w:jc w:val="center"/>
              <w:rPr>
                <w:sz w:val="24"/>
              </w:rPr>
            </w:pPr>
            <w:r w:rsidRPr="004D6CF4">
              <w:rPr>
                <w:sz w:val="24"/>
              </w:rPr>
              <w:t>→←</w:t>
            </w:r>
          </w:p>
        </w:tc>
        <w:tc>
          <w:tcPr>
            <w:tcW w:w="1843" w:type="dxa"/>
            <w:vAlign w:val="center"/>
          </w:tcPr>
          <w:p w14:paraId="01F9AE36" w14:textId="77777777" w:rsidR="004D6CF4" w:rsidRPr="004D6CF4" w:rsidRDefault="004D6CF4" w:rsidP="004D6CF4">
            <w:pPr>
              <w:widowControl/>
              <w:jc w:val="center"/>
              <w:rPr>
                <w:sz w:val="24"/>
              </w:rPr>
            </w:pPr>
            <w:r w:rsidRPr="004D6CF4">
              <w:rPr>
                <w:sz w:val="24"/>
              </w:rPr>
              <w:t>数字移动键</w:t>
            </w:r>
          </w:p>
        </w:tc>
        <w:tc>
          <w:tcPr>
            <w:tcW w:w="5245" w:type="dxa"/>
            <w:vAlign w:val="center"/>
          </w:tcPr>
          <w:p w14:paraId="629D02E4" w14:textId="77777777" w:rsidR="004D6CF4" w:rsidRPr="004D6CF4" w:rsidRDefault="004D6CF4" w:rsidP="004D6CF4">
            <w:pPr>
              <w:widowControl/>
              <w:rPr>
                <w:sz w:val="24"/>
              </w:rPr>
            </w:pPr>
            <w:r w:rsidRPr="004D6CF4">
              <w:rPr>
                <w:sz w:val="24"/>
              </w:rPr>
              <w:t>查询数据时的左右翻页或输入状态时左右选择。</w:t>
            </w:r>
          </w:p>
        </w:tc>
      </w:tr>
      <w:tr w:rsidR="004D6CF4" w:rsidRPr="004D6CF4" w14:paraId="09EE0C3B" w14:textId="77777777" w:rsidTr="004D6CF4">
        <w:trPr>
          <w:trHeight w:val="552"/>
        </w:trPr>
        <w:tc>
          <w:tcPr>
            <w:tcW w:w="1276" w:type="dxa"/>
            <w:vAlign w:val="center"/>
          </w:tcPr>
          <w:p w14:paraId="4C6B2519" w14:textId="77777777" w:rsidR="004D6CF4" w:rsidRPr="004D6CF4" w:rsidRDefault="004D6CF4" w:rsidP="004D6CF4">
            <w:pPr>
              <w:widowControl/>
              <w:jc w:val="center"/>
              <w:rPr>
                <w:sz w:val="24"/>
              </w:rPr>
            </w:pPr>
            <w:r w:rsidRPr="004D6CF4">
              <w:rPr>
                <w:sz w:val="24"/>
              </w:rPr>
              <w:t>ENT</w:t>
            </w:r>
          </w:p>
        </w:tc>
        <w:tc>
          <w:tcPr>
            <w:tcW w:w="1843" w:type="dxa"/>
            <w:vAlign w:val="center"/>
          </w:tcPr>
          <w:p w14:paraId="457AFE3B" w14:textId="77777777" w:rsidR="004D6CF4" w:rsidRPr="004D6CF4" w:rsidRDefault="004D6CF4" w:rsidP="004D6CF4">
            <w:pPr>
              <w:widowControl/>
              <w:jc w:val="center"/>
              <w:rPr>
                <w:sz w:val="24"/>
              </w:rPr>
            </w:pPr>
            <w:r w:rsidRPr="004D6CF4">
              <w:rPr>
                <w:sz w:val="24"/>
              </w:rPr>
              <w:t>确认键</w:t>
            </w:r>
          </w:p>
        </w:tc>
        <w:tc>
          <w:tcPr>
            <w:tcW w:w="5245" w:type="dxa"/>
            <w:vAlign w:val="center"/>
          </w:tcPr>
          <w:p w14:paraId="1A780895" w14:textId="77777777" w:rsidR="004D6CF4" w:rsidRPr="004D6CF4" w:rsidRDefault="004D6CF4" w:rsidP="004D6CF4">
            <w:pPr>
              <w:widowControl/>
              <w:rPr>
                <w:sz w:val="24"/>
              </w:rPr>
            </w:pPr>
            <w:r w:rsidRPr="004D6CF4">
              <w:rPr>
                <w:sz w:val="24"/>
              </w:rPr>
              <w:t>用来确认模式参数或输入显示的数据</w:t>
            </w:r>
          </w:p>
        </w:tc>
      </w:tr>
      <w:tr w:rsidR="004D6CF4" w:rsidRPr="004D6CF4" w14:paraId="098A71C4" w14:textId="77777777" w:rsidTr="004D6CF4">
        <w:trPr>
          <w:trHeight w:val="833"/>
        </w:trPr>
        <w:tc>
          <w:tcPr>
            <w:tcW w:w="1276" w:type="dxa"/>
            <w:vAlign w:val="center"/>
          </w:tcPr>
          <w:p w14:paraId="0C57ED95" w14:textId="77777777" w:rsidR="004D6CF4" w:rsidRPr="004D6CF4" w:rsidRDefault="004D6CF4" w:rsidP="004D6CF4">
            <w:pPr>
              <w:widowControl/>
              <w:jc w:val="center"/>
              <w:rPr>
                <w:sz w:val="24"/>
              </w:rPr>
            </w:pPr>
            <w:r w:rsidRPr="004D6CF4">
              <w:rPr>
                <w:sz w:val="24"/>
              </w:rPr>
              <w:t>ESC</w:t>
            </w:r>
          </w:p>
        </w:tc>
        <w:tc>
          <w:tcPr>
            <w:tcW w:w="1843" w:type="dxa"/>
            <w:vAlign w:val="center"/>
          </w:tcPr>
          <w:p w14:paraId="24421ECF" w14:textId="77777777" w:rsidR="004D6CF4" w:rsidRPr="004D6CF4" w:rsidRDefault="004D6CF4" w:rsidP="004D6CF4">
            <w:pPr>
              <w:widowControl/>
              <w:jc w:val="center"/>
              <w:rPr>
                <w:sz w:val="24"/>
              </w:rPr>
            </w:pPr>
            <w:r w:rsidRPr="004D6CF4">
              <w:rPr>
                <w:sz w:val="24"/>
              </w:rPr>
              <w:t>退出键</w:t>
            </w:r>
          </w:p>
        </w:tc>
        <w:tc>
          <w:tcPr>
            <w:tcW w:w="5245" w:type="dxa"/>
            <w:vAlign w:val="center"/>
          </w:tcPr>
          <w:p w14:paraId="23DDA833" w14:textId="471BB338" w:rsidR="004D6CF4" w:rsidRPr="004D6CF4" w:rsidRDefault="004D6CF4" w:rsidP="004D6CF4">
            <w:pPr>
              <w:widowControl/>
              <w:rPr>
                <w:sz w:val="24"/>
              </w:rPr>
            </w:pPr>
            <w:r w:rsidRPr="004D6CF4">
              <w:rPr>
                <w:sz w:val="24"/>
              </w:rPr>
              <w:t>用来退出菜单模式或任一设置模式，也可作输入数据时的后退清除键。</w:t>
            </w:r>
          </w:p>
        </w:tc>
      </w:tr>
      <w:tr w:rsidR="004D6CF4" w:rsidRPr="004D6CF4" w14:paraId="527478F7" w14:textId="77777777" w:rsidTr="004D6CF4">
        <w:trPr>
          <w:trHeight w:val="408"/>
        </w:trPr>
        <w:tc>
          <w:tcPr>
            <w:tcW w:w="1276" w:type="dxa"/>
            <w:vAlign w:val="center"/>
          </w:tcPr>
          <w:p w14:paraId="1F3B1963" w14:textId="77777777" w:rsidR="004D6CF4" w:rsidRPr="004D6CF4" w:rsidRDefault="004D6CF4" w:rsidP="004D6CF4">
            <w:pPr>
              <w:widowControl/>
              <w:jc w:val="center"/>
              <w:rPr>
                <w:sz w:val="24"/>
              </w:rPr>
            </w:pPr>
            <w:r w:rsidRPr="004D6CF4">
              <w:rPr>
                <w:sz w:val="24"/>
              </w:rPr>
              <w:t>0</w:t>
            </w:r>
            <w:r w:rsidRPr="004D6CF4">
              <w:rPr>
                <w:sz w:val="24"/>
              </w:rPr>
              <w:t>～</w:t>
            </w:r>
            <w:r w:rsidRPr="004D6CF4">
              <w:rPr>
                <w:sz w:val="24"/>
              </w:rPr>
              <w:t>9</w:t>
            </w:r>
          </w:p>
        </w:tc>
        <w:tc>
          <w:tcPr>
            <w:tcW w:w="1843" w:type="dxa"/>
            <w:vAlign w:val="center"/>
          </w:tcPr>
          <w:p w14:paraId="3949B2BF" w14:textId="77777777" w:rsidR="004D6CF4" w:rsidRPr="004D6CF4" w:rsidRDefault="004D6CF4" w:rsidP="004D6CF4">
            <w:pPr>
              <w:widowControl/>
              <w:jc w:val="center"/>
              <w:rPr>
                <w:sz w:val="24"/>
              </w:rPr>
            </w:pPr>
            <w:r w:rsidRPr="004D6CF4">
              <w:rPr>
                <w:sz w:val="24"/>
              </w:rPr>
              <w:t>数字键</w:t>
            </w:r>
          </w:p>
        </w:tc>
        <w:tc>
          <w:tcPr>
            <w:tcW w:w="5245" w:type="dxa"/>
            <w:vAlign w:val="center"/>
          </w:tcPr>
          <w:p w14:paraId="5B5B23AD" w14:textId="384E4152" w:rsidR="004D6CF4" w:rsidRPr="004D6CF4" w:rsidRDefault="004D6CF4" w:rsidP="004D6CF4">
            <w:pPr>
              <w:widowControl/>
              <w:rPr>
                <w:sz w:val="24"/>
              </w:rPr>
            </w:pPr>
            <w:r w:rsidRPr="004D6CF4">
              <w:rPr>
                <w:sz w:val="24"/>
              </w:rPr>
              <w:t>用来输入数字</w:t>
            </w:r>
            <w:r w:rsidRPr="00041AEB">
              <w:rPr>
                <w:sz w:val="24"/>
              </w:rPr>
              <w:t>。</w:t>
            </w:r>
          </w:p>
        </w:tc>
      </w:tr>
      <w:tr w:rsidR="004D6CF4" w:rsidRPr="004D6CF4" w14:paraId="21A704B4" w14:textId="77777777" w:rsidTr="004D6CF4">
        <w:trPr>
          <w:trHeight w:val="837"/>
        </w:trPr>
        <w:tc>
          <w:tcPr>
            <w:tcW w:w="1276" w:type="dxa"/>
            <w:vAlign w:val="center"/>
          </w:tcPr>
          <w:p w14:paraId="595182C1" w14:textId="77777777" w:rsidR="004D6CF4" w:rsidRPr="004D6CF4" w:rsidRDefault="004D6CF4" w:rsidP="004D6CF4">
            <w:pPr>
              <w:widowControl/>
              <w:jc w:val="center"/>
              <w:rPr>
                <w:sz w:val="24"/>
              </w:rPr>
            </w:pPr>
            <w:r w:rsidRPr="004D6CF4">
              <w:rPr>
                <w:sz w:val="24"/>
              </w:rPr>
              <w:t>—</w:t>
            </w:r>
          </w:p>
        </w:tc>
        <w:tc>
          <w:tcPr>
            <w:tcW w:w="1843" w:type="dxa"/>
            <w:vAlign w:val="center"/>
          </w:tcPr>
          <w:p w14:paraId="27121CF4" w14:textId="77777777" w:rsidR="004D6CF4" w:rsidRPr="004D6CF4" w:rsidRDefault="004D6CF4" w:rsidP="004D6CF4">
            <w:pPr>
              <w:widowControl/>
              <w:jc w:val="center"/>
              <w:rPr>
                <w:sz w:val="24"/>
              </w:rPr>
            </w:pPr>
            <w:r w:rsidRPr="004D6CF4">
              <w:rPr>
                <w:sz w:val="24"/>
              </w:rPr>
              <w:t>标尺倒置</w:t>
            </w:r>
          </w:p>
          <w:p w14:paraId="7CED7343" w14:textId="77777777" w:rsidR="004D6CF4" w:rsidRPr="004D6CF4" w:rsidRDefault="004D6CF4" w:rsidP="004D6CF4">
            <w:pPr>
              <w:widowControl/>
              <w:jc w:val="center"/>
              <w:rPr>
                <w:sz w:val="24"/>
              </w:rPr>
            </w:pPr>
            <w:r w:rsidRPr="004D6CF4">
              <w:rPr>
                <w:sz w:val="24"/>
              </w:rPr>
              <w:t>模式</w:t>
            </w:r>
          </w:p>
        </w:tc>
        <w:tc>
          <w:tcPr>
            <w:tcW w:w="5245" w:type="dxa"/>
            <w:vAlign w:val="center"/>
          </w:tcPr>
          <w:p w14:paraId="3C6BBB24" w14:textId="77777777" w:rsidR="004D6CF4" w:rsidRPr="004D6CF4" w:rsidRDefault="004D6CF4" w:rsidP="004D6CF4">
            <w:pPr>
              <w:widowControl/>
              <w:rPr>
                <w:sz w:val="24"/>
              </w:rPr>
            </w:pPr>
            <w:r w:rsidRPr="004D6CF4">
              <w:rPr>
                <w:sz w:val="24"/>
              </w:rPr>
              <w:t>用来进行倒置标尺输入，并应预先在测量参数</w:t>
            </w:r>
          </w:p>
          <w:p w14:paraId="0BF719D7" w14:textId="77777777" w:rsidR="004D6CF4" w:rsidRPr="004D6CF4" w:rsidRDefault="004D6CF4" w:rsidP="004D6CF4">
            <w:pPr>
              <w:widowControl/>
              <w:rPr>
                <w:sz w:val="24"/>
              </w:rPr>
            </w:pPr>
            <w:r w:rsidRPr="004D6CF4">
              <w:rPr>
                <w:sz w:val="24"/>
              </w:rPr>
              <w:t>下，将倒置标尺模式设置为</w:t>
            </w:r>
            <w:r w:rsidRPr="004D6CF4">
              <w:rPr>
                <w:sz w:val="24"/>
              </w:rPr>
              <w:t>‘</w:t>
            </w:r>
            <w:r w:rsidRPr="004D6CF4">
              <w:rPr>
                <w:sz w:val="24"/>
              </w:rPr>
              <w:t>使用</w:t>
            </w:r>
            <w:r w:rsidRPr="004D6CF4">
              <w:rPr>
                <w:sz w:val="24"/>
              </w:rPr>
              <w:t>’</w:t>
            </w:r>
            <w:r w:rsidRPr="004D6CF4">
              <w:rPr>
                <w:sz w:val="24"/>
              </w:rPr>
              <w:t>。</w:t>
            </w:r>
          </w:p>
        </w:tc>
      </w:tr>
      <w:tr w:rsidR="004D6CF4" w:rsidRPr="004D6CF4" w14:paraId="0C9600A4" w14:textId="77777777" w:rsidTr="004D6CF4">
        <w:trPr>
          <w:trHeight w:val="413"/>
        </w:trPr>
        <w:tc>
          <w:tcPr>
            <w:tcW w:w="1276" w:type="dxa"/>
            <w:vAlign w:val="center"/>
          </w:tcPr>
          <w:p w14:paraId="1F6C3EB1" w14:textId="77777777" w:rsidR="004D6CF4" w:rsidRPr="004D6CF4" w:rsidRDefault="004D6CF4" w:rsidP="004D6CF4">
            <w:pPr>
              <w:widowControl/>
              <w:jc w:val="center"/>
              <w:rPr>
                <w:sz w:val="24"/>
              </w:rPr>
            </w:pPr>
            <w:r w:rsidRPr="004D6CF4">
              <w:rPr>
                <w:noProof/>
                <w:sz w:val="24"/>
              </w:rPr>
              <w:drawing>
                <wp:inline distT="0" distB="0" distL="0" distR="0" wp14:anchorId="5474F52C" wp14:editId="25EE8675">
                  <wp:extent cx="182880" cy="18288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182880" cy="182880"/>
                          </a:xfrm>
                          <a:prstGeom prst="rect">
                            <a:avLst/>
                          </a:prstGeom>
                        </pic:spPr>
                      </pic:pic>
                    </a:graphicData>
                  </a:graphic>
                </wp:inline>
              </w:drawing>
            </w:r>
          </w:p>
        </w:tc>
        <w:tc>
          <w:tcPr>
            <w:tcW w:w="1843" w:type="dxa"/>
            <w:vAlign w:val="center"/>
          </w:tcPr>
          <w:p w14:paraId="16ADC2DA" w14:textId="77777777" w:rsidR="004D6CF4" w:rsidRPr="004D6CF4" w:rsidRDefault="004D6CF4" w:rsidP="004D6CF4">
            <w:pPr>
              <w:widowControl/>
              <w:jc w:val="center"/>
              <w:rPr>
                <w:sz w:val="24"/>
              </w:rPr>
            </w:pPr>
            <w:r w:rsidRPr="004D6CF4">
              <w:rPr>
                <w:sz w:val="24"/>
              </w:rPr>
              <w:t>背光灯开关</w:t>
            </w:r>
          </w:p>
        </w:tc>
        <w:tc>
          <w:tcPr>
            <w:tcW w:w="5245" w:type="dxa"/>
            <w:vAlign w:val="center"/>
          </w:tcPr>
          <w:p w14:paraId="2318E1AA" w14:textId="77777777" w:rsidR="004D6CF4" w:rsidRPr="004D6CF4" w:rsidRDefault="004D6CF4" w:rsidP="004D6CF4">
            <w:pPr>
              <w:widowControl/>
              <w:rPr>
                <w:sz w:val="24"/>
              </w:rPr>
            </w:pPr>
            <w:r w:rsidRPr="004D6CF4">
              <w:rPr>
                <w:sz w:val="24"/>
              </w:rPr>
              <w:t>打开或关闭背光灯</w:t>
            </w:r>
          </w:p>
        </w:tc>
      </w:tr>
      <w:tr w:rsidR="004D6CF4" w:rsidRPr="004D6CF4" w14:paraId="1C6203BB" w14:textId="77777777" w:rsidTr="004D6CF4">
        <w:trPr>
          <w:trHeight w:val="841"/>
        </w:trPr>
        <w:tc>
          <w:tcPr>
            <w:tcW w:w="1276" w:type="dxa"/>
            <w:vAlign w:val="center"/>
          </w:tcPr>
          <w:p w14:paraId="71A34ACC" w14:textId="77777777" w:rsidR="004D6CF4" w:rsidRPr="004D6CF4" w:rsidRDefault="004D6CF4" w:rsidP="004D6CF4">
            <w:pPr>
              <w:widowControl/>
              <w:jc w:val="center"/>
              <w:rPr>
                <w:sz w:val="24"/>
              </w:rPr>
            </w:pPr>
            <w:r w:rsidRPr="004D6CF4">
              <w:rPr>
                <w:sz w:val="24"/>
              </w:rPr>
              <w:t>.</w:t>
            </w:r>
          </w:p>
        </w:tc>
        <w:tc>
          <w:tcPr>
            <w:tcW w:w="1843" w:type="dxa"/>
            <w:vAlign w:val="center"/>
          </w:tcPr>
          <w:p w14:paraId="20796F4B" w14:textId="77777777" w:rsidR="004D6CF4" w:rsidRPr="004D6CF4" w:rsidRDefault="004D6CF4" w:rsidP="004D6CF4">
            <w:pPr>
              <w:widowControl/>
              <w:jc w:val="center"/>
              <w:rPr>
                <w:sz w:val="24"/>
              </w:rPr>
            </w:pPr>
            <w:r w:rsidRPr="004D6CF4">
              <w:rPr>
                <w:sz w:val="24"/>
              </w:rPr>
              <w:t>小数点键</w:t>
            </w:r>
          </w:p>
        </w:tc>
        <w:tc>
          <w:tcPr>
            <w:tcW w:w="5245" w:type="dxa"/>
            <w:vAlign w:val="center"/>
          </w:tcPr>
          <w:p w14:paraId="6DAF5B66" w14:textId="77777777" w:rsidR="004D6CF4" w:rsidRPr="004D6CF4" w:rsidRDefault="004D6CF4" w:rsidP="004D6CF4">
            <w:pPr>
              <w:widowControl/>
              <w:rPr>
                <w:sz w:val="24"/>
              </w:rPr>
            </w:pPr>
            <w:r w:rsidRPr="004D6CF4">
              <w:rPr>
                <w:sz w:val="24"/>
              </w:rPr>
              <w:t>数据输入时输入小数点；在可输入字母或符号</w:t>
            </w:r>
          </w:p>
          <w:p w14:paraId="7B523902" w14:textId="77777777" w:rsidR="004D6CF4" w:rsidRPr="004D6CF4" w:rsidRDefault="004D6CF4" w:rsidP="004D6CF4">
            <w:pPr>
              <w:widowControl/>
              <w:rPr>
                <w:sz w:val="24"/>
              </w:rPr>
            </w:pPr>
            <w:r w:rsidRPr="004D6CF4">
              <w:rPr>
                <w:sz w:val="24"/>
              </w:rPr>
              <w:t>时</w:t>
            </w:r>
            <w:r w:rsidRPr="004D6CF4">
              <w:rPr>
                <w:sz w:val="24"/>
              </w:rPr>
              <w:t>,</w:t>
            </w:r>
            <w:r w:rsidRPr="004D6CF4">
              <w:rPr>
                <w:sz w:val="24"/>
              </w:rPr>
              <w:t>切换大小写字母和符号输入状态。</w:t>
            </w:r>
          </w:p>
        </w:tc>
      </w:tr>
      <w:tr w:rsidR="004D6CF4" w:rsidRPr="004D6CF4" w14:paraId="6244E4CD" w14:textId="77777777" w:rsidTr="004D6CF4">
        <w:trPr>
          <w:trHeight w:val="406"/>
        </w:trPr>
        <w:tc>
          <w:tcPr>
            <w:tcW w:w="1276" w:type="dxa"/>
            <w:vAlign w:val="center"/>
          </w:tcPr>
          <w:p w14:paraId="7735D61A" w14:textId="77777777" w:rsidR="004D6CF4" w:rsidRPr="004D6CF4" w:rsidRDefault="004D6CF4" w:rsidP="004D6CF4">
            <w:pPr>
              <w:widowControl/>
              <w:jc w:val="center"/>
              <w:rPr>
                <w:sz w:val="24"/>
              </w:rPr>
            </w:pPr>
            <w:r w:rsidRPr="004D6CF4">
              <w:rPr>
                <w:sz w:val="24"/>
              </w:rPr>
              <w:t>REC</w:t>
            </w:r>
          </w:p>
        </w:tc>
        <w:tc>
          <w:tcPr>
            <w:tcW w:w="1843" w:type="dxa"/>
            <w:vAlign w:val="center"/>
          </w:tcPr>
          <w:p w14:paraId="676393FC" w14:textId="77777777" w:rsidR="004D6CF4" w:rsidRPr="004D6CF4" w:rsidRDefault="004D6CF4" w:rsidP="004D6CF4">
            <w:pPr>
              <w:widowControl/>
              <w:jc w:val="center"/>
              <w:rPr>
                <w:sz w:val="24"/>
              </w:rPr>
            </w:pPr>
            <w:r w:rsidRPr="004D6CF4">
              <w:rPr>
                <w:sz w:val="24"/>
              </w:rPr>
              <w:t>记录键</w:t>
            </w:r>
          </w:p>
        </w:tc>
        <w:tc>
          <w:tcPr>
            <w:tcW w:w="5245" w:type="dxa"/>
            <w:vAlign w:val="center"/>
          </w:tcPr>
          <w:p w14:paraId="72312427" w14:textId="77777777" w:rsidR="004D6CF4" w:rsidRPr="004D6CF4" w:rsidRDefault="004D6CF4" w:rsidP="004D6CF4">
            <w:pPr>
              <w:widowControl/>
              <w:rPr>
                <w:sz w:val="24"/>
              </w:rPr>
            </w:pPr>
            <w:r w:rsidRPr="004D6CF4">
              <w:rPr>
                <w:sz w:val="24"/>
              </w:rPr>
              <w:t>记录测量数据。</w:t>
            </w:r>
          </w:p>
        </w:tc>
      </w:tr>
      <w:tr w:rsidR="004D6CF4" w:rsidRPr="004D6CF4" w14:paraId="393BD624" w14:textId="77777777" w:rsidTr="004D6CF4">
        <w:trPr>
          <w:trHeight w:val="845"/>
        </w:trPr>
        <w:tc>
          <w:tcPr>
            <w:tcW w:w="1276" w:type="dxa"/>
            <w:vAlign w:val="center"/>
          </w:tcPr>
          <w:p w14:paraId="080A7766" w14:textId="77777777" w:rsidR="004D6CF4" w:rsidRPr="004D6CF4" w:rsidRDefault="004D6CF4" w:rsidP="004D6CF4">
            <w:pPr>
              <w:widowControl/>
              <w:jc w:val="center"/>
              <w:rPr>
                <w:sz w:val="24"/>
              </w:rPr>
            </w:pPr>
            <w:r w:rsidRPr="004D6CF4">
              <w:rPr>
                <w:sz w:val="24"/>
              </w:rPr>
              <w:t>SET</w:t>
            </w:r>
          </w:p>
        </w:tc>
        <w:tc>
          <w:tcPr>
            <w:tcW w:w="1843" w:type="dxa"/>
            <w:vAlign w:val="center"/>
          </w:tcPr>
          <w:p w14:paraId="14933F40" w14:textId="77777777" w:rsidR="004D6CF4" w:rsidRPr="004D6CF4" w:rsidRDefault="004D6CF4" w:rsidP="004D6CF4">
            <w:pPr>
              <w:widowControl/>
              <w:jc w:val="center"/>
              <w:rPr>
                <w:sz w:val="24"/>
              </w:rPr>
            </w:pPr>
            <w:r w:rsidRPr="004D6CF4">
              <w:rPr>
                <w:sz w:val="24"/>
              </w:rPr>
              <w:t>设置键</w:t>
            </w:r>
          </w:p>
        </w:tc>
        <w:tc>
          <w:tcPr>
            <w:tcW w:w="5245" w:type="dxa"/>
            <w:vAlign w:val="center"/>
          </w:tcPr>
          <w:p w14:paraId="22372965" w14:textId="0CB74EC7" w:rsidR="004D6CF4" w:rsidRPr="004D6CF4" w:rsidRDefault="004D6CF4" w:rsidP="004D6CF4">
            <w:pPr>
              <w:widowControl/>
              <w:rPr>
                <w:sz w:val="24"/>
              </w:rPr>
            </w:pPr>
            <w:r w:rsidRPr="004D6CF4">
              <w:rPr>
                <w:sz w:val="24"/>
              </w:rPr>
              <w:t>进入设置模式，设置模式是用来设置测量参数、条件参数和仪器参数。</w:t>
            </w:r>
          </w:p>
        </w:tc>
      </w:tr>
      <w:tr w:rsidR="004D6CF4" w:rsidRPr="004D6CF4" w14:paraId="377546A4" w14:textId="77777777" w:rsidTr="004D6CF4">
        <w:trPr>
          <w:trHeight w:val="397"/>
        </w:trPr>
        <w:tc>
          <w:tcPr>
            <w:tcW w:w="1276" w:type="dxa"/>
            <w:vAlign w:val="center"/>
          </w:tcPr>
          <w:p w14:paraId="479303BC" w14:textId="77777777" w:rsidR="004D6CF4" w:rsidRPr="004D6CF4" w:rsidRDefault="004D6CF4" w:rsidP="004D6CF4">
            <w:pPr>
              <w:widowControl/>
              <w:jc w:val="center"/>
              <w:rPr>
                <w:sz w:val="24"/>
              </w:rPr>
            </w:pPr>
            <w:r w:rsidRPr="004D6CF4">
              <w:rPr>
                <w:sz w:val="24"/>
              </w:rPr>
              <w:t>SRCH</w:t>
            </w:r>
          </w:p>
        </w:tc>
        <w:tc>
          <w:tcPr>
            <w:tcW w:w="1843" w:type="dxa"/>
            <w:vAlign w:val="center"/>
          </w:tcPr>
          <w:p w14:paraId="6E032946" w14:textId="77777777" w:rsidR="004D6CF4" w:rsidRPr="004D6CF4" w:rsidRDefault="004D6CF4" w:rsidP="004D6CF4">
            <w:pPr>
              <w:widowControl/>
              <w:jc w:val="center"/>
              <w:rPr>
                <w:sz w:val="24"/>
              </w:rPr>
            </w:pPr>
            <w:r w:rsidRPr="004D6CF4">
              <w:rPr>
                <w:sz w:val="24"/>
              </w:rPr>
              <w:t>查询键</w:t>
            </w:r>
          </w:p>
        </w:tc>
        <w:tc>
          <w:tcPr>
            <w:tcW w:w="5245" w:type="dxa"/>
            <w:vAlign w:val="center"/>
          </w:tcPr>
          <w:p w14:paraId="0A534471" w14:textId="77777777" w:rsidR="004D6CF4" w:rsidRPr="004D6CF4" w:rsidRDefault="004D6CF4" w:rsidP="004D6CF4">
            <w:pPr>
              <w:widowControl/>
              <w:rPr>
                <w:sz w:val="24"/>
              </w:rPr>
            </w:pPr>
            <w:r w:rsidRPr="004D6CF4">
              <w:rPr>
                <w:sz w:val="24"/>
              </w:rPr>
              <w:t>用来查询和显示记录的数据。</w:t>
            </w:r>
          </w:p>
        </w:tc>
      </w:tr>
      <w:tr w:rsidR="004D6CF4" w:rsidRPr="004D6CF4" w14:paraId="029ACBD3" w14:textId="77777777" w:rsidTr="004D6CF4">
        <w:trPr>
          <w:trHeight w:val="624"/>
        </w:trPr>
        <w:tc>
          <w:tcPr>
            <w:tcW w:w="1276" w:type="dxa"/>
            <w:vAlign w:val="center"/>
          </w:tcPr>
          <w:p w14:paraId="2923E622" w14:textId="77777777" w:rsidR="004D6CF4" w:rsidRPr="004D6CF4" w:rsidRDefault="004D6CF4" w:rsidP="004D6CF4">
            <w:pPr>
              <w:widowControl/>
              <w:jc w:val="center"/>
              <w:rPr>
                <w:sz w:val="24"/>
              </w:rPr>
            </w:pPr>
            <w:r w:rsidRPr="004D6CF4">
              <w:rPr>
                <w:sz w:val="24"/>
              </w:rPr>
              <w:t>IN</w:t>
            </w:r>
            <w:r w:rsidRPr="004D6CF4">
              <w:rPr>
                <w:sz w:val="24"/>
              </w:rPr>
              <w:t>／</w:t>
            </w:r>
            <w:r w:rsidRPr="004D6CF4">
              <w:rPr>
                <w:sz w:val="24"/>
              </w:rPr>
              <w:t>SO</w:t>
            </w:r>
          </w:p>
        </w:tc>
        <w:tc>
          <w:tcPr>
            <w:tcW w:w="1843" w:type="dxa"/>
            <w:vAlign w:val="center"/>
          </w:tcPr>
          <w:p w14:paraId="0FFF379A" w14:textId="77777777" w:rsidR="004D6CF4" w:rsidRPr="00041AEB" w:rsidRDefault="004D6CF4" w:rsidP="004D6CF4">
            <w:pPr>
              <w:widowControl/>
              <w:jc w:val="center"/>
              <w:rPr>
                <w:sz w:val="24"/>
              </w:rPr>
            </w:pPr>
            <w:r w:rsidRPr="004D6CF4">
              <w:rPr>
                <w:sz w:val="24"/>
              </w:rPr>
              <w:t>中间点／放样</w:t>
            </w:r>
          </w:p>
          <w:p w14:paraId="0123F941" w14:textId="6E9CCA06" w:rsidR="004D6CF4" w:rsidRPr="004D6CF4" w:rsidRDefault="004D6CF4" w:rsidP="004D6CF4">
            <w:pPr>
              <w:widowControl/>
              <w:jc w:val="center"/>
              <w:rPr>
                <w:sz w:val="24"/>
              </w:rPr>
            </w:pPr>
            <w:r w:rsidRPr="004D6CF4">
              <w:rPr>
                <w:sz w:val="24"/>
              </w:rPr>
              <w:t>模式键</w:t>
            </w:r>
          </w:p>
        </w:tc>
        <w:tc>
          <w:tcPr>
            <w:tcW w:w="5245" w:type="dxa"/>
            <w:vAlign w:val="center"/>
          </w:tcPr>
          <w:p w14:paraId="5C1DE9AF" w14:textId="77777777" w:rsidR="004D6CF4" w:rsidRPr="004D6CF4" w:rsidRDefault="004D6CF4" w:rsidP="004D6CF4">
            <w:pPr>
              <w:widowControl/>
              <w:rPr>
                <w:sz w:val="24"/>
              </w:rPr>
            </w:pPr>
            <w:r w:rsidRPr="004D6CF4">
              <w:rPr>
                <w:sz w:val="24"/>
              </w:rPr>
              <w:t>在连续水准线路测量时，测中间点或放样。</w:t>
            </w:r>
          </w:p>
        </w:tc>
      </w:tr>
      <w:tr w:rsidR="004D6CF4" w:rsidRPr="004D6CF4" w14:paraId="0E500AC3" w14:textId="77777777" w:rsidTr="004D6CF4">
        <w:trPr>
          <w:trHeight w:val="911"/>
        </w:trPr>
        <w:tc>
          <w:tcPr>
            <w:tcW w:w="1276" w:type="dxa"/>
            <w:vAlign w:val="center"/>
          </w:tcPr>
          <w:p w14:paraId="078A1627" w14:textId="77777777" w:rsidR="004D6CF4" w:rsidRPr="004D6CF4" w:rsidRDefault="004D6CF4" w:rsidP="004D6CF4">
            <w:pPr>
              <w:widowControl/>
              <w:jc w:val="center"/>
              <w:rPr>
                <w:sz w:val="24"/>
              </w:rPr>
            </w:pPr>
            <w:r w:rsidRPr="004D6CF4">
              <w:rPr>
                <w:sz w:val="24"/>
              </w:rPr>
              <w:t>MANU</w:t>
            </w:r>
          </w:p>
        </w:tc>
        <w:tc>
          <w:tcPr>
            <w:tcW w:w="1843" w:type="dxa"/>
            <w:vAlign w:val="center"/>
          </w:tcPr>
          <w:p w14:paraId="578087FF" w14:textId="77777777" w:rsidR="004D6CF4" w:rsidRPr="004D6CF4" w:rsidRDefault="004D6CF4" w:rsidP="004D6CF4">
            <w:pPr>
              <w:widowControl/>
              <w:jc w:val="center"/>
              <w:rPr>
                <w:sz w:val="24"/>
              </w:rPr>
            </w:pPr>
            <w:r w:rsidRPr="004D6CF4">
              <w:rPr>
                <w:sz w:val="24"/>
              </w:rPr>
              <w:t>手工输入键</w:t>
            </w:r>
          </w:p>
        </w:tc>
        <w:tc>
          <w:tcPr>
            <w:tcW w:w="5245" w:type="dxa"/>
            <w:vAlign w:val="center"/>
          </w:tcPr>
          <w:p w14:paraId="63DF731D" w14:textId="6F55DD31" w:rsidR="004D6CF4" w:rsidRPr="004D6CF4" w:rsidRDefault="004D6CF4" w:rsidP="004D6CF4">
            <w:pPr>
              <w:widowControl/>
              <w:rPr>
                <w:sz w:val="24"/>
              </w:rPr>
            </w:pPr>
            <w:r w:rsidRPr="004D6CF4">
              <w:rPr>
                <w:sz w:val="24"/>
              </w:rPr>
              <w:t>当不能用</w:t>
            </w:r>
            <w:r w:rsidRPr="004D6CF4">
              <w:rPr>
                <w:sz w:val="24"/>
              </w:rPr>
              <w:t>[MEAS]</w:t>
            </w:r>
            <w:r w:rsidRPr="004D6CF4">
              <w:rPr>
                <w:sz w:val="24"/>
              </w:rPr>
              <w:t>键进行测量时，可从键盘手工输入数据。</w:t>
            </w:r>
          </w:p>
        </w:tc>
      </w:tr>
      <w:tr w:rsidR="004D6CF4" w:rsidRPr="004D6CF4" w14:paraId="5AB7B3AE" w14:textId="77777777" w:rsidTr="004D6CF4">
        <w:trPr>
          <w:trHeight w:val="839"/>
        </w:trPr>
        <w:tc>
          <w:tcPr>
            <w:tcW w:w="1276" w:type="dxa"/>
            <w:vAlign w:val="center"/>
          </w:tcPr>
          <w:p w14:paraId="2FB98B8B" w14:textId="77777777" w:rsidR="004D6CF4" w:rsidRPr="004D6CF4" w:rsidRDefault="004D6CF4" w:rsidP="004D6CF4">
            <w:pPr>
              <w:widowControl/>
              <w:jc w:val="center"/>
              <w:rPr>
                <w:sz w:val="24"/>
              </w:rPr>
            </w:pPr>
            <w:r w:rsidRPr="004D6CF4">
              <w:rPr>
                <w:sz w:val="24"/>
              </w:rPr>
              <w:t>REP</w:t>
            </w:r>
          </w:p>
        </w:tc>
        <w:tc>
          <w:tcPr>
            <w:tcW w:w="1843" w:type="dxa"/>
            <w:vAlign w:val="center"/>
          </w:tcPr>
          <w:p w14:paraId="7C2B2FE1" w14:textId="77777777" w:rsidR="004D6CF4" w:rsidRPr="004D6CF4" w:rsidRDefault="004D6CF4" w:rsidP="004D6CF4">
            <w:pPr>
              <w:widowControl/>
              <w:jc w:val="center"/>
              <w:rPr>
                <w:sz w:val="24"/>
              </w:rPr>
            </w:pPr>
            <w:r w:rsidRPr="004D6CF4">
              <w:rPr>
                <w:sz w:val="24"/>
              </w:rPr>
              <w:t>重复测量键</w:t>
            </w:r>
          </w:p>
        </w:tc>
        <w:tc>
          <w:tcPr>
            <w:tcW w:w="5245" w:type="dxa"/>
            <w:vAlign w:val="center"/>
          </w:tcPr>
          <w:p w14:paraId="1FD8C985" w14:textId="256BEC20" w:rsidR="004D6CF4" w:rsidRPr="004D6CF4" w:rsidRDefault="004D6CF4" w:rsidP="004D6CF4">
            <w:pPr>
              <w:widowControl/>
              <w:rPr>
                <w:sz w:val="24"/>
              </w:rPr>
            </w:pPr>
            <w:r w:rsidRPr="004D6CF4">
              <w:rPr>
                <w:sz w:val="24"/>
              </w:rPr>
              <w:t>在连续水准线路测量时</w:t>
            </w:r>
            <w:r w:rsidRPr="004D6CF4">
              <w:rPr>
                <w:sz w:val="24"/>
              </w:rPr>
              <w:t>,</w:t>
            </w:r>
            <w:r w:rsidRPr="004D6CF4">
              <w:rPr>
                <w:sz w:val="24"/>
              </w:rPr>
              <w:t>可用来重测已测过的后</w:t>
            </w:r>
            <w:r w:rsidRPr="00041AEB">
              <w:rPr>
                <w:sz w:val="24"/>
              </w:rPr>
              <w:t>视或前视。</w:t>
            </w:r>
          </w:p>
        </w:tc>
      </w:tr>
    </w:tbl>
    <w:p w14:paraId="60BB1622" w14:textId="50870794" w:rsidR="009D14DC" w:rsidRPr="00041AEB" w:rsidRDefault="009D14DC" w:rsidP="00BA726C">
      <w:pPr>
        <w:pStyle w:val="a9"/>
        <w:widowControl/>
        <w:numPr>
          <w:ilvl w:val="0"/>
          <w:numId w:val="15"/>
        </w:numPr>
        <w:spacing w:after="0" w:line="360" w:lineRule="auto"/>
        <w:ind w:left="442" w:hanging="442"/>
        <w:outlineLvl w:val="1"/>
        <w:rPr>
          <w:rFonts w:ascii="Times New Roman" w:eastAsia="宋体" w:hAnsi="Times New Roman" w:cs="Times New Roman"/>
          <w:b/>
          <w:bCs/>
          <w:sz w:val="24"/>
        </w:rPr>
      </w:pPr>
      <w:bookmarkStart w:id="8" w:name="_Toc201079557"/>
      <w:r w:rsidRPr="00041AEB">
        <w:rPr>
          <w:rFonts w:ascii="Times New Roman" w:eastAsia="宋体" w:hAnsi="Times New Roman" w:cs="Times New Roman"/>
          <w:b/>
          <w:bCs/>
          <w:sz w:val="24"/>
        </w:rPr>
        <w:lastRenderedPageBreak/>
        <w:t>KL-07</w:t>
      </w:r>
      <w:r w:rsidRPr="00041AEB">
        <w:rPr>
          <w:rFonts w:ascii="Times New Roman" w:eastAsia="宋体" w:hAnsi="Times New Roman" w:cs="Times New Roman"/>
          <w:b/>
          <w:bCs/>
          <w:sz w:val="24"/>
        </w:rPr>
        <w:t>数字水准仪显示</w:t>
      </w:r>
      <w:bookmarkEnd w:id="8"/>
    </w:p>
    <w:p w14:paraId="02B9595C" w14:textId="77777777" w:rsidR="004D6CF4" w:rsidRPr="00041AEB" w:rsidRDefault="004D6CF4" w:rsidP="004D6CF4">
      <w:pPr>
        <w:widowControl/>
        <w:spacing w:line="360" w:lineRule="auto"/>
        <w:ind w:firstLineChars="200" w:firstLine="480"/>
        <w:rPr>
          <w:sz w:val="24"/>
          <w:szCs w:val="24"/>
        </w:rPr>
      </w:pPr>
      <w:r w:rsidRPr="00041AEB">
        <w:rPr>
          <w:sz w:val="24"/>
          <w:szCs w:val="24"/>
        </w:rPr>
        <w:t>显示屏采用点阵式液晶显示</w:t>
      </w:r>
      <w:r w:rsidRPr="00041AEB">
        <w:rPr>
          <w:sz w:val="24"/>
          <w:szCs w:val="24"/>
        </w:rPr>
        <w:t>(LCD)</w:t>
      </w:r>
      <w:r w:rsidRPr="00041AEB">
        <w:rPr>
          <w:sz w:val="24"/>
          <w:szCs w:val="24"/>
        </w:rPr>
        <w:t>，可显示</w:t>
      </w:r>
      <w:r w:rsidRPr="00041AEB">
        <w:rPr>
          <w:sz w:val="24"/>
          <w:szCs w:val="24"/>
        </w:rPr>
        <w:t xml:space="preserve"> 4 </w:t>
      </w:r>
      <w:r w:rsidRPr="00041AEB">
        <w:rPr>
          <w:sz w:val="24"/>
          <w:szCs w:val="24"/>
        </w:rPr>
        <w:t>行，每行</w:t>
      </w:r>
      <w:r w:rsidRPr="00041AEB">
        <w:rPr>
          <w:sz w:val="24"/>
          <w:szCs w:val="24"/>
        </w:rPr>
        <w:t xml:space="preserve"> 20 </w:t>
      </w:r>
      <w:r w:rsidRPr="00041AEB">
        <w:rPr>
          <w:sz w:val="24"/>
          <w:szCs w:val="24"/>
        </w:rPr>
        <w:t>个字符。</w:t>
      </w:r>
    </w:p>
    <w:p w14:paraId="1BA5C097" w14:textId="723393EC" w:rsidR="004D6CF4" w:rsidRPr="00041AEB" w:rsidRDefault="004D6CF4" w:rsidP="004D6CF4">
      <w:pPr>
        <w:widowControl/>
        <w:spacing w:line="360" w:lineRule="auto"/>
        <w:rPr>
          <w:b/>
          <w:bCs/>
          <w:sz w:val="24"/>
          <w:szCs w:val="24"/>
        </w:rPr>
      </w:pPr>
      <w:r w:rsidRPr="00041AEB">
        <w:rPr>
          <w:b/>
          <w:bCs/>
          <w:sz w:val="24"/>
          <w:szCs w:val="24"/>
        </w:rPr>
        <w:t xml:space="preserve">3.1 </w:t>
      </w:r>
      <w:r w:rsidRPr="00041AEB">
        <w:rPr>
          <w:b/>
          <w:bCs/>
          <w:sz w:val="24"/>
          <w:szCs w:val="24"/>
        </w:rPr>
        <w:t>显示屏背景光开关（</w:t>
      </w:r>
      <w:r w:rsidRPr="00041AEB">
        <w:rPr>
          <w:b/>
          <w:bCs/>
          <w:sz w:val="24"/>
          <w:szCs w:val="24"/>
        </w:rPr>
        <w:t>ON/OFF</w:t>
      </w:r>
      <w:r w:rsidRPr="00041AEB">
        <w:rPr>
          <w:b/>
          <w:bCs/>
          <w:sz w:val="24"/>
          <w:szCs w:val="24"/>
        </w:rPr>
        <w:t>）</w:t>
      </w:r>
    </w:p>
    <w:p w14:paraId="40DA341A" w14:textId="17991119" w:rsidR="004D6CF4" w:rsidRPr="00041AEB" w:rsidRDefault="004D6CF4" w:rsidP="004D6CF4">
      <w:pPr>
        <w:widowControl/>
        <w:spacing w:line="360" w:lineRule="auto"/>
        <w:ind w:firstLineChars="200" w:firstLine="480"/>
        <w:rPr>
          <w:sz w:val="24"/>
          <w:szCs w:val="24"/>
        </w:rPr>
      </w:pPr>
      <w:r w:rsidRPr="00041AEB">
        <w:rPr>
          <w:sz w:val="24"/>
          <w:szCs w:val="24"/>
        </w:rPr>
        <w:t>屏幕背景光开关可任意选择，可以通过按键</w:t>
      </w:r>
      <w:r w:rsidRPr="00041AEB">
        <w:rPr>
          <w:sz w:val="24"/>
          <w:szCs w:val="24"/>
        </w:rPr>
        <w:t>“</w:t>
      </w:r>
      <w:r w:rsidRPr="004D6CF4">
        <w:rPr>
          <w:noProof/>
          <w:sz w:val="24"/>
          <w:szCs w:val="24"/>
        </w:rPr>
        <w:drawing>
          <wp:inline distT="0" distB="0" distL="0" distR="0" wp14:anchorId="43B1E3C8" wp14:editId="1A7C3F9B">
            <wp:extent cx="182880" cy="182880"/>
            <wp:effectExtent l="0" t="0" r="0" b="0"/>
            <wp:docPr id="40577499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182880" cy="182880"/>
                    </a:xfrm>
                    <a:prstGeom prst="rect">
                      <a:avLst/>
                    </a:prstGeom>
                  </pic:spPr>
                </pic:pic>
              </a:graphicData>
            </a:graphic>
          </wp:inline>
        </w:drawing>
      </w:r>
      <w:r w:rsidRPr="00041AEB">
        <w:rPr>
          <w:sz w:val="24"/>
          <w:szCs w:val="24"/>
        </w:rPr>
        <w:t>”</w:t>
      </w:r>
      <w:r w:rsidRPr="00041AEB">
        <w:rPr>
          <w:sz w:val="24"/>
          <w:szCs w:val="24"/>
        </w:rPr>
        <w:t>互换</w:t>
      </w:r>
      <w:r w:rsidRPr="00041AEB">
        <w:rPr>
          <w:sz w:val="24"/>
          <w:szCs w:val="24"/>
        </w:rPr>
        <w:t>,</w:t>
      </w:r>
      <w:r w:rsidRPr="00041AEB">
        <w:rPr>
          <w:sz w:val="24"/>
          <w:szCs w:val="24"/>
        </w:rPr>
        <w:t>也可以通过仪器参数的背景光设置来实现。</w:t>
      </w:r>
    </w:p>
    <w:p w14:paraId="0E0DB2B9" w14:textId="79E2E432" w:rsidR="004D6CF4" w:rsidRPr="00041AEB" w:rsidRDefault="004D6CF4" w:rsidP="004D6CF4">
      <w:pPr>
        <w:widowControl/>
        <w:spacing w:line="360" w:lineRule="auto"/>
        <w:rPr>
          <w:b/>
          <w:bCs/>
          <w:sz w:val="24"/>
          <w:szCs w:val="24"/>
        </w:rPr>
      </w:pPr>
      <w:r w:rsidRPr="00041AEB">
        <w:rPr>
          <w:b/>
          <w:bCs/>
          <w:sz w:val="24"/>
          <w:szCs w:val="24"/>
        </w:rPr>
        <w:t xml:space="preserve">3.2 </w:t>
      </w:r>
      <w:r w:rsidRPr="00041AEB">
        <w:rPr>
          <w:b/>
          <w:bCs/>
          <w:sz w:val="24"/>
          <w:szCs w:val="24"/>
        </w:rPr>
        <w:t>对比度调节</w:t>
      </w:r>
    </w:p>
    <w:p w14:paraId="3E8E1E8D" w14:textId="77777777" w:rsidR="004D6CF4" w:rsidRPr="00041AEB" w:rsidRDefault="004D6CF4" w:rsidP="004D6CF4">
      <w:pPr>
        <w:widowControl/>
        <w:spacing w:line="360" w:lineRule="auto"/>
        <w:ind w:firstLineChars="200" w:firstLine="480"/>
        <w:rPr>
          <w:sz w:val="24"/>
          <w:szCs w:val="24"/>
        </w:rPr>
      </w:pPr>
      <w:r w:rsidRPr="00041AEB">
        <w:rPr>
          <w:sz w:val="24"/>
          <w:szCs w:val="24"/>
        </w:rPr>
        <w:t>显示屏亮度分为九级，设置方法见</w:t>
      </w:r>
      <w:r w:rsidRPr="00041AEB">
        <w:rPr>
          <w:sz w:val="24"/>
          <w:szCs w:val="24"/>
        </w:rPr>
        <w:t>“</w:t>
      </w:r>
      <w:r w:rsidRPr="00041AEB">
        <w:rPr>
          <w:sz w:val="24"/>
          <w:szCs w:val="24"/>
        </w:rPr>
        <w:t>设置模式</w:t>
      </w:r>
      <w:r w:rsidRPr="00041AEB">
        <w:rPr>
          <w:sz w:val="24"/>
          <w:szCs w:val="24"/>
        </w:rPr>
        <w:t>”</w:t>
      </w:r>
      <w:r w:rsidRPr="00041AEB">
        <w:rPr>
          <w:sz w:val="24"/>
          <w:szCs w:val="24"/>
        </w:rPr>
        <w:t>。</w:t>
      </w:r>
    </w:p>
    <w:p w14:paraId="6D36DBAA" w14:textId="5CE0F767" w:rsidR="004D6CF4" w:rsidRPr="00041AEB" w:rsidRDefault="004D6CF4" w:rsidP="004D6CF4">
      <w:pPr>
        <w:widowControl/>
        <w:spacing w:line="360" w:lineRule="auto"/>
        <w:ind w:firstLine="420"/>
        <w:rPr>
          <w:sz w:val="24"/>
          <w:szCs w:val="24"/>
        </w:rPr>
      </w:pPr>
      <w:r w:rsidRPr="00041AEB">
        <w:rPr>
          <w:sz w:val="24"/>
          <w:szCs w:val="24"/>
        </w:rPr>
        <w:t>示例：</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4D6CF4" w:rsidRPr="00041AEB" w14:paraId="038C0F60" w14:textId="77777777" w:rsidTr="004D6CF4">
        <w:trPr>
          <w:trHeight w:val="1748"/>
        </w:trPr>
        <w:tc>
          <w:tcPr>
            <w:tcW w:w="2765" w:type="dxa"/>
            <w:vAlign w:val="center"/>
          </w:tcPr>
          <w:p w14:paraId="08788D53" w14:textId="09E523F9" w:rsidR="004D6CF4" w:rsidRPr="00041AEB" w:rsidRDefault="004D6CF4" w:rsidP="004D6CF4">
            <w:pPr>
              <w:widowControl/>
              <w:spacing w:line="360" w:lineRule="auto"/>
              <w:jc w:val="center"/>
              <w:rPr>
                <w:sz w:val="24"/>
              </w:rPr>
            </w:pPr>
            <w:r w:rsidRPr="00041AEB">
              <w:rPr>
                <w:noProof/>
                <w:sz w:val="14"/>
              </w:rPr>
              <mc:AlternateContent>
                <mc:Choice Requires="wpg">
                  <w:drawing>
                    <wp:inline distT="0" distB="0" distL="0" distR="0" wp14:anchorId="36A1C2CD" wp14:editId="5FACDC51">
                      <wp:extent cx="1197610" cy="702945"/>
                      <wp:effectExtent l="0" t="0" r="2540" b="190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7610" cy="702945"/>
                                <a:chOff x="0" y="0"/>
                                <a:chExt cx="1197610" cy="702945"/>
                              </a:xfrm>
                            </wpg:grpSpPr>
                            <wps:wsp>
                              <wps:cNvPr id="9" name="Graphic 9"/>
                              <wps:cNvSpPr/>
                              <wps:spPr>
                                <a:xfrm>
                                  <a:off x="0" y="0"/>
                                  <a:ext cx="1197610" cy="702945"/>
                                </a:xfrm>
                                <a:custGeom>
                                  <a:avLst/>
                                  <a:gdLst/>
                                  <a:ahLst/>
                                  <a:cxnLst/>
                                  <a:rect l="l" t="t" r="r" b="b"/>
                                  <a:pathLst>
                                    <a:path w="1197610" h="702945">
                                      <a:moveTo>
                                        <a:pt x="1197610" y="702945"/>
                                      </a:moveTo>
                                      <a:lnTo>
                                        <a:pt x="0" y="702945"/>
                                      </a:lnTo>
                                      <a:lnTo>
                                        <a:pt x="0" y="0"/>
                                      </a:lnTo>
                                      <a:lnTo>
                                        <a:pt x="1197610" y="0"/>
                                      </a:lnTo>
                                      <a:lnTo>
                                        <a:pt x="1197610" y="4762"/>
                                      </a:lnTo>
                                      <a:lnTo>
                                        <a:pt x="9525" y="4762"/>
                                      </a:lnTo>
                                      <a:lnTo>
                                        <a:pt x="4762" y="9525"/>
                                      </a:lnTo>
                                      <a:lnTo>
                                        <a:pt x="9525" y="9525"/>
                                      </a:lnTo>
                                      <a:lnTo>
                                        <a:pt x="9525" y="693420"/>
                                      </a:lnTo>
                                      <a:lnTo>
                                        <a:pt x="4762" y="693420"/>
                                      </a:lnTo>
                                      <a:lnTo>
                                        <a:pt x="9525" y="698182"/>
                                      </a:lnTo>
                                      <a:lnTo>
                                        <a:pt x="1197610" y="698182"/>
                                      </a:lnTo>
                                      <a:lnTo>
                                        <a:pt x="1197610" y="702945"/>
                                      </a:lnTo>
                                      <a:close/>
                                    </a:path>
                                    <a:path w="1197610" h="702945">
                                      <a:moveTo>
                                        <a:pt x="9525" y="9525"/>
                                      </a:moveTo>
                                      <a:lnTo>
                                        <a:pt x="4762" y="9525"/>
                                      </a:lnTo>
                                      <a:lnTo>
                                        <a:pt x="9525" y="4762"/>
                                      </a:lnTo>
                                      <a:lnTo>
                                        <a:pt x="9525" y="9525"/>
                                      </a:lnTo>
                                      <a:close/>
                                    </a:path>
                                    <a:path w="1197610" h="702945">
                                      <a:moveTo>
                                        <a:pt x="1188085" y="9525"/>
                                      </a:moveTo>
                                      <a:lnTo>
                                        <a:pt x="9525" y="9525"/>
                                      </a:lnTo>
                                      <a:lnTo>
                                        <a:pt x="9525" y="4762"/>
                                      </a:lnTo>
                                      <a:lnTo>
                                        <a:pt x="1188085" y="4762"/>
                                      </a:lnTo>
                                      <a:lnTo>
                                        <a:pt x="1188085" y="9525"/>
                                      </a:lnTo>
                                      <a:close/>
                                    </a:path>
                                    <a:path w="1197610" h="702945">
                                      <a:moveTo>
                                        <a:pt x="1188085" y="698182"/>
                                      </a:moveTo>
                                      <a:lnTo>
                                        <a:pt x="1188085" y="4762"/>
                                      </a:lnTo>
                                      <a:lnTo>
                                        <a:pt x="1192847" y="9525"/>
                                      </a:lnTo>
                                      <a:lnTo>
                                        <a:pt x="1197610" y="9525"/>
                                      </a:lnTo>
                                      <a:lnTo>
                                        <a:pt x="1197610" y="693420"/>
                                      </a:lnTo>
                                      <a:lnTo>
                                        <a:pt x="1192847" y="693420"/>
                                      </a:lnTo>
                                      <a:lnTo>
                                        <a:pt x="1188085" y="698182"/>
                                      </a:lnTo>
                                      <a:close/>
                                    </a:path>
                                    <a:path w="1197610" h="702945">
                                      <a:moveTo>
                                        <a:pt x="1197610" y="9525"/>
                                      </a:moveTo>
                                      <a:lnTo>
                                        <a:pt x="1192847" y="9525"/>
                                      </a:lnTo>
                                      <a:lnTo>
                                        <a:pt x="1188085" y="4762"/>
                                      </a:lnTo>
                                      <a:lnTo>
                                        <a:pt x="1197610" y="4762"/>
                                      </a:lnTo>
                                      <a:lnTo>
                                        <a:pt x="1197610" y="9525"/>
                                      </a:lnTo>
                                      <a:close/>
                                    </a:path>
                                    <a:path w="1197610" h="702945">
                                      <a:moveTo>
                                        <a:pt x="9525" y="698182"/>
                                      </a:moveTo>
                                      <a:lnTo>
                                        <a:pt x="4762" y="693420"/>
                                      </a:lnTo>
                                      <a:lnTo>
                                        <a:pt x="9525" y="693420"/>
                                      </a:lnTo>
                                      <a:lnTo>
                                        <a:pt x="9525" y="698182"/>
                                      </a:lnTo>
                                      <a:close/>
                                    </a:path>
                                    <a:path w="1197610" h="702945">
                                      <a:moveTo>
                                        <a:pt x="1188085" y="698182"/>
                                      </a:moveTo>
                                      <a:lnTo>
                                        <a:pt x="9525" y="698182"/>
                                      </a:lnTo>
                                      <a:lnTo>
                                        <a:pt x="9525" y="693420"/>
                                      </a:lnTo>
                                      <a:lnTo>
                                        <a:pt x="1188085" y="693420"/>
                                      </a:lnTo>
                                      <a:lnTo>
                                        <a:pt x="1188085" y="698182"/>
                                      </a:lnTo>
                                      <a:close/>
                                    </a:path>
                                    <a:path w="1197610" h="702945">
                                      <a:moveTo>
                                        <a:pt x="1197610" y="698182"/>
                                      </a:moveTo>
                                      <a:lnTo>
                                        <a:pt x="1188085" y="698182"/>
                                      </a:lnTo>
                                      <a:lnTo>
                                        <a:pt x="1192847" y="693420"/>
                                      </a:lnTo>
                                      <a:lnTo>
                                        <a:pt x="1197610" y="693420"/>
                                      </a:lnTo>
                                      <a:lnTo>
                                        <a:pt x="1197610" y="698182"/>
                                      </a:lnTo>
                                      <a:close/>
                                    </a:path>
                                  </a:pathLst>
                                </a:custGeom>
                                <a:solidFill>
                                  <a:srgbClr val="000000"/>
                                </a:solidFill>
                              </wps:spPr>
                              <wps:bodyPr wrap="square" lIns="0" tIns="0" rIns="0" bIns="0" rtlCol="0">
                                <a:prstTxWarp prst="textNoShape">
                                  <a:avLst/>
                                </a:prstTxWarp>
                                <a:noAutofit/>
                              </wps:bodyPr>
                            </wps:wsp>
                            <wps:wsp>
                              <wps:cNvPr id="10" name="Textbox 10"/>
                              <wps:cNvSpPr txBox="1"/>
                              <wps:spPr>
                                <a:xfrm>
                                  <a:off x="100901" y="69603"/>
                                  <a:ext cx="346710" cy="114300"/>
                                </a:xfrm>
                                <a:prstGeom prst="rect">
                                  <a:avLst/>
                                </a:prstGeom>
                              </wps:spPr>
                              <wps:txbx>
                                <w:txbxContent>
                                  <w:p w14:paraId="4C41EB0A" w14:textId="77777777" w:rsidR="004D6CF4" w:rsidRDefault="004D6CF4" w:rsidP="004D6CF4">
                                    <w:pPr>
                                      <w:spacing w:line="180" w:lineRule="exact"/>
                                      <w:rPr>
                                        <w:b/>
                                        <w:sz w:val="18"/>
                                      </w:rPr>
                                    </w:pPr>
                                    <w:r>
                                      <w:rPr>
                                        <w:b/>
                                        <w:spacing w:val="-10"/>
                                        <w:sz w:val="18"/>
                                      </w:rPr>
                                      <w:t>主菜单</w:t>
                                    </w:r>
                                  </w:p>
                                </w:txbxContent>
                              </wps:txbx>
                              <wps:bodyPr wrap="square" lIns="0" tIns="0" rIns="0" bIns="0" rtlCol="0">
                                <a:noAutofit/>
                              </wps:bodyPr>
                            </wps:wsp>
                            <wps:wsp>
                              <wps:cNvPr id="11" name="Textbox 11"/>
                              <wps:cNvSpPr txBox="1"/>
                              <wps:spPr>
                                <a:xfrm>
                                  <a:off x="794321" y="65976"/>
                                  <a:ext cx="156845" cy="127000"/>
                                </a:xfrm>
                                <a:prstGeom prst="rect">
                                  <a:avLst/>
                                </a:prstGeom>
                              </wps:spPr>
                              <wps:txbx>
                                <w:txbxContent>
                                  <w:p w14:paraId="7041A653" w14:textId="77777777" w:rsidR="004D6CF4" w:rsidRDefault="004D6CF4" w:rsidP="004D6CF4">
                                    <w:pPr>
                                      <w:spacing w:line="199" w:lineRule="exact"/>
                                      <w:rPr>
                                        <w:b/>
                                        <w:sz w:val="18"/>
                                      </w:rPr>
                                    </w:pPr>
                                    <w:r>
                                      <w:rPr>
                                        <w:b/>
                                        <w:spacing w:val="-5"/>
                                        <w:sz w:val="18"/>
                                      </w:rPr>
                                      <w:t>1/2</w:t>
                                    </w:r>
                                  </w:p>
                                </w:txbxContent>
                              </wps:txbx>
                              <wps:bodyPr wrap="square" lIns="0" tIns="0" rIns="0" bIns="0" rtlCol="0">
                                <a:noAutofit/>
                              </wps:bodyPr>
                            </wps:wsp>
                            <wps:wsp>
                              <wps:cNvPr id="12" name="Textbox 12"/>
                              <wps:cNvSpPr txBox="1"/>
                              <wps:spPr>
                                <a:xfrm>
                                  <a:off x="100901" y="204647"/>
                                  <a:ext cx="814705" cy="398780"/>
                                </a:xfrm>
                                <a:prstGeom prst="rect">
                                  <a:avLst/>
                                </a:prstGeom>
                              </wps:spPr>
                              <wps:txbx>
                                <w:txbxContent>
                                  <w:p w14:paraId="2CAD366E" w14:textId="77777777" w:rsidR="004D6CF4" w:rsidRDefault="004D6CF4" w:rsidP="004D6CF4">
                                    <w:pPr>
                                      <w:numPr>
                                        <w:ilvl w:val="0"/>
                                        <w:numId w:val="16"/>
                                      </w:numPr>
                                      <w:tabs>
                                        <w:tab w:val="left" w:pos="177"/>
                                      </w:tabs>
                                      <w:autoSpaceDE w:val="0"/>
                                      <w:autoSpaceDN w:val="0"/>
                                      <w:spacing w:line="225" w:lineRule="auto"/>
                                      <w:ind w:right="18" w:hanging="178"/>
                                      <w:rPr>
                                        <w:b/>
                                        <w:sz w:val="18"/>
                                      </w:rPr>
                                    </w:pPr>
                                    <w:r>
                                      <w:rPr>
                                        <w:b/>
                                        <w:spacing w:val="-2"/>
                                        <w:sz w:val="18"/>
                                      </w:rPr>
                                      <w:t>标准测量模式线路测量模式</w:t>
                                    </w:r>
                                    <w:r>
                                      <w:rPr>
                                        <w:b/>
                                        <w:spacing w:val="-4"/>
                                        <w:sz w:val="18"/>
                                      </w:rPr>
                                      <w:t>检校模式</w:t>
                                    </w:r>
                                  </w:p>
                                </w:txbxContent>
                              </wps:txbx>
                              <wps:bodyPr wrap="square" lIns="0" tIns="0" rIns="0" bIns="0" rtlCol="0">
                                <a:noAutofit/>
                              </wps:bodyPr>
                            </wps:wsp>
                          </wpg:wgp>
                        </a:graphicData>
                      </a:graphic>
                    </wp:inline>
                  </w:drawing>
                </mc:Choice>
                <mc:Fallback>
                  <w:pict>
                    <v:group w14:anchorId="36A1C2CD" id="Group 8" o:spid="_x0000_s1026" style="width:94.3pt;height:55.35pt;mso-position-horizontal-relative:char;mso-position-vertical-relative:line" coordsize="11976,7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">
                      <v:shape id="Graphic 9" o:spid="_x0000_s1027" style="position:absolute;width:11976;height:7029;visibility:visible;mso-wrap-style:square;v-text-anchor:top" coordsize="1197610,702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" path="m1197610,702945l,702945,,,1197610,r,4762l9525,4762,4762,9525r4763,l9525,693420r-4763,l9525,698182r1188085,l1197610,702945xem9525,9525r-4763,l9525,4762r,4763xem1188085,9525l9525,9525r,-4763l1188085,4762r,4763xem1188085,698182r,-693420l1192847,9525r4763,l1197610,693420r-4763,l1188085,698182xem1197610,9525r-4763,l1188085,4762r9525,l1197610,9525xem9525,698182l4762,693420r4763,l9525,698182xem1188085,698182r-1178560,l9525,693420r1178560,l1188085,698182xem1197610,698182r-9525,l1192847,693420r4763,l1197610,698182xe" fillcolor="black" stroked="f">
                        <v:path arrowok="t"/>
                      </v:shape>
                      <v:shapetype id="_x0000_t202" coordsize="21600,21600" o:spt="202" path="m,l,21600r21600,l21600,xe">
                        <v:stroke joinstyle="miter"/>
                        <v:path gradientshapeok="t" o:connecttype="rect"/>
                      </v:shapetype>
                      <v:shape id="Textbox 10" o:spid="_x0000_s1028" type="#_x0000_t202" style="position:absolute;left:1009;top:696;width:34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C41EB0A" w14:textId="77777777" w:rsidR="004D6CF4" w:rsidRDefault="004D6CF4" w:rsidP="004D6CF4">
                              <w:pPr>
                                <w:spacing w:line="180" w:lineRule="exact"/>
                                <w:rPr>
                                  <w:b/>
                                  <w:sz w:val="18"/>
                                </w:rPr>
                              </w:pPr>
                              <w:r>
                                <w:rPr>
                                  <w:b/>
                                  <w:spacing w:val="-10"/>
                                  <w:sz w:val="18"/>
                                </w:rPr>
                                <w:t>主菜单</w:t>
                              </w:r>
                            </w:p>
                          </w:txbxContent>
                        </v:textbox>
                      </v:shape>
                      <v:shape id="Textbox 11" o:spid="_x0000_s1029" type="#_x0000_t202" style="position:absolute;left:7943;top:659;width:156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041A653" w14:textId="77777777" w:rsidR="004D6CF4" w:rsidRDefault="004D6CF4" w:rsidP="004D6CF4">
                              <w:pPr>
                                <w:spacing w:line="199" w:lineRule="exact"/>
                                <w:rPr>
                                  <w:b/>
                                  <w:sz w:val="18"/>
                                </w:rPr>
                              </w:pPr>
                              <w:r>
                                <w:rPr>
                                  <w:b/>
                                  <w:spacing w:val="-5"/>
                                  <w:sz w:val="18"/>
                                </w:rPr>
                                <w:t>1/2</w:t>
                              </w:r>
                            </w:p>
                          </w:txbxContent>
                        </v:textbox>
                      </v:shape>
                      <v:shape id="Textbox 12" o:spid="_x0000_s1030" type="#_x0000_t202" style="position:absolute;left:1009;top:2046;width:8147;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2CAD366E" w14:textId="77777777" w:rsidR="004D6CF4" w:rsidRDefault="004D6CF4" w:rsidP="004D6CF4">
                              <w:pPr>
                                <w:numPr>
                                  <w:ilvl w:val="0"/>
                                  <w:numId w:val="16"/>
                                </w:numPr>
                                <w:tabs>
                                  <w:tab w:val="left" w:pos="177"/>
                                </w:tabs>
                                <w:autoSpaceDE w:val="0"/>
                                <w:autoSpaceDN w:val="0"/>
                                <w:spacing w:line="225" w:lineRule="auto"/>
                                <w:ind w:right="18" w:hanging="178"/>
                                <w:rPr>
                                  <w:b/>
                                  <w:sz w:val="18"/>
                                </w:rPr>
                              </w:pPr>
                              <w:r>
                                <w:rPr>
                                  <w:b/>
                                  <w:spacing w:val="-2"/>
                                  <w:sz w:val="18"/>
                                </w:rPr>
                                <w:t>标准测量模式线路测量模式</w:t>
                              </w:r>
                              <w:r>
                                <w:rPr>
                                  <w:b/>
                                  <w:spacing w:val="-4"/>
                                  <w:sz w:val="18"/>
                                </w:rPr>
                                <w:t>检校模式</w:t>
                              </w:r>
                            </w:p>
                          </w:txbxContent>
                        </v:textbox>
                      </v:shape>
                      <w10:anchorlock/>
                    </v:group>
                  </w:pict>
                </mc:Fallback>
              </mc:AlternateContent>
            </w:r>
          </w:p>
        </w:tc>
        <w:tc>
          <w:tcPr>
            <w:tcW w:w="2765" w:type="dxa"/>
            <w:vAlign w:val="center"/>
          </w:tcPr>
          <w:p w14:paraId="13D2524A" w14:textId="3CBDC6E1" w:rsidR="004D6CF4" w:rsidRPr="00041AEB" w:rsidRDefault="004D6CF4" w:rsidP="004D6CF4">
            <w:pPr>
              <w:widowControl/>
              <w:spacing w:line="360" w:lineRule="auto"/>
              <w:jc w:val="center"/>
              <w:rPr>
                <w:sz w:val="24"/>
              </w:rPr>
            </w:pPr>
            <w:r w:rsidRPr="00041AEB">
              <w:rPr>
                <w:noProof/>
                <w:sz w:val="14"/>
              </w:rPr>
              <mc:AlternateContent>
                <mc:Choice Requires="wpg">
                  <w:drawing>
                    <wp:inline distT="0" distB="0" distL="0" distR="0" wp14:anchorId="5783710A" wp14:editId="0174B0B9">
                      <wp:extent cx="1197610" cy="702945"/>
                      <wp:effectExtent l="0" t="0" r="2540" b="190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7610" cy="702945"/>
                                <a:chOff x="0" y="0"/>
                                <a:chExt cx="1197610" cy="702945"/>
                              </a:xfrm>
                            </wpg:grpSpPr>
                            <wps:wsp>
                              <wps:cNvPr id="14" name="Graphic 14"/>
                              <wps:cNvSpPr/>
                              <wps:spPr>
                                <a:xfrm>
                                  <a:off x="0" y="0"/>
                                  <a:ext cx="1197610" cy="702945"/>
                                </a:xfrm>
                                <a:custGeom>
                                  <a:avLst/>
                                  <a:gdLst/>
                                  <a:ahLst/>
                                  <a:cxnLst/>
                                  <a:rect l="l" t="t" r="r" b="b"/>
                                  <a:pathLst>
                                    <a:path w="1197610" h="702945">
                                      <a:moveTo>
                                        <a:pt x="1197610" y="702945"/>
                                      </a:moveTo>
                                      <a:lnTo>
                                        <a:pt x="0" y="702945"/>
                                      </a:lnTo>
                                      <a:lnTo>
                                        <a:pt x="0" y="0"/>
                                      </a:lnTo>
                                      <a:lnTo>
                                        <a:pt x="1197610" y="0"/>
                                      </a:lnTo>
                                      <a:lnTo>
                                        <a:pt x="1197610" y="4762"/>
                                      </a:lnTo>
                                      <a:lnTo>
                                        <a:pt x="9525" y="4762"/>
                                      </a:lnTo>
                                      <a:lnTo>
                                        <a:pt x="4762" y="9525"/>
                                      </a:lnTo>
                                      <a:lnTo>
                                        <a:pt x="9525" y="9525"/>
                                      </a:lnTo>
                                      <a:lnTo>
                                        <a:pt x="9525" y="693420"/>
                                      </a:lnTo>
                                      <a:lnTo>
                                        <a:pt x="4762" y="693420"/>
                                      </a:lnTo>
                                      <a:lnTo>
                                        <a:pt x="9525" y="698182"/>
                                      </a:lnTo>
                                      <a:lnTo>
                                        <a:pt x="1197610" y="698182"/>
                                      </a:lnTo>
                                      <a:lnTo>
                                        <a:pt x="1197610" y="702945"/>
                                      </a:lnTo>
                                      <a:close/>
                                    </a:path>
                                    <a:path w="1197610" h="702945">
                                      <a:moveTo>
                                        <a:pt x="9525" y="9525"/>
                                      </a:moveTo>
                                      <a:lnTo>
                                        <a:pt x="4762" y="9525"/>
                                      </a:lnTo>
                                      <a:lnTo>
                                        <a:pt x="9525" y="4762"/>
                                      </a:lnTo>
                                      <a:lnTo>
                                        <a:pt x="9525" y="9525"/>
                                      </a:lnTo>
                                      <a:close/>
                                    </a:path>
                                    <a:path w="1197610" h="702945">
                                      <a:moveTo>
                                        <a:pt x="1188085" y="9525"/>
                                      </a:moveTo>
                                      <a:lnTo>
                                        <a:pt x="9525" y="9525"/>
                                      </a:lnTo>
                                      <a:lnTo>
                                        <a:pt x="9525" y="4762"/>
                                      </a:lnTo>
                                      <a:lnTo>
                                        <a:pt x="1188085" y="4762"/>
                                      </a:lnTo>
                                      <a:lnTo>
                                        <a:pt x="1188085" y="9525"/>
                                      </a:lnTo>
                                      <a:close/>
                                    </a:path>
                                    <a:path w="1197610" h="702945">
                                      <a:moveTo>
                                        <a:pt x="1188085" y="698182"/>
                                      </a:moveTo>
                                      <a:lnTo>
                                        <a:pt x="1188085" y="4762"/>
                                      </a:lnTo>
                                      <a:lnTo>
                                        <a:pt x="1192847" y="9525"/>
                                      </a:lnTo>
                                      <a:lnTo>
                                        <a:pt x="1197610" y="9525"/>
                                      </a:lnTo>
                                      <a:lnTo>
                                        <a:pt x="1197610" y="693420"/>
                                      </a:lnTo>
                                      <a:lnTo>
                                        <a:pt x="1192847" y="693420"/>
                                      </a:lnTo>
                                      <a:lnTo>
                                        <a:pt x="1188085" y="698182"/>
                                      </a:lnTo>
                                      <a:close/>
                                    </a:path>
                                    <a:path w="1197610" h="702945">
                                      <a:moveTo>
                                        <a:pt x="1197610" y="9525"/>
                                      </a:moveTo>
                                      <a:lnTo>
                                        <a:pt x="1192847" y="9525"/>
                                      </a:lnTo>
                                      <a:lnTo>
                                        <a:pt x="1188085" y="4762"/>
                                      </a:lnTo>
                                      <a:lnTo>
                                        <a:pt x="1197610" y="4762"/>
                                      </a:lnTo>
                                      <a:lnTo>
                                        <a:pt x="1197610" y="9525"/>
                                      </a:lnTo>
                                      <a:close/>
                                    </a:path>
                                    <a:path w="1197610" h="702945">
                                      <a:moveTo>
                                        <a:pt x="9525" y="698182"/>
                                      </a:moveTo>
                                      <a:lnTo>
                                        <a:pt x="4762" y="693420"/>
                                      </a:lnTo>
                                      <a:lnTo>
                                        <a:pt x="9525" y="693420"/>
                                      </a:lnTo>
                                      <a:lnTo>
                                        <a:pt x="9525" y="698182"/>
                                      </a:lnTo>
                                      <a:close/>
                                    </a:path>
                                    <a:path w="1197610" h="702945">
                                      <a:moveTo>
                                        <a:pt x="1188085" y="698182"/>
                                      </a:moveTo>
                                      <a:lnTo>
                                        <a:pt x="9525" y="698182"/>
                                      </a:lnTo>
                                      <a:lnTo>
                                        <a:pt x="9525" y="693420"/>
                                      </a:lnTo>
                                      <a:lnTo>
                                        <a:pt x="1188085" y="693420"/>
                                      </a:lnTo>
                                      <a:lnTo>
                                        <a:pt x="1188085" y="698182"/>
                                      </a:lnTo>
                                      <a:close/>
                                    </a:path>
                                    <a:path w="1197610" h="702945">
                                      <a:moveTo>
                                        <a:pt x="1197610" y="698182"/>
                                      </a:moveTo>
                                      <a:lnTo>
                                        <a:pt x="1188085" y="698182"/>
                                      </a:lnTo>
                                      <a:lnTo>
                                        <a:pt x="1192847" y="693420"/>
                                      </a:lnTo>
                                      <a:lnTo>
                                        <a:pt x="1197610" y="693420"/>
                                      </a:lnTo>
                                      <a:lnTo>
                                        <a:pt x="1197610" y="698182"/>
                                      </a:lnTo>
                                      <a:close/>
                                    </a:path>
                                  </a:pathLst>
                                </a:custGeom>
                                <a:solidFill>
                                  <a:srgbClr val="000000"/>
                                </a:solidFill>
                              </wps:spPr>
                              <wps:bodyPr wrap="square" lIns="0" tIns="0" rIns="0" bIns="0" rtlCol="0">
                                <a:prstTxWarp prst="textNoShape">
                                  <a:avLst/>
                                </a:prstTxWarp>
                                <a:noAutofit/>
                              </wps:bodyPr>
                            </wps:wsp>
                            <wps:wsp>
                              <wps:cNvPr id="15" name="Textbox 15"/>
                              <wps:cNvSpPr txBox="1"/>
                              <wps:spPr>
                                <a:xfrm>
                                  <a:off x="100901" y="69603"/>
                                  <a:ext cx="357505" cy="114300"/>
                                </a:xfrm>
                                <a:prstGeom prst="rect">
                                  <a:avLst/>
                                </a:prstGeom>
                              </wps:spPr>
                              <wps:txbx>
                                <w:txbxContent>
                                  <w:p w14:paraId="5172961B" w14:textId="77777777" w:rsidR="004D6CF4" w:rsidRDefault="004D6CF4" w:rsidP="004D6CF4">
                                    <w:pPr>
                                      <w:spacing w:line="180" w:lineRule="exact"/>
                                      <w:rPr>
                                        <w:b/>
                                        <w:sz w:val="18"/>
                                      </w:rPr>
                                    </w:pPr>
                                    <w:r>
                                      <w:rPr>
                                        <w:b/>
                                        <w:spacing w:val="-5"/>
                                        <w:sz w:val="18"/>
                                      </w:rPr>
                                      <w:t>主菜单</w:t>
                                    </w:r>
                                  </w:p>
                                </w:txbxContent>
                              </wps:txbx>
                              <wps:bodyPr wrap="square" lIns="0" tIns="0" rIns="0" bIns="0" rtlCol="0">
                                <a:noAutofit/>
                              </wps:bodyPr>
                            </wps:wsp>
                            <wps:wsp>
                              <wps:cNvPr id="16" name="Textbox 16"/>
                              <wps:cNvSpPr txBox="1"/>
                              <wps:spPr>
                                <a:xfrm>
                                  <a:off x="788225" y="65976"/>
                                  <a:ext cx="160020" cy="127000"/>
                                </a:xfrm>
                                <a:prstGeom prst="rect">
                                  <a:avLst/>
                                </a:prstGeom>
                              </wps:spPr>
                              <wps:txbx>
                                <w:txbxContent>
                                  <w:p w14:paraId="6A94AB1A" w14:textId="77777777" w:rsidR="004D6CF4" w:rsidRDefault="004D6CF4" w:rsidP="004D6CF4">
                                    <w:pPr>
                                      <w:spacing w:line="199" w:lineRule="exact"/>
                                      <w:rPr>
                                        <w:b/>
                                        <w:sz w:val="18"/>
                                      </w:rPr>
                                    </w:pPr>
                                    <w:r>
                                      <w:rPr>
                                        <w:b/>
                                        <w:spacing w:val="-5"/>
                                        <w:sz w:val="18"/>
                                      </w:rPr>
                                      <w:t>1/2</w:t>
                                    </w:r>
                                  </w:p>
                                </w:txbxContent>
                              </wps:txbx>
                              <wps:bodyPr wrap="square" lIns="0" tIns="0" rIns="0" bIns="0" rtlCol="0">
                                <a:noAutofit/>
                              </wps:bodyPr>
                            </wps:wsp>
                            <wps:wsp>
                              <wps:cNvPr id="17" name="Textbox 17"/>
                              <wps:cNvSpPr txBox="1"/>
                              <wps:spPr>
                                <a:xfrm>
                                  <a:off x="100901" y="209810"/>
                                  <a:ext cx="814705" cy="458405"/>
                                </a:xfrm>
                                <a:prstGeom prst="rect">
                                  <a:avLst/>
                                </a:prstGeom>
                              </wps:spPr>
                              <wps:txbx>
                                <w:txbxContent>
                                  <w:p w14:paraId="73803CAE" w14:textId="77777777" w:rsidR="004D6CF4" w:rsidRDefault="004D6CF4" w:rsidP="004D6CF4">
                                    <w:pPr>
                                      <w:spacing w:line="200" w:lineRule="exact"/>
                                      <w:ind w:left="181"/>
                                      <w:rPr>
                                        <w:b/>
                                        <w:sz w:val="18"/>
                                      </w:rPr>
                                    </w:pPr>
                                    <w:r>
                                      <w:rPr>
                                        <w:b/>
                                        <w:spacing w:val="-4"/>
                                        <w:sz w:val="18"/>
                                      </w:rPr>
                                      <w:t>标准测量模式</w:t>
                                    </w:r>
                                  </w:p>
                                  <w:p w14:paraId="19A4C976" w14:textId="77777777" w:rsidR="004D6CF4" w:rsidRDefault="004D6CF4" w:rsidP="004D6CF4">
                                    <w:pPr>
                                      <w:numPr>
                                        <w:ilvl w:val="0"/>
                                        <w:numId w:val="17"/>
                                      </w:numPr>
                                      <w:tabs>
                                        <w:tab w:val="left" w:pos="177"/>
                                        <w:tab w:val="left" w:pos="180"/>
                                      </w:tabs>
                                      <w:autoSpaceDE w:val="0"/>
                                      <w:autoSpaceDN w:val="0"/>
                                      <w:spacing w:line="200" w:lineRule="exact"/>
                                      <w:ind w:left="181" w:right="20"/>
                                      <w:jc w:val="left"/>
                                      <w:rPr>
                                        <w:b/>
                                        <w:sz w:val="18"/>
                                      </w:rPr>
                                    </w:pPr>
                                    <w:r>
                                      <w:rPr>
                                        <w:b/>
                                        <w:spacing w:val="-2"/>
                                        <w:sz w:val="18"/>
                                      </w:rPr>
                                      <w:t>线路测量模式</w:t>
                                    </w:r>
                                    <w:r>
                                      <w:rPr>
                                        <w:b/>
                                        <w:spacing w:val="-4"/>
                                        <w:sz w:val="18"/>
                                      </w:rPr>
                                      <w:t>检校模式</w:t>
                                    </w:r>
                                  </w:p>
                                </w:txbxContent>
                              </wps:txbx>
                              <wps:bodyPr wrap="square" lIns="0" tIns="0" rIns="0" bIns="0" rtlCol="0">
                                <a:noAutofit/>
                              </wps:bodyPr>
                            </wps:wsp>
                          </wpg:wgp>
                        </a:graphicData>
                      </a:graphic>
                    </wp:inline>
                  </w:drawing>
                </mc:Choice>
                <mc:Fallback>
                  <w:pict>
                    <v:group w14:anchorId="5783710A" id="Group 13" o:spid="_x0000_s1031" style="width:94.3pt;height:55.35pt;mso-position-horizontal-relative:char;mso-position-vertical-relative:line" coordsize="11976,7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">
                      <v:shape id="Graphic 14" o:spid="_x0000_s1032" style="position:absolute;width:11976;height:7029;visibility:visible;mso-wrap-style:square;v-text-anchor:top" coordsize="1197610,702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" path="m1197610,702945l,702945,,,1197610,r,4762l9525,4762,4762,9525r4763,l9525,693420r-4763,l9525,698182r1188085,l1197610,702945xem9525,9525r-4763,l9525,4762r,4763xem1188085,9525l9525,9525r,-4763l1188085,4762r,4763xem1188085,698182r,-693420l1192847,9525r4763,l1197610,693420r-4763,l1188085,698182xem1197610,9525r-4763,l1188085,4762r9525,l1197610,9525xem9525,698182l4762,693420r4763,l9525,698182xem1188085,698182r-1178560,l9525,693420r1178560,l1188085,698182xem1197610,698182r-9525,l1192847,693420r4763,l1197610,698182xe" fillcolor="black" stroked="f">
                        <v:path arrowok="t"/>
                      </v:shape>
                      <v:shape id="Textbox 15" o:spid="_x0000_s1033" type="#_x0000_t202" style="position:absolute;left:1009;top:696;width:35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172961B" w14:textId="77777777" w:rsidR="004D6CF4" w:rsidRDefault="004D6CF4" w:rsidP="004D6CF4">
                              <w:pPr>
                                <w:spacing w:line="180" w:lineRule="exact"/>
                                <w:rPr>
                                  <w:b/>
                                  <w:sz w:val="18"/>
                                </w:rPr>
                              </w:pPr>
                              <w:r>
                                <w:rPr>
                                  <w:b/>
                                  <w:spacing w:val="-5"/>
                                  <w:sz w:val="18"/>
                                </w:rPr>
                                <w:t>主菜单</w:t>
                              </w:r>
                            </w:p>
                          </w:txbxContent>
                        </v:textbox>
                      </v:shape>
                      <v:shape id="Textbox 16" o:spid="_x0000_s1034" type="#_x0000_t202" style="position:absolute;left:7882;top:659;width:160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A94AB1A" w14:textId="77777777" w:rsidR="004D6CF4" w:rsidRDefault="004D6CF4" w:rsidP="004D6CF4">
                              <w:pPr>
                                <w:spacing w:line="199" w:lineRule="exact"/>
                                <w:rPr>
                                  <w:b/>
                                  <w:sz w:val="18"/>
                                </w:rPr>
                              </w:pPr>
                              <w:r>
                                <w:rPr>
                                  <w:b/>
                                  <w:spacing w:val="-5"/>
                                  <w:sz w:val="18"/>
                                </w:rPr>
                                <w:t>1/2</w:t>
                              </w:r>
                            </w:p>
                          </w:txbxContent>
                        </v:textbox>
                      </v:shape>
                      <v:shape id="Textbox 17" o:spid="_x0000_s1035" type="#_x0000_t202" style="position:absolute;left:1009;top:2098;width:8147;height:4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73803CAE" w14:textId="77777777" w:rsidR="004D6CF4" w:rsidRDefault="004D6CF4" w:rsidP="004D6CF4">
                              <w:pPr>
                                <w:spacing w:line="200" w:lineRule="exact"/>
                                <w:ind w:left="181"/>
                                <w:rPr>
                                  <w:b/>
                                  <w:sz w:val="18"/>
                                </w:rPr>
                              </w:pPr>
                              <w:r>
                                <w:rPr>
                                  <w:b/>
                                  <w:spacing w:val="-4"/>
                                  <w:sz w:val="18"/>
                                </w:rPr>
                                <w:t>标准测量模式</w:t>
                              </w:r>
                            </w:p>
                            <w:p w14:paraId="19A4C976" w14:textId="77777777" w:rsidR="004D6CF4" w:rsidRDefault="004D6CF4" w:rsidP="004D6CF4">
                              <w:pPr>
                                <w:numPr>
                                  <w:ilvl w:val="0"/>
                                  <w:numId w:val="17"/>
                                </w:numPr>
                                <w:tabs>
                                  <w:tab w:val="left" w:pos="177"/>
                                  <w:tab w:val="left" w:pos="180"/>
                                </w:tabs>
                                <w:autoSpaceDE w:val="0"/>
                                <w:autoSpaceDN w:val="0"/>
                                <w:spacing w:line="200" w:lineRule="exact"/>
                                <w:ind w:left="181" w:right="20"/>
                                <w:jc w:val="left"/>
                                <w:rPr>
                                  <w:b/>
                                  <w:sz w:val="18"/>
                                </w:rPr>
                              </w:pPr>
                              <w:r>
                                <w:rPr>
                                  <w:b/>
                                  <w:spacing w:val="-2"/>
                                  <w:sz w:val="18"/>
                                </w:rPr>
                                <w:t>线路测量模式</w:t>
                              </w:r>
                              <w:r>
                                <w:rPr>
                                  <w:b/>
                                  <w:spacing w:val="-4"/>
                                  <w:sz w:val="18"/>
                                </w:rPr>
                                <w:t>检校模式</w:t>
                              </w:r>
                            </w:p>
                          </w:txbxContent>
                        </v:textbox>
                      </v:shape>
                      <w10:anchorlock/>
                    </v:group>
                  </w:pict>
                </mc:Fallback>
              </mc:AlternateContent>
            </w:r>
          </w:p>
        </w:tc>
        <w:tc>
          <w:tcPr>
            <w:tcW w:w="2766" w:type="dxa"/>
            <w:vAlign w:val="center"/>
          </w:tcPr>
          <w:p w14:paraId="06ABB003" w14:textId="5AA6F1FE" w:rsidR="004D6CF4" w:rsidRPr="00041AEB" w:rsidRDefault="004D6CF4" w:rsidP="004D6CF4">
            <w:pPr>
              <w:widowControl/>
              <w:spacing w:line="360" w:lineRule="auto"/>
              <w:jc w:val="center"/>
              <w:rPr>
                <w:sz w:val="24"/>
              </w:rPr>
            </w:pPr>
            <w:r w:rsidRPr="00041AEB">
              <w:rPr>
                <w:noProof/>
                <w:sz w:val="14"/>
              </w:rPr>
              <mc:AlternateContent>
                <mc:Choice Requires="wpg">
                  <w:drawing>
                    <wp:inline distT="0" distB="0" distL="0" distR="0" wp14:anchorId="519E8280" wp14:editId="1524DF3C">
                      <wp:extent cx="1197610" cy="702945"/>
                      <wp:effectExtent l="0" t="0" r="2540" b="190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7610" cy="702945"/>
                                <a:chOff x="0" y="0"/>
                                <a:chExt cx="1197610" cy="702945"/>
                              </a:xfrm>
                            </wpg:grpSpPr>
                            <wps:wsp>
                              <wps:cNvPr id="19" name="Graphic 19"/>
                              <wps:cNvSpPr/>
                              <wps:spPr>
                                <a:xfrm>
                                  <a:off x="0" y="0"/>
                                  <a:ext cx="1197610" cy="702945"/>
                                </a:xfrm>
                                <a:custGeom>
                                  <a:avLst/>
                                  <a:gdLst/>
                                  <a:ahLst/>
                                  <a:cxnLst/>
                                  <a:rect l="l" t="t" r="r" b="b"/>
                                  <a:pathLst>
                                    <a:path w="1197610" h="702945">
                                      <a:moveTo>
                                        <a:pt x="1197609" y="702945"/>
                                      </a:moveTo>
                                      <a:lnTo>
                                        <a:pt x="0" y="702945"/>
                                      </a:lnTo>
                                      <a:lnTo>
                                        <a:pt x="0" y="0"/>
                                      </a:lnTo>
                                      <a:lnTo>
                                        <a:pt x="1197609" y="0"/>
                                      </a:lnTo>
                                      <a:lnTo>
                                        <a:pt x="1197609" y="4762"/>
                                      </a:lnTo>
                                      <a:lnTo>
                                        <a:pt x="9525" y="4762"/>
                                      </a:lnTo>
                                      <a:lnTo>
                                        <a:pt x="4762" y="9525"/>
                                      </a:lnTo>
                                      <a:lnTo>
                                        <a:pt x="9525" y="9525"/>
                                      </a:lnTo>
                                      <a:lnTo>
                                        <a:pt x="9525" y="693420"/>
                                      </a:lnTo>
                                      <a:lnTo>
                                        <a:pt x="4762" y="693420"/>
                                      </a:lnTo>
                                      <a:lnTo>
                                        <a:pt x="9525" y="698182"/>
                                      </a:lnTo>
                                      <a:lnTo>
                                        <a:pt x="1197609" y="698182"/>
                                      </a:lnTo>
                                      <a:lnTo>
                                        <a:pt x="1197609" y="702945"/>
                                      </a:lnTo>
                                      <a:close/>
                                    </a:path>
                                    <a:path w="1197610" h="702945">
                                      <a:moveTo>
                                        <a:pt x="9525" y="9525"/>
                                      </a:moveTo>
                                      <a:lnTo>
                                        <a:pt x="4762" y="9525"/>
                                      </a:lnTo>
                                      <a:lnTo>
                                        <a:pt x="9525" y="4762"/>
                                      </a:lnTo>
                                      <a:lnTo>
                                        <a:pt x="9525" y="9525"/>
                                      </a:lnTo>
                                      <a:close/>
                                    </a:path>
                                    <a:path w="1197610" h="702945">
                                      <a:moveTo>
                                        <a:pt x="1188084" y="9525"/>
                                      </a:moveTo>
                                      <a:lnTo>
                                        <a:pt x="9525" y="9525"/>
                                      </a:lnTo>
                                      <a:lnTo>
                                        <a:pt x="9525" y="4762"/>
                                      </a:lnTo>
                                      <a:lnTo>
                                        <a:pt x="1188084" y="4762"/>
                                      </a:lnTo>
                                      <a:lnTo>
                                        <a:pt x="1188084" y="9525"/>
                                      </a:lnTo>
                                      <a:close/>
                                    </a:path>
                                    <a:path w="1197610" h="702945">
                                      <a:moveTo>
                                        <a:pt x="1188084" y="698182"/>
                                      </a:moveTo>
                                      <a:lnTo>
                                        <a:pt x="1188084" y="4762"/>
                                      </a:lnTo>
                                      <a:lnTo>
                                        <a:pt x="1192847" y="9525"/>
                                      </a:lnTo>
                                      <a:lnTo>
                                        <a:pt x="1197609" y="9525"/>
                                      </a:lnTo>
                                      <a:lnTo>
                                        <a:pt x="1197609" y="693420"/>
                                      </a:lnTo>
                                      <a:lnTo>
                                        <a:pt x="1192847" y="693420"/>
                                      </a:lnTo>
                                      <a:lnTo>
                                        <a:pt x="1188084" y="698182"/>
                                      </a:lnTo>
                                      <a:close/>
                                    </a:path>
                                    <a:path w="1197610" h="702945">
                                      <a:moveTo>
                                        <a:pt x="1197609" y="9525"/>
                                      </a:moveTo>
                                      <a:lnTo>
                                        <a:pt x="1192847" y="9525"/>
                                      </a:lnTo>
                                      <a:lnTo>
                                        <a:pt x="1188084" y="4762"/>
                                      </a:lnTo>
                                      <a:lnTo>
                                        <a:pt x="1197609" y="4762"/>
                                      </a:lnTo>
                                      <a:lnTo>
                                        <a:pt x="1197609" y="9525"/>
                                      </a:lnTo>
                                      <a:close/>
                                    </a:path>
                                    <a:path w="1197610" h="702945">
                                      <a:moveTo>
                                        <a:pt x="9525" y="698182"/>
                                      </a:moveTo>
                                      <a:lnTo>
                                        <a:pt x="4762" y="693420"/>
                                      </a:lnTo>
                                      <a:lnTo>
                                        <a:pt x="9525" y="693420"/>
                                      </a:lnTo>
                                      <a:lnTo>
                                        <a:pt x="9525" y="698182"/>
                                      </a:lnTo>
                                      <a:close/>
                                    </a:path>
                                    <a:path w="1197610" h="702945">
                                      <a:moveTo>
                                        <a:pt x="1188084" y="698182"/>
                                      </a:moveTo>
                                      <a:lnTo>
                                        <a:pt x="9525" y="698182"/>
                                      </a:lnTo>
                                      <a:lnTo>
                                        <a:pt x="9525" y="693420"/>
                                      </a:lnTo>
                                      <a:lnTo>
                                        <a:pt x="1188084" y="693420"/>
                                      </a:lnTo>
                                      <a:lnTo>
                                        <a:pt x="1188084" y="698182"/>
                                      </a:lnTo>
                                      <a:close/>
                                    </a:path>
                                    <a:path w="1197610" h="702945">
                                      <a:moveTo>
                                        <a:pt x="1197609" y="698182"/>
                                      </a:moveTo>
                                      <a:lnTo>
                                        <a:pt x="1188084" y="698182"/>
                                      </a:lnTo>
                                      <a:lnTo>
                                        <a:pt x="1192847" y="693420"/>
                                      </a:lnTo>
                                      <a:lnTo>
                                        <a:pt x="1197609" y="693420"/>
                                      </a:lnTo>
                                      <a:lnTo>
                                        <a:pt x="1197609" y="698182"/>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0" y="0"/>
                                  <a:ext cx="1197610" cy="702945"/>
                                </a:xfrm>
                                <a:prstGeom prst="rect">
                                  <a:avLst/>
                                </a:prstGeom>
                              </wps:spPr>
                              <wps:txbx>
                                <w:txbxContent>
                                  <w:p w14:paraId="5987AB4B" w14:textId="77777777" w:rsidR="004D6CF4" w:rsidRDefault="004D6CF4" w:rsidP="004D6CF4">
                                    <w:pPr>
                                      <w:spacing w:before="92" w:line="200" w:lineRule="exact"/>
                                      <w:ind w:left="159" w:right="642"/>
                                      <w:rPr>
                                        <w:b/>
                                        <w:sz w:val="18"/>
                                      </w:rPr>
                                    </w:pPr>
                                    <w:r>
                                      <w:rPr>
                                        <w:b/>
                                        <w:spacing w:val="-2"/>
                                        <w:sz w:val="18"/>
                                      </w:rPr>
                                      <w:t>标准测量模式</w:t>
                                    </w:r>
                                    <w:r>
                                      <w:rPr>
                                        <w:b/>
                                        <w:spacing w:val="-4"/>
                                        <w:sz w:val="18"/>
                                      </w:rPr>
                                      <w:t>标尺：</w:t>
                                    </w:r>
                                  </w:p>
                                  <w:p w14:paraId="44C34AC4" w14:textId="77777777" w:rsidR="004D6CF4" w:rsidRDefault="004D6CF4" w:rsidP="004D6CF4">
                                    <w:pPr>
                                      <w:spacing w:line="200" w:lineRule="exact"/>
                                      <w:ind w:left="159"/>
                                      <w:rPr>
                                        <w:b/>
                                        <w:sz w:val="18"/>
                                      </w:rPr>
                                    </w:pPr>
                                    <w:r>
                                      <w:rPr>
                                        <w:b/>
                                        <w:spacing w:val="-5"/>
                                        <w:sz w:val="18"/>
                                      </w:rPr>
                                      <w:t>视距：</w:t>
                                    </w:r>
                                  </w:p>
                                  <w:p w14:paraId="131817F9" w14:textId="77777777" w:rsidR="004D6CF4" w:rsidRDefault="004D6CF4" w:rsidP="004D6CF4">
                                    <w:pPr>
                                      <w:spacing w:line="200" w:lineRule="exact"/>
                                      <w:ind w:left="159"/>
                                      <w:rPr>
                                        <w:rFonts w:eastAsia="Times New Roman"/>
                                        <w:b/>
                                        <w:sz w:val="18"/>
                                      </w:rPr>
                                    </w:pPr>
                                    <w:r>
                                      <w:rPr>
                                        <w:b/>
                                        <w:spacing w:val="-2"/>
                                        <w:sz w:val="18"/>
                                      </w:rPr>
                                      <w:t>开始测量：</w:t>
                                    </w:r>
                                    <w:r>
                                      <w:rPr>
                                        <w:rFonts w:eastAsia="Times New Roman"/>
                                        <w:b/>
                                        <w:spacing w:val="-2"/>
                                        <w:sz w:val="18"/>
                                      </w:rPr>
                                      <w:t>&gt;&gt;&gt;&gt;&gt;&gt;&gt;</w:t>
                                    </w:r>
                                  </w:p>
                                </w:txbxContent>
                              </wps:txbx>
                              <wps:bodyPr wrap="square" lIns="0" tIns="0" rIns="0" bIns="0" rtlCol="0">
                                <a:noAutofit/>
                              </wps:bodyPr>
                            </wps:wsp>
                          </wpg:wgp>
                        </a:graphicData>
                      </a:graphic>
                    </wp:inline>
                  </w:drawing>
                </mc:Choice>
                <mc:Fallback>
                  <w:pict>
                    <v:group w14:anchorId="519E8280" id="Group 18" o:spid="_x0000_s1036" style="width:94.3pt;height:55.35pt;mso-position-horizontal-relative:char;mso-position-vertical-relative:line" coordsize="11976,7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">
                      <v:shape id="Graphic 19" o:spid="_x0000_s1037" style="position:absolute;width:11976;height:7029;visibility:visible;mso-wrap-style:square;v-text-anchor:top" coordsize="1197610,702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" path="m1197609,702945l,702945,,,1197609,r,4762l9525,4762,4762,9525r4763,l9525,693420r-4763,l9525,698182r1188084,l1197609,702945xem9525,9525r-4763,l9525,4762r,4763xem1188084,9525l9525,9525r,-4763l1188084,4762r,4763xem1188084,698182r,-693420l1192847,9525r4762,l1197609,693420r-4762,l1188084,698182xem1197609,9525r-4762,l1188084,4762r9525,l1197609,9525xem9525,698182l4762,693420r4763,l9525,698182xem1188084,698182r-1178559,l9525,693420r1178559,l1188084,698182xem1197609,698182r-9525,l1192847,693420r4762,l1197609,698182xe" fillcolor="black" stroked="f">
                        <v:path arrowok="t"/>
                      </v:shape>
                      <v:shape id="Textbox 20" o:spid="_x0000_s1038" type="#_x0000_t202" style="position:absolute;width:11976;height:7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5987AB4B" w14:textId="77777777" w:rsidR="004D6CF4" w:rsidRDefault="004D6CF4" w:rsidP="004D6CF4">
                              <w:pPr>
                                <w:spacing w:before="92" w:line="200" w:lineRule="exact"/>
                                <w:ind w:left="159" w:right="642"/>
                                <w:rPr>
                                  <w:b/>
                                  <w:sz w:val="18"/>
                                </w:rPr>
                              </w:pPr>
                              <w:r>
                                <w:rPr>
                                  <w:b/>
                                  <w:spacing w:val="-2"/>
                                  <w:sz w:val="18"/>
                                </w:rPr>
                                <w:t>标准测量模式</w:t>
                              </w:r>
                              <w:r>
                                <w:rPr>
                                  <w:b/>
                                  <w:spacing w:val="-4"/>
                                  <w:sz w:val="18"/>
                                </w:rPr>
                                <w:t>标尺：</w:t>
                              </w:r>
                            </w:p>
                            <w:p w14:paraId="44C34AC4" w14:textId="77777777" w:rsidR="004D6CF4" w:rsidRDefault="004D6CF4" w:rsidP="004D6CF4">
                              <w:pPr>
                                <w:spacing w:line="200" w:lineRule="exact"/>
                                <w:ind w:left="159"/>
                                <w:rPr>
                                  <w:b/>
                                  <w:sz w:val="18"/>
                                </w:rPr>
                              </w:pPr>
                              <w:r>
                                <w:rPr>
                                  <w:b/>
                                  <w:spacing w:val="-5"/>
                                  <w:sz w:val="18"/>
                                </w:rPr>
                                <w:t>视距：</w:t>
                              </w:r>
                            </w:p>
                            <w:p w14:paraId="131817F9" w14:textId="77777777" w:rsidR="004D6CF4" w:rsidRDefault="004D6CF4" w:rsidP="004D6CF4">
                              <w:pPr>
                                <w:spacing w:line="200" w:lineRule="exact"/>
                                <w:ind w:left="159"/>
                                <w:rPr>
                                  <w:rFonts w:eastAsia="Times New Roman"/>
                                  <w:b/>
                                  <w:sz w:val="18"/>
                                </w:rPr>
                              </w:pPr>
                              <w:r>
                                <w:rPr>
                                  <w:b/>
                                  <w:spacing w:val="-2"/>
                                  <w:sz w:val="18"/>
                                </w:rPr>
                                <w:t>开始测量：</w:t>
                              </w:r>
                              <w:r>
                                <w:rPr>
                                  <w:rFonts w:eastAsia="Times New Roman"/>
                                  <w:b/>
                                  <w:spacing w:val="-2"/>
                                  <w:sz w:val="18"/>
                                </w:rPr>
                                <w:t>&gt;&gt;&gt;&gt;&gt;&gt;&gt;</w:t>
                              </w:r>
                            </w:p>
                          </w:txbxContent>
                        </v:textbox>
                      </v:shape>
                      <w10:anchorlock/>
                    </v:group>
                  </w:pict>
                </mc:Fallback>
              </mc:AlternateContent>
            </w:r>
          </w:p>
        </w:tc>
      </w:tr>
      <w:tr w:rsidR="004D6CF4" w:rsidRPr="00041AEB" w14:paraId="19164EA8" w14:textId="77777777" w:rsidTr="004D6CF4">
        <w:tc>
          <w:tcPr>
            <w:tcW w:w="2765" w:type="dxa"/>
            <w:vAlign w:val="center"/>
          </w:tcPr>
          <w:p w14:paraId="2F3696C4" w14:textId="3B45960A" w:rsidR="004D6CF4" w:rsidRPr="00041AEB" w:rsidRDefault="004D6CF4" w:rsidP="004D6CF4">
            <w:pPr>
              <w:widowControl/>
              <w:spacing w:line="360" w:lineRule="auto"/>
              <w:jc w:val="center"/>
              <w:rPr>
                <w:sz w:val="24"/>
                <w:szCs w:val="24"/>
              </w:rPr>
            </w:pPr>
            <w:r w:rsidRPr="00041AEB">
              <w:rPr>
                <w:sz w:val="24"/>
                <w:szCs w:val="24"/>
              </w:rPr>
              <w:t>标准测量模式</w:t>
            </w:r>
          </w:p>
        </w:tc>
        <w:tc>
          <w:tcPr>
            <w:tcW w:w="2765" w:type="dxa"/>
            <w:vAlign w:val="center"/>
          </w:tcPr>
          <w:p w14:paraId="5C429C37" w14:textId="40577F16" w:rsidR="004D6CF4" w:rsidRPr="00041AEB" w:rsidRDefault="004D6CF4" w:rsidP="004D6CF4">
            <w:pPr>
              <w:widowControl/>
              <w:spacing w:line="360" w:lineRule="auto"/>
              <w:jc w:val="center"/>
              <w:rPr>
                <w:sz w:val="24"/>
                <w:szCs w:val="24"/>
              </w:rPr>
            </w:pPr>
            <w:r w:rsidRPr="00041AEB">
              <w:rPr>
                <w:sz w:val="24"/>
                <w:szCs w:val="24"/>
              </w:rPr>
              <w:t>线路测量模式</w:t>
            </w:r>
          </w:p>
        </w:tc>
        <w:tc>
          <w:tcPr>
            <w:tcW w:w="2766" w:type="dxa"/>
            <w:vAlign w:val="center"/>
          </w:tcPr>
          <w:p w14:paraId="026FE0F8" w14:textId="5464B15F" w:rsidR="004D6CF4" w:rsidRPr="00041AEB" w:rsidRDefault="004D6CF4" w:rsidP="004D6CF4">
            <w:pPr>
              <w:widowControl/>
              <w:spacing w:line="360" w:lineRule="auto"/>
              <w:jc w:val="center"/>
              <w:rPr>
                <w:sz w:val="24"/>
                <w:szCs w:val="24"/>
              </w:rPr>
            </w:pPr>
            <w:r w:rsidRPr="00041AEB">
              <w:rPr>
                <w:sz w:val="24"/>
                <w:szCs w:val="24"/>
              </w:rPr>
              <w:t>正在测量</w:t>
            </w:r>
          </w:p>
        </w:tc>
      </w:tr>
    </w:tbl>
    <w:p w14:paraId="49F7B84A" w14:textId="77777777" w:rsidR="00371736" w:rsidRPr="00041AEB" w:rsidRDefault="00371736" w:rsidP="00371736">
      <w:pPr>
        <w:widowControl/>
        <w:spacing w:line="360" w:lineRule="auto"/>
        <w:rPr>
          <w:b/>
          <w:bCs/>
          <w:sz w:val="24"/>
        </w:rPr>
      </w:pPr>
    </w:p>
    <w:p w14:paraId="395C64F0" w14:textId="3F65B9F6" w:rsidR="00371736" w:rsidRPr="00041AEB" w:rsidRDefault="00371736" w:rsidP="00371736">
      <w:pPr>
        <w:widowControl/>
        <w:spacing w:line="360" w:lineRule="auto"/>
        <w:rPr>
          <w:b/>
          <w:bCs/>
          <w:sz w:val="24"/>
        </w:rPr>
      </w:pPr>
      <w:r w:rsidRPr="00041AEB">
        <w:rPr>
          <w:b/>
          <w:bCs/>
          <w:sz w:val="24"/>
        </w:rPr>
        <w:t xml:space="preserve">3.3 </w:t>
      </w:r>
      <w:r w:rsidR="004D6CF4" w:rsidRPr="00041AEB">
        <w:rPr>
          <w:b/>
          <w:bCs/>
          <w:sz w:val="24"/>
        </w:rPr>
        <w:t>显示符号</w:t>
      </w:r>
    </w:p>
    <w:tbl>
      <w:tblPr>
        <w:tblW w:w="8291"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62"/>
        <w:gridCol w:w="7229"/>
      </w:tblGrid>
      <w:tr w:rsidR="004D6CF4" w:rsidRPr="00041AEB" w14:paraId="560BBEAC" w14:textId="77777777" w:rsidTr="00371736">
        <w:trPr>
          <w:trHeight w:val="450"/>
        </w:trPr>
        <w:tc>
          <w:tcPr>
            <w:tcW w:w="1062" w:type="dxa"/>
            <w:vAlign w:val="center"/>
          </w:tcPr>
          <w:p w14:paraId="02AA8472" w14:textId="77777777" w:rsidR="004D6CF4" w:rsidRPr="004D6CF4" w:rsidRDefault="004D6CF4" w:rsidP="004D6CF4">
            <w:pPr>
              <w:widowControl/>
              <w:spacing w:line="360" w:lineRule="auto"/>
              <w:jc w:val="center"/>
              <w:rPr>
                <w:b/>
                <w:bCs/>
                <w:sz w:val="28"/>
                <w:szCs w:val="28"/>
              </w:rPr>
            </w:pPr>
            <w:r w:rsidRPr="004D6CF4">
              <w:rPr>
                <w:b/>
                <w:bCs/>
                <w:sz w:val="28"/>
                <w:szCs w:val="28"/>
              </w:rPr>
              <w:t>显示</w:t>
            </w:r>
          </w:p>
        </w:tc>
        <w:tc>
          <w:tcPr>
            <w:tcW w:w="7229" w:type="dxa"/>
            <w:vAlign w:val="center"/>
          </w:tcPr>
          <w:p w14:paraId="62A7BACA" w14:textId="77777777" w:rsidR="004D6CF4" w:rsidRPr="004D6CF4" w:rsidRDefault="004D6CF4" w:rsidP="004D6CF4">
            <w:pPr>
              <w:widowControl/>
              <w:spacing w:line="360" w:lineRule="auto"/>
              <w:jc w:val="center"/>
              <w:rPr>
                <w:b/>
                <w:bCs/>
                <w:sz w:val="28"/>
                <w:szCs w:val="28"/>
              </w:rPr>
            </w:pPr>
            <w:r w:rsidRPr="004D6CF4">
              <w:rPr>
                <w:b/>
                <w:bCs/>
                <w:sz w:val="28"/>
                <w:szCs w:val="28"/>
              </w:rPr>
              <w:t>含</w:t>
            </w:r>
            <w:r w:rsidRPr="004D6CF4">
              <w:rPr>
                <w:b/>
                <w:bCs/>
                <w:sz w:val="28"/>
                <w:szCs w:val="28"/>
              </w:rPr>
              <w:tab/>
            </w:r>
            <w:r w:rsidRPr="004D6CF4">
              <w:rPr>
                <w:b/>
                <w:bCs/>
                <w:sz w:val="28"/>
                <w:szCs w:val="28"/>
              </w:rPr>
              <w:t>义</w:t>
            </w:r>
          </w:p>
        </w:tc>
      </w:tr>
      <w:tr w:rsidR="004D6CF4" w:rsidRPr="00041AEB" w14:paraId="0AE1CA4C" w14:textId="77777777" w:rsidTr="00371736">
        <w:trPr>
          <w:trHeight w:val="567"/>
        </w:trPr>
        <w:tc>
          <w:tcPr>
            <w:tcW w:w="1062" w:type="dxa"/>
            <w:vAlign w:val="center"/>
          </w:tcPr>
          <w:p w14:paraId="31AD00D3" w14:textId="77777777" w:rsidR="004D6CF4" w:rsidRPr="004D6CF4" w:rsidRDefault="004D6CF4" w:rsidP="004D6CF4">
            <w:pPr>
              <w:widowControl/>
              <w:spacing w:line="360" w:lineRule="auto"/>
              <w:jc w:val="center"/>
              <w:rPr>
                <w:sz w:val="24"/>
              </w:rPr>
            </w:pPr>
            <w:r w:rsidRPr="004D6CF4">
              <w:rPr>
                <w:sz w:val="24"/>
              </w:rPr>
              <w:t>p</w:t>
            </w:r>
          </w:p>
        </w:tc>
        <w:tc>
          <w:tcPr>
            <w:tcW w:w="7229" w:type="dxa"/>
            <w:vAlign w:val="center"/>
          </w:tcPr>
          <w:p w14:paraId="4B34AABE" w14:textId="77777777" w:rsidR="004D6CF4" w:rsidRPr="004D6CF4" w:rsidRDefault="004D6CF4" w:rsidP="004D6CF4">
            <w:pPr>
              <w:widowControl/>
              <w:spacing w:line="360" w:lineRule="auto"/>
              <w:jc w:val="center"/>
              <w:rPr>
                <w:sz w:val="24"/>
              </w:rPr>
            </w:pPr>
            <w:r w:rsidRPr="004D6CF4">
              <w:rPr>
                <w:sz w:val="24"/>
              </w:rPr>
              <w:t>表示当前数据已存储</w:t>
            </w:r>
          </w:p>
        </w:tc>
      </w:tr>
      <w:tr w:rsidR="004D6CF4" w:rsidRPr="00041AEB" w14:paraId="7B8A0CE6" w14:textId="77777777" w:rsidTr="00371736">
        <w:trPr>
          <w:trHeight w:val="567"/>
        </w:trPr>
        <w:tc>
          <w:tcPr>
            <w:tcW w:w="1062" w:type="dxa"/>
            <w:vAlign w:val="center"/>
          </w:tcPr>
          <w:p w14:paraId="131A872D" w14:textId="77777777" w:rsidR="004D6CF4" w:rsidRPr="004D6CF4" w:rsidRDefault="004D6CF4" w:rsidP="004D6CF4">
            <w:pPr>
              <w:widowControl/>
              <w:spacing w:line="360" w:lineRule="auto"/>
              <w:jc w:val="center"/>
              <w:rPr>
                <w:sz w:val="24"/>
              </w:rPr>
            </w:pPr>
            <w:r w:rsidRPr="004D6CF4">
              <w:rPr>
                <w:noProof/>
                <w:sz w:val="24"/>
              </w:rPr>
              <w:drawing>
                <wp:inline distT="0" distB="0" distL="0" distR="0" wp14:anchorId="7E909826" wp14:editId="0C29D76E">
                  <wp:extent cx="140379" cy="18592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140379" cy="185927"/>
                          </a:xfrm>
                          <a:prstGeom prst="rect">
                            <a:avLst/>
                          </a:prstGeom>
                        </pic:spPr>
                      </pic:pic>
                    </a:graphicData>
                  </a:graphic>
                </wp:inline>
              </w:drawing>
            </w:r>
          </w:p>
        </w:tc>
        <w:tc>
          <w:tcPr>
            <w:tcW w:w="7229" w:type="dxa"/>
            <w:vAlign w:val="center"/>
          </w:tcPr>
          <w:p w14:paraId="7BC07A59" w14:textId="77777777" w:rsidR="004D6CF4" w:rsidRPr="004D6CF4" w:rsidRDefault="004D6CF4" w:rsidP="004D6CF4">
            <w:pPr>
              <w:widowControl/>
              <w:spacing w:line="360" w:lineRule="auto"/>
              <w:jc w:val="center"/>
              <w:rPr>
                <w:sz w:val="24"/>
              </w:rPr>
            </w:pPr>
            <w:r w:rsidRPr="004D6CF4">
              <w:rPr>
                <w:sz w:val="24"/>
              </w:rPr>
              <w:t>电池电量指示</w:t>
            </w:r>
          </w:p>
        </w:tc>
      </w:tr>
      <w:tr w:rsidR="004D6CF4" w:rsidRPr="00041AEB" w14:paraId="6674280B" w14:textId="77777777" w:rsidTr="00371736">
        <w:trPr>
          <w:trHeight w:val="567"/>
        </w:trPr>
        <w:tc>
          <w:tcPr>
            <w:tcW w:w="1062" w:type="dxa"/>
            <w:vAlign w:val="center"/>
          </w:tcPr>
          <w:p w14:paraId="7A1DC2AC" w14:textId="77777777" w:rsidR="004D6CF4" w:rsidRPr="004D6CF4" w:rsidRDefault="004D6CF4" w:rsidP="004D6CF4">
            <w:pPr>
              <w:widowControl/>
              <w:spacing w:line="360" w:lineRule="auto"/>
              <w:jc w:val="center"/>
              <w:rPr>
                <w:sz w:val="24"/>
              </w:rPr>
            </w:pPr>
            <w:r w:rsidRPr="004D6CF4">
              <w:rPr>
                <w:sz w:val="24"/>
              </w:rPr>
              <w:t>BM#</w:t>
            </w:r>
          </w:p>
        </w:tc>
        <w:tc>
          <w:tcPr>
            <w:tcW w:w="7229" w:type="dxa"/>
            <w:vAlign w:val="center"/>
          </w:tcPr>
          <w:p w14:paraId="62C228B5" w14:textId="77777777" w:rsidR="004D6CF4" w:rsidRPr="004D6CF4" w:rsidRDefault="004D6CF4" w:rsidP="004D6CF4">
            <w:pPr>
              <w:widowControl/>
              <w:spacing w:line="360" w:lineRule="auto"/>
              <w:jc w:val="center"/>
              <w:rPr>
                <w:sz w:val="24"/>
              </w:rPr>
            </w:pPr>
            <w:r w:rsidRPr="004D6CF4">
              <w:rPr>
                <w:sz w:val="24"/>
              </w:rPr>
              <w:t>水准点</w:t>
            </w:r>
          </w:p>
        </w:tc>
      </w:tr>
      <w:tr w:rsidR="004D6CF4" w:rsidRPr="00041AEB" w14:paraId="14EA60CF" w14:textId="77777777" w:rsidTr="00371736">
        <w:trPr>
          <w:trHeight w:val="567"/>
        </w:trPr>
        <w:tc>
          <w:tcPr>
            <w:tcW w:w="1062" w:type="dxa"/>
            <w:vAlign w:val="center"/>
          </w:tcPr>
          <w:p w14:paraId="11310883" w14:textId="77777777" w:rsidR="004D6CF4" w:rsidRPr="004D6CF4" w:rsidRDefault="004D6CF4" w:rsidP="004D6CF4">
            <w:pPr>
              <w:widowControl/>
              <w:spacing w:line="360" w:lineRule="auto"/>
              <w:jc w:val="center"/>
              <w:rPr>
                <w:sz w:val="24"/>
              </w:rPr>
            </w:pPr>
            <w:r w:rsidRPr="004D6CF4">
              <w:rPr>
                <w:sz w:val="24"/>
              </w:rPr>
              <w:t>I</w:t>
            </w:r>
          </w:p>
        </w:tc>
        <w:tc>
          <w:tcPr>
            <w:tcW w:w="7229" w:type="dxa"/>
            <w:vAlign w:val="center"/>
          </w:tcPr>
          <w:p w14:paraId="21204D41" w14:textId="77777777" w:rsidR="004D6CF4" w:rsidRPr="004D6CF4" w:rsidRDefault="004D6CF4" w:rsidP="004D6CF4">
            <w:pPr>
              <w:widowControl/>
              <w:spacing w:line="360" w:lineRule="auto"/>
              <w:jc w:val="center"/>
              <w:rPr>
                <w:sz w:val="24"/>
              </w:rPr>
            </w:pPr>
            <w:r w:rsidRPr="004D6CF4">
              <w:rPr>
                <w:sz w:val="24"/>
              </w:rPr>
              <w:t>标尺倒置</w:t>
            </w:r>
          </w:p>
        </w:tc>
      </w:tr>
      <w:tr w:rsidR="004D6CF4" w:rsidRPr="00041AEB" w14:paraId="6B9B1AB4" w14:textId="77777777" w:rsidTr="00371736">
        <w:trPr>
          <w:trHeight w:val="567"/>
        </w:trPr>
        <w:tc>
          <w:tcPr>
            <w:tcW w:w="1062" w:type="dxa"/>
            <w:vAlign w:val="center"/>
          </w:tcPr>
          <w:p w14:paraId="7DCB0A6C" w14:textId="5428F3A4" w:rsidR="004D6CF4" w:rsidRPr="00041AEB" w:rsidRDefault="004D6CF4" w:rsidP="004D6CF4">
            <w:pPr>
              <w:widowControl/>
              <w:spacing w:line="360" w:lineRule="auto"/>
              <w:jc w:val="center"/>
              <w:rPr>
                <w:sz w:val="24"/>
              </w:rPr>
            </w:pPr>
            <w:r w:rsidRPr="004D6CF4">
              <w:rPr>
                <w:sz w:val="24"/>
              </w:rPr>
              <w:t>a/b</w:t>
            </w:r>
          </w:p>
        </w:tc>
        <w:tc>
          <w:tcPr>
            <w:tcW w:w="7229" w:type="dxa"/>
            <w:vAlign w:val="center"/>
          </w:tcPr>
          <w:p w14:paraId="715BD8DA" w14:textId="4217BB03" w:rsidR="004D6CF4" w:rsidRPr="00041AEB" w:rsidRDefault="004D6CF4" w:rsidP="004D6CF4">
            <w:pPr>
              <w:widowControl/>
              <w:spacing w:line="360" w:lineRule="auto"/>
              <w:jc w:val="center"/>
              <w:rPr>
                <w:sz w:val="24"/>
              </w:rPr>
            </w:pPr>
            <w:r w:rsidRPr="004D6CF4">
              <w:rPr>
                <w:sz w:val="24"/>
              </w:rPr>
              <w:t>表示还有另页或菜单，可按</w:t>
            </w:r>
            <w:r w:rsidRPr="004D6CF4">
              <w:rPr>
                <w:sz w:val="24"/>
              </w:rPr>
              <w:t>[▲] [▼]</w:t>
            </w:r>
            <w:r w:rsidRPr="004D6CF4">
              <w:rPr>
                <w:sz w:val="24"/>
              </w:rPr>
              <w:t>键翻阅</w:t>
            </w:r>
            <w:r w:rsidRPr="004D6CF4">
              <w:rPr>
                <w:sz w:val="24"/>
              </w:rPr>
              <w:t>,b:</w:t>
            </w:r>
            <w:r w:rsidRPr="004D6CF4">
              <w:rPr>
                <w:sz w:val="24"/>
              </w:rPr>
              <w:t>总页数，</w:t>
            </w:r>
            <w:r w:rsidRPr="004D6CF4">
              <w:rPr>
                <w:sz w:val="24"/>
              </w:rPr>
              <w:t>a:</w:t>
            </w:r>
            <w:r w:rsidRPr="004D6CF4">
              <w:rPr>
                <w:sz w:val="24"/>
              </w:rPr>
              <w:t>当前页</w:t>
            </w:r>
          </w:p>
        </w:tc>
      </w:tr>
      <w:tr w:rsidR="004D6CF4" w:rsidRPr="00041AEB" w14:paraId="1AE578DD" w14:textId="77777777" w:rsidTr="00371736">
        <w:trPr>
          <w:trHeight w:val="567"/>
        </w:trPr>
        <w:tc>
          <w:tcPr>
            <w:tcW w:w="1062" w:type="dxa"/>
            <w:vAlign w:val="center"/>
          </w:tcPr>
          <w:p w14:paraId="08A38ED6" w14:textId="236E332A" w:rsidR="004D6CF4" w:rsidRPr="00041AEB" w:rsidRDefault="004D6CF4" w:rsidP="004D6CF4">
            <w:pPr>
              <w:widowControl/>
              <w:spacing w:line="360" w:lineRule="auto"/>
              <w:jc w:val="center"/>
              <w:rPr>
                <w:sz w:val="24"/>
              </w:rPr>
            </w:pPr>
            <w:r w:rsidRPr="004D6CF4">
              <w:rPr>
                <w:sz w:val="24"/>
              </w:rPr>
              <w:t>Inst Ht</w:t>
            </w:r>
          </w:p>
        </w:tc>
        <w:tc>
          <w:tcPr>
            <w:tcW w:w="7229" w:type="dxa"/>
            <w:vAlign w:val="center"/>
          </w:tcPr>
          <w:p w14:paraId="05AB6244" w14:textId="55AD9A43" w:rsidR="004D6CF4" w:rsidRPr="00041AEB" w:rsidRDefault="004D6CF4" w:rsidP="004D6CF4">
            <w:pPr>
              <w:widowControl/>
              <w:spacing w:line="360" w:lineRule="auto"/>
              <w:jc w:val="center"/>
              <w:rPr>
                <w:sz w:val="24"/>
              </w:rPr>
            </w:pPr>
            <w:r w:rsidRPr="004D6CF4">
              <w:rPr>
                <w:sz w:val="24"/>
              </w:rPr>
              <w:t>仪器高</w:t>
            </w:r>
          </w:p>
        </w:tc>
      </w:tr>
      <w:tr w:rsidR="004D6CF4" w:rsidRPr="00041AEB" w14:paraId="25D3DFB1" w14:textId="77777777" w:rsidTr="00371736">
        <w:trPr>
          <w:trHeight w:val="567"/>
        </w:trPr>
        <w:tc>
          <w:tcPr>
            <w:tcW w:w="1062" w:type="dxa"/>
            <w:vAlign w:val="center"/>
          </w:tcPr>
          <w:p w14:paraId="1A5E09C8" w14:textId="0003EB8A" w:rsidR="004D6CF4" w:rsidRPr="00041AEB" w:rsidRDefault="004D6CF4" w:rsidP="004D6CF4">
            <w:pPr>
              <w:widowControl/>
              <w:spacing w:line="360" w:lineRule="auto"/>
              <w:jc w:val="center"/>
              <w:rPr>
                <w:sz w:val="24"/>
              </w:rPr>
            </w:pPr>
            <w:r w:rsidRPr="004D6CF4">
              <w:rPr>
                <w:sz w:val="24"/>
              </w:rPr>
              <w:t>CP#</w:t>
            </w:r>
          </w:p>
        </w:tc>
        <w:tc>
          <w:tcPr>
            <w:tcW w:w="7229" w:type="dxa"/>
            <w:vAlign w:val="center"/>
          </w:tcPr>
          <w:p w14:paraId="24A9EC1D" w14:textId="316FAF87" w:rsidR="004D6CF4" w:rsidRPr="00041AEB" w:rsidRDefault="004D6CF4" w:rsidP="004D6CF4">
            <w:pPr>
              <w:widowControl/>
              <w:spacing w:line="360" w:lineRule="auto"/>
              <w:jc w:val="center"/>
              <w:rPr>
                <w:sz w:val="24"/>
              </w:rPr>
            </w:pPr>
            <w:r w:rsidRPr="004D6CF4">
              <w:rPr>
                <w:sz w:val="24"/>
              </w:rPr>
              <w:t>转换点</w:t>
            </w:r>
          </w:p>
        </w:tc>
      </w:tr>
    </w:tbl>
    <w:p w14:paraId="521E9EB9" w14:textId="77777777" w:rsidR="00313FBC" w:rsidRDefault="00313FBC" w:rsidP="004D6CF4">
      <w:pPr>
        <w:widowControl/>
        <w:spacing w:line="360" w:lineRule="auto"/>
        <w:rPr>
          <w:b/>
          <w:bCs/>
          <w:sz w:val="24"/>
        </w:rPr>
      </w:pPr>
    </w:p>
    <w:p w14:paraId="75B86E3E" w14:textId="77777777" w:rsidR="00313FBC" w:rsidRDefault="00313FBC" w:rsidP="004D6CF4">
      <w:pPr>
        <w:widowControl/>
        <w:spacing w:line="360" w:lineRule="auto"/>
        <w:rPr>
          <w:b/>
          <w:bCs/>
          <w:sz w:val="24"/>
        </w:rPr>
      </w:pPr>
    </w:p>
    <w:p w14:paraId="6A58F048" w14:textId="77777777" w:rsidR="00313FBC" w:rsidRDefault="00313FBC" w:rsidP="004D6CF4">
      <w:pPr>
        <w:widowControl/>
        <w:spacing w:line="360" w:lineRule="auto"/>
        <w:rPr>
          <w:b/>
          <w:bCs/>
          <w:sz w:val="24"/>
        </w:rPr>
      </w:pPr>
    </w:p>
    <w:p w14:paraId="2FC8BABF" w14:textId="77777777" w:rsidR="00313FBC" w:rsidRDefault="00313FBC" w:rsidP="004D6CF4">
      <w:pPr>
        <w:widowControl/>
        <w:spacing w:line="360" w:lineRule="auto"/>
        <w:rPr>
          <w:b/>
          <w:bCs/>
          <w:sz w:val="24"/>
        </w:rPr>
      </w:pPr>
    </w:p>
    <w:p w14:paraId="25425388" w14:textId="1BD412CD" w:rsidR="00313FBC" w:rsidRPr="00283B05" w:rsidRDefault="00283B05" w:rsidP="00BA726C">
      <w:pPr>
        <w:widowControl/>
        <w:spacing w:line="360" w:lineRule="auto"/>
        <w:outlineLvl w:val="1"/>
        <w:rPr>
          <w:b/>
          <w:bCs/>
          <w:sz w:val="24"/>
        </w:rPr>
      </w:pPr>
      <w:bookmarkStart w:id="9" w:name="_Toc201079558"/>
      <w:r>
        <w:rPr>
          <w:b/>
          <w:bCs/>
          <w:noProof/>
          <w:sz w:val="24"/>
        </w:rPr>
        <w:lastRenderedPageBreak/>
        <w:drawing>
          <wp:anchor distT="0" distB="0" distL="114300" distR="114300" simplePos="0" relativeHeight="251658240" behindDoc="0" locked="0" layoutInCell="1" allowOverlap="1" wp14:anchorId="70C7C452" wp14:editId="29FED943">
            <wp:simplePos x="0" y="0"/>
            <wp:positionH relativeFrom="column">
              <wp:posOffset>20955</wp:posOffset>
            </wp:positionH>
            <wp:positionV relativeFrom="paragraph">
              <wp:posOffset>298450</wp:posOffset>
            </wp:positionV>
            <wp:extent cx="5229225" cy="2457450"/>
            <wp:effectExtent l="0" t="0" r="9525" b="0"/>
            <wp:wrapTopAndBottom/>
            <wp:docPr id="174836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9225" cy="2457450"/>
                    </a:xfrm>
                    <a:prstGeom prst="rect">
                      <a:avLst/>
                    </a:prstGeom>
                    <a:noFill/>
                  </pic:spPr>
                </pic:pic>
              </a:graphicData>
            </a:graphic>
            <wp14:sizeRelH relativeFrom="margin">
              <wp14:pctWidth>0</wp14:pctWidth>
            </wp14:sizeRelH>
            <wp14:sizeRelV relativeFrom="margin">
              <wp14:pctHeight>0</wp14:pctHeight>
            </wp14:sizeRelV>
          </wp:anchor>
        </w:drawing>
      </w:r>
      <w:r w:rsidR="00313FBC">
        <w:rPr>
          <w:rFonts w:hint="eastAsia"/>
          <w:b/>
          <w:bCs/>
          <w:sz w:val="24"/>
        </w:rPr>
        <w:t xml:space="preserve">4.  </w:t>
      </w:r>
      <w:r w:rsidR="00313FBC" w:rsidRPr="00313FBC">
        <w:rPr>
          <w:rFonts w:hint="eastAsia"/>
          <w:b/>
          <w:bCs/>
          <w:sz w:val="24"/>
        </w:rPr>
        <w:t>KL-07</w:t>
      </w:r>
      <w:r w:rsidR="00313FBC" w:rsidRPr="00313FBC">
        <w:rPr>
          <w:rFonts w:hint="eastAsia"/>
          <w:b/>
          <w:bCs/>
          <w:sz w:val="24"/>
        </w:rPr>
        <w:t>数字水准仪</w:t>
      </w:r>
      <w:r w:rsidRPr="00283B05">
        <w:rPr>
          <w:rFonts w:hint="eastAsia"/>
          <w:b/>
          <w:bCs/>
          <w:sz w:val="24"/>
        </w:rPr>
        <w:t>二等水准线路测量</w:t>
      </w:r>
      <w:r w:rsidR="00313FBC">
        <w:rPr>
          <w:rFonts w:hint="eastAsia"/>
          <w:b/>
          <w:bCs/>
          <w:sz w:val="24"/>
        </w:rPr>
        <w:t>操作方式</w:t>
      </w:r>
      <w:bookmarkEnd w:id="9"/>
    </w:p>
    <w:p w14:paraId="4CD3FF29" w14:textId="37A0E8E6" w:rsidR="00F23251" w:rsidRPr="00F23251" w:rsidRDefault="00F23251" w:rsidP="00F23251">
      <w:pPr>
        <w:widowControl/>
        <w:spacing w:line="360" w:lineRule="auto"/>
        <w:ind w:firstLineChars="200" w:firstLine="480"/>
        <w:rPr>
          <w:sz w:val="24"/>
        </w:rPr>
      </w:pPr>
      <w:r w:rsidRPr="00F23251">
        <w:rPr>
          <w:rFonts w:hint="eastAsia"/>
          <w:sz w:val="24"/>
        </w:rPr>
        <w:t>开始线路测量用来输入作业名、基准点号和基准点高程，输入这些数据后，开始线路的测量。</w:t>
      </w:r>
      <w:r>
        <w:rPr>
          <w:rFonts w:hint="eastAsia"/>
          <w:sz w:val="24"/>
        </w:rPr>
        <w:t>选择</w:t>
      </w:r>
      <w:r w:rsidRPr="00F23251">
        <w:rPr>
          <w:rFonts w:hint="eastAsia"/>
          <w:sz w:val="24"/>
        </w:rPr>
        <w:t>二等水准测量（往返测：后前前后</w:t>
      </w:r>
      <w:r w:rsidRPr="00F23251">
        <w:rPr>
          <w:rFonts w:hint="eastAsia"/>
          <w:sz w:val="24"/>
        </w:rPr>
        <w:t>/</w:t>
      </w:r>
      <w:r w:rsidRPr="00F23251">
        <w:rPr>
          <w:rFonts w:hint="eastAsia"/>
          <w:sz w:val="24"/>
        </w:rPr>
        <w:t>前后后前</w:t>
      </w:r>
      <w:r w:rsidRPr="00F23251">
        <w:rPr>
          <w:rFonts w:hint="eastAsia"/>
          <w:sz w:val="24"/>
        </w:rPr>
        <w:t xml:space="preserve"> aBFFB)</w:t>
      </w:r>
      <w:r w:rsidRPr="00F23251">
        <w:rPr>
          <w:rFonts w:hint="eastAsia"/>
          <w:sz w:val="24"/>
        </w:rPr>
        <w:t>；</w:t>
      </w:r>
    </w:p>
    <w:p w14:paraId="56CC5BEE" w14:textId="1EF728E2" w:rsidR="00F23251" w:rsidRDefault="00F23251" w:rsidP="00283B05">
      <w:pPr>
        <w:widowControl/>
        <w:spacing w:line="360" w:lineRule="auto"/>
        <w:ind w:firstLineChars="200" w:firstLine="480"/>
        <w:rPr>
          <w:sz w:val="24"/>
        </w:rPr>
      </w:pPr>
      <w:r w:rsidRPr="00F23251">
        <w:rPr>
          <w:rFonts w:hint="eastAsia"/>
          <w:sz w:val="24"/>
        </w:rPr>
        <w:t>当一个测站测量完后</w:t>
      </w:r>
      <w:r>
        <w:rPr>
          <w:rFonts w:hint="eastAsia"/>
          <w:sz w:val="24"/>
        </w:rPr>
        <w:t>，</w:t>
      </w:r>
      <w:r w:rsidRPr="00F23251">
        <w:rPr>
          <w:rFonts w:hint="eastAsia"/>
          <w:sz w:val="24"/>
        </w:rPr>
        <w:t>用户可以关机以节约电源</w:t>
      </w:r>
      <w:r w:rsidRPr="00F23251">
        <w:rPr>
          <w:rFonts w:hint="eastAsia"/>
          <w:sz w:val="24"/>
        </w:rPr>
        <w:t>,</w:t>
      </w:r>
      <w:r w:rsidRPr="00F23251">
        <w:rPr>
          <w:rFonts w:hint="eastAsia"/>
          <w:sz w:val="24"/>
        </w:rPr>
        <w:t>再次开机后仪器会自动继续下一个站点的测量。</w:t>
      </w:r>
    </w:p>
    <w:p w14:paraId="0968A38E" w14:textId="107636FA" w:rsidR="00283B05" w:rsidRPr="00283B05" w:rsidRDefault="00283B05" w:rsidP="00283B05">
      <w:pPr>
        <w:widowControl/>
        <w:spacing w:line="360" w:lineRule="auto"/>
        <w:rPr>
          <w:b/>
          <w:bCs/>
          <w:sz w:val="24"/>
        </w:rPr>
      </w:pPr>
      <w:r>
        <w:rPr>
          <w:rFonts w:hint="eastAsia"/>
          <w:b/>
          <w:bCs/>
          <w:sz w:val="24"/>
        </w:rPr>
        <w:t xml:space="preserve">4.1 </w:t>
      </w:r>
      <w:r w:rsidRPr="00283B05">
        <w:rPr>
          <w:rFonts w:hint="eastAsia"/>
          <w:b/>
          <w:bCs/>
          <w:sz w:val="24"/>
        </w:rPr>
        <w:t>初始设置</w:t>
      </w:r>
      <w:r>
        <w:rPr>
          <w:rFonts w:hint="eastAsia"/>
          <w:b/>
          <w:bCs/>
          <w:sz w:val="24"/>
        </w:rPr>
        <w:t>操作</w:t>
      </w:r>
      <w:r w:rsidRPr="00283B05">
        <w:rPr>
          <w:rFonts w:hint="eastAsia"/>
          <w:b/>
          <w:bCs/>
          <w:sz w:val="24"/>
        </w:rPr>
        <w:t>：</w:t>
      </w:r>
    </w:p>
    <w:p w14:paraId="20B53B83" w14:textId="03CF5690" w:rsidR="00F23251" w:rsidRDefault="00F23251" w:rsidP="00F23251">
      <w:pPr>
        <w:widowControl/>
        <w:spacing w:line="360" w:lineRule="auto"/>
        <w:rPr>
          <w:sz w:val="24"/>
        </w:rPr>
      </w:pPr>
      <w:r>
        <w:rPr>
          <w:noProof/>
          <w14:ligatures w14:val="standardContextual"/>
        </w:rPr>
        <w:drawing>
          <wp:inline distT="0" distB="0" distL="0" distR="0" wp14:anchorId="44388830" wp14:editId="47CD63EB">
            <wp:extent cx="5250635" cy="3779848"/>
            <wp:effectExtent l="0" t="0" r="7620" b="0"/>
            <wp:docPr id="191315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5512" name=""/>
                    <pic:cNvPicPr/>
                  </pic:nvPicPr>
                  <pic:blipFill>
                    <a:blip r:embed="rId16"/>
                    <a:stretch>
                      <a:fillRect/>
                    </a:stretch>
                  </pic:blipFill>
                  <pic:spPr>
                    <a:xfrm>
                      <a:off x="0" y="0"/>
                      <a:ext cx="5250635" cy="3779848"/>
                    </a:xfrm>
                    <a:prstGeom prst="rect">
                      <a:avLst/>
                    </a:prstGeom>
                  </pic:spPr>
                </pic:pic>
              </a:graphicData>
            </a:graphic>
          </wp:inline>
        </w:drawing>
      </w:r>
    </w:p>
    <w:p w14:paraId="45A5C8B3" w14:textId="041150AD" w:rsidR="00283B05" w:rsidRDefault="00283B05" w:rsidP="00F23251">
      <w:pPr>
        <w:widowControl/>
        <w:spacing w:line="360" w:lineRule="auto"/>
        <w:rPr>
          <w:noProof/>
          <w14:ligatures w14:val="standardContextual"/>
        </w:rPr>
      </w:pPr>
      <w:r>
        <w:rPr>
          <w:noProof/>
          <w14:ligatures w14:val="standardContextual"/>
        </w:rPr>
        <w:lastRenderedPageBreak/>
        <w:drawing>
          <wp:inline distT="0" distB="0" distL="0" distR="0" wp14:anchorId="2859F401" wp14:editId="1DB87C1B">
            <wp:extent cx="5272405" cy="3530600"/>
            <wp:effectExtent l="0" t="0" r="4445" b="0"/>
            <wp:docPr id="189802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2441" name=""/>
                    <pic:cNvPicPr/>
                  </pic:nvPicPr>
                  <pic:blipFill rotWithShape="1">
                    <a:blip r:embed="rId17"/>
                    <a:srcRect b="2557"/>
                    <a:stretch>
                      <a:fillRect/>
                    </a:stretch>
                  </pic:blipFill>
                  <pic:spPr bwMode="auto">
                    <a:xfrm>
                      <a:off x="0" y="0"/>
                      <a:ext cx="5273500" cy="3531333"/>
                    </a:xfrm>
                    <a:prstGeom prst="rect">
                      <a:avLst/>
                    </a:prstGeom>
                    <a:ln>
                      <a:noFill/>
                    </a:ln>
                    <a:extLst>
                      <a:ext uri="{53640926-AAD7-44D8-BBD7-CCE9431645EC}">
                        <a14:shadowObscured xmlns:a14="http://schemas.microsoft.com/office/drawing/2010/main"/>
                      </a:ext>
                    </a:extLst>
                  </pic:spPr>
                </pic:pic>
              </a:graphicData>
            </a:graphic>
          </wp:inline>
        </w:drawing>
      </w:r>
    </w:p>
    <w:p w14:paraId="16B06A5E" w14:textId="08ED5764" w:rsidR="00283B05" w:rsidRDefault="00283B05" w:rsidP="00F23251">
      <w:pPr>
        <w:widowControl/>
        <w:spacing w:line="360" w:lineRule="auto"/>
        <w:rPr>
          <w:sz w:val="24"/>
        </w:rPr>
      </w:pPr>
      <w:r>
        <w:rPr>
          <w:noProof/>
          <w14:ligatures w14:val="standardContextual"/>
        </w:rPr>
        <w:drawing>
          <wp:inline distT="0" distB="0" distL="0" distR="0" wp14:anchorId="5B1B6479" wp14:editId="43F97F74">
            <wp:extent cx="5274310" cy="1854200"/>
            <wp:effectExtent l="0" t="0" r="2540" b="0"/>
            <wp:docPr id="1226379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79529" name=""/>
                    <pic:cNvPicPr/>
                  </pic:nvPicPr>
                  <pic:blipFill rotWithShape="1">
                    <a:blip r:embed="rId18"/>
                    <a:srcRect b="7449"/>
                    <a:stretch>
                      <a:fillRect/>
                    </a:stretch>
                  </pic:blipFill>
                  <pic:spPr bwMode="auto">
                    <a:xfrm>
                      <a:off x="0" y="0"/>
                      <a:ext cx="5274310" cy="1854200"/>
                    </a:xfrm>
                    <a:prstGeom prst="rect">
                      <a:avLst/>
                    </a:prstGeom>
                    <a:ln>
                      <a:noFill/>
                    </a:ln>
                    <a:extLst>
                      <a:ext uri="{53640926-AAD7-44D8-BBD7-CCE9431645EC}">
                        <a14:shadowObscured xmlns:a14="http://schemas.microsoft.com/office/drawing/2010/main"/>
                      </a:ext>
                    </a:extLst>
                  </pic:spPr>
                </pic:pic>
              </a:graphicData>
            </a:graphic>
          </wp:inline>
        </w:drawing>
      </w:r>
    </w:p>
    <w:p w14:paraId="3688FE55" w14:textId="7B89AF3F" w:rsidR="00283B05" w:rsidRPr="00283B05" w:rsidRDefault="00283B05" w:rsidP="00F23251">
      <w:pPr>
        <w:widowControl/>
        <w:spacing w:line="360" w:lineRule="auto"/>
        <w:rPr>
          <w:b/>
          <w:bCs/>
          <w:sz w:val="24"/>
        </w:rPr>
      </w:pPr>
      <w:r>
        <w:rPr>
          <w:rFonts w:hint="eastAsia"/>
          <w:b/>
          <w:bCs/>
          <w:sz w:val="24"/>
        </w:rPr>
        <w:t xml:space="preserve">4.2 </w:t>
      </w:r>
      <w:r w:rsidRPr="00283B05">
        <w:rPr>
          <w:rFonts w:hint="eastAsia"/>
          <w:b/>
          <w:bCs/>
          <w:sz w:val="24"/>
        </w:rPr>
        <w:t>测量过程操作：</w:t>
      </w:r>
    </w:p>
    <w:p w14:paraId="5B52EB4D" w14:textId="33A61B90" w:rsidR="00283B05" w:rsidRDefault="00283B05" w:rsidP="00F23251">
      <w:pPr>
        <w:widowControl/>
        <w:spacing w:line="360" w:lineRule="auto"/>
        <w:rPr>
          <w:sz w:val="24"/>
        </w:rPr>
      </w:pPr>
      <w:r>
        <w:rPr>
          <w:noProof/>
          <w14:ligatures w14:val="standardContextual"/>
        </w:rPr>
        <w:drawing>
          <wp:inline distT="0" distB="0" distL="0" distR="0" wp14:anchorId="067C4300" wp14:editId="682308C0">
            <wp:extent cx="5258256" cy="2735817"/>
            <wp:effectExtent l="0" t="0" r="0" b="7620"/>
            <wp:docPr id="362343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43327" name=""/>
                    <pic:cNvPicPr/>
                  </pic:nvPicPr>
                  <pic:blipFill>
                    <a:blip r:embed="rId19"/>
                    <a:stretch>
                      <a:fillRect/>
                    </a:stretch>
                  </pic:blipFill>
                  <pic:spPr>
                    <a:xfrm>
                      <a:off x="0" y="0"/>
                      <a:ext cx="5258256" cy="2735817"/>
                    </a:xfrm>
                    <a:prstGeom prst="rect">
                      <a:avLst/>
                    </a:prstGeom>
                  </pic:spPr>
                </pic:pic>
              </a:graphicData>
            </a:graphic>
          </wp:inline>
        </w:drawing>
      </w:r>
    </w:p>
    <w:p w14:paraId="200C9D31" w14:textId="65179E61" w:rsidR="00283B05" w:rsidRDefault="00283B05" w:rsidP="00F23251">
      <w:pPr>
        <w:widowControl/>
        <w:spacing w:line="360" w:lineRule="auto"/>
        <w:rPr>
          <w:sz w:val="24"/>
        </w:rPr>
      </w:pPr>
      <w:r>
        <w:rPr>
          <w:noProof/>
          <w14:ligatures w14:val="standardContextual"/>
        </w:rPr>
        <w:lastRenderedPageBreak/>
        <w:drawing>
          <wp:inline distT="0" distB="0" distL="0" distR="0" wp14:anchorId="5623CEEC" wp14:editId="36C60BDA">
            <wp:extent cx="5243014" cy="3696020"/>
            <wp:effectExtent l="0" t="0" r="0" b="0"/>
            <wp:docPr id="207435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5907" name=""/>
                    <pic:cNvPicPr/>
                  </pic:nvPicPr>
                  <pic:blipFill>
                    <a:blip r:embed="rId20"/>
                    <a:stretch>
                      <a:fillRect/>
                    </a:stretch>
                  </pic:blipFill>
                  <pic:spPr>
                    <a:xfrm>
                      <a:off x="0" y="0"/>
                      <a:ext cx="5243014" cy="3696020"/>
                    </a:xfrm>
                    <a:prstGeom prst="rect">
                      <a:avLst/>
                    </a:prstGeom>
                  </pic:spPr>
                </pic:pic>
              </a:graphicData>
            </a:graphic>
          </wp:inline>
        </w:drawing>
      </w:r>
    </w:p>
    <w:p w14:paraId="6F7DE122" w14:textId="082CA126" w:rsidR="00283B05" w:rsidRDefault="00283B05" w:rsidP="00F23251">
      <w:pPr>
        <w:widowControl/>
        <w:spacing w:line="360" w:lineRule="auto"/>
        <w:rPr>
          <w:sz w:val="24"/>
        </w:rPr>
      </w:pPr>
      <w:r>
        <w:rPr>
          <w:noProof/>
          <w14:ligatures w14:val="standardContextual"/>
        </w:rPr>
        <w:drawing>
          <wp:inline distT="0" distB="0" distL="0" distR="0" wp14:anchorId="332EE62E" wp14:editId="29412F1B">
            <wp:extent cx="5220152" cy="800169"/>
            <wp:effectExtent l="0" t="0" r="0" b="0"/>
            <wp:docPr id="1368892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92567" name=""/>
                    <pic:cNvPicPr/>
                  </pic:nvPicPr>
                  <pic:blipFill>
                    <a:blip r:embed="rId21"/>
                    <a:stretch>
                      <a:fillRect/>
                    </a:stretch>
                  </pic:blipFill>
                  <pic:spPr>
                    <a:xfrm>
                      <a:off x="0" y="0"/>
                      <a:ext cx="5220152" cy="800169"/>
                    </a:xfrm>
                    <a:prstGeom prst="rect">
                      <a:avLst/>
                    </a:prstGeom>
                  </pic:spPr>
                </pic:pic>
              </a:graphicData>
            </a:graphic>
          </wp:inline>
        </w:drawing>
      </w:r>
    </w:p>
    <w:p w14:paraId="2D75E537" w14:textId="7721822E" w:rsidR="00283B05" w:rsidRDefault="00283B05" w:rsidP="00F23251">
      <w:pPr>
        <w:widowControl/>
        <w:spacing w:line="360" w:lineRule="auto"/>
        <w:rPr>
          <w:sz w:val="24"/>
        </w:rPr>
      </w:pPr>
      <w:r>
        <w:rPr>
          <w:noProof/>
          <w14:ligatures w14:val="standardContextual"/>
        </w:rPr>
        <w:drawing>
          <wp:inline distT="0" distB="0" distL="0" distR="0" wp14:anchorId="5B8C1CF7" wp14:editId="29400C1E">
            <wp:extent cx="5250635" cy="3657917"/>
            <wp:effectExtent l="0" t="0" r="7620" b="0"/>
            <wp:docPr id="1181151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51072" name=""/>
                    <pic:cNvPicPr/>
                  </pic:nvPicPr>
                  <pic:blipFill>
                    <a:blip r:embed="rId22"/>
                    <a:stretch>
                      <a:fillRect/>
                    </a:stretch>
                  </pic:blipFill>
                  <pic:spPr>
                    <a:xfrm>
                      <a:off x="0" y="0"/>
                      <a:ext cx="5250635" cy="3657917"/>
                    </a:xfrm>
                    <a:prstGeom prst="rect">
                      <a:avLst/>
                    </a:prstGeom>
                  </pic:spPr>
                </pic:pic>
              </a:graphicData>
            </a:graphic>
          </wp:inline>
        </w:drawing>
      </w:r>
    </w:p>
    <w:p w14:paraId="761244F8" w14:textId="6DD5ACAD" w:rsidR="00283B05" w:rsidRDefault="00283B05" w:rsidP="00F23251">
      <w:pPr>
        <w:widowControl/>
        <w:spacing w:line="360" w:lineRule="auto"/>
        <w:rPr>
          <w:sz w:val="24"/>
        </w:rPr>
      </w:pPr>
      <w:r>
        <w:rPr>
          <w:noProof/>
          <w14:ligatures w14:val="standardContextual"/>
        </w:rPr>
        <w:lastRenderedPageBreak/>
        <w:drawing>
          <wp:inline distT="0" distB="0" distL="0" distR="0" wp14:anchorId="394E6C33" wp14:editId="1099A40A">
            <wp:extent cx="5212532" cy="2674852"/>
            <wp:effectExtent l="0" t="0" r="7620" b="0"/>
            <wp:docPr id="255305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05168" name=""/>
                    <pic:cNvPicPr/>
                  </pic:nvPicPr>
                  <pic:blipFill>
                    <a:blip r:embed="rId23"/>
                    <a:stretch>
                      <a:fillRect/>
                    </a:stretch>
                  </pic:blipFill>
                  <pic:spPr>
                    <a:xfrm>
                      <a:off x="0" y="0"/>
                      <a:ext cx="5212532" cy="2674852"/>
                    </a:xfrm>
                    <a:prstGeom prst="rect">
                      <a:avLst/>
                    </a:prstGeom>
                  </pic:spPr>
                </pic:pic>
              </a:graphicData>
            </a:graphic>
          </wp:inline>
        </w:drawing>
      </w:r>
    </w:p>
    <w:p w14:paraId="7B0EB1C3" w14:textId="7ABAB948" w:rsidR="00283B05" w:rsidRDefault="00283B05" w:rsidP="00F23251">
      <w:pPr>
        <w:widowControl/>
        <w:spacing w:line="360" w:lineRule="auto"/>
        <w:rPr>
          <w:sz w:val="24"/>
        </w:rPr>
      </w:pPr>
      <w:r>
        <w:rPr>
          <w:noProof/>
          <w14:ligatures w14:val="standardContextual"/>
        </w:rPr>
        <w:drawing>
          <wp:inline distT="0" distB="0" distL="0" distR="0" wp14:anchorId="6862EFEC" wp14:editId="3467FEDA">
            <wp:extent cx="5274310" cy="786765"/>
            <wp:effectExtent l="0" t="0" r="2540" b="0"/>
            <wp:docPr id="34371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1512" name=""/>
                    <pic:cNvPicPr/>
                  </pic:nvPicPr>
                  <pic:blipFill>
                    <a:blip r:embed="rId24"/>
                    <a:stretch>
                      <a:fillRect/>
                    </a:stretch>
                  </pic:blipFill>
                  <pic:spPr>
                    <a:xfrm>
                      <a:off x="0" y="0"/>
                      <a:ext cx="5274310" cy="786765"/>
                    </a:xfrm>
                    <a:prstGeom prst="rect">
                      <a:avLst/>
                    </a:prstGeom>
                  </pic:spPr>
                </pic:pic>
              </a:graphicData>
            </a:graphic>
          </wp:inline>
        </w:drawing>
      </w:r>
    </w:p>
    <w:p w14:paraId="2A316D90" w14:textId="630063C7" w:rsidR="00283B05" w:rsidRDefault="00283B05" w:rsidP="00F23251">
      <w:pPr>
        <w:widowControl/>
        <w:spacing w:line="360" w:lineRule="auto"/>
        <w:rPr>
          <w:sz w:val="24"/>
        </w:rPr>
      </w:pPr>
      <w:r>
        <w:rPr>
          <w:noProof/>
          <w14:ligatures w14:val="standardContextual"/>
        </w:rPr>
        <w:drawing>
          <wp:inline distT="0" distB="0" distL="0" distR="0" wp14:anchorId="2100BDBC" wp14:editId="078E9B04">
            <wp:extent cx="5274310" cy="4495800"/>
            <wp:effectExtent l="0" t="0" r="2540" b="0"/>
            <wp:docPr id="782141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1658" name=""/>
                    <pic:cNvPicPr/>
                  </pic:nvPicPr>
                  <pic:blipFill>
                    <a:blip r:embed="rId25"/>
                    <a:stretch>
                      <a:fillRect/>
                    </a:stretch>
                  </pic:blipFill>
                  <pic:spPr>
                    <a:xfrm>
                      <a:off x="0" y="0"/>
                      <a:ext cx="5274310" cy="4495800"/>
                    </a:xfrm>
                    <a:prstGeom prst="rect">
                      <a:avLst/>
                    </a:prstGeom>
                  </pic:spPr>
                </pic:pic>
              </a:graphicData>
            </a:graphic>
          </wp:inline>
        </w:drawing>
      </w:r>
    </w:p>
    <w:p w14:paraId="46B933DB" w14:textId="77777777" w:rsidR="00283B05" w:rsidRDefault="00283B05" w:rsidP="00F23251">
      <w:pPr>
        <w:widowControl/>
        <w:spacing w:line="360" w:lineRule="auto"/>
        <w:rPr>
          <w:sz w:val="24"/>
        </w:rPr>
      </w:pPr>
    </w:p>
    <w:p w14:paraId="0F259BC0" w14:textId="6BB5E83A" w:rsidR="00283B05" w:rsidRDefault="00283B05" w:rsidP="00F23251">
      <w:pPr>
        <w:widowControl/>
        <w:spacing w:line="360" w:lineRule="auto"/>
        <w:rPr>
          <w:sz w:val="24"/>
        </w:rPr>
      </w:pPr>
      <w:r>
        <w:rPr>
          <w:noProof/>
          <w14:ligatures w14:val="standardContextual"/>
        </w:rPr>
        <w:lastRenderedPageBreak/>
        <w:drawing>
          <wp:inline distT="0" distB="0" distL="0" distR="0" wp14:anchorId="3C9AE305" wp14:editId="105BFAAC">
            <wp:extent cx="5274310" cy="1750695"/>
            <wp:effectExtent l="0" t="0" r="2540" b="1905"/>
            <wp:docPr id="1645386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86923" name=""/>
                    <pic:cNvPicPr/>
                  </pic:nvPicPr>
                  <pic:blipFill>
                    <a:blip r:embed="rId26"/>
                    <a:stretch>
                      <a:fillRect/>
                    </a:stretch>
                  </pic:blipFill>
                  <pic:spPr>
                    <a:xfrm>
                      <a:off x="0" y="0"/>
                      <a:ext cx="5274310" cy="1750695"/>
                    </a:xfrm>
                    <a:prstGeom prst="rect">
                      <a:avLst/>
                    </a:prstGeom>
                  </pic:spPr>
                </pic:pic>
              </a:graphicData>
            </a:graphic>
          </wp:inline>
        </w:drawing>
      </w:r>
    </w:p>
    <w:p w14:paraId="764C529E" w14:textId="500E5709" w:rsidR="00283B05" w:rsidRDefault="00283B05" w:rsidP="00F23251">
      <w:pPr>
        <w:widowControl/>
        <w:spacing w:line="360" w:lineRule="auto"/>
        <w:rPr>
          <w:sz w:val="24"/>
        </w:rPr>
      </w:pPr>
      <w:r>
        <w:rPr>
          <w:noProof/>
          <w14:ligatures w14:val="standardContextual"/>
        </w:rPr>
        <w:drawing>
          <wp:inline distT="0" distB="0" distL="0" distR="0" wp14:anchorId="512DCCD6" wp14:editId="6755249E">
            <wp:extent cx="5274310" cy="789305"/>
            <wp:effectExtent l="0" t="0" r="2540" b="0"/>
            <wp:docPr id="63381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051" name=""/>
                    <pic:cNvPicPr/>
                  </pic:nvPicPr>
                  <pic:blipFill>
                    <a:blip r:embed="rId27"/>
                    <a:stretch>
                      <a:fillRect/>
                    </a:stretch>
                  </pic:blipFill>
                  <pic:spPr>
                    <a:xfrm>
                      <a:off x="0" y="0"/>
                      <a:ext cx="5274310" cy="789305"/>
                    </a:xfrm>
                    <a:prstGeom prst="rect">
                      <a:avLst/>
                    </a:prstGeom>
                  </pic:spPr>
                </pic:pic>
              </a:graphicData>
            </a:graphic>
          </wp:inline>
        </w:drawing>
      </w:r>
    </w:p>
    <w:p w14:paraId="70352862" w14:textId="48BA73F7" w:rsidR="00283B05" w:rsidRDefault="00283B05" w:rsidP="00F23251">
      <w:pPr>
        <w:widowControl/>
        <w:spacing w:line="360" w:lineRule="auto"/>
        <w:rPr>
          <w:sz w:val="24"/>
        </w:rPr>
      </w:pPr>
      <w:r>
        <w:rPr>
          <w:noProof/>
          <w14:ligatures w14:val="standardContextual"/>
        </w:rPr>
        <w:drawing>
          <wp:inline distT="0" distB="0" distL="0" distR="0" wp14:anchorId="0D1F2DEE" wp14:editId="722A389C">
            <wp:extent cx="5274310" cy="3523615"/>
            <wp:effectExtent l="0" t="0" r="2540" b="635"/>
            <wp:docPr id="1729727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27304" name=""/>
                    <pic:cNvPicPr/>
                  </pic:nvPicPr>
                  <pic:blipFill>
                    <a:blip r:embed="rId28"/>
                    <a:stretch>
                      <a:fillRect/>
                    </a:stretch>
                  </pic:blipFill>
                  <pic:spPr>
                    <a:xfrm>
                      <a:off x="0" y="0"/>
                      <a:ext cx="5274310" cy="3523615"/>
                    </a:xfrm>
                    <a:prstGeom prst="rect">
                      <a:avLst/>
                    </a:prstGeom>
                  </pic:spPr>
                </pic:pic>
              </a:graphicData>
            </a:graphic>
          </wp:inline>
        </w:drawing>
      </w:r>
    </w:p>
    <w:p w14:paraId="3F229AE6" w14:textId="294C7947" w:rsidR="00283B05" w:rsidRDefault="00283B05" w:rsidP="00BA726C">
      <w:pPr>
        <w:widowControl/>
        <w:spacing w:line="360" w:lineRule="auto"/>
        <w:outlineLvl w:val="1"/>
        <w:rPr>
          <w:b/>
          <w:bCs/>
          <w:sz w:val="24"/>
        </w:rPr>
      </w:pPr>
      <w:bookmarkStart w:id="10" w:name="_Toc201079559"/>
      <w:r w:rsidRPr="00283B05">
        <w:rPr>
          <w:rFonts w:hint="eastAsia"/>
          <w:b/>
          <w:bCs/>
          <w:sz w:val="24"/>
        </w:rPr>
        <w:t>5. KL-07</w:t>
      </w:r>
      <w:r w:rsidRPr="00283B05">
        <w:rPr>
          <w:rFonts w:hint="eastAsia"/>
          <w:b/>
          <w:bCs/>
          <w:sz w:val="24"/>
        </w:rPr>
        <w:t>数字水准仪数据导出操作方式</w:t>
      </w:r>
      <w:bookmarkEnd w:id="10"/>
    </w:p>
    <w:p w14:paraId="2465C72E" w14:textId="2535FEAD" w:rsidR="005D3196" w:rsidRDefault="005D3196" w:rsidP="00F23251">
      <w:pPr>
        <w:widowControl/>
        <w:spacing w:line="360" w:lineRule="auto"/>
        <w:rPr>
          <w:b/>
          <w:bCs/>
          <w:sz w:val="24"/>
        </w:rPr>
      </w:pPr>
      <w:r>
        <w:rPr>
          <w:noProof/>
          <w14:ligatures w14:val="standardContextual"/>
        </w:rPr>
        <w:drawing>
          <wp:inline distT="0" distB="0" distL="0" distR="0" wp14:anchorId="2377FF20" wp14:editId="63E7A539">
            <wp:extent cx="5219700" cy="2178050"/>
            <wp:effectExtent l="0" t="0" r="0" b="0"/>
            <wp:docPr id="7814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3767" name=""/>
                    <pic:cNvPicPr/>
                  </pic:nvPicPr>
                  <pic:blipFill>
                    <a:blip r:embed="rId29"/>
                    <a:stretch>
                      <a:fillRect/>
                    </a:stretch>
                  </pic:blipFill>
                  <pic:spPr>
                    <a:xfrm>
                      <a:off x="0" y="0"/>
                      <a:ext cx="5220153" cy="2178239"/>
                    </a:xfrm>
                    <a:prstGeom prst="rect">
                      <a:avLst/>
                    </a:prstGeom>
                  </pic:spPr>
                </pic:pic>
              </a:graphicData>
            </a:graphic>
          </wp:inline>
        </w:drawing>
      </w:r>
    </w:p>
    <w:p w14:paraId="746A0367" w14:textId="10FCEE10" w:rsidR="005D3196" w:rsidRPr="00283B05" w:rsidRDefault="005D3196" w:rsidP="00F23251">
      <w:pPr>
        <w:widowControl/>
        <w:spacing w:line="360" w:lineRule="auto"/>
        <w:rPr>
          <w:b/>
          <w:bCs/>
          <w:sz w:val="24"/>
        </w:rPr>
      </w:pPr>
      <w:r>
        <w:rPr>
          <w:noProof/>
          <w14:ligatures w14:val="standardContextual"/>
        </w:rPr>
        <w:lastRenderedPageBreak/>
        <w:drawing>
          <wp:inline distT="0" distB="0" distL="0" distR="0" wp14:anchorId="5245A53E" wp14:editId="54E115A9">
            <wp:extent cx="5243014" cy="4663844"/>
            <wp:effectExtent l="0" t="0" r="0" b="3810"/>
            <wp:docPr id="2095099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99092" name=""/>
                    <pic:cNvPicPr/>
                  </pic:nvPicPr>
                  <pic:blipFill>
                    <a:blip r:embed="rId30"/>
                    <a:stretch>
                      <a:fillRect/>
                    </a:stretch>
                  </pic:blipFill>
                  <pic:spPr>
                    <a:xfrm>
                      <a:off x="0" y="0"/>
                      <a:ext cx="5243014" cy="4663844"/>
                    </a:xfrm>
                    <a:prstGeom prst="rect">
                      <a:avLst/>
                    </a:prstGeom>
                  </pic:spPr>
                </pic:pic>
              </a:graphicData>
            </a:graphic>
          </wp:inline>
        </w:drawing>
      </w:r>
    </w:p>
    <w:p w14:paraId="0C70D5BA" w14:textId="1BB767B5" w:rsidR="004D6CF4" w:rsidRPr="00041AEB" w:rsidRDefault="00470A65" w:rsidP="00BA726C">
      <w:pPr>
        <w:widowControl/>
        <w:spacing w:after="160" w:line="278" w:lineRule="auto"/>
        <w:jc w:val="left"/>
        <w:outlineLvl w:val="0"/>
        <w:rPr>
          <w:b/>
          <w:bCs/>
          <w:sz w:val="24"/>
        </w:rPr>
      </w:pPr>
      <w:bookmarkStart w:id="11" w:name="_Toc201079560"/>
      <w:r w:rsidRPr="00041AEB">
        <w:rPr>
          <w:b/>
          <w:bCs/>
          <w:sz w:val="24"/>
        </w:rPr>
        <w:t>三、</w:t>
      </w:r>
      <w:r w:rsidRPr="00041AEB">
        <w:rPr>
          <w:b/>
          <w:bCs/>
          <w:sz w:val="24"/>
        </w:rPr>
        <w:t xml:space="preserve"> </w:t>
      </w:r>
      <w:r w:rsidRPr="00041AEB">
        <w:rPr>
          <w:b/>
          <w:bCs/>
          <w:sz w:val="24"/>
        </w:rPr>
        <w:t>二等水准测量流程及注意事项</w:t>
      </w:r>
      <w:bookmarkEnd w:id="11"/>
    </w:p>
    <w:p w14:paraId="3A7AEA14" w14:textId="03A8AC94" w:rsidR="00470A65" w:rsidRPr="00041AEB" w:rsidRDefault="00470A65" w:rsidP="00BA726C">
      <w:pPr>
        <w:spacing w:line="360" w:lineRule="auto"/>
        <w:outlineLvl w:val="1"/>
        <w:rPr>
          <w:b/>
          <w:bCs/>
          <w:sz w:val="24"/>
        </w:rPr>
      </w:pPr>
      <w:bookmarkStart w:id="12" w:name="_Toc201079561"/>
      <w:r w:rsidRPr="00041AEB">
        <w:rPr>
          <w:b/>
          <w:bCs/>
          <w:sz w:val="24"/>
        </w:rPr>
        <w:t xml:space="preserve">1. </w:t>
      </w:r>
      <w:r w:rsidRPr="00041AEB">
        <w:rPr>
          <w:b/>
          <w:bCs/>
          <w:sz w:val="24"/>
        </w:rPr>
        <w:t>前期准备阶段</w:t>
      </w:r>
      <w:bookmarkEnd w:id="12"/>
    </w:p>
    <w:p w14:paraId="1872DB2F" w14:textId="029EDC54" w:rsidR="00470A65" w:rsidRPr="00041AEB" w:rsidRDefault="00470A65" w:rsidP="00BA726C">
      <w:pPr>
        <w:widowControl/>
        <w:spacing w:line="360" w:lineRule="auto"/>
        <w:rPr>
          <w:b/>
          <w:bCs/>
          <w:sz w:val="24"/>
        </w:rPr>
      </w:pPr>
      <w:r w:rsidRPr="00041AEB">
        <w:rPr>
          <w:b/>
          <w:bCs/>
          <w:sz w:val="24"/>
        </w:rPr>
        <w:t xml:space="preserve">1.1 </w:t>
      </w:r>
      <w:r w:rsidRPr="00041AEB">
        <w:rPr>
          <w:b/>
          <w:bCs/>
          <w:sz w:val="24"/>
        </w:rPr>
        <w:t>仪器检定与校准</w:t>
      </w:r>
    </w:p>
    <w:p w14:paraId="29D8D2A3" w14:textId="77777777" w:rsidR="00470A65" w:rsidRPr="00041AEB" w:rsidRDefault="00470A65" w:rsidP="00470A65">
      <w:pPr>
        <w:widowControl/>
        <w:spacing w:line="360" w:lineRule="auto"/>
        <w:ind w:firstLineChars="200" w:firstLine="480"/>
        <w:rPr>
          <w:sz w:val="24"/>
        </w:rPr>
      </w:pPr>
      <w:r w:rsidRPr="00041AEB">
        <w:rPr>
          <w:sz w:val="24"/>
        </w:rPr>
        <w:t>所用仪器需经法定计量机构检定，检定项目包括：</w:t>
      </w:r>
    </w:p>
    <w:p w14:paraId="1A960CD7" w14:textId="2E7A10CF" w:rsidR="00470A65" w:rsidRPr="00041AEB" w:rsidRDefault="00470A65" w:rsidP="00470A65">
      <w:pPr>
        <w:pStyle w:val="a9"/>
        <w:widowControl/>
        <w:numPr>
          <w:ilvl w:val="0"/>
          <w:numId w:val="24"/>
        </w:numPr>
        <w:spacing w:line="360" w:lineRule="auto"/>
        <w:rPr>
          <w:rFonts w:ascii="Times New Roman" w:eastAsia="宋体" w:hAnsi="Times New Roman" w:cs="Times New Roman"/>
          <w:sz w:val="24"/>
        </w:rPr>
      </w:pPr>
      <w:r w:rsidRPr="00041AEB">
        <w:rPr>
          <w:rFonts w:ascii="Times New Roman" w:eastAsia="宋体" w:hAnsi="Times New Roman" w:cs="Times New Roman"/>
          <w:sz w:val="24"/>
        </w:rPr>
        <w:t>水准仪的</w:t>
      </w:r>
      <w:r w:rsidRPr="00041AEB">
        <w:rPr>
          <w:rFonts w:ascii="Times New Roman" w:eastAsia="宋体" w:hAnsi="Times New Roman" w:cs="Times New Roman"/>
          <w:sz w:val="24"/>
        </w:rPr>
        <w:t xml:space="preserve"> i </w:t>
      </w:r>
      <w:r w:rsidRPr="00041AEB">
        <w:rPr>
          <w:rFonts w:ascii="Times New Roman" w:eastAsia="宋体" w:hAnsi="Times New Roman" w:cs="Times New Roman"/>
          <w:sz w:val="24"/>
        </w:rPr>
        <w:t>角（垂直轴倾斜误差），要求</w:t>
      </w:r>
      <w:r w:rsidRPr="00041AEB">
        <w:rPr>
          <w:rFonts w:ascii="Times New Roman" w:eastAsia="宋体" w:hAnsi="Times New Roman" w:cs="Times New Roman"/>
          <w:sz w:val="24"/>
        </w:rPr>
        <w:t>≤15″</w:t>
      </w:r>
      <w:r w:rsidRPr="00041AEB">
        <w:rPr>
          <w:rFonts w:ascii="Times New Roman" w:eastAsia="宋体" w:hAnsi="Times New Roman" w:cs="Times New Roman"/>
          <w:sz w:val="24"/>
        </w:rPr>
        <w:t>；</w:t>
      </w:r>
    </w:p>
    <w:p w14:paraId="36DAD376" w14:textId="0F5396D6" w:rsidR="005F0BAA" w:rsidRPr="00041AEB" w:rsidRDefault="00470A65" w:rsidP="00470A65">
      <w:pPr>
        <w:pStyle w:val="a9"/>
        <w:widowControl/>
        <w:numPr>
          <w:ilvl w:val="0"/>
          <w:numId w:val="24"/>
        </w:numPr>
        <w:spacing w:line="360" w:lineRule="auto"/>
        <w:rPr>
          <w:rFonts w:ascii="Times New Roman" w:eastAsia="宋体" w:hAnsi="Times New Roman" w:cs="Times New Roman"/>
          <w:sz w:val="24"/>
        </w:rPr>
      </w:pPr>
      <w:r w:rsidRPr="00041AEB">
        <w:rPr>
          <w:rFonts w:ascii="Times New Roman" w:eastAsia="宋体" w:hAnsi="Times New Roman" w:cs="Times New Roman"/>
          <w:sz w:val="24"/>
        </w:rPr>
        <w:t>水准尺的分划误差</w:t>
      </w:r>
      <w:r w:rsidR="005F0BAA" w:rsidRPr="00041AEB">
        <w:rPr>
          <w:rFonts w:ascii="Times New Roman" w:eastAsia="宋体" w:hAnsi="Times New Roman" w:cs="Times New Roman"/>
          <w:sz w:val="24"/>
        </w:rPr>
        <w:t>；</w:t>
      </w:r>
    </w:p>
    <w:p w14:paraId="42E1CFB2" w14:textId="0425BD46" w:rsidR="00470A65" w:rsidRPr="00041AEB" w:rsidRDefault="00470A65" w:rsidP="00470A65">
      <w:pPr>
        <w:pStyle w:val="a9"/>
        <w:widowControl/>
        <w:numPr>
          <w:ilvl w:val="0"/>
          <w:numId w:val="24"/>
        </w:numPr>
        <w:spacing w:line="360" w:lineRule="auto"/>
        <w:rPr>
          <w:rFonts w:ascii="Times New Roman" w:eastAsia="宋体" w:hAnsi="Times New Roman" w:cs="Times New Roman"/>
          <w:sz w:val="24"/>
        </w:rPr>
      </w:pPr>
      <w:r w:rsidRPr="00041AEB">
        <w:rPr>
          <w:rFonts w:ascii="Times New Roman" w:eastAsia="宋体" w:hAnsi="Times New Roman" w:cs="Times New Roman"/>
          <w:sz w:val="24"/>
        </w:rPr>
        <w:t>弯曲差及零点差；</w:t>
      </w:r>
    </w:p>
    <w:p w14:paraId="4145CBB2" w14:textId="2DA4335F" w:rsidR="005F0BAA" w:rsidRPr="00041AEB" w:rsidRDefault="00470A65" w:rsidP="005F0BAA">
      <w:pPr>
        <w:pStyle w:val="a9"/>
        <w:widowControl/>
        <w:numPr>
          <w:ilvl w:val="0"/>
          <w:numId w:val="24"/>
        </w:numPr>
        <w:spacing w:line="360" w:lineRule="auto"/>
        <w:rPr>
          <w:rFonts w:ascii="Times New Roman" w:eastAsia="宋体" w:hAnsi="Times New Roman" w:cs="Times New Roman"/>
          <w:sz w:val="24"/>
        </w:rPr>
      </w:pPr>
      <w:r w:rsidRPr="00041AEB">
        <w:rPr>
          <w:rFonts w:ascii="Times New Roman" w:eastAsia="宋体" w:hAnsi="Times New Roman" w:cs="Times New Roman"/>
          <w:sz w:val="24"/>
        </w:rPr>
        <w:t>标尺基辅分划差</w:t>
      </w:r>
      <w:r w:rsidR="005F0BAA" w:rsidRPr="00041AEB">
        <w:rPr>
          <w:rFonts w:ascii="Times New Roman" w:eastAsia="宋体" w:hAnsi="Times New Roman" w:cs="Times New Roman"/>
          <w:sz w:val="24"/>
        </w:rPr>
        <w:t>；</w:t>
      </w:r>
    </w:p>
    <w:p w14:paraId="4BC1E41C" w14:textId="0AFA5970" w:rsidR="00470A65" w:rsidRPr="00041AEB" w:rsidRDefault="00470A65" w:rsidP="005F0BAA">
      <w:pPr>
        <w:pStyle w:val="a9"/>
        <w:widowControl/>
        <w:numPr>
          <w:ilvl w:val="0"/>
          <w:numId w:val="24"/>
        </w:numPr>
        <w:spacing w:line="360" w:lineRule="auto"/>
        <w:rPr>
          <w:rFonts w:ascii="Times New Roman" w:eastAsia="宋体" w:hAnsi="Times New Roman" w:cs="Times New Roman"/>
          <w:sz w:val="24"/>
        </w:rPr>
      </w:pPr>
      <w:r w:rsidRPr="00041AEB">
        <w:rPr>
          <w:rFonts w:ascii="Times New Roman" w:eastAsia="宋体" w:hAnsi="Times New Roman" w:cs="Times New Roman"/>
          <w:sz w:val="24"/>
        </w:rPr>
        <w:t>测微器行差等。</w:t>
      </w:r>
    </w:p>
    <w:p w14:paraId="6858E3E8" w14:textId="77777777" w:rsidR="00470A65" w:rsidRDefault="00470A65" w:rsidP="005F0BAA">
      <w:pPr>
        <w:widowControl/>
        <w:spacing w:line="360" w:lineRule="auto"/>
        <w:ind w:firstLineChars="200" w:firstLine="480"/>
        <w:rPr>
          <w:sz w:val="24"/>
        </w:rPr>
      </w:pPr>
      <w:r w:rsidRPr="00041AEB">
        <w:rPr>
          <w:sz w:val="24"/>
        </w:rPr>
        <w:t>检定合格后，记录仪器编号、检定日期及有效期。</w:t>
      </w:r>
    </w:p>
    <w:p w14:paraId="67909095" w14:textId="77777777" w:rsidR="005D3196" w:rsidRDefault="005D3196" w:rsidP="005F0BAA">
      <w:pPr>
        <w:widowControl/>
        <w:spacing w:line="360" w:lineRule="auto"/>
        <w:ind w:firstLineChars="200" w:firstLine="480"/>
        <w:rPr>
          <w:sz w:val="24"/>
        </w:rPr>
      </w:pPr>
    </w:p>
    <w:p w14:paraId="2E217A9B" w14:textId="77777777" w:rsidR="005D3196" w:rsidRPr="00041AEB" w:rsidRDefault="005D3196" w:rsidP="005F0BAA">
      <w:pPr>
        <w:widowControl/>
        <w:spacing w:line="360" w:lineRule="auto"/>
        <w:ind w:firstLineChars="200" w:firstLine="480"/>
        <w:rPr>
          <w:sz w:val="24"/>
        </w:rPr>
      </w:pPr>
    </w:p>
    <w:p w14:paraId="352C1E0A" w14:textId="4C95F3A1" w:rsidR="00470A65" w:rsidRPr="00041AEB" w:rsidRDefault="00470A65" w:rsidP="00BA726C">
      <w:pPr>
        <w:widowControl/>
        <w:spacing w:line="360" w:lineRule="auto"/>
        <w:rPr>
          <w:b/>
          <w:bCs/>
          <w:sz w:val="24"/>
        </w:rPr>
      </w:pPr>
      <w:r w:rsidRPr="00041AEB">
        <w:rPr>
          <w:b/>
          <w:bCs/>
          <w:sz w:val="24"/>
        </w:rPr>
        <w:lastRenderedPageBreak/>
        <w:t xml:space="preserve">1.2 </w:t>
      </w:r>
      <w:r w:rsidRPr="00041AEB">
        <w:rPr>
          <w:b/>
          <w:bCs/>
          <w:sz w:val="24"/>
        </w:rPr>
        <w:t>测量方案设计</w:t>
      </w:r>
    </w:p>
    <w:p w14:paraId="7889288A" w14:textId="77777777" w:rsidR="00470A65" w:rsidRPr="00041AEB" w:rsidRDefault="00470A65" w:rsidP="00470A65">
      <w:pPr>
        <w:widowControl/>
        <w:spacing w:line="360" w:lineRule="auto"/>
        <w:ind w:firstLineChars="200" w:firstLine="480"/>
        <w:rPr>
          <w:sz w:val="24"/>
        </w:rPr>
      </w:pPr>
      <w:r w:rsidRPr="00041AEB">
        <w:rPr>
          <w:sz w:val="24"/>
        </w:rPr>
        <w:t>根据测量任务确定水准路线走向，优先选择地势平坦、交通便利且地基稳定的路线，避开易受振动、高温或积水区域。</w:t>
      </w:r>
    </w:p>
    <w:p w14:paraId="40E53E34" w14:textId="77777777" w:rsidR="00470A65" w:rsidRPr="00041AEB" w:rsidRDefault="00470A65" w:rsidP="00470A65">
      <w:pPr>
        <w:widowControl/>
        <w:spacing w:line="360" w:lineRule="auto"/>
        <w:ind w:firstLineChars="200" w:firstLine="480"/>
        <w:rPr>
          <w:sz w:val="24"/>
        </w:rPr>
      </w:pPr>
      <w:r w:rsidRPr="00041AEB">
        <w:rPr>
          <w:sz w:val="24"/>
        </w:rPr>
        <w:t>绘制水准路线图，标注已知水准点（如国家等级水准点）、待测点及转点位置，规划测段划分及观测顺序。</w:t>
      </w:r>
    </w:p>
    <w:p w14:paraId="35902556" w14:textId="132367E2" w:rsidR="00470A65" w:rsidRPr="00041AEB" w:rsidRDefault="00470A65" w:rsidP="00BA726C">
      <w:pPr>
        <w:widowControl/>
        <w:spacing w:line="360" w:lineRule="auto"/>
        <w:rPr>
          <w:b/>
          <w:bCs/>
          <w:sz w:val="24"/>
        </w:rPr>
      </w:pPr>
      <w:r w:rsidRPr="00041AEB">
        <w:rPr>
          <w:b/>
          <w:bCs/>
          <w:sz w:val="24"/>
        </w:rPr>
        <w:t xml:space="preserve">1.3 </w:t>
      </w:r>
      <w:r w:rsidRPr="00041AEB">
        <w:rPr>
          <w:b/>
          <w:bCs/>
          <w:sz w:val="24"/>
        </w:rPr>
        <w:t>点位埋设与标识</w:t>
      </w:r>
    </w:p>
    <w:p w14:paraId="75F522EA" w14:textId="77777777" w:rsidR="00470A65" w:rsidRPr="00041AEB" w:rsidRDefault="00470A65" w:rsidP="00470A65">
      <w:pPr>
        <w:widowControl/>
        <w:spacing w:line="360" w:lineRule="auto"/>
        <w:ind w:firstLineChars="200" w:firstLine="480"/>
        <w:rPr>
          <w:sz w:val="24"/>
        </w:rPr>
      </w:pPr>
      <w:r w:rsidRPr="00041AEB">
        <w:rPr>
          <w:sz w:val="24"/>
        </w:rPr>
        <w:t>水准点（包括已知点、待测点）需埋设稳固标志，常用类型：</w:t>
      </w:r>
    </w:p>
    <w:p w14:paraId="58496092" w14:textId="77777777" w:rsidR="00470A65" w:rsidRPr="00041AEB" w:rsidRDefault="00470A65" w:rsidP="00470A65">
      <w:pPr>
        <w:pStyle w:val="a9"/>
        <w:widowControl/>
        <w:numPr>
          <w:ilvl w:val="0"/>
          <w:numId w:val="23"/>
        </w:numPr>
        <w:spacing w:line="360" w:lineRule="auto"/>
        <w:rPr>
          <w:rFonts w:ascii="Times New Roman" w:eastAsia="宋体" w:hAnsi="Times New Roman" w:cs="Times New Roman"/>
          <w:sz w:val="24"/>
        </w:rPr>
      </w:pPr>
      <w:r w:rsidRPr="00041AEB">
        <w:rPr>
          <w:rFonts w:ascii="Times New Roman" w:eastAsia="宋体" w:hAnsi="Times New Roman" w:cs="Times New Roman"/>
          <w:sz w:val="24"/>
        </w:rPr>
        <w:t>基岩水准点：适用于长期保存，埋入基岩内；</w:t>
      </w:r>
    </w:p>
    <w:p w14:paraId="120A9ABB" w14:textId="77777777" w:rsidR="00470A65" w:rsidRPr="00041AEB" w:rsidRDefault="00470A65" w:rsidP="00470A65">
      <w:pPr>
        <w:pStyle w:val="a9"/>
        <w:widowControl/>
        <w:numPr>
          <w:ilvl w:val="0"/>
          <w:numId w:val="23"/>
        </w:numPr>
        <w:spacing w:line="360" w:lineRule="auto"/>
        <w:rPr>
          <w:rFonts w:ascii="Times New Roman" w:eastAsia="宋体" w:hAnsi="Times New Roman" w:cs="Times New Roman"/>
          <w:sz w:val="24"/>
        </w:rPr>
      </w:pPr>
      <w:r w:rsidRPr="00041AEB">
        <w:rPr>
          <w:rFonts w:ascii="Times New Roman" w:eastAsia="宋体" w:hAnsi="Times New Roman" w:cs="Times New Roman"/>
          <w:sz w:val="24"/>
        </w:rPr>
        <w:t>混凝土水准点：埋深</w:t>
      </w:r>
      <w:r w:rsidRPr="00041AEB">
        <w:rPr>
          <w:rFonts w:ascii="Times New Roman" w:eastAsia="宋体" w:hAnsi="Times New Roman" w:cs="Times New Roman"/>
          <w:sz w:val="24"/>
        </w:rPr>
        <w:t xml:space="preserve">≥1.5 </w:t>
      </w:r>
      <w:r w:rsidRPr="00041AEB">
        <w:rPr>
          <w:rFonts w:ascii="Times New Roman" w:eastAsia="宋体" w:hAnsi="Times New Roman" w:cs="Times New Roman"/>
          <w:sz w:val="24"/>
        </w:rPr>
        <w:t>米，底部浇筑混凝土基座；</w:t>
      </w:r>
    </w:p>
    <w:p w14:paraId="3BDEBBAB" w14:textId="77777777" w:rsidR="00470A65" w:rsidRPr="00041AEB" w:rsidRDefault="00470A65" w:rsidP="00470A65">
      <w:pPr>
        <w:pStyle w:val="a9"/>
        <w:widowControl/>
        <w:numPr>
          <w:ilvl w:val="0"/>
          <w:numId w:val="23"/>
        </w:numPr>
        <w:spacing w:line="360" w:lineRule="auto"/>
        <w:rPr>
          <w:rFonts w:ascii="Times New Roman" w:eastAsia="宋体" w:hAnsi="Times New Roman" w:cs="Times New Roman"/>
          <w:sz w:val="24"/>
        </w:rPr>
      </w:pPr>
      <w:r w:rsidRPr="00041AEB">
        <w:rPr>
          <w:rFonts w:ascii="Times New Roman" w:eastAsia="宋体" w:hAnsi="Times New Roman" w:cs="Times New Roman"/>
          <w:sz w:val="24"/>
        </w:rPr>
        <w:t>金属标志：用于临时点，需打入地下并浇筑混凝土固定。</w:t>
      </w:r>
    </w:p>
    <w:p w14:paraId="6AD270C0" w14:textId="77777777" w:rsidR="00470A65" w:rsidRPr="00041AEB" w:rsidRDefault="00470A65" w:rsidP="00470A65">
      <w:pPr>
        <w:widowControl/>
        <w:spacing w:line="360" w:lineRule="auto"/>
        <w:ind w:firstLineChars="200" w:firstLine="480"/>
        <w:rPr>
          <w:sz w:val="24"/>
        </w:rPr>
      </w:pPr>
      <w:r w:rsidRPr="00041AEB">
        <w:rPr>
          <w:sz w:val="24"/>
        </w:rPr>
        <w:t>点位需做好标识，避免施工或自然因素破坏。</w:t>
      </w:r>
    </w:p>
    <w:p w14:paraId="263C6997" w14:textId="2F0AB390" w:rsidR="00470A65" w:rsidRPr="00041AEB" w:rsidRDefault="00470A65" w:rsidP="00BA726C">
      <w:pPr>
        <w:widowControl/>
        <w:spacing w:line="360" w:lineRule="auto"/>
        <w:outlineLvl w:val="1"/>
        <w:rPr>
          <w:b/>
          <w:bCs/>
          <w:sz w:val="24"/>
        </w:rPr>
      </w:pPr>
      <w:bookmarkStart w:id="13" w:name="_Toc201079562"/>
      <w:r w:rsidRPr="00041AEB">
        <w:rPr>
          <w:b/>
          <w:bCs/>
          <w:sz w:val="24"/>
        </w:rPr>
        <w:t xml:space="preserve">2. </w:t>
      </w:r>
      <w:r w:rsidRPr="00041AEB">
        <w:rPr>
          <w:b/>
          <w:bCs/>
          <w:sz w:val="24"/>
        </w:rPr>
        <w:t>外业观测阶段</w:t>
      </w:r>
      <w:bookmarkEnd w:id="13"/>
    </w:p>
    <w:p w14:paraId="76AB98CC" w14:textId="1F17F95E" w:rsidR="00470A65" w:rsidRPr="00041AEB" w:rsidRDefault="00470A65" w:rsidP="00470A65">
      <w:pPr>
        <w:widowControl/>
        <w:spacing w:line="360" w:lineRule="auto"/>
        <w:rPr>
          <w:b/>
          <w:bCs/>
          <w:sz w:val="24"/>
        </w:rPr>
      </w:pPr>
      <w:r w:rsidRPr="00041AEB">
        <w:rPr>
          <w:b/>
          <w:bCs/>
          <w:sz w:val="24"/>
        </w:rPr>
        <w:t xml:space="preserve">2.1 </w:t>
      </w:r>
      <w:r w:rsidRPr="00041AEB">
        <w:rPr>
          <w:b/>
          <w:bCs/>
          <w:sz w:val="24"/>
        </w:rPr>
        <w:t>观测仪器与人员配置</w:t>
      </w:r>
    </w:p>
    <w:p w14:paraId="3011CD3C" w14:textId="7A7E27BE" w:rsidR="00470A65" w:rsidRPr="00041AEB" w:rsidRDefault="00470A65" w:rsidP="00470A65">
      <w:pPr>
        <w:widowControl/>
        <w:spacing w:line="360" w:lineRule="auto"/>
        <w:ind w:firstLineChars="200" w:firstLine="480"/>
        <w:rPr>
          <w:sz w:val="24"/>
        </w:rPr>
      </w:pPr>
      <w:r w:rsidRPr="00041AEB">
        <w:rPr>
          <w:sz w:val="24"/>
        </w:rPr>
        <w:t>仪器：电子水准仪（如徕卡</w:t>
      </w:r>
      <w:r w:rsidRPr="00041AEB">
        <w:rPr>
          <w:sz w:val="24"/>
        </w:rPr>
        <w:t xml:space="preserve"> DNA03</w:t>
      </w:r>
      <w:r w:rsidRPr="00041AEB">
        <w:rPr>
          <w:sz w:val="24"/>
        </w:rPr>
        <w:t>、蔡司</w:t>
      </w:r>
      <w:r w:rsidRPr="00041AEB">
        <w:rPr>
          <w:sz w:val="24"/>
        </w:rPr>
        <w:t xml:space="preserve"> DINI03</w:t>
      </w:r>
      <w:r w:rsidRPr="00041AEB">
        <w:rPr>
          <w:sz w:val="24"/>
        </w:rPr>
        <w:t>）或高精度光学水准仪（如</w:t>
      </w:r>
      <w:r w:rsidRPr="00041AEB">
        <w:rPr>
          <w:sz w:val="24"/>
        </w:rPr>
        <w:t xml:space="preserve"> DS1 </w:t>
      </w:r>
      <w:r w:rsidRPr="00041AEB">
        <w:rPr>
          <w:sz w:val="24"/>
        </w:rPr>
        <w:t>级），配</w:t>
      </w:r>
      <w:r w:rsidR="004666DE" w:rsidRPr="00041AEB">
        <w:rPr>
          <w:sz w:val="24"/>
        </w:rPr>
        <w:t>数字</w:t>
      </w:r>
      <w:r w:rsidRPr="00041AEB">
        <w:rPr>
          <w:sz w:val="24"/>
        </w:rPr>
        <w:t>水准尺。</w:t>
      </w:r>
    </w:p>
    <w:p w14:paraId="4F7DCA12" w14:textId="556964F3" w:rsidR="005F0BAA" w:rsidRPr="00041AEB" w:rsidRDefault="00470A65" w:rsidP="005D3196">
      <w:pPr>
        <w:widowControl/>
        <w:spacing w:line="360" w:lineRule="auto"/>
        <w:ind w:firstLineChars="200" w:firstLine="480"/>
        <w:rPr>
          <w:sz w:val="24"/>
        </w:rPr>
      </w:pPr>
      <w:r w:rsidRPr="00041AEB">
        <w:rPr>
          <w:sz w:val="24"/>
        </w:rPr>
        <w:t>人员：至少</w:t>
      </w:r>
      <w:r w:rsidRPr="00041AEB">
        <w:rPr>
          <w:sz w:val="24"/>
        </w:rPr>
        <w:t xml:space="preserve"> 3 </w:t>
      </w:r>
      <w:r w:rsidRPr="00041AEB">
        <w:rPr>
          <w:sz w:val="24"/>
        </w:rPr>
        <w:t>人（观测员、记录员、扶尺员），需经过专业培训，分工明确。</w:t>
      </w:r>
    </w:p>
    <w:p w14:paraId="0499572B" w14:textId="02F20FBF" w:rsidR="00470A65" w:rsidRPr="00041AEB" w:rsidRDefault="00470A65" w:rsidP="00470A65">
      <w:pPr>
        <w:widowControl/>
        <w:spacing w:line="360" w:lineRule="auto"/>
        <w:rPr>
          <w:b/>
          <w:bCs/>
          <w:sz w:val="24"/>
        </w:rPr>
      </w:pPr>
      <w:r w:rsidRPr="00041AEB">
        <w:rPr>
          <w:b/>
          <w:bCs/>
          <w:sz w:val="24"/>
        </w:rPr>
        <w:t xml:space="preserve">2.2 </w:t>
      </w:r>
      <w:r w:rsidRPr="00041AEB">
        <w:rPr>
          <w:b/>
          <w:bCs/>
          <w:sz w:val="24"/>
        </w:rPr>
        <w:t>测站观测步骤</w:t>
      </w:r>
    </w:p>
    <w:p w14:paraId="09B1BADB" w14:textId="785AA226" w:rsidR="00470A65" w:rsidRPr="00041AEB" w:rsidRDefault="005F0BAA" w:rsidP="005F0BAA">
      <w:pPr>
        <w:widowControl/>
        <w:spacing w:line="360" w:lineRule="auto"/>
        <w:ind w:firstLine="420"/>
        <w:rPr>
          <w:b/>
          <w:bCs/>
          <w:sz w:val="24"/>
        </w:rPr>
      </w:pPr>
      <w:r w:rsidRPr="00041AEB">
        <w:rPr>
          <w:b/>
          <w:bCs/>
          <w:sz w:val="24"/>
        </w:rPr>
        <w:t>步骤一：</w:t>
      </w:r>
      <w:r w:rsidR="00470A65" w:rsidRPr="00041AEB">
        <w:rPr>
          <w:b/>
          <w:bCs/>
          <w:sz w:val="24"/>
        </w:rPr>
        <w:t>安置仪器</w:t>
      </w:r>
    </w:p>
    <w:p w14:paraId="0C4933C2" w14:textId="34FF45AA" w:rsidR="005F0BAA" w:rsidRPr="00041AEB" w:rsidRDefault="005F0BAA" w:rsidP="005F0BAA">
      <w:pPr>
        <w:widowControl/>
        <w:spacing w:line="360" w:lineRule="auto"/>
        <w:ind w:firstLine="420"/>
        <w:rPr>
          <w:b/>
          <w:bCs/>
          <w:sz w:val="24"/>
        </w:rPr>
      </w:pPr>
      <w:r w:rsidRPr="00041AEB">
        <w:rPr>
          <w:b/>
          <w:bCs/>
          <w:sz w:val="24"/>
        </w:rPr>
        <w:t xml:space="preserve">1) </w:t>
      </w:r>
      <w:r w:rsidRPr="00041AEB">
        <w:rPr>
          <w:b/>
          <w:bCs/>
          <w:sz w:val="24"/>
        </w:rPr>
        <w:t>安置三脚架</w:t>
      </w:r>
    </w:p>
    <w:p w14:paraId="6F534814" w14:textId="4340095C" w:rsidR="005F0BAA" w:rsidRPr="00041AEB" w:rsidRDefault="005F0BAA" w:rsidP="005F0BAA">
      <w:pPr>
        <w:widowControl/>
        <w:spacing w:line="360" w:lineRule="auto"/>
        <w:ind w:firstLineChars="200" w:firstLine="480"/>
        <w:rPr>
          <w:sz w:val="24"/>
        </w:rPr>
      </w:pPr>
      <w:r w:rsidRPr="00041AEB">
        <w:rPr>
          <w:sz w:val="24"/>
        </w:rPr>
        <w:t>应使用配套的</w:t>
      </w:r>
      <w:r w:rsidRPr="00041AEB">
        <w:rPr>
          <w:sz w:val="24"/>
        </w:rPr>
        <w:t>E</w:t>
      </w:r>
      <w:r w:rsidRPr="00041AEB">
        <w:rPr>
          <w:sz w:val="24"/>
        </w:rPr>
        <w:t>型铝制三脚架或宽框三脚架，或球头铝制三脚架。</w:t>
      </w:r>
    </w:p>
    <w:p w14:paraId="690126B7" w14:textId="313B9706" w:rsidR="005F0BAA" w:rsidRPr="00041AEB" w:rsidRDefault="005F0BAA" w:rsidP="005F0BAA">
      <w:pPr>
        <w:widowControl/>
        <w:spacing w:line="360" w:lineRule="auto"/>
        <w:ind w:firstLineChars="200" w:firstLine="480"/>
        <w:rPr>
          <w:sz w:val="24"/>
        </w:rPr>
      </w:pPr>
      <w:r w:rsidRPr="00041AEB">
        <w:rPr>
          <w:sz w:val="24"/>
        </w:rPr>
        <w:t xml:space="preserve">1. </w:t>
      </w:r>
      <w:r w:rsidRPr="00041AEB">
        <w:rPr>
          <w:sz w:val="24"/>
        </w:rPr>
        <w:t>伸缩三脚架三条腿到合适的长度，并拧紧腿部中间部分固定螺帽。</w:t>
      </w:r>
    </w:p>
    <w:p w14:paraId="6C3739A2" w14:textId="478C0F1A" w:rsidR="005F0BAA" w:rsidRPr="00041AEB" w:rsidRDefault="005F0BAA" w:rsidP="005F0BAA">
      <w:pPr>
        <w:widowControl/>
        <w:spacing w:line="360" w:lineRule="auto"/>
        <w:ind w:firstLineChars="200" w:firstLine="480"/>
        <w:rPr>
          <w:sz w:val="24"/>
        </w:rPr>
      </w:pPr>
      <w:r w:rsidRPr="00041AEB">
        <w:rPr>
          <w:sz w:val="24"/>
        </w:rPr>
        <w:t xml:space="preserve">2. </w:t>
      </w:r>
      <w:r w:rsidRPr="00041AEB">
        <w:rPr>
          <w:sz w:val="24"/>
        </w:rPr>
        <w:t>固紧三脚架头上的六角螺母，使三脚架腿不致于太松。将三脚架安置在给定点上，张开三脚架，使腿的间距约一米或脚架张角能保证三脚架稳定，先固定一个脚，再动其他二个脚使水准仪大致水平，如有必要可再伸缩三脚架腿的长度。</w:t>
      </w:r>
    </w:p>
    <w:p w14:paraId="1DAADF0F" w14:textId="324CC3C9" w:rsidR="005F0BAA" w:rsidRPr="00041AEB" w:rsidRDefault="005F0BAA" w:rsidP="005F0BAA">
      <w:pPr>
        <w:widowControl/>
        <w:spacing w:line="360" w:lineRule="auto"/>
        <w:ind w:firstLineChars="200" w:firstLine="480"/>
        <w:rPr>
          <w:sz w:val="24"/>
        </w:rPr>
      </w:pPr>
      <w:r w:rsidRPr="00041AEB">
        <w:rPr>
          <w:sz w:val="24"/>
        </w:rPr>
        <w:t xml:space="preserve">3. </w:t>
      </w:r>
      <w:r w:rsidRPr="00041AEB">
        <w:rPr>
          <w:sz w:val="24"/>
        </w:rPr>
        <w:t>将三脚架腿踩入地面内使其固定在地面上。</w:t>
      </w:r>
    </w:p>
    <w:p w14:paraId="3F3C08CF" w14:textId="2F3186AE" w:rsidR="005F0BAA" w:rsidRPr="00041AEB" w:rsidRDefault="005F0BAA" w:rsidP="005F0BAA">
      <w:pPr>
        <w:widowControl/>
        <w:spacing w:line="360" w:lineRule="auto"/>
        <w:ind w:firstLine="420"/>
        <w:rPr>
          <w:b/>
          <w:bCs/>
          <w:sz w:val="24"/>
        </w:rPr>
      </w:pPr>
      <w:r w:rsidRPr="00041AEB">
        <w:rPr>
          <w:b/>
          <w:bCs/>
          <w:sz w:val="24"/>
        </w:rPr>
        <w:t xml:space="preserve">2) </w:t>
      </w:r>
      <w:r w:rsidRPr="00041AEB">
        <w:rPr>
          <w:b/>
          <w:bCs/>
          <w:sz w:val="24"/>
        </w:rPr>
        <w:t>将仪器安装到三脚架头上</w:t>
      </w:r>
    </w:p>
    <w:p w14:paraId="7D2AB62D" w14:textId="77777777" w:rsidR="005F0BAA" w:rsidRPr="00041AEB" w:rsidRDefault="005F0BAA" w:rsidP="005F0BAA">
      <w:pPr>
        <w:widowControl/>
        <w:spacing w:line="360" w:lineRule="auto"/>
        <w:ind w:firstLineChars="200" w:firstLine="480"/>
        <w:rPr>
          <w:sz w:val="24"/>
        </w:rPr>
      </w:pPr>
      <w:r w:rsidRPr="00041AEB">
        <w:rPr>
          <w:sz w:val="24"/>
        </w:rPr>
        <w:t>从仪器箱内小心取出仪器并安置到三脚架头上</w:t>
      </w:r>
    </w:p>
    <w:p w14:paraId="6A9BD967" w14:textId="4D1B14CD" w:rsidR="005F0BAA" w:rsidRPr="00041AEB" w:rsidRDefault="005F0BAA" w:rsidP="005F0BAA">
      <w:pPr>
        <w:widowControl/>
        <w:spacing w:line="360" w:lineRule="auto"/>
        <w:ind w:firstLineChars="200" w:firstLine="480"/>
        <w:rPr>
          <w:sz w:val="24"/>
        </w:rPr>
      </w:pPr>
      <w:r w:rsidRPr="00041AEB">
        <w:rPr>
          <w:sz w:val="24"/>
        </w:rPr>
        <w:lastRenderedPageBreak/>
        <w:t xml:space="preserve">1. </w:t>
      </w:r>
      <w:r w:rsidRPr="00041AEB">
        <w:rPr>
          <w:sz w:val="24"/>
        </w:rPr>
        <w:t>将三脚架中心螺旋对准仪器底座上的中心，然后旋紧脚架上的中心螺旋直到将仪器固定在三架头上。</w:t>
      </w:r>
    </w:p>
    <w:p w14:paraId="77F02466" w14:textId="6640857D" w:rsidR="005F0BAA" w:rsidRPr="00041AEB" w:rsidRDefault="005F0BAA" w:rsidP="005F0BAA">
      <w:pPr>
        <w:widowControl/>
        <w:spacing w:line="360" w:lineRule="auto"/>
        <w:ind w:firstLineChars="200" w:firstLine="480"/>
        <w:rPr>
          <w:sz w:val="24"/>
        </w:rPr>
      </w:pPr>
      <w:r w:rsidRPr="00041AEB">
        <w:rPr>
          <w:sz w:val="24"/>
        </w:rPr>
        <w:t xml:space="preserve">2. </w:t>
      </w:r>
      <w:r w:rsidRPr="00041AEB">
        <w:rPr>
          <w:sz w:val="24"/>
        </w:rPr>
        <w:t>如果需要用水平度盘测定角度或设定一条线，则须用垂球将仪器精确地对中。</w:t>
      </w:r>
    </w:p>
    <w:p w14:paraId="52B1510B" w14:textId="511E7684" w:rsidR="005F0BAA" w:rsidRPr="00041AEB" w:rsidRDefault="005F0BAA" w:rsidP="005F0BAA">
      <w:pPr>
        <w:widowControl/>
        <w:spacing w:line="360" w:lineRule="auto"/>
        <w:ind w:firstLineChars="200" w:firstLine="480"/>
        <w:rPr>
          <w:sz w:val="24"/>
        </w:rPr>
      </w:pPr>
      <w:r w:rsidRPr="00041AEB">
        <w:rPr>
          <w:sz w:val="24"/>
        </w:rPr>
        <w:t xml:space="preserve">3. </w:t>
      </w:r>
      <w:r w:rsidRPr="00041AEB">
        <w:rPr>
          <w:sz w:val="24"/>
        </w:rPr>
        <w:t>利用三个脚螺旋使圆水准器气泡居中，即置平仪器，若使用球头三脚架，则应先轻轻松开脚架中心螺旋，然后将仪器围绕三脚架头顶部转动使圆水准器泡居中，当气泡位于圈内即可旋紧脚架上的固定螺母。</w:t>
      </w:r>
    </w:p>
    <w:p w14:paraId="777EF3BA" w14:textId="5B7603A5" w:rsidR="005F0BAA" w:rsidRPr="00041AEB" w:rsidRDefault="005F0BAA" w:rsidP="005F0BAA">
      <w:pPr>
        <w:widowControl/>
        <w:spacing w:line="360" w:lineRule="auto"/>
        <w:ind w:firstLineChars="200" w:firstLine="482"/>
        <w:rPr>
          <w:b/>
          <w:bCs/>
          <w:sz w:val="24"/>
        </w:rPr>
      </w:pPr>
      <w:r w:rsidRPr="00041AEB">
        <w:rPr>
          <w:b/>
          <w:bCs/>
          <w:sz w:val="24"/>
        </w:rPr>
        <w:t xml:space="preserve">3) </w:t>
      </w:r>
      <w:r w:rsidRPr="00041AEB">
        <w:rPr>
          <w:b/>
          <w:bCs/>
          <w:sz w:val="24"/>
        </w:rPr>
        <w:t>安置仪器在给定点上</w:t>
      </w:r>
      <w:r w:rsidRPr="00041AEB">
        <w:rPr>
          <w:b/>
          <w:bCs/>
          <w:sz w:val="24"/>
        </w:rPr>
        <w:t>(</w:t>
      </w:r>
      <w:r w:rsidRPr="00041AEB">
        <w:rPr>
          <w:b/>
          <w:bCs/>
          <w:sz w:val="24"/>
        </w:rPr>
        <w:t>对中</w:t>
      </w:r>
      <w:r w:rsidRPr="00041AEB">
        <w:rPr>
          <w:b/>
          <w:bCs/>
          <w:sz w:val="24"/>
        </w:rPr>
        <w:t>)</w:t>
      </w:r>
    </w:p>
    <w:p w14:paraId="5C591384" w14:textId="77777777" w:rsidR="005F0BAA" w:rsidRPr="00041AEB" w:rsidRDefault="005F0BAA" w:rsidP="005F0BAA">
      <w:pPr>
        <w:widowControl/>
        <w:spacing w:line="360" w:lineRule="auto"/>
        <w:ind w:firstLineChars="200" w:firstLine="480"/>
        <w:rPr>
          <w:sz w:val="24"/>
        </w:rPr>
      </w:pPr>
      <w:r w:rsidRPr="00041AEB">
        <w:rPr>
          <w:sz w:val="24"/>
        </w:rPr>
        <w:t>当仪器用于测角或定线，则该仪器必须用垂球精确安置在给定点上。</w:t>
      </w:r>
    </w:p>
    <w:p w14:paraId="604E8CFD" w14:textId="3A965467" w:rsidR="005F0BAA" w:rsidRPr="00041AEB" w:rsidRDefault="005F0BAA" w:rsidP="005F0BAA">
      <w:pPr>
        <w:widowControl/>
        <w:spacing w:line="360" w:lineRule="auto"/>
        <w:ind w:firstLineChars="200" w:firstLine="480"/>
        <w:rPr>
          <w:sz w:val="24"/>
        </w:rPr>
      </w:pPr>
      <w:r w:rsidRPr="00041AEB">
        <w:rPr>
          <w:sz w:val="24"/>
        </w:rPr>
        <w:t xml:space="preserve">1. </w:t>
      </w:r>
      <w:r w:rsidRPr="00041AEB">
        <w:rPr>
          <w:sz w:val="24"/>
        </w:rPr>
        <w:t>将垂球钩挂在三脚架中心螺旋的垂球架上。</w:t>
      </w:r>
    </w:p>
    <w:p w14:paraId="40839E2D" w14:textId="037949DB" w:rsidR="005F0BAA" w:rsidRPr="00041AEB" w:rsidRDefault="005F0BAA" w:rsidP="005F0BAA">
      <w:pPr>
        <w:widowControl/>
        <w:spacing w:line="360" w:lineRule="auto"/>
        <w:ind w:firstLineChars="200" w:firstLine="480"/>
        <w:rPr>
          <w:sz w:val="24"/>
        </w:rPr>
      </w:pPr>
      <w:r w:rsidRPr="00041AEB">
        <w:rPr>
          <w:sz w:val="24"/>
        </w:rPr>
        <w:t xml:space="preserve">2. </w:t>
      </w:r>
      <w:r w:rsidRPr="00041AEB">
        <w:rPr>
          <w:sz w:val="24"/>
        </w:rPr>
        <w:t>然后将垂球线挂到垂球上，用滑动装置调节线的长度使垂球位于合适的高度上。</w:t>
      </w:r>
    </w:p>
    <w:p w14:paraId="1457FD24" w14:textId="79B3DE95" w:rsidR="005F0BAA" w:rsidRPr="00041AEB" w:rsidRDefault="005F0BAA" w:rsidP="005F0BAA">
      <w:pPr>
        <w:widowControl/>
        <w:spacing w:line="360" w:lineRule="auto"/>
        <w:ind w:firstLineChars="200" w:firstLine="480"/>
        <w:rPr>
          <w:sz w:val="24"/>
        </w:rPr>
      </w:pPr>
      <w:r w:rsidRPr="00041AEB">
        <w:rPr>
          <w:sz w:val="24"/>
        </w:rPr>
        <w:t xml:space="preserve">3. </w:t>
      </w:r>
      <w:r w:rsidRPr="00041AEB">
        <w:rPr>
          <w:sz w:val="24"/>
        </w:rPr>
        <w:t>如果仪器未对准给定点，可将仪器移动到该点上，而无须改变三脚架腿与架头之间的关系。首先将三脚架大致安置到给定点上，使垂球偏离该点约在</w:t>
      </w:r>
      <w:r w:rsidRPr="00041AEB">
        <w:rPr>
          <w:sz w:val="24"/>
        </w:rPr>
        <w:t xml:space="preserve"> lcm </w:t>
      </w:r>
      <w:r w:rsidRPr="00041AEB">
        <w:rPr>
          <w:sz w:val="24"/>
        </w:rPr>
        <w:t>以内，握住三脚架的两条腿，相对于第三条腿进行调节，使架头水平、高度适当，架腿张开合适可触及地面。</w:t>
      </w:r>
    </w:p>
    <w:p w14:paraId="6C76C508" w14:textId="30E53C49" w:rsidR="005F0BAA" w:rsidRPr="00041AEB" w:rsidRDefault="005F0BAA" w:rsidP="005F0BAA">
      <w:pPr>
        <w:widowControl/>
        <w:spacing w:line="360" w:lineRule="auto"/>
        <w:ind w:firstLineChars="200" w:firstLine="480"/>
        <w:rPr>
          <w:sz w:val="24"/>
        </w:rPr>
      </w:pPr>
      <w:r w:rsidRPr="00041AEB">
        <w:rPr>
          <w:sz w:val="24"/>
        </w:rPr>
        <w:t xml:space="preserve">4. </w:t>
      </w:r>
      <w:r w:rsidRPr="00041AEB">
        <w:rPr>
          <w:sz w:val="24"/>
        </w:rPr>
        <w:t>最后一边观察垂球和架头一边将每条架腿踩入地面内。</w:t>
      </w:r>
    </w:p>
    <w:p w14:paraId="67CB8B17" w14:textId="025D32BD" w:rsidR="005F0BAA" w:rsidRPr="00041AEB" w:rsidRDefault="005F0BAA" w:rsidP="005F0BAA">
      <w:pPr>
        <w:widowControl/>
        <w:spacing w:line="360" w:lineRule="auto"/>
        <w:ind w:firstLineChars="200" w:firstLine="480"/>
        <w:rPr>
          <w:sz w:val="24"/>
        </w:rPr>
      </w:pPr>
      <w:r w:rsidRPr="00041AEB">
        <w:rPr>
          <w:sz w:val="24"/>
        </w:rPr>
        <w:t xml:space="preserve">5. </w:t>
      </w:r>
      <w:r w:rsidRPr="00041AEB">
        <w:rPr>
          <w:sz w:val="24"/>
        </w:rPr>
        <w:t>略微松开三脚架中心螺旋，在架头上轻轻移动仪器，使垂球正好对准给定点，然后将三脚架中心螺旋旋紧。</w:t>
      </w:r>
    </w:p>
    <w:p w14:paraId="140225FF" w14:textId="68E75812" w:rsidR="005F0BAA" w:rsidRPr="00041AEB" w:rsidRDefault="005F0BAA" w:rsidP="005F0BAA">
      <w:pPr>
        <w:widowControl/>
        <w:spacing w:line="360" w:lineRule="auto"/>
        <w:ind w:firstLineChars="200" w:firstLine="482"/>
        <w:rPr>
          <w:b/>
          <w:bCs/>
          <w:sz w:val="24"/>
        </w:rPr>
      </w:pPr>
      <w:r w:rsidRPr="00041AEB">
        <w:rPr>
          <w:b/>
          <w:bCs/>
          <w:sz w:val="24"/>
        </w:rPr>
        <w:t>步骤二：整平仪器</w:t>
      </w:r>
    </w:p>
    <w:p w14:paraId="3178683A" w14:textId="37283C4F" w:rsidR="005F0BAA" w:rsidRPr="00041AEB" w:rsidRDefault="005F0BAA" w:rsidP="005F0BAA">
      <w:pPr>
        <w:widowControl/>
        <w:spacing w:line="360" w:lineRule="auto"/>
        <w:ind w:firstLineChars="200" w:firstLine="480"/>
        <w:rPr>
          <w:sz w:val="24"/>
        </w:rPr>
      </w:pPr>
      <w:r w:rsidRPr="00041AEB">
        <w:rPr>
          <w:sz w:val="24"/>
        </w:rPr>
        <w:t>用脚螺旋将圆水准器的气泡调整居中。先将圆水准器放在适当位置，然后用双手同时向内或向外</w:t>
      </w:r>
      <w:r w:rsidRPr="00041AEB">
        <w:rPr>
          <w:sz w:val="24"/>
        </w:rPr>
        <w:t>(</w:t>
      </w:r>
      <w:r w:rsidRPr="00041AEB">
        <w:rPr>
          <w:sz w:val="24"/>
        </w:rPr>
        <w:t>即以相反方向</w:t>
      </w:r>
      <w:r w:rsidRPr="00041AEB">
        <w:rPr>
          <w:sz w:val="24"/>
        </w:rPr>
        <w:t>)</w:t>
      </w:r>
      <w:r w:rsidRPr="00041AEB">
        <w:rPr>
          <w:sz w:val="24"/>
        </w:rPr>
        <w:t>旋转脚螺旋，使一个升高、一个降低。当气泡未居中而处于</w:t>
      </w:r>
      <w:r w:rsidRPr="00041AEB">
        <w:rPr>
          <w:sz w:val="24"/>
        </w:rPr>
        <w:t>a</w:t>
      </w:r>
      <w:r w:rsidRPr="00041AEB">
        <w:rPr>
          <w:sz w:val="24"/>
        </w:rPr>
        <w:t>处；同时按图上箭头所示向内旋转</w:t>
      </w:r>
      <w:r w:rsidRPr="00041AEB">
        <w:rPr>
          <w:sz w:val="24"/>
        </w:rPr>
        <w:t>1</w:t>
      </w:r>
      <w:r w:rsidRPr="00041AEB">
        <w:rPr>
          <w:sz w:val="24"/>
        </w:rPr>
        <w:t>、</w:t>
      </w:r>
      <w:r w:rsidRPr="00041AEB">
        <w:rPr>
          <w:sz w:val="24"/>
        </w:rPr>
        <w:t>2</w:t>
      </w:r>
      <w:r w:rsidRPr="00041AEB">
        <w:rPr>
          <w:sz w:val="24"/>
        </w:rPr>
        <w:t>两个脚螺旋，使气泡由</w:t>
      </w:r>
      <w:r w:rsidRPr="00041AEB">
        <w:rPr>
          <w:sz w:val="24"/>
        </w:rPr>
        <w:t>a</w:t>
      </w:r>
      <w:r w:rsidRPr="00041AEB">
        <w:rPr>
          <w:sz w:val="24"/>
        </w:rPr>
        <w:t>移动到</w:t>
      </w:r>
      <w:r w:rsidRPr="00041AEB">
        <w:rPr>
          <w:sz w:val="24"/>
        </w:rPr>
        <w:t>b</w:t>
      </w:r>
      <w:r w:rsidRPr="00041AEB">
        <w:rPr>
          <w:sz w:val="24"/>
        </w:rPr>
        <w:t>处；再转动脚螺旋</w:t>
      </w:r>
      <w:r w:rsidRPr="00041AEB">
        <w:rPr>
          <w:sz w:val="24"/>
        </w:rPr>
        <w:t>3</w:t>
      </w:r>
      <w:r w:rsidRPr="00041AEB">
        <w:rPr>
          <w:sz w:val="24"/>
        </w:rPr>
        <w:t>，使气泡居中。这项工作要反复进行，直至仪器旋转到任何方向，气泡都居中为止。在整平的过程中，须记住左手拇指规则：</w:t>
      </w:r>
      <w:r w:rsidRPr="00041AEB">
        <w:rPr>
          <w:sz w:val="24"/>
        </w:rPr>
        <w:t>“</w:t>
      </w:r>
      <w:r w:rsidRPr="00041AEB">
        <w:rPr>
          <w:sz w:val="24"/>
        </w:rPr>
        <w:t>左手拇指旋转脚螺旋的运动方向，就是气泡移动的方向</w:t>
      </w:r>
      <w:r w:rsidRPr="00041AEB">
        <w:rPr>
          <w:sz w:val="24"/>
        </w:rPr>
        <w:t>”</w:t>
      </w:r>
      <w:r w:rsidRPr="00041AEB">
        <w:rPr>
          <w:sz w:val="24"/>
        </w:rPr>
        <w:t>，不可盲目地转动脚螺旋。</w:t>
      </w:r>
    </w:p>
    <w:p w14:paraId="765DE282" w14:textId="646188B3" w:rsidR="005F0BAA" w:rsidRDefault="005F0BAA" w:rsidP="005F0BAA">
      <w:pPr>
        <w:widowControl/>
        <w:spacing w:line="360" w:lineRule="auto"/>
        <w:ind w:firstLineChars="200" w:firstLine="480"/>
        <w:rPr>
          <w:sz w:val="24"/>
        </w:rPr>
      </w:pPr>
      <w:r w:rsidRPr="00041AEB">
        <w:rPr>
          <w:sz w:val="24"/>
        </w:rPr>
        <w:t>注</w:t>
      </w:r>
      <w:r w:rsidRPr="00041AEB">
        <w:rPr>
          <w:sz w:val="24"/>
        </w:rPr>
        <w:t>:</w:t>
      </w:r>
      <w:r w:rsidRPr="00041AEB">
        <w:rPr>
          <w:sz w:val="24"/>
        </w:rPr>
        <w:t>整平过程中不要触动望远镜。</w:t>
      </w:r>
    </w:p>
    <w:p w14:paraId="45F33076" w14:textId="77777777" w:rsidR="005D3196" w:rsidRPr="00041AEB" w:rsidRDefault="005D3196" w:rsidP="005F0BAA">
      <w:pPr>
        <w:widowControl/>
        <w:spacing w:line="360" w:lineRule="auto"/>
        <w:ind w:firstLineChars="200" w:firstLine="480"/>
        <w:rPr>
          <w:sz w:val="24"/>
        </w:rPr>
      </w:pPr>
    </w:p>
    <w:p w14:paraId="0AC77EA7" w14:textId="516EAE6C" w:rsidR="005F0BAA" w:rsidRPr="00041AEB" w:rsidRDefault="005F0BAA" w:rsidP="005F0BAA">
      <w:pPr>
        <w:widowControl/>
        <w:spacing w:line="360" w:lineRule="auto"/>
        <w:ind w:firstLineChars="200" w:firstLine="482"/>
        <w:rPr>
          <w:b/>
          <w:bCs/>
          <w:sz w:val="24"/>
        </w:rPr>
      </w:pPr>
      <w:r w:rsidRPr="00041AEB">
        <w:rPr>
          <w:b/>
          <w:bCs/>
          <w:sz w:val="24"/>
        </w:rPr>
        <w:lastRenderedPageBreak/>
        <w:t>步骤三：照准与调焦</w:t>
      </w:r>
    </w:p>
    <w:p w14:paraId="22529606" w14:textId="3B1DDB49" w:rsidR="005F0BAA" w:rsidRPr="00041AEB" w:rsidRDefault="005F0BAA" w:rsidP="005F0BAA">
      <w:pPr>
        <w:widowControl/>
        <w:spacing w:line="360" w:lineRule="auto"/>
        <w:ind w:firstLineChars="200" w:firstLine="480"/>
        <w:rPr>
          <w:sz w:val="24"/>
        </w:rPr>
      </w:pPr>
      <w:r w:rsidRPr="00041AEB">
        <w:rPr>
          <w:sz w:val="24"/>
        </w:rPr>
        <w:t xml:space="preserve">1. </w:t>
      </w:r>
      <w:r w:rsidRPr="00041AEB">
        <w:rPr>
          <w:sz w:val="24"/>
        </w:rPr>
        <w:t>利用粗瞄期将望远镜对准标尺。</w:t>
      </w:r>
    </w:p>
    <w:p w14:paraId="55523759" w14:textId="5143197A" w:rsidR="005F0BAA" w:rsidRPr="00041AEB" w:rsidRDefault="005F0BAA" w:rsidP="005F0BAA">
      <w:pPr>
        <w:widowControl/>
        <w:spacing w:line="360" w:lineRule="auto"/>
        <w:ind w:firstLineChars="200" w:firstLine="480"/>
        <w:rPr>
          <w:sz w:val="24"/>
        </w:rPr>
      </w:pPr>
      <w:r w:rsidRPr="00041AEB">
        <w:rPr>
          <w:sz w:val="24"/>
        </w:rPr>
        <w:t xml:space="preserve">2. </w:t>
      </w:r>
      <w:r w:rsidRPr="00041AEB">
        <w:rPr>
          <w:sz w:val="24"/>
        </w:rPr>
        <w:t>慢慢旋转目镜使十字丝影像最为清晰。</w:t>
      </w:r>
    </w:p>
    <w:p w14:paraId="4E2242FF" w14:textId="77777777" w:rsidR="005F0BAA" w:rsidRPr="00041AEB" w:rsidRDefault="005F0BAA" w:rsidP="005F0BAA">
      <w:pPr>
        <w:widowControl/>
        <w:spacing w:line="360" w:lineRule="auto"/>
        <w:ind w:firstLineChars="200" w:firstLine="480"/>
        <w:rPr>
          <w:sz w:val="24"/>
        </w:rPr>
      </w:pPr>
      <w:r w:rsidRPr="00041AEB">
        <w:rPr>
          <w:sz w:val="24"/>
        </w:rPr>
        <w:t>3.</w:t>
      </w:r>
      <w:r w:rsidRPr="00041AEB">
        <w:rPr>
          <w:sz w:val="24"/>
        </w:rPr>
        <w:tab/>
      </w:r>
      <w:r w:rsidRPr="00041AEB">
        <w:rPr>
          <w:sz w:val="24"/>
        </w:rPr>
        <w:t>旋转调焦手轮直至标尺的影像最为清晰</w:t>
      </w:r>
      <w:r w:rsidRPr="00041AEB">
        <w:rPr>
          <w:sz w:val="24"/>
        </w:rPr>
        <w:t xml:space="preserve">, </w:t>
      </w:r>
      <w:r w:rsidRPr="00041AEB">
        <w:rPr>
          <w:sz w:val="24"/>
        </w:rPr>
        <w:t>转动水平微动螺旋使标尺的像在十字丝竖丝的中心。</w:t>
      </w:r>
    </w:p>
    <w:p w14:paraId="208C9D1E" w14:textId="77777777" w:rsidR="005F0BAA" w:rsidRPr="00041AEB" w:rsidRDefault="005F0BAA" w:rsidP="005F0BAA">
      <w:pPr>
        <w:widowControl/>
        <w:spacing w:line="360" w:lineRule="auto"/>
        <w:ind w:firstLineChars="200" w:firstLine="480"/>
        <w:rPr>
          <w:sz w:val="24"/>
        </w:rPr>
      </w:pPr>
      <w:r w:rsidRPr="00041AEB">
        <w:rPr>
          <w:sz w:val="24"/>
        </w:rPr>
        <w:t xml:space="preserve">4. </w:t>
      </w:r>
      <w:r w:rsidRPr="00041AEB">
        <w:rPr>
          <w:sz w:val="24"/>
        </w:rPr>
        <w:t>通过望远镜进行观察，将眼睛在目镜后上下左右稍做移动，若发现十字丝与标尺影像无相对运动，则调焦工作完成，否则从步骤</w:t>
      </w:r>
      <w:r w:rsidRPr="00041AEB">
        <w:rPr>
          <w:sz w:val="24"/>
        </w:rPr>
        <w:t xml:space="preserve"> 1 </w:t>
      </w:r>
      <w:r w:rsidRPr="00041AEB">
        <w:rPr>
          <w:sz w:val="24"/>
        </w:rPr>
        <w:t>重新进行。</w:t>
      </w:r>
    </w:p>
    <w:p w14:paraId="5A048C4F" w14:textId="1D12B05A" w:rsidR="00470A65" w:rsidRPr="00041AEB" w:rsidRDefault="00470A65" w:rsidP="005F0BAA">
      <w:pPr>
        <w:widowControl/>
        <w:spacing w:line="360" w:lineRule="auto"/>
        <w:ind w:firstLineChars="200" w:firstLine="482"/>
        <w:rPr>
          <w:b/>
          <w:bCs/>
          <w:sz w:val="24"/>
        </w:rPr>
      </w:pPr>
      <w:r w:rsidRPr="00041AEB">
        <w:rPr>
          <w:b/>
          <w:bCs/>
          <w:sz w:val="24"/>
        </w:rPr>
        <w:t>步骤</w:t>
      </w:r>
      <w:r w:rsidR="005F0BAA" w:rsidRPr="00041AEB">
        <w:rPr>
          <w:b/>
          <w:bCs/>
          <w:sz w:val="24"/>
        </w:rPr>
        <w:t>四</w:t>
      </w:r>
      <w:r w:rsidRPr="00041AEB">
        <w:rPr>
          <w:b/>
          <w:bCs/>
          <w:sz w:val="24"/>
        </w:rPr>
        <w:t>：</w:t>
      </w:r>
      <w:r w:rsidR="004666DE" w:rsidRPr="00041AEB">
        <w:rPr>
          <w:b/>
          <w:bCs/>
          <w:sz w:val="24"/>
        </w:rPr>
        <w:t>观测与读数</w:t>
      </w:r>
    </w:p>
    <w:p w14:paraId="1BE56572" w14:textId="3E22F071" w:rsidR="004666DE" w:rsidRPr="00041AEB" w:rsidRDefault="004666DE" w:rsidP="004666DE">
      <w:pPr>
        <w:widowControl/>
        <w:spacing w:line="360" w:lineRule="auto"/>
        <w:ind w:firstLineChars="200" w:firstLine="482"/>
        <w:rPr>
          <w:b/>
          <w:bCs/>
          <w:sz w:val="24"/>
        </w:rPr>
      </w:pPr>
      <w:r w:rsidRPr="00041AEB">
        <w:rPr>
          <w:b/>
          <w:bCs/>
          <w:sz w:val="24"/>
        </w:rPr>
        <w:t xml:space="preserve">1) </w:t>
      </w:r>
      <w:r w:rsidRPr="00041AEB">
        <w:rPr>
          <w:b/>
          <w:bCs/>
          <w:sz w:val="24"/>
        </w:rPr>
        <w:t>往、返测奇数站照准标尺顺序为</w:t>
      </w:r>
      <w:r w:rsidRPr="00041AEB">
        <w:rPr>
          <w:b/>
          <w:bCs/>
          <w:sz w:val="24"/>
        </w:rPr>
        <w:t>:</w:t>
      </w:r>
    </w:p>
    <w:p w14:paraId="4A717804" w14:textId="77777777" w:rsidR="004666DE" w:rsidRPr="00041AEB" w:rsidRDefault="004666DE" w:rsidP="004666DE">
      <w:pPr>
        <w:widowControl/>
        <w:spacing w:line="360" w:lineRule="auto"/>
        <w:ind w:firstLineChars="200" w:firstLine="480"/>
        <w:rPr>
          <w:sz w:val="24"/>
        </w:rPr>
      </w:pPr>
      <w:r w:rsidRPr="00041AEB">
        <w:rPr>
          <w:sz w:val="24"/>
        </w:rPr>
        <w:t>a)</w:t>
      </w:r>
      <w:r w:rsidRPr="00041AEB">
        <w:rPr>
          <w:sz w:val="24"/>
        </w:rPr>
        <w:t>后视标尺；</w:t>
      </w:r>
    </w:p>
    <w:p w14:paraId="7E1614BB" w14:textId="77777777" w:rsidR="004666DE" w:rsidRPr="00041AEB" w:rsidRDefault="004666DE" w:rsidP="004666DE">
      <w:pPr>
        <w:widowControl/>
        <w:spacing w:line="360" w:lineRule="auto"/>
        <w:ind w:firstLineChars="200" w:firstLine="480"/>
        <w:rPr>
          <w:sz w:val="24"/>
        </w:rPr>
      </w:pPr>
      <w:r w:rsidRPr="00041AEB">
        <w:rPr>
          <w:sz w:val="24"/>
        </w:rPr>
        <w:t>b)</w:t>
      </w:r>
      <w:r w:rsidRPr="00041AEB">
        <w:rPr>
          <w:sz w:val="24"/>
        </w:rPr>
        <w:t>前视标尺；</w:t>
      </w:r>
    </w:p>
    <w:p w14:paraId="30263DA0" w14:textId="77777777" w:rsidR="004666DE" w:rsidRPr="00041AEB" w:rsidRDefault="004666DE" w:rsidP="004666DE">
      <w:pPr>
        <w:widowControl/>
        <w:spacing w:line="360" w:lineRule="auto"/>
        <w:ind w:firstLineChars="200" w:firstLine="480"/>
        <w:rPr>
          <w:sz w:val="24"/>
        </w:rPr>
      </w:pPr>
      <w:r w:rsidRPr="00041AEB">
        <w:rPr>
          <w:sz w:val="24"/>
        </w:rPr>
        <w:t>c)</w:t>
      </w:r>
      <w:r w:rsidRPr="00041AEB">
        <w:rPr>
          <w:sz w:val="24"/>
        </w:rPr>
        <w:t>前视标尺；</w:t>
      </w:r>
    </w:p>
    <w:p w14:paraId="4616E7FC" w14:textId="77777777" w:rsidR="004666DE" w:rsidRPr="00041AEB" w:rsidRDefault="004666DE" w:rsidP="004666DE">
      <w:pPr>
        <w:widowControl/>
        <w:spacing w:line="360" w:lineRule="auto"/>
        <w:ind w:firstLineChars="200" w:firstLine="480"/>
        <w:rPr>
          <w:sz w:val="24"/>
        </w:rPr>
      </w:pPr>
      <w:r w:rsidRPr="00041AEB">
        <w:rPr>
          <w:sz w:val="24"/>
        </w:rPr>
        <w:t>d)</w:t>
      </w:r>
      <w:r w:rsidRPr="00041AEB">
        <w:rPr>
          <w:sz w:val="24"/>
        </w:rPr>
        <w:t>后视标尺。</w:t>
      </w:r>
    </w:p>
    <w:p w14:paraId="77CE859C" w14:textId="60637A86" w:rsidR="004666DE" w:rsidRPr="00041AEB" w:rsidRDefault="004666DE" w:rsidP="004666DE">
      <w:pPr>
        <w:widowControl/>
        <w:spacing w:line="360" w:lineRule="auto"/>
        <w:ind w:firstLineChars="200" w:firstLine="482"/>
        <w:rPr>
          <w:b/>
          <w:bCs/>
          <w:sz w:val="24"/>
        </w:rPr>
      </w:pPr>
      <w:r w:rsidRPr="00041AEB">
        <w:rPr>
          <w:b/>
          <w:bCs/>
          <w:sz w:val="24"/>
        </w:rPr>
        <w:t xml:space="preserve">2) </w:t>
      </w:r>
      <w:r w:rsidRPr="00041AEB">
        <w:rPr>
          <w:b/>
          <w:bCs/>
          <w:sz w:val="24"/>
        </w:rPr>
        <w:t>往、返测偶数站照准标尺顺序为</w:t>
      </w:r>
      <w:r w:rsidRPr="00041AEB">
        <w:rPr>
          <w:b/>
          <w:bCs/>
          <w:sz w:val="24"/>
        </w:rPr>
        <w:t>:</w:t>
      </w:r>
    </w:p>
    <w:p w14:paraId="48E8B46C" w14:textId="77777777" w:rsidR="004666DE" w:rsidRPr="00041AEB" w:rsidRDefault="004666DE" w:rsidP="004666DE">
      <w:pPr>
        <w:widowControl/>
        <w:spacing w:line="360" w:lineRule="auto"/>
        <w:ind w:firstLineChars="200" w:firstLine="480"/>
        <w:rPr>
          <w:sz w:val="24"/>
        </w:rPr>
      </w:pPr>
      <w:r w:rsidRPr="00041AEB">
        <w:rPr>
          <w:sz w:val="24"/>
        </w:rPr>
        <w:t>a)</w:t>
      </w:r>
      <w:r w:rsidRPr="00041AEB">
        <w:rPr>
          <w:sz w:val="24"/>
        </w:rPr>
        <w:t>前视标尺；</w:t>
      </w:r>
    </w:p>
    <w:p w14:paraId="225E6BBA" w14:textId="77777777" w:rsidR="004666DE" w:rsidRPr="00041AEB" w:rsidRDefault="004666DE" w:rsidP="004666DE">
      <w:pPr>
        <w:widowControl/>
        <w:spacing w:line="360" w:lineRule="auto"/>
        <w:ind w:firstLineChars="200" w:firstLine="480"/>
        <w:rPr>
          <w:sz w:val="24"/>
        </w:rPr>
      </w:pPr>
      <w:r w:rsidRPr="00041AEB">
        <w:rPr>
          <w:sz w:val="24"/>
        </w:rPr>
        <w:t>b)</w:t>
      </w:r>
      <w:r w:rsidRPr="00041AEB">
        <w:rPr>
          <w:sz w:val="24"/>
        </w:rPr>
        <w:t>后视标尺；</w:t>
      </w:r>
    </w:p>
    <w:p w14:paraId="1B5785E8" w14:textId="77777777" w:rsidR="004666DE" w:rsidRPr="00041AEB" w:rsidRDefault="004666DE" w:rsidP="004666DE">
      <w:pPr>
        <w:widowControl/>
        <w:spacing w:line="360" w:lineRule="auto"/>
        <w:ind w:firstLineChars="200" w:firstLine="480"/>
        <w:rPr>
          <w:sz w:val="24"/>
        </w:rPr>
      </w:pPr>
      <w:r w:rsidRPr="00041AEB">
        <w:rPr>
          <w:sz w:val="24"/>
        </w:rPr>
        <w:t>c)</w:t>
      </w:r>
      <w:r w:rsidRPr="00041AEB">
        <w:rPr>
          <w:sz w:val="24"/>
        </w:rPr>
        <w:t>后视标尺；</w:t>
      </w:r>
    </w:p>
    <w:p w14:paraId="07B8C5C3" w14:textId="77777777" w:rsidR="004666DE" w:rsidRPr="00041AEB" w:rsidRDefault="004666DE" w:rsidP="004666DE">
      <w:pPr>
        <w:widowControl/>
        <w:spacing w:line="360" w:lineRule="auto"/>
        <w:ind w:firstLineChars="200" w:firstLine="480"/>
        <w:rPr>
          <w:sz w:val="24"/>
        </w:rPr>
      </w:pPr>
      <w:r w:rsidRPr="00041AEB">
        <w:rPr>
          <w:sz w:val="24"/>
        </w:rPr>
        <w:t>d)</w:t>
      </w:r>
      <w:r w:rsidRPr="00041AEB">
        <w:rPr>
          <w:sz w:val="24"/>
        </w:rPr>
        <w:t>前视标尺。</w:t>
      </w:r>
    </w:p>
    <w:p w14:paraId="56879152" w14:textId="7957124E" w:rsidR="004666DE" w:rsidRPr="00041AEB" w:rsidRDefault="004666DE" w:rsidP="004666DE">
      <w:pPr>
        <w:widowControl/>
        <w:spacing w:line="360" w:lineRule="auto"/>
        <w:ind w:firstLineChars="200" w:firstLine="482"/>
        <w:rPr>
          <w:b/>
          <w:bCs/>
          <w:sz w:val="24"/>
        </w:rPr>
      </w:pPr>
      <w:r w:rsidRPr="00041AEB">
        <w:rPr>
          <w:b/>
          <w:bCs/>
          <w:sz w:val="24"/>
        </w:rPr>
        <w:t xml:space="preserve">3) </w:t>
      </w:r>
      <w:r w:rsidRPr="00041AEB">
        <w:rPr>
          <w:b/>
          <w:bCs/>
          <w:sz w:val="24"/>
        </w:rPr>
        <w:t>一测站操作程序如下</w:t>
      </w:r>
      <w:r w:rsidRPr="00041AEB">
        <w:rPr>
          <w:b/>
          <w:bCs/>
          <w:sz w:val="24"/>
        </w:rPr>
        <w:t>(</w:t>
      </w:r>
      <w:r w:rsidRPr="00041AEB">
        <w:rPr>
          <w:b/>
          <w:bCs/>
          <w:sz w:val="24"/>
        </w:rPr>
        <w:t>以奇数站为例</w:t>
      </w:r>
      <w:r w:rsidRPr="00041AEB">
        <w:rPr>
          <w:b/>
          <w:bCs/>
          <w:sz w:val="24"/>
        </w:rPr>
        <w:t>):</w:t>
      </w:r>
    </w:p>
    <w:p w14:paraId="29DEDB92" w14:textId="77777777" w:rsidR="004666DE" w:rsidRPr="00041AEB" w:rsidRDefault="004666DE" w:rsidP="004666DE">
      <w:pPr>
        <w:widowControl/>
        <w:spacing w:line="360" w:lineRule="auto"/>
        <w:ind w:firstLineChars="200" w:firstLine="480"/>
        <w:rPr>
          <w:sz w:val="24"/>
        </w:rPr>
      </w:pPr>
      <w:r w:rsidRPr="00041AEB">
        <w:rPr>
          <w:sz w:val="24"/>
        </w:rPr>
        <w:t>a)</w:t>
      </w:r>
      <w:r w:rsidRPr="00041AEB">
        <w:rPr>
          <w:sz w:val="24"/>
        </w:rPr>
        <w:t>首先将仪器整平</w:t>
      </w:r>
      <w:r w:rsidRPr="00041AEB">
        <w:rPr>
          <w:sz w:val="24"/>
        </w:rPr>
        <w:t>(</w:t>
      </w:r>
      <w:r w:rsidRPr="00041AEB">
        <w:rPr>
          <w:sz w:val="24"/>
        </w:rPr>
        <w:t>望远镜绕垂直轴旋转，圆气泡始终位于指标环中央</w:t>
      </w:r>
      <w:r w:rsidRPr="00041AEB">
        <w:rPr>
          <w:sz w:val="24"/>
        </w:rPr>
        <w:t>)</w:t>
      </w:r>
      <w:r w:rsidRPr="00041AEB">
        <w:rPr>
          <w:sz w:val="24"/>
        </w:rPr>
        <w:t>；</w:t>
      </w:r>
    </w:p>
    <w:p w14:paraId="659A2F47" w14:textId="77777777" w:rsidR="004666DE" w:rsidRPr="00041AEB" w:rsidRDefault="004666DE" w:rsidP="004666DE">
      <w:pPr>
        <w:widowControl/>
        <w:spacing w:line="360" w:lineRule="auto"/>
        <w:ind w:firstLineChars="200" w:firstLine="480"/>
        <w:rPr>
          <w:sz w:val="24"/>
        </w:rPr>
      </w:pPr>
      <w:r w:rsidRPr="00041AEB">
        <w:rPr>
          <w:sz w:val="24"/>
        </w:rPr>
        <w:t>b)</w:t>
      </w:r>
      <w:r w:rsidRPr="00041AEB">
        <w:rPr>
          <w:sz w:val="24"/>
        </w:rPr>
        <w:t>将望远镜对准后视标尺</w:t>
      </w:r>
      <w:r w:rsidRPr="00041AEB">
        <w:rPr>
          <w:sz w:val="24"/>
        </w:rPr>
        <w:t>(</w:t>
      </w:r>
      <w:r w:rsidRPr="00041AEB">
        <w:rPr>
          <w:sz w:val="24"/>
        </w:rPr>
        <w:t>此时，标尺应按圆水准器整置于垂直位置</w:t>
      </w:r>
      <w:r w:rsidRPr="00041AEB">
        <w:rPr>
          <w:sz w:val="24"/>
        </w:rPr>
        <w:t>)</w:t>
      </w:r>
      <w:r w:rsidRPr="00041AEB">
        <w:rPr>
          <w:sz w:val="24"/>
        </w:rPr>
        <w:t>，用垂直丝照准条码中央，精确调焦至条码影像清晰，按测量键；</w:t>
      </w:r>
    </w:p>
    <w:p w14:paraId="67149C52" w14:textId="77777777" w:rsidR="004666DE" w:rsidRPr="00041AEB" w:rsidRDefault="004666DE" w:rsidP="004666DE">
      <w:pPr>
        <w:widowControl/>
        <w:spacing w:line="360" w:lineRule="auto"/>
        <w:ind w:firstLineChars="200" w:firstLine="480"/>
        <w:rPr>
          <w:sz w:val="24"/>
        </w:rPr>
      </w:pPr>
      <w:r w:rsidRPr="00041AEB">
        <w:rPr>
          <w:sz w:val="24"/>
        </w:rPr>
        <w:t>c)</w:t>
      </w:r>
      <w:r w:rsidRPr="00041AEB">
        <w:rPr>
          <w:sz w:val="24"/>
        </w:rPr>
        <w:t>显示读数后，旋转望远镜照准前视标尺条码中央，精确调焦至条码影像清晰，按测量键；</w:t>
      </w:r>
    </w:p>
    <w:p w14:paraId="1CBDD45A" w14:textId="77777777" w:rsidR="004666DE" w:rsidRPr="00041AEB" w:rsidRDefault="004666DE" w:rsidP="004666DE">
      <w:pPr>
        <w:widowControl/>
        <w:spacing w:line="360" w:lineRule="auto"/>
        <w:ind w:firstLineChars="200" w:firstLine="480"/>
        <w:rPr>
          <w:sz w:val="24"/>
        </w:rPr>
      </w:pPr>
      <w:r w:rsidRPr="00041AEB">
        <w:rPr>
          <w:sz w:val="24"/>
        </w:rPr>
        <w:t>d)</w:t>
      </w:r>
      <w:r w:rsidRPr="00041AEB">
        <w:rPr>
          <w:sz w:val="24"/>
        </w:rPr>
        <w:t>显示读数后，重新照准前视标尺，按测量键；</w:t>
      </w:r>
    </w:p>
    <w:p w14:paraId="299C1D33" w14:textId="39883D03" w:rsidR="00470A65" w:rsidRDefault="004666DE" w:rsidP="004666DE">
      <w:pPr>
        <w:widowControl/>
        <w:spacing w:line="360" w:lineRule="auto"/>
        <w:ind w:firstLineChars="200" w:firstLine="480"/>
        <w:rPr>
          <w:sz w:val="24"/>
        </w:rPr>
      </w:pPr>
      <w:r w:rsidRPr="00041AEB">
        <w:rPr>
          <w:sz w:val="24"/>
        </w:rPr>
        <w:t>e)</w:t>
      </w:r>
      <w:r w:rsidRPr="00041AEB">
        <w:rPr>
          <w:sz w:val="24"/>
        </w:rPr>
        <w:t>显示读数后，旋转望远镜照准后视标尺条码中央，精确调焦至条码影像清晰，按测量键。显示测站成果。测站检核合格后迁站。</w:t>
      </w:r>
    </w:p>
    <w:p w14:paraId="412C87D1" w14:textId="77777777" w:rsidR="005D3196" w:rsidRDefault="005D3196" w:rsidP="004666DE">
      <w:pPr>
        <w:widowControl/>
        <w:spacing w:line="360" w:lineRule="auto"/>
        <w:ind w:firstLineChars="200" w:firstLine="480"/>
        <w:rPr>
          <w:sz w:val="24"/>
        </w:rPr>
      </w:pPr>
    </w:p>
    <w:p w14:paraId="4E8EDF7C" w14:textId="77777777" w:rsidR="005D3196" w:rsidRPr="00041AEB" w:rsidRDefault="005D3196" w:rsidP="004666DE">
      <w:pPr>
        <w:widowControl/>
        <w:spacing w:line="360" w:lineRule="auto"/>
        <w:ind w:firstLineChars="200" w:firstLine="480"/>
        <w:rPr>
          <w:sz w:val="24"/>
        </w:rPr>
      </w:pPr>
    </w:p>
    <w:p w14:paraId="6518F1EF" w14:textId="1461D263" w:rsidR="00470A65" w:rsidRPr="00041AEB" w:rsidRDefault="004666DE" w:rsidP="00BA726C">
      <w:pPr>
        <w:widowControl/>
        <w:spacing w:line="360" w:lineRule="auto"/>
        <w:outlineLvl w:val="1"/>
        <w:rPr>
          <w:b/>
          <w:bCs/>
          <w:sz w:val="24"/>
        </w:rPr>
      </w:pPr>
      <w:bookmarkStart w:id="14" w:name="_Toc201079563"/>
      <w:r w:rsidRPr="00041AEB">
        <w:rPr>
          <w:b/>
          <w:bCs/>
          <w:sz w:val="24"/>
        </w:rPr>
        <w:lastRenderedPageBreak/>
        <w:t xml:space="preserve">3. </w:t>
      </w:r>
      <w:r w:rsidR="00470A65" w:rsidRPr="00041AEB">
        <w:rPr>
          <w:b/>
          <w:bCs/>
          <w:sz w:val="24"/>
        </w:rPr>
        <w:t>内业数据处理阶段</w:t>
      </w:r>
      <w:bookmarkEnd w:id="14"/>
    </w:p>
    <w:p w14:paraId="090657D0" w14:textId="03A69E31" w:rsidR="00470A65" w:rsidRPr="00041AEB" w:rsidRDefault="004666DE" w:rsidP="004666DE">
      <w:pPr>
        <w:widowControl/>
        <w:spacing w:line="360" w:lineRule="auto"/>
        <w:rPr>
          <w:b/>
          <w:bCs/>
          <w:sz w:val="24"/>
        </w:rPr>
      </w:pPr>
      <w:r w:rsidRPr="00041AEB">
        <w:rPr>
          <w:b/>
          <w:bCs/>
          <w:sz w:val="24"/>
        </w:rPr>
        <w:t xml:space="preserve">3.1 </w:t>
      </w:r>
      <w:r w:rsidR="00470A65" w:rsidRPr="00041AEB">
        <w:rPr>
          <w:b/>
          <w:bCs/>
          <w:sz w:val="24"/>
        </w:rPr>
        <w:t>数据整理与检核</w:t>
      </w:r>
    </w:p>
    <w:p w14:paraId="3EC988E8" w14:textId="7DF7F5A5" w:rsidR="00470A65" w:rsidRPr="00041AEB" w:rsidRDefault="00470A65" w:rsidP="004666DE">
      <w:pPr>
        <w:widowControl/>
        <w:spacing w:line="360" w:lineRule="auto"/>
        <w:ind w:firstLineChars="200" w:firstLine="480"/>
        <w:rPr>
          <w:sz w:val="24"/>
        </w:rPr>
      </w:pPr>
      <w:r w:rsidRPr="00041AEB">
        <w:rPr>
          <w:sz w:val="24"/>
        </w:rPr>
        <w:t>核对观测手簿，检查数据完整性（如测站编号、日期、天气、仪器编号等）；计算各测段往返高差较差、附合路线或闭合路线闭合差，超限数据需返工重测。等水准闭合差限差：</w:t>
      </w:r>
      <w:r w:rsidRPr="00041AEB">
        <w:rPr>
          <w:sz w:val="24"/>
        </w:rPr>
        <w:t>≤4√L</w:t>
      </w:r>
      <w:r w:rsidRPr="00041AEB">
        <w:rPr>
          <w:sz w:val="24"/>
        </w:rPr>
        <w:t>（</w:t>
      </w:r>
      <w:r w:rsidRPr="00041AEB">
        <w:rPr>
          <w:sz w:val="24"/>
        </w:rPr>
        <w:t xml:space="preserve">L </w:t>
      </w:r>
      <w:r w:rsidRPr="00041AEB">
        <w:rPr>
          <w:sz w:val="24"/>
        </w:rPr>
        <w:t>为路线长度，</w:t>
      </w:r>
      <w:r w:rsidRPr="00041AEB">
        <w:rPr>
          <w:sz w:val="24"/>
        </w:rPr>
        <w:t>km</w:t>
      </w:r>
      <w:r w:rsidRPr="00041AEB">
        <w:rPr>
          <w:sz w:val="24"/>
        </w:rPr>
        <w:t>）或</w:t>
      </w:r>
      <w:r w:rsidRPr="00041AEB">
        <w:rPr>
          <w:sz w:val="24"/>
        </w:rPr>
        <w:t>≤1√n</w:t>
      </w:r>
      <w:r w:rsidRPr="00041AEB">
        <w:rPr>
          <w:sz w:val="24"/>
        </w:rPr>
        <w:t>（</w:t>
      </w:r>
      <w:r w:rsidRPr="00041AEB">
        <w:rPr>
          <w:sz w:val="24"/>
        </w:rPr>
        <w:t xml:space="preserve">n </w:t>
      </w:r>
      <w:r w:rsidRPr="00041AEB">
        <w:rPr>
          <w:sz w:val="24"/>
        </w:rPr>
        <w:t>为测站数）。</w:t>
      </w:r>
    </w:p>
    <w:p w14:paraId="54960FC9" w14:textId="6A442070" w:rsidR="00470A65" w:rsidRPr="00041AEB" w:rsidRDefault="004666DE" w:rsidP="004666DE">
      <w:pPr>
        <w:widowControl/>
        <w:spacing w:line="360" w:lineRule="auto"/>
        <w:rPr>
          <w:b/>
          <w:bCs/>
          <w:sz w:val="24"/>
        </w:rPr>
      </w:pPr>
      <w:r w:rsidRPr="00041AEB">
        <w:rPr>
          <w:b/>
          <w:bCs/>
          <w:sz w:val="24"/>
        </w:rPr>
        <w:t xml:space="preserve">3.2 </w:t>
      </w:r>
      <w:r w:rsidR="00470A65" w:rsidRPr="00041AEB">
        <w:rPr>
          <w:b/>
          <w:bCs/>
          <w:sz w:val="24"/>
        </w:rPr>
        <w:t>平差计算</w:t>
      </w:r>
    </w:p>
    <w:p w14:paraId="262DBDD3" w14:textId="77777777" w:rsidR="004666DE" w:rsidRPr="00041AEB" w:rsidRDefault="00470A65" w:rsidP="004666DE">
      <w:pPr>
        <w:widowControl/>
        <w:spacing w:line="360" w:lineRule="auto"/>
        <w:ind w:firstLineChars="200" w:firstLine="480"/>
        <w:rPr>
          <w:sz w:val="24"/>
        </w:rPr>
      </w:pPr>
      <w:r w:rsidRPr="00041AEB">
        <w:rPr>
          <w:sz w:val="24"/>
        </w:rPr>
        <w:t>采用间接平差法或条件平差法，使用专业软件（如科傻、南方平差易）进行平差；计算各点高程中误差，二等水准每公里高差中误差</w:t>
      </w:r>
      <w:r w:rsidRPr="00041AEB">
        <w:rPr>
          <w:sz w:val="24"/>
        </w:rPr>
        <w:t>≤2mm</w:t>
      </w:r>
      <w:r w:rsidRPr="00041AEB">
        <w:rPr>
          <w:sz w:val="24"/>
        </w:rPr>
        <w:t>，点位高程中误差</w:t>
      </w:r>
      <w:r w:rsidRPr="00041AEB">
        <w:rPr>
          <w:sz w:val="24"/>
        </w:rPr>
        <w:t>≤6mm</w:t>
      </w:r>
      <w:r w:rsidRPr="00041AEB">
        <w:rPr>
          <w:sz w:val="24"/>
        </w:rPr>
        <w:t>。</w:t>
      </w:r>
    </w:p>
    <w:p w14:paraId="5AE4FC5C" w14:textId="6940DF30" w:rsidR="00470A65" w:rsidRPr="00041AEB" w:rsidRDefault="004666DE" w:rsidP="004666DE">
      <w:pPr>
        <w:widowControl/>
        <w:spacing w:line="360" w:lineRule="auto"/>
        <w:rPr>
          <w:b/>
          <w:bCs/>
          <w:sz w:val="24"/>
        </w:rPr>
      </w:pPr>
      <w:r w:rsidRPr="00041AEB">
        <w:rPr>
          <w:b/>
          <w:bCs/>
          <w:sz w:val="24"/>
        </w:rPr>
        <w:t xml:space="preserve">3.3 </w:t>
      </w:r>
      <w:r w:rsidR="00470A65" w:rsidRPr="00041AEB">
        <w:rPr>
          <w:b/>
          <w:bCs/>
          <w:sz w:val="24"/>
        </w:rPr>
        <w:t>成果编制与验收</w:t>
      </w:r>
    </w:p>
    <w:p w14:paraId="679817E2" w14:textId="77777777" w:rsidR="004666DE" w:rsidRPr="00041AEB" w:rsidRDefault="00470A65" w:rsidP="004666DE">
      <w:pPr>
        <w:widowControl/>
        <w:spacing w:line="360" w:lineRule="auto"/>
        <w:ind w:firstLineChars="200" w:firstLine="480"/>
        <w:rPr>
          <w:sz w:val="24"/>
        </w:rPr>
      </w:pPr>
      <w:r w:rsidRPr="00041AEB">
        <w:rPr>
          <w:sz w:val="24"/>
        </w:rPr>
        <w:t>编制水准测量成果表，包括水准点高程、测段高差、平差参数等；绘制水准路线图，标注点位坐标及高程；提交成果报告，包含技术说明、观测记录、平差计算书及验收意见。</w:t>
      </w:r>
    </w:p>
    <w:p w14:paraId="6F886207" w14:textId="62711C63" w:rsidR="00470A65" w:rsidRPr="00041AEB" w:rsidRDefault="004666DE" w:rsidP="00BA726C">
      <w:pPr>
        <w:widowControl/>
        <w:spacing w:line="360" w:lineRule="auto"/>
        <w:outlineLvl w:val="1"/>
        <w:rPr>
          <w:b/>
          <w:bCs/>
          <w:sz w:val="24"/>
        </w:rPr>
      </w:pPr>
      <w:bookmarkStart w:id="15" w:name="_Toc201079564"/>
      <w:r w:rsidRPr="00041AEB">
        <w:rPr>
          <w:b/>
          <w:bCs/>
          <w:sz w:val="24"/>
        </w:rPr>
        <w:t xml:space="preserve">4. </w:t>
      </w:r>
      <w:r w:rsidRPr="00041AEB">
        <w:rPr>
          <w:b/>
          <w:bCs/>
          <w:sz w:val="24"/>
        </w:rPr>
        <w:t>二</w:t>
      </w:r>
      <w:r w:rsidR="00470A65" w:rsidRPr="00041AEB">
        <w:rPr>
          <w:b/>
          <w:bCs/>
          <w:sz w:val="24"/>
        </w:rPr>
        <w:t>等水准测量注意事项</w:t>
      </w:r>
      <w:bookmarkEnd w:id="15"/>
    </w:p>
    <w:p w14:paraId="41223A56" w14:textId="06A49F26" w:rsidR="004666DE" w:rsidRPr="00041AEB" w:rsidRDefault="004666DE" w:rsidP="004666DE">
      <w:pPr>
        <w:widowControl/>
        <w:spacing w:line="360" w:lineRule="auto"/>
        <w:rPr>
          <w:b/>
          <w:bCs/>
          <w:sz w:val="24"/>
        </w:rPr>
      </w:pPr>
      <w:r w:rsidRPr="00041AEB">
        <w:rPr>
          <w:b/>
          <w:bCs/>
          <w:sz w:val="24"/>
        </w:rPr>
        <w:t xml:space="preserve">4.1 </w:t>
      </w:r>
      <w:r w:rsidRPr="00041AEB">
        <w:rPr>
          <w:b/>
          <w:bCs/>
          <w:sz w:val="24"/>
        </w:rPr>
        <w:t>仪器操作</w:t>
      </w:r>
      <w:r w:rsidR="00041AEB" w:rsidRPr="00041AEB">
        <w:rPr>
          <w:b/>
          <w:bCs/>
          <w:sz w:val="24"/>
        </w:rPr>
        <w:t>相关</w:t>
      </w:r>
      <w:r w:rsidRPr="00041AEB">
        <w:rPr>
          <w:b/>
          <w:bCs/>
          <w:sz w:val="24"/>
        </w:rPr>
        <w:t>注意事项</w:t>
      </w:r>
    </w:p>
    <w:p w14:paraId="235E8A83" w14:textId="77777777" w:rsidR="00041AEB" w:rsidRPr="00041AEB" w:rsidRDefault="00041AEB" w:rsidP="00041AEB">
      <w:pPr>
        <w:widowControl/>
        <w:spacing w:line="360" w:lineRule="auto"/>
        <w:ind w:firstLine="420"/>
        <w:rPr>
          <w:sz w:val="24"/>
        </w:rPr>
      </w:pPr>
      <w:r w:rsidRPr="00041AEB">
        <w:rPr>
          <w:sz w:val="24"/>
        </w:rPr>
        <w:t xml:space="preserve">1) </w:t>
      </w:r>
      <w:r w:rsidRPr="00041AEB">
        <w:rPr>
          <w:sz w:val="24"/>
        </w:rPr>
        <w:t>避免条码尺面和每节标尺联接处被弄脏或损伤：在标尺存放或运输时条码尺面和联接处可能会受到碰撞和损伤，如果条码被弄脏或损伤就难以精确读数和测量，因为仪器需要读出标尺的黑白条形码作为电信号，仪器的测量精度也会由此而降低，有时甚至无法进行测量。</w:t>
      </w:r>
    </w:p>
    <w:p w14:paraId="6C96150B" w14:textId="2798937B" w:rsidR="00041AEB" w:rsidRPr="00041AEB" w:rsidRDefault="00041AEB" w:rsidP="00041AEB">
      <w:pPr>
        <w:widowControl/>
        <w:spacing w:line="360" w:lineRule="auto"/>
        <w:ind w:firstLine="420"/>
        <w:rPr>
          <w:sz w:val="24"/>
        </w:rPr>
      </w:pPr>
      <w:r w:rsidRPr="00041AEB">
        <w:rPr>
          <w:sz w:val="24"/>
        </w:rPr>
        <w:t xml:space="preserve">2) </w:t>
      </w:r>
      <w:r w:rsidRPr="00041AEB">
        <w:rPr>
          <w:sz w:val="24"/>
        </w:rPr>
        <w:t>三脚架：水准仪应尽量使用木制三脚架，使用金属三脚架可能会产生晃动，从而影响测量精度，三脚架每根腿上的螺旋必须切实固紧。</w:t>
      </w:r>
    </w:p>
    <w:p w14:paraId="7C30D616" w14:textId="3162241B" w:rsidR="00041AEB" w:rsidRPr="00041AEB" w:rsidRDefault="00041AEB" w:rsidP="00041AEB">
      <w:pPr>
        <w:widowControl/>
        <w:spacing w:line="360" w:lineRule="auto"/>
        <w:ind w:firstLine="420"/>
        <w:rPr>
          <w:sz w:val="24"/>
        </w:rPr>
      </w:pPr>
      <w:r w:rsidRPr="00041AEB">
        <w:rPr>
          <w:sz w:val="24"/>
        </w:rPr>
        <w:t xml:space="preserve">3) </w:t>
      </w:r>
      <w:r w:rsidRPr="00041AEB">
        <w:rPr>
          <w:sz w:val="24"/>
        </w:rPr>
        <w:t>三角基座：如果基座安装不正确，测量精度可能受到影响，经常检查基座上的校正螺丝，基座上的中心固定螺旋要旋紧。</w:t>
      </w:r>
    </w:p>
    <w:p w14:paraId="52FB65E6" w14:textId="5F288AD0" w:rsidR="00041AEB" w:rsidRPr="00041AEB" w:rsidRDefault="00041AEB" w:rsidP="00041AEB">
      <w:pPr>
        <w:widowControl/>
        <w:spacing w:line="360" w:lineRule="auto"/>
        <w:ind w:firstLine="420"/>
        <w:rPr>
          <w:sz w:val="24"/>
        </w:rPr>
      </w:pPr>
      <w:r w:rsidRPr="00041AEB">
        <w:rPr>
          <w:sz w:val="24"/>
        </w:rPr>
        <w:t xml:space="preserve">4) </w:t>
      </w:r>
      <w:r w:rsidRPr="00041AEB">
        <w:rPr>
          <w:sz w:val="24"/>
        </w:rPr>
        <w:t>装箱及防止仪器受震：作为精密测量仪器，在运输过程中，应尽可能减小震动或冲击，剧烈震动可能导致测量功能受损，仪器装箱时，务必关闭电源并取下电池。</w:t>
      </w:r>
    </w:p>
    <w:p w14:paraId="30F02A2B" w14:textId="77777777" w:rsidR="00041AEB" w:rsidRPr="00041AEB" w:rsidRDefault="00041AEB" w:rsidP="00041AEB">
      <w:pPr>
        <w:widowControl/>
        <w:spacing w:line="360" w:lineRule="auto"/>
        <w:ind w:firstLine="420"/>
        <w:rPr>
          <w:sz w:val="24"/>
        </w:rPr>
      </w:pPr>
      <w:r w:rsidRPr="00041AEB">
        <w:rPr>
          <w:sz w:val="24"/>
        </w:rPr>
        <w:t xml:space="preserve">5) </w:t>
      </w:r>
      <w:r w:rsidRPr="00041AEB">
        <w:rPr>
          <w:sz w:val="24"/>
        </w:rPr>
        <w:t>小心搬动仪器：搬动仪器时必须握住提手，且把仪器从三脚架上取下。</w:t>
      </w:r>
    </w:p>
    <w:p w14:paraId="33CFA825" w14:textId="77777777" w:rsidR="00041AEB" w:rsidRPr="00041AEB" w:rsidRDefault="00041AEB" w:rsidP="00041AEB">
      <w:pPr>
        <w:widowControl/>
        <w:spacing w:line="360" w:lineRule="auto"/>
        <w:ind w:firstLine="420"/>
        <w:rPr>
          <w:sz w:val="24"/>
        </w:rPr>
      </w:pPr>
      <w:r w:rsidRPr="00041AEB">
        <w:rPr>
          <w:sz w:val="24"/>
        </w:rPr>
        <w:lastRenderedPageBreak/>
        <w:t xml:space="preserve">6) </w:t>
      </w:r>
      <w:r w:rsidRPr="00041AEB">
        <w:rPr>
          <w:sz w:val="24"/>
        </w:rPr>
        <w:t>避免仪器直接受到日晒雨淋或受潮：长时间将仪器放置在高温</w:t>
      </w:r>
      <w:r w:rsidRPr="00041AEB">
        <w:rPr>
          <w:sz w:val="24"/>
        </w:rPr>
        <w:t>(+50℃)</w:t>
      </w:r>
      <w:r w:rsidRPr="00041AEB">
        <w:rPr>
          <w:sz w:val="24"/>
        </w:rPr>
        <w:t>环境下，会对仪器的使用产生不良的影响，不要将仪器的物镜对准太阳光，否则会损坏仪器内部的部件。</w:t>
      </w:r>
    </w:p>
    <w:p w14:paraId="196E100D" w14:textId="25DC12AF" w:rsidR="00041AEB" w:rsidRPr="00041AEB" w:rsidRDefault="00041AEB" w:rsidP="00041AEB">
      <w:pPr>
        <w:widowControl/>
        <w:spacing w:line="360" w:lineRule="auto"/>
        <w:ind w:firstLine="420"/>
        <w:rPr>
          <w:sz w:val="24"/>
        </w:rPr>
      </w:pPr>
      <w:r w:rsidRPr="00041AEB">
        <w:rPr>
          <w:sz w:val="24"/>
        </w:rPr>
        <w:t xml:space="preserve">7) </w:t>
      </w:r>
      <w:r w:rsidRPr="00041AEB">
        <w:rPr>
          <w:sz w:val="24"/>
        </w:rPr>
        <w:t>避免温度突变：仪器温度突变会导致测程缩短，当仪器从很热的汽车中搬出时，要让仪器逐渐适应周围的温度后方可使用。</w:t>
      </w:r>
    </w:p>
    <w:p w14:paraId="72E925D2" w14:textId="308B5CBA" w:rsidR="00041AEB" w:rsidRPr="00041AEB" w:rsidRDefault="00041AEB" w:rsidP="00041AEB">
      <w:pPr>
        <w:widowControl/>
        <w:spacing w:line="360" w:lineRule="auto"/>
        <w:ind w:firstLine="420"/>
        <w:rPr>
          <w:sz w:val="24"/>
        </w:rPr>
      </w:pPr>
      <w:r w:rsidRPr="00041AEB">
        <w:rPr>
          <w:sz w:val="24"/>
        </w:rPr>
        <w:t xml:space="preserve">8) </w:t>
      </w:r>
      <w:r w:rsidRPr="00041AEB">
        <w:rPr>
          <w:sz w:val="24"/>
        </w:rPr>
        <w:t>电池检查：在作业前应确认电池剩余电量。</w:t>
      </w:r>
    </w:p>
    <w:p w14:paraId="1ACED174" w14:textId="52924077" w:rsidR="004666DE" w:rsidRDefault="00041AEB" w:rsidP="00041AEB">
      <w:pPr>
        <w:widowControl/>
        <w:spacing w:line="360" w:lineRule="auto"/>
        <w:ind w:firstLine="420"/>
        <w:rPr>
          <w:sz w:val="24"/>
        </w:rPr>
      </w:pPr>
      <w:r w:rsidRPr="00041AEB">
        <w:rPr>
          <w:sz w:val="24"/>
        </w:rPr>
        <w:t xml:space="preserve">9) </w:t>
      </w:r>
      <w:r w:rsidRPr="00041AEB">
        <w:rPr>
          <w:sz w:val="24"/>
        </w:rPr>
        <w:t>条码标尺：如果使用条码标尺，请带上手套。</w:t>
      </w:r>
    </w:p>
    <w:p w14:paraId="2CBC677B" w14:textId="6031F0E2" w:rsidR="00313FBC" w:rsidRPr="00313FBC" w:rsidRDefault="00313FBC" w:rsidP="00313FBC">
      <w:pPr>
        <w:widowControl/>
        <w:spacing w:line="360" w:lineRule="auto"/>
        <w:ind w:firstLine="420"/>
        <w:rPr>
          <w:sz w:val="24"/>
        </w:rPr>
      </w:pPr>
      <w:r w:rsidRPr="00313FBC">
        <w:rPr>
          <w:rFonts w:hint="eastAsia"/>
          <w:sz w:val="24"/>
        </w:rPr>
        <w:t>1</w:t>
      </w:r>
      <w:r>
        <w:rPr>
          <w:rFonts w:hint="eastAsia"/>
          <w:sz w:val="24"/>
        </w:rPr>
        <w:t>0)</w:t>
      </w:r>
      <w:r w:rsidRPr="00313FBC">
        <w:rPr>
          <w:rFonts w:hint="eastAsia"/>
          <w:sz w:val="24"/>
        </w:rPr>
        <w:tab/>
      </w:r>
      <w:r w:rsidRPr="00313FBC">
        <w:rPr>
          <w:rFonts w:hint="eastAsia"/>
          <w:sz w:val="24"/>
        </w:rPr>
        <w:t>在足够亮度的地方架设标尺，在条件许可的情况下应使用全把标尺，不要只用半把标尺，使用塔式条码尺时应将标尺拉出至卡口位置，使塔尺接口之间的间距符合要求；若使用照明时，则应尽可能照明整个标尺，否则可能会影响到测量精度。</w:t>
      </w:r>
    </w:p>
    <w:p w14:paraId="0D3D49F3" w14:textId="459CE18B" w:rsidR="00313FBC" w:rsidRPr="00313FBC" w:rsidRDefault="00313FBC" w:rsidP="00313FBC">
      <w:pPr>
        <w:widowControl/>
        <w:spacing w:line="360" w:lineRule="auto"/>
        <w:ind w:firstLine="420"/>
        <w:rPr>
          <w:sz w:val="24"/>
        </w:rPr>
      </w:pPr>
      <w:r>
        <w:rPr>
          <w:rFonts w:hint="eastAsia"/>
          <w:sz w:val="24"/>
        </w:rPr>
        <w:t>11)</w:t>
      </w:r>
      <w:r w:rsidRPr="00313FBC">
        <w:rPr>
          <w:rFonts w:hint="eastAsia"/>
          <w:sz w:val="24"/>
        </w:rPr>
        <w:tab/>
      </w:r>
      <w:r w:rsidRPr="00313FBC">
        <w:rPr>
          <w:rFonts w:hint="eastAsia"/>
          <w:sz w:val="24"/>
        </w:rPr>
        <w:t>标尺被遮挡不会影响测量功能，但若树枝或树叶遮挡标尺条码，可能会显示错误并影响测量。</w:t>
      </w:r>
    </w:p>
    <w:p w14:paraId="034A9DBD" w14:textId="1133E66D" w:rsidR="00313FBC" w:rsidRPr="00313FBC" w:rsidRDefault="00313FBC" w:rsidP="00313FBC">
      <w:pPr>
        <w:widowControl/>
        <w:spacing w:line="360" w:lineRule="auto"/>
        <w:ind w:firstLine="420"/>
        <w:rPr>
          <w:sz w:val="24"/>
        </w:rPr>
      </w:pPr>
      <w:r>
        <w:rPr>
          <w:rFonts w:hint="eastAsia"/>
          <w:sz w:val="24"/>
        </w:rPr>
        <w:t xml:space="preserve">12) </w:t>
      </w:r>
      <w:r w:rsidRPr="00313FBC">
        <w:rPr>
          <w:rFonts w:hint="eastAsia"/>
          <w:sz w:val="24"/>
        </w:rPr>
        <w:t>当因为标尺处比目镜处暗而发生错误时，用手遮挡一下目镜可能会解决这一问题。</w:t>
      </w:r>
    </w:p>
    <w:p w14:paraId="60920073" w14:textId="4B05A885" w:rsidR="00313FBC" w:rsidRPr="00313FBC" w:rsidRDefault="00313FBC" w:rsidP="00313FBC">
      <w:pPr>
        <w:widowControl/>
        <w:spacing w:line="360" w:lineRule="auto"/>
        <w:ind w:firstLine="420"/>
        <w:rPr>
          <w:sz w:val="24"/>
        </w:rPr>
      </w:pPr>
      <w:r>
        <w:rPr>
          <w:rFonts w:hint="eastAsia"/>
          <w:sz w:val="24"/>
        </w:rPr>
        <w:t xml:space="preserve">13) </w:t>
      </w:r>
      <w:r w:rsidRPr="00313FBC">
        <w:rPr>
          <w:rFonts w:hint="eastAsia"/>
          <w:sz w:val="24"/>
        </w:rPr>
        <w:t>标尺的歪斜和俯仰会影响到测量的精度，测量时要保持标尺和分划板竖丝平行且对中，标尺应完全拉开并适当固定，测量时应尽可能保证标尺连接处的精确性，并避免通过玻璃窗测量。</w:t>
      </w:r>
    </w:p>
    <w:p w14:paraId="5DCCB636" w14:textId="5A2079C1" w:rsidR="00313FBC" w:rsidRPr="00313FBC" w:rsidRDefault="00313FBC" w:rsidP="005D3196">
      <w:pPr>
        <w:widowControl/>
        <w:spacing w:line="360" w:lineRule="auto"/>
        <w:ind w:firstLine="420"/>
        <w:rPr>
          <w:sz w:val="24"/>
        </w:rPr>
      </w:pPr>
      <w:r>
        <w:rPr>
          <w:rFonts w:hint="eastAsia"/>
          <w:sz w:val="24"/>
        </w:rPr>
        <w:t xml:space="preserve">14) </w:t>
      </w:r>
      <w:r w:rsidRPr="00313FBC">
        <w:rPr>
          <w:rFonts w:hint="eastAsia"/>
          <w:sz w:val="24"/>
        </w:rPr>
        <w:t>在使用之前，长时间存放和长途运输后请首先检验和校正电子和光学的视线误差，然后校准圆水准器，同时保持光学部件的清洁。</w:t>
      </w:r>
    </w:p>
    <w:p w14:paraId="5E334E3B" w14:textId="61399CBD" w:rsidR="00041AEB" w:rsidRPr="00041AEB" w:rsidRDefault="00041AEB" w:rsidP="00041AEB">
      <w:pPr>
        <w:widowControl/>
        <w:spacing w:line="360" w:lineRule="auto"/>
        <w:rPr>
          <w:b/>
          <w:bCs/>
          <w:sz w:val="24"/>
        </w:rPr>
      </w:pPr>
      <w:r w:rsidRPr="00041AEB">
        <w:rPr>
          <w:b/>
          <w:bCs/>
          <w:sz w:val="24"/>
        </w:rPr>
        <w:t xml:space="preserve">4.2 </w:t>
      </w:r>
      <w:r w:rsidRPr="00041AEB">
        <w:rPr>
          <w:b/>
          <w:bCs/>
          <w:sz w:val="24"/>
        </w:rPr>
        <w:t>实验过程相关注意事项</w:t>
      </w:r>
    </w:p>
    <w:p w14:paraId="5A261322" w14:textId="02A84614" w:rsidR="00041AEB" w:rsidRPr="00041AEB" w:rsidRDefault="00041AEB" w:rsidP="00041AEB">
      <w:pPr>
        <w:widowControl/>
        <w:spacing w:line="360" w:lineRule="auto"/>
        <w:ind w:firstLineChars="200" w:firstLine="480"/>
        <w:rPr>
          <w:sz w:val="24"/>
        </w:rPr>
      </w:pPr>
      <w:r w:rsidRPr="00041AEB">
        <w:rPr>
          <w:sz w:val="24"/>
        </w:rPr>
        <w:t xml:space="preserve">1) </w:t>
      </w:r>
      <w:r w:rsidRPr="00041AEB">
        <w:rPr>
          <w:sz w:val="24"/>
        </w:rPr>
        <w:t>观测前</w:t>
      </w:r>
      <w:r w:rsidRPr="00041AEB">
        <w:rPr>
          <w:sz w:val="24"/>
        </w:rPr>
        <w:t>30</w:t>
      </w:r>
      <w:r w:rsidRPr="00041AEB">
        <w:rPr>
          <w:sz w:val="24"/>
        </w:rPr>
        <w:t>分钟，应将仪器置于露天阴影处，使仪器与外界气温趋于一致；观测时应用测伞遮蔽阳光；迁站时应罩以仪器罩。</w:t>
      </w:r>
    </w:p>
    <w:p w14:paraId="01B8DA18" w14:textId="4DE843C9" w:rsidR="00041AEB" w:rsidRPr="00041AEB" w:rsidRDefault="00041AEB" w:rsidP="00041AEB">
      <w:pPr>
        <w:widowControl/>
        <w:spacing w:line="360" w:lineRule="auto"/>
        <w:ind w:firstLineChars="200" w:firstLine="480"/>
        <w:rPr>
          <w:sz w:val="24"/>
        </w:rPr>
      </w:pPr>
      <w:r w:rsidRPr="00041AEB">
        <w:rPr>
          <w:sz w:val="24"/>
        </w:rPr>
        <w:t xml:space="preserve">2) </w:t>
      </w:r>
      <w:r w:rsidRPr="00041AEB">
        <w:rPr>
          <w:sz w:val="24"/>
        </w:rPr>
        <w:t>仪器距前、后视水准标尺的距离应尽量相等，其差应小于规定的限值：二等水准测量中规定，一测站前、后视距差应小于</w:t>
      </w:r>
      <w:r w:rsidRPr="00041AEB">
        <w:rPr>
          <w:sz w:val="24"/>
        </w:rPr>
        <w:t>1.0m</w:t>
      </w:r>
      <w:r w:rsidRPr="00041AEB">
        <w:rPr>
          <w:sz w:val="24"/>
        </w:rPr>
        <w:t>，前、后视距累积差应小于</w:t>
      </w:r>
      <w:r w:rsidRPr="00041AEB">
        <w:rPr>
          <w:sz w:val="24"/>
        </w:rPr>
        <w:t>3m</w:t>
      </w:r>
      <w:r w:rsidRPr="00041AEB">
        <w:rPr>
          <w:sz w:val="24"/>
        </w:rPr>
        <w:t>。这样，可以消除或削弱与距离有关的各种误差对观测高差的影响，如</w:t>
      </w:r>
      <w:r w:rsidRPr="00041AEB">
        <w:rPr>
          <w:sz w:val="24"/>
        </w:rPr>
        <w:t>i</w:t>
      </w:r>
      <w:r w:rsidRPr="00041AEB">
        <w:rPr>
          <w:sz w:val="24"/>
        </w:rPr>
        <w:t>角误差和垂直折光等影响。</w:t>
      </w:r>
    </w:p>
    <w:p w14:paraId="2B937CEC" w14:textId="7EE2A442" w:rsidR="00041AEB" w:rsidRPr="00041AEB" w:rsidRDefault="00041AEB" w:rsidP="00041AEB">
      <w:pPr>
        <w:widowControl/>
        <w:spacing w:line="360" w:lineRule="auto"/>
        <w:ind w:firstLineChars="200" w:firstLine="480"/>
        <w:rPr>
          <w:sz w:val="24"/>
        </w:rPr>
      </w:pPr>
      <w:r w:rsidRPr="00041AEB">
        <w:rPr>
          <w:sz w:val="24"/>
        </w:rPr>
        <w:lastRenderedPageBreak/>
        <w:t xml:space="preserve">3) </w:t>
      </w:r>
      <w:r w:rsidRPr="00041AEB">
        <w:rPr>
          <w:sz w:val="24"/>
        </w:rPr>
        <w:t>对气泡式水准仪，观测前应测出倾斜螺旋的置平零点，并作标记，随着气温变化，应随时调整置平零点的位置。对于自动安平水准仪的圆水准器，须严格置平。</w:t>
      </w:r>
    </w:p>
    <w:p w14:paraId="542C3809" w14:textId="23DC5592" w:rsidR="00041AEB" w:rsidRPr="00041AEB" w:rsidRDefault="00041AEB" w:rsidP="00041AEB">
      <w:pPr>
        <w:widowControl/>
        <w:spacing w:line="360" w:lineRule="auto"/>
        <w:ind w:firstLineChars="200" w:firstLine="480"/>
        <w:rPr>
          <w:sz w:val="24"/>
        </w:rPr>
      </w:pPr>
      <w:r w:rsidRPr="00041AEB">
        <w:rPr>
          <w:sz w:val="24"/>
        </w:rPr>
        <w:t xml:space="preserve">4) </w:t>
      </w:r>
      <w:r w:rsidRPr="00041AEB">
        <w:rPr>
          <w:sz w:val="24"/>
        </w:rPr>
        <w:t>在同一测站上观测时，不得两次调焦；转动仪器的倾斜螺旋和测微螺旋，其最后旋转方向均应为旋进，以避免倾斜螺旋和测微器隙动差对观测成果的影响。</w:t>
      </w:r>
    </w:p>
    <w:p w14:paraId="3F6E9AFE" w14:textId="597E970F" w:rsidR="00041AEB" w:rsidRPr="00041AEB" w:rsidRDefault="00041AEB" w:rsidP="00041AEB">
      <w:pPr>
        <w:widowControl/>
        <w:spacing w:line="360" w:lineRule="auto"/>
        <w:ind w:firstLineChars="200" w:firstLine="480"/>
        <w:rPr>
          <w:sz w:val="24"/>
        </w:rPr>
      </w:pPr>
      <w:r w:rsidRPr="00041AEB">
        <w:rPr>
          <w:sz w:val="24"/>
        </w:rPr>
        <w:t xml:space="preserve">5) </w:t>
      </w:r>
      <w:r w:rsidRPr="00041AEB">
        <w:rPr>
          <w:sz w:val="24"/>
        </w:rPr>
        <w:t>在两相邻测站上，应按奇、偶数测站的观测程序进行观测。对于往测奇数测站按</w:t>
      </w:r>
      <w:r w:rsidRPr="00041AEB">
        <w:rPr>
          <w:sz w:val="24"/>
        </w:rPr>
        <w:t>“</w:t>
      </w:r>
      <w:r w:rsidRPr="00041AEB">
        <w:rPr>
          <w:sz w:val="24"/>
        </w:rPr>
        <w:t>后前前后</w:t>
      </w:r>
      <w:r w:rsidRPr="00041AEB">
        <w:rPr>
          <w:sz w:val="24"/>
        </w:rPr>
        <w:t>”</w:t>
      </w:r>
      <w:r w:rsidRPr="00041AEB">
        <w:rPr>
          <w:sz w:val="24"/>
        </w:rPr>
        <w:t>，偶数测站按</w:t>
      </w:r>
      <w:r w:rsidRPr="00041AEB">
        <w:rPr>
          <w:sz w:val="24"/>
        </w:rPr>
        <w:t>“</w:t>
      </w:r>
      <w:r w:rsidRPr="00041AEB">
        <w:rPr>
          <w:sz w:val="24"/>
        </w:rPr>
        <w:t>前后后前</w:t>
      </w:r>
      <w:r w:rsidRPr="00041AEB">
        <w:rPr>
          <w:sz w:val="24"/>
        </w:rPr>
        <w:t>”</w:t>
      </w:r>
      <w:r w:rsidRPr="00041AEB">
        <w:rPr>
          <w:sz w:val="24"/>
        </w:rPr>
        <w:t>的观测程序在相邻测站上交替进行。返测时，奇数测站与偶数测站的观测程序与往测时相反，即奇数测站由前视开始，偶数测站由后视开始。这样的观测程序可以消除或减弱与时间成比例均匀变化的误差对观测高差的影响，如</w:t>
      </w:r>
      <w:r w:rsidRPr="00041AEB">
        <w:rPr>
          <w:sz w:val="24"/>
        </w:rPr>
        <w:t>i</w:t>
      </w:r>
      <w:r w:rsidRPr="00041AEB">
        <w:rPr>
          <w:sz w:val="24"/>
        </w:rPr>
        <w:t>角的变化和仪器的垂直位移等影响。</w:t>
      </w:r>
    </w:p>
    <w:p w14:paraId="113CE76E" w14:textId="12BBCEF1" w:rsidR="00041AEB" w:rsidRPr="00041AEB" w:rsidRDefault="00041AEB" w:rsidP="00041AEB">
      <w:pPr>
        <w:widowControl/>
        <w:spacing w:line="360" w:lineRule="auto"/>
        <w:ind w:firstLineChars="200" w:firstLine="480"/>
        <w:rPr>
          <w:sz w:val="24"/>
        </w:rPr>
      </w:pPr>
      <w:r w:rsidRPr="00041AEB">
        <w:rPr>
          <w:sz w:val="24"/>
        </w:rPr>
        <w:t xml:space="preserve">6) </w:t>
      </w:r>
      <w:r w:rsidRPr="00041AEB">
        <w:rPr>
          <w:sz w:val="24"/>
        </w:rPr>
        <w:t>在连续各测站上安置水准仪时，应使其中两脚螺旋与水准路线方向平行，而第三脚螺旋轮换置于路线方向的左侧与右侧。</w:t>
      </w:r>
    </w:p>
    <w:p w14:paraId="688722AD" w14:textId="4B968F7B" w:rsidR="00041AEB" w:rsidRPr="00041AEB" w:rsidRDefault="00041AEB" w:rsidP="00041AEB">
      <w:pPr>
        <w:widowControl/>
        <w:spacing w:line="360" w:lineRule="auto"/>
        <w:ind w:firstLineChars="200" w:firstLine="480"/>
        <w:rPr>
          <w:sz w:val="24"/>
        </w:rPr>
      </w:pPr>
      <w:r w:rsidRPr="00041AEB">
        <w:rPr>
          <w:sz w:val="24"/>
        </w:rPr>
        <w:t xml:space="preserve">7) </w:t>
      </w:r>
      <w:r w:rsidRPr="00041AEB">
        <w:rPr>
          <w:sz w:val="24"/>
        </w:rPr>
        <w:t>每一测段的往测与返测，其测站数均应为偶数，由往测转向返测时，两水准标尺应互换位置，并应重新整置仪器。在水准路线上每一测段仪器测站安排成偶数，可以削减两水准标尺零点不等差等误差对观测高差的影响。</w:t>
      </w:r>
    </w:p>
    <w:p w14:paraId="234A3E23" w14:textId="49BB4F16" w:rsidR="00041AEB" w:rsidRPr="00041AEB" w:rsidRDefault="00041AEB" w:rsidP="00041AEB">
      <w:pPr>
        <w:widowControl/>
        <w:spacing w:line="360" w:lineRule="auto"/>
        <w:ind w:firstLineChars="200" w:firstLine="480"/>
        <w:rPr>
          <w:sz w:val="24"/>
        </w:rPr>
      </w:pPr>
      <w:r w:rsidRPr="00041AEB">
        <w:rPr>
          <w:sz w:val="24"/>
        </w:rPr>
        <w:t xml:space="preserve">8) </w:t>
      </w:r>
      <w:r w:rsidRPr="00041AEB">
        <w:rPr>
          <w:sz w:val="24"/>
        </w:rPr>
        <w:t>每一测段的水准测量路线应进行往测和返测，这样，可以消除或减弱性质相同、正负号也相同的误差影响，如水准标尺垂直位移的误差影响。</w:t>
      </w:r>
    </w:p>
    <w:p w14:paraId="723E7EC8" w14:textId="7605BCDD" w:rsidR="00041AEB" w:rsidRPr="00041AEB" w:rsidRDefault="00041AEB" w:rsidP="00041AEB">
      <w:pPr>
        <w:widowControl/>
        <w:spacing w:line="360" w:lineRule="auto"/>
        <w:ind w:firstLineChars="200" w:firstLine="480"/>
        <w:rPr>
          <w:sz w:val="24"/>
        </w:rPr>
      </w:pPr>
      <w:r w:rsidRPr="00041AEB">
        <w:rPr>
          <w:sz w:val="24"/>
        </w:rPr>
        <w:t xml:space="preserve">9) </w:t>
      </w:r>
      <w:r w:rsidRPr="00041AEB">
        <w:rPr>
          <w:sz w:val="24"/>
        </w:rPr>
        <w:t>一个测段的水准测量路线的往测和返测应在不同的气象条件下进行，如分别在上午和下午观测。</w:t>
      </w:r>
    </w:p>
    <w:p w14:paraId="6292B617" w14:textId="7D0E75AD" w:rsidR="00041AEB" w:rsidRPr="00041AEB" w:rsidRDefault="00041AEB" w:rsidP="00041AEB">
      <w:pPr>
        <w:widowControl/>
        <w:spacing w:line="360" w:lineRule="auto"/>
        <w:ind w:firstLineChars="200" w:firstLine="480"/>
        <w:rPr>
          <w:sz w:val="24"/>
        </w:rPr>
      </w:pPr>
      <w:r w:rsidRPr="00041AEB">
        <w:rPr>
          <w:sz w:val="24"/>
        </w:rPr>
        <w:t xml:space="preserve">10) </w:t>
      </w:r>
      <w:r w:rsidRPr="00041AEB">
        <w:rPr>
          <w:sz w:val="24"/>
        </w:rPr>
        <w:t>使用补偿式自动安平水准仪观测的操作程序与水准器水准仪相同。观测前对圆水准器应严格检验与校正，观测时应严格使圆水准器气泡居中。</w:t>
      </w:r>
    </w:p>
    <w:p w14:paraId="31607EE0" w14:textId="640AFDD9" w:rsidR="00041AEB" w:rsidRDefault="00041AEB" w:rsidP="00041AEB">
      <w:pPr>
        <w:widowControl/>
        <w:spacing w:line="360" w:lineRule="auto"/>
        <w:ind w:firstLineChars="200" w:firstLine="480"/>
        <w:rPr>
          <w:sz w:val="24"/>
        </w:rPr>
      </w:pPr>
      <w:r w:rsidRPr="00041AEB">
        <w:rPr>
          <w:sz w:val="24"/>
        </w:rPr>
        <w:t xml:space="preserve">11) </w:t>
      </w:r>
      <w:r w:rsidRPr="00041AEB">
        <w:rPr>
          <w:sz w:val="24"/>
        </w:rPr>
        <w:t>水准测量的观测工作间歇时，最好能结束在固定的水准点上，否则，应选择两个坚稳可靠、光滑突出、便于放置水准标尺的固定点，作为间歇点加以标记。间歇后，应对两个间歇点的高差进行检测，检测结果如符合限差要求（对于二等水准测量，规定检测间歇点高差之差应</w:t>
      </w:r>
      <w:r w:rsidRPr="00041AEB">
        <w:rPr>
          <w:sz w:val="24"/>
        </w:rPr>
        <w:t>≤1.0mm</w:t>
      </w:r>
      <w:r w:rsidRPr="00041AEB">
        <w:rPr>
          <w:sz w:val="24"/>
        </w:rPr>
        <w:t>），就可以从间歇点起测。若仅能选定一个固定点作为间歇点，则在间歇后应仔细检视，确认没有发生任何位移，方可由间歇点起测。</w:t>
      </w:r>
    </w:p>
    <w:p w14:paraId="2FA0FDA0" w14:textId="77777777" w:rsidR="005D3196" w:rsidRDefault="005D3196" w:rsidP="00041AEB">
      <w:pPr>
        <w:widowControl/>
        <w:spacing w:line="360" w:lineRule="auto"/>
        <w:ind w:firstLineChars="200" w:firstLine="480"/>
        <w:rPr>
          <w:sz w:val="24"/>
        </w:rPr>
      </w:pPr>
    </w:p>
    <w:p w14:paraId="707BF3C4" w14:textId="77777777" w:rsidR="005D3196" w:rsidRPr="00041AEB" w:rsidRDefault="005D3196" w:rsidP="00041AEB">
      <w:pPr>
        <w:widowControl/>
        <w:spacing w:line="360" w:lineRule="auto"/>
        <w:ind w:firstLineChars="200" w:firstLine="480"/>
        <w:rPr>
          <w:sz w:val="24"/>
        </w:rPr>
      </w:pPr>
    </w:p>
    <w:p w14:paraId="78F7DEC8" w14:textId="00F64CAC" w:rsidR="00470A65" w:rsidRPr="00041AEB" w:rsidRDefault="00041AEB" w:rsidP="00041AEB">
      <w:pPr>
        <w:widowControl/>
        <w:spacing w:line="360" w:lineRule="auto"/>
        <w:rPr>
          <w:b/>
          <w:bCs/>
          <w:sz w:val="24"/>
        </w:rPr>
      </w:pPr>
      <w:r w:rsidRPr="00041AEB">
        <w:rPr>
          <w:b/>
          <w:bCs/>
          <w:sz w:val="24"/>
        </w:rPr>
        <w:lastRenderedPageBreak/>
        <w:t xml:space="preserve">4.3 </w:t>
      </w:r>
      <w:r w:rsidRPr="00041AEB">
        <w:rPr>
          <w:b/>
          <w:bCs/>
          <w:sz w:val="24"/>
        </w:rPr>
        <w:t>主要</w:t>
      </w:r>
      <w:r w:rsidR="00470A65" w:rsidRPr="00041AEB">
        <w:rPr>
          <w:b/>
          <w:bCs/>
          <w:sz w:val="24"/>
        </w:rPr>
        <w:t>限差要求</w:t>
      </w:r>
    </w:p>
    <w:p w14:paraId="766DAC0B" w14:textId="752D61DC" w:rsidR="00470A65" w:rsidRPr="00041AEB" w:rsidRDefault="00470A65" w:rsidP="00041AEB">
      <w:pPr>
        <w:pStyle w:val="a9"/>
        <w:widowControl/>
        <w:numPr>
          <w:ilvl w:val="0"/>
          <w:numId w:val="26"/>
        </w:numPr>
        <w:spacing w:line="360" w:lineRule="auto"/>
        <w:ind w:left="924" w:hanging="442"/>
        <w:rPr>
          <w:rFonts w:ascii="Times New Roman" w:eastAsia="宋体" w:hAnsi="Times New Roman" w:cs="Times New Roman"/>
          <w:sz w:val="24"/>
        </w:rPr>
      </w:pPr>
      <w:r w:rsidRPr="00041AEB">
        <w:rPr>
          <w:rFonts w:ascii="Times New Roman" w:eastAsia="宋体" w:hAnsi="Times New Roman" w:cs="Times New Roman"/>
          <w:sz w:val="24"/>
        </w:rPr>
        <w:t>前后视距差</w:t>
      </w:r>
      <w:r w:rsidRPr="00041AEB">
        <w:rPr>
          <w:rFonts w:ascii="Times New Roman" w:eastAsia="宋体" w:hAnsi="Times New Roman" w:cs="Times New Roman"/>
          <w:sz w:val="24"/>
        </w:rPr>
        <w:tab/>
        <w:t>≤0</w:t>
      </w:r>
      <w:r w:rsidR="00E152FF">
        <w:rPr>
          <w:rFonts w:ascii="Times New Roman" w:eastAsia="宋体" w:hAnsi="Times New Roman" w:cs="Times New Roman" w:hint="eastAsia"/>
          <w:sz w:val="24"/>
        </w:rPr>
        <w:t>.5</w:t>
      </w:r>
      <w:r w:rsidRPr="00041AEB">
        <w:rPr>
          <w:rFonts w:ascii="Times New Roman" w:eastAsia="宋体" w:hAnsi="Times New Roman" w:cs="Times New Roman"/>
          <w:sz w:val="24"/>
        </w:rPr>
        <w:t xml:space="preserve"> </w:t>
      </w:r>
      <w:r w:rsidRPr="00041AEB">
        <w:rPr>
          <w:rFonts w:ascii="Times New Roman" w:eastAsia="宋体" w:hAnsi="Times New Roman" w:cs="Times New Roman"/>
          <w:sz w:val="24"/>
        </w:rPr>
        <w:t>米</w:t>
      </w:r>
    </w:p>
    <w:p w14:paraId="686E286A" w14:textId="77777777" w:rsidR="00470A65" w:rsidRPr="00041AEB" w:rsidRDefault="00470A65" w:rsidP="00041AEB">
      <w:pPr>
        <w:pStyle w:val="a9"/>
        <w:widowControl/>
        <w:numPr>
          <w:ilvl w:val="0"/>
          <w:numId w:val="26"/>
        </w:numPr>
        <w:spacing w:line="360" w:lineRule="auto"/>
        <w:ind w:left="924" w:hanging="442"/>
        <w:rPr>
          <w:rFonts w:ascii="Times New Roman" w:eastAsia="宋体" w:hAnsi="Times New Roman" w:cs="Times New Roman"/>
          <w:sz w:val="24"/>
        </w:rPr>
      </w:pPr>
      <w:r w:rsidRPr="00041AEB">
        <w:rPr>
          <w:rFonts w:ascii="Times New Roman" w:eastAsia="宋体" w:hAnsi="Times New Roman" w:cs="Times New Roman"/>
          <w:sz w:val="24"/>
        </w:rPr>
        <w:t>累积视距差</w:t>
      </w:r>
      <w:r w:rsidRPr="00041AEB">
        <w:rPr>
          <w:rFonts w:ascii="Times New Roman" w:eastAsia="宋体" w:hAnsi="Times New Roman" w:cs="Times New Roman"/>
          <w:sz w:val="24"/>
        </w:rPr>
        <w:tab/>
        <w:t xml:space="preserve">≤3.0 </w:t>
      </w:r>
      <w:r w:rsidRPr="00041AEB">
        <w:rPr>
          <w:rFonts w:ascii="Times New Roman" w:eastAsia="宋体" w:hAnsi="Times New Roman" w:cs="Times New Roman"/>
          <w:sz w:val="24"/>
        </w:rPr>
        <w:t>米</w:t>
      </w:r>
    </w:p>
    <w:p w14:paraId="6511659D" w14:textId="77777777" w:rsidR="00470A65" w:rsidRPr="00041AEB" w:rsidRDefault="00470A65" w:rsidP="00041AEB">
      <w:pPr>
        <w:pStyle w:val="a9"/>
        <w:widowControl/>
        <w:numPr>
          <w:ilvl w:val="0"/>
          <w:numId w:val="26"/>
        </w:numPr>
        <w:spacing w:line="360" w:lineRule="auto"/>
        <w:ind w:left="924" w:hanging="442"/>
        <w:rPr>
          <w:rFonts w:ascii="Times New Roman" w:eastAsia="宋体" w:hAnsi="Times New Roman" w:cs="Times New Roman"/>
          <w:sz w:val="24"/>
        </w:rPr>
      </w:pPr>
      <w:r w:rsidRPr="00041AEB">
        <w:rPr>
          <w:rFonts w:ascii="Times New Roman" w:eastAsia="宋体" w:hAnsi="Times New Roman" w:cs="Times New Roman"/>
          <w:sz w:val="24"/>
        </w:rPr>
        <w:t>基辅分划读数差</w:t>
      </w:r>
      <w:r w:rsidRPr="00041AEB">
        <w:rPr>
          <w:rFonts w:ascii="Times New Roman" w:eastAsia="宋体" w:hAnsi="Times New Roman" w:cs="Times New Roman"/>
          <w:sz w:val="24"/>
        </w:rPr>
        <w:tab/>
        <w:t>≤0.5mm</w:t>
      </w:r>
      <w:r w:rsidRPr="00041AEB">
        <w:rPr>
          <w:rFonts w:ascii="Times New Roman" w:eastAsia="宋体" w:hAnsi="Times New Roman" w:cs="Times New Roman"/>
          <w:sz w:val="24"/>
        </w:rPr>
        <w:t>（光学水准仪）</w:t>
      </w:r>
    </w:p>
    <w:p w14:paraId="67742295" w14:textId="77777777" w:rsidR="00470A65" w:rsidRPr="00041AEB" w:rsidRDefault="00470A65" w:rsidP="00041AEB">
      <w:pPr>
        <w:pStyle w:val="a9"/>
        <w:widowControl/>
        <w:numPr>
          <w:ilvl w:val="0"/>
          <w:numId w:val="26"/>
        </w:numPr>
        <w:spacing w:line="360" w:lineRule="auto"/>
        <w:ind w:left="924" w:hanging="442"/>
        <w:rPr>
          <w:rFonts w:ascii="Times New Roman" w:eastAsia="宋体" w:hAnsi="Times New Roman" w:cs="Times New Roman"/>
          <w:sz w:val="24"/>
        </w:rPr>
      </w:pPr>
      <w:r w:rsidRPr="00041AEB">
        <w:rPr>
          <w:rFonts w:ascii="Times New Roman" w:eastAsia="宋体" w:hAnsi="Times New Roman" w:cs="Times New Roman"/>
          <w:sz w:val="24"/>
        </w:rPr>
        <w:t>测站两次高差互差</w:t>
      </w:r>
      <w:r w:rsidRPr="00041AEB">
        <w:rPr>
          <w:rFonts w:ascii="Times New Roman" w:eastAsia="宋体" w:hAnsi="Times New Roman" w:cs="Times New Roman"/>
          <w:sz w:val="24"/>
        </w:rPr>
        <w:tab/>
        <w:t>≤0.7mm</w:t>
      </w:r>
      <w:r w:rsidRPr="00041AEB">
        <w:rPr>
          <w:rFonts w:ascii="Times New Roman" w:eastAsia="宋体" w:hAnsi="Times New Roman" w:cs="Times New Roman"/>
          <w:sz w:val="24"/>
        </w:rPr>
        <w:t>（光学水准仪）</w:t>
      </w:r>
    </w:p>
    <w:p w14:paraId="6D5F9334" w14:textId="77777777" w:rsidR="00470A65" w:rsidRPr="00041AEB" w:rsidRDefault="00470A65" w:rsidP="00041AEB">
      <w:pPr>
        <w:pStyle w:val="a9"/>
        <w:widowControl/>
        <w:numPr>
          <w:ilvl w:val="0"/>
          <w:numId w:val="26"/>
        </w:numPr>
        <w:spacing w:line="360" w:lineRule="auto"/>
        <w:ind w:left="924" w:hanging="442"/>
        <w:rPr>
          <w:rFonts w:ascii="Times New Roman" w:eastAsia="宋体" w:hAnsi="Times New Roman" w:cs="Times New Roman"/>
          <w:sz w:val="24"/>
        </w:rPr>
      </w:pPr>
      <w:r w:rsidRPr="00041AEB">
        <w:rPr>
          <w:rFonts w:ascii="Times New Roman" w:eastAsia="宋体" w:hAnsi="Times New Roman" w:cs="Times New Roman"/>
          <w:sz w:val="24"/>
        </w:rPr>
        <w:t>往返测高差较差</w:t>
      </w:r>
      <w:r w:rsidRPr="00041AEB">
        <w:rPr>
          <w:rFonts w:ascii="Times New Roman" w:eastAsia="宋体" w:hAnsi="Times New Roman" w:cs="Times New Roman"/>
          <w:sz w:val="24"/>
        </w:rPr>
        <w:tab/>
        <w:t>≤4√L</w:t>
      </w:r>
      <w:r w:rsidRPr="00041AEB">
        <w:rPr>
          <w:rFonts w:ascii="Times New Roman" w:eastAsia="宋体" w:hAnsi="Times New Roman" w:cs="Times New Roman"/>
          <w:sz w:val="24"/>
        </w:rPr>
        <w:t>（</w:t>
      </w:r>
      <w:r w:rsidRPr="00041AEB">
        <w:rPr>
          <w:rFonts w:ascii="Times New Roman" w:eastAsia="宋体" w:hAnsi="Times New Roman" w:cs="Times New Roman"/>
          <w:sz w:val="24"/>
        </w:rPr>
        <w:t xml:space="preserve">L </w:t>
      </w:r>
      <w:r w:rsidRPr="00041AEB">
        <w:rPr>
          <w:rFonts w:ascii="Times New Roman" w:eastAsia="宋体" w:hAnsi="Times New Roman" w:cs="Times New Roman"/>
          <w:sz w:val="24"/>
        </w:rPr>
        <w:t>为</w:t>
      </w:r>
      <w:r w:rsidRPr="00041AEB">
        <w:rPr>
          <w:rFonts w:ascii="Times New Roman" w:eastAsia="宋体" w:hAnsi="Times New Roman" w:cs="Times New Roman"/>
          <w:sz w:val="24"/>
        </w:rPr>
        <w:t xml:space="preserve"> km</w:t>
      </w:r>
      <w:r w:rsidRPr="00041AEB">
        <w:rPr>
          <w:rFonts w:ascii="Times New Roman" w:eastAsia="宋体" w:hAnsi="Times New Roman" w:cs="Times New Roman"/>
          <w:sz w:val="24"/>
        </w:rPr>
        <w:t>）</w:t>
      </w:r>
    </w:p>
    <w:p w14:paraId="2942CF65" w14:textId="13B7E5CD" w:rsidR="00041AEB" w:rsidRDefault="00470A65" w:rsidP="00041AEB">
      <w:pPr>
        <w:pStyle w:val="a9"/>
        <w:widowControl/>
        <w:numPr>
          <w:ilvl w:val="0"/>
          <w:numId w:val="26"/>
        </w:numPr>
        <w:spacing w:line="360" w:lineRule="auto"/>
        <w:ind w:left="924" w:hanging="442"/>
        <w:rPr>
          <w:rFonts w:ascii="Times New Roman" w:eastAsia="宋体" w:hAnsi="Times New Roman" w:cs="Times New Roman"/>
          <w:sz w:val="24"/>
        </w:rPr>
      </w:pPr>
      <w:r w:rsidRPr="00041AEB">
        <w:rPr>
          <w:rFonts w:ascii="Times New Roman" w:eastAsia="宋体" w:hAnsi="Times New Roman" w:cs="Times New Roman"/>
          <w:sz w:val="24"/>
        </w:rPr>
        <w:t>附合</w:t>
      </w:r>
      <w:r w:rsidRPr="00041AEB">
        <w:rPr>
          <w:rFonts w:ascii="Times New Roman" w:eastAsia="宋体" w:hAnsi="Times New Roman" w:cs="Times New Roman"/>
          <w:sz w:val="24"/>
        </w:rPr>
        <w:t xml:space="preserve"> / </w:t>
      </w:r>
      <w:r w:rsidRPr="00041AEB">
        <w:rPr>
          <w:rFonts w:ascii="Times New Roman" w:eastAsia="宋体" w:hAnsi="Times New Roman" w:cs="Times New Roman"/>
          <w:sz w:val="24"/>
        </w:rPr>
        <w:t>闭合路线闭合差</w:t>
      </w:r>
      <w:r w:rsidRPr="00041AEB">
        <w:rPr>
          <w:rFonts w:ascii="Times New Roman" w:eastAsia="宋体" w:hAnsi="Times New Roman" w:cs="Times New Roman"/>
          <w:sz w:val="24"/>
        </w:rPr>
        <w:tab/>
        <w:t xml:space="preserve">≤4√L </w:t>
      </w:r>
      <w:r w:rsidRPr="00041AEB">
        <w:rPr>
          <w:rFonts w:ascii="Times New Roman" w:eastAsia="宋体" w:hAnsi="Times New Roman" w:cs="Times New Roman"/>
          <w:sz w:val="24"/>
        </w:rPr>
        <w:t>或</w:t>
      </w:r>
      <w:r w:rsidRPr="00041AEB">
        <w:rPr>
          <w:rFonts w:ascii="Times New Roman" w:eastAsia="宋体" w:hAnsi="Times New Roman" w:cs="Times New Roman"/>
          <w:sz w:val="24"/>
        </w:rPr>
        <w:t xml:space="preserve"> ≤1√n</w:t>
      </w:r>
    </w:p>
    <w:p w14:paraId="3ACF09E1" w14:textId="36900427" w:rsidR="00313FBC" w:rsidRDefault="00041AEB" w:rsidP="00BA726C">
      <w:pPr>
        <w:widowControl/>
        <w:spacing w:after="160" w:line="278" w:lineRule="auto"/>
        <w:jc w:val="left"/>
        <w:outlineLvl w:val="0"/>
        <w:rPr>
          <w:b/>
          <w:bCs/>
          <w:sz w:val="24"/>
        </w:rPr>
      </w:pPr>
      <w:bookmarkStart w:id="16" w:name="_Toc201079565"/>
      <w:r w:rsidRPr="00313FBC">
        <w:rPr>
          <w:b/>
          <w:bCs/>
          <w:sz w:val="24"/>
        </w:rPr>
        <w:t>四、</w:t>
      </w:r>
      <w:r w:rsidRPr="00313FBC">
        <w:rPr>
          <w:b/>
          <w:bCs/>
          <w:sz w:val="24"/>
        </w:rPr>
        <w:t xml:space="preserve"> </w:t>
      </w:r>
      <w:r w:rsidR="005D3196">
        <w:rPr>
          <w:rFonts w:hint="eastAsia"/>
          <w:b/>
          <w:bCs/>
          <w:sz w:val="24"/>
        </w:rPr>
        <w:t>实验测区概况</w:t>
      </w:r>
      <w:bookmarkEnd w:id="16"/>
    </w:p>
    <w:p w14:paraId="5AA76ACA" w14:textId="755D65BB" w:rsidR="005D3196" w:rsidRDefault="004210F4" w:rsidP="004210F4">
      <w:pPr>
        <w:widowControl/>
        <w:spacing w:after="160" w:line="278" w:lineRule="auto"/>
        <w:jc w:val="center"/>
        <w:rPr>
          <w:b/>
          <w:bCs/>
          <w:sz w:val="24"/>
        </w:rPr>
      </w:pPr>
      <w:r>
        <w:rPr>
          <w:noProof/>
          <w14:ligatures w14:val="standardContextual"/>
        </w:rPr>
        <w:drawing>
          <wp:inline distT="0" distB="0" distL="0" distR="0" wp14:anchorId="1B14A980" wp14:editId="6B85909E">
            <wp:extent cx="5274310" cy="4483735"/>
            <wp:effectExtent l="0" t="0" r="2540" b="0"/>
            <wp:docPr id="601402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02423" name=""/>
                    <pic:cNvPicPr/>
                  </pic:nvPicPr>
                  <pic:blipFill>
                    <a:blip r:embed="rId31"/>
                    <a:stretch>
                      <a:fillRect/>
                    </a:stretch>
                  </pic:blipFill>
                  <pic:spPr>
                    <a:xfrm>
                      <a:off x="0" y="0"/>
                      <a:ext cx="5274310" cy="4483735"/>
                    </a:xfrm>
                    <a:prstGeom prst="rect">
                      <a:avLst/>
                    </a:prstGeom>
                  </pic:spPr>
                </pic:pic>
              </a:graphicData>
            </a:graphic>
          </wp:inline>
        </w:drawing>
      </w:r>
    </w:p>
    <w:p w14:paraId="67D1446B" w14:textId="77777777" w:rsidR="00E152FF" w:rsidRDefault="004210F4" w:rsidP="004210F4">
      <w:pPr>
        <w:widowControl/>
        <w:spacing w:line="360" w:lineRule="auto"/>
        <w:ind w:firstLineChars="200" w:firstLine="480"/>
        <w:rPr>
          <w:sz w:val="24"/>
        </w:rPr>
      </w:pPr>
      <w:r>
        <w:rPr>
          <w:rFonts w:hint="eastAsia"/>
          <w:sz w:val="24"/>
        </w:rPr>
        <w:t>在本次实验中，我们测绘</w:t>
      </w:r>
      <w:r>
        <w:rPr>
          <w:rFonts w:hint="eastAsia"/>
          <w:sz w:val="24"/>
        </w:rPr>
        <w:t>2301</w:t>
      </w:r>
      <w:r>
        <w:rPr>
          <w:rFonts w:hint="eastAsia"/>
          <w:sz w:val="24"/>
        </w:rPr>
        <w:t>班第一小组以</w:t>
      </w:r>
      <w:r w:rsidR="002A4DA4">
        <w:rPr>
          <w:rFonts w:hint="eastAsia"/>
          <w:sz w:val="24"/>
        </w:rPr>
        <w:t>东北大学宁恩承图书馆东南角偏北约</w:t>
      </w:r>
      <w:r w:rsidR="002A4DA4">
        <w:rPr>
          <w:rFonts w:hint="eastAsia"/>
          <w:sz w:val="24"/>
        </w:rPr>
        <w:t>20m</w:t>
      </w:r>
      <w:r w:rsidR="002A4DA4">
        <w:rPr>
          <w:rFonts w:hint="eastAsia"/>
          <w:sz w:val="24"/>
        </w:rPr>
        <w:t>处为作为水准路线的起始点，记作</w:t>
      </w:r>
      <w:r w:rsidR="002A4DA4">
        <w:rPr>
          <w:rFonts w:hint="eastAsia"/>
          <w:sz w:val="24"/>
        </w:rPr>
        <w:t>B01</w:t>
      </w:r>
      <w:r w:rsidR="002A4DA4">
        <w:rPr>
          <w:rFonts w:hint="eastAsia"/>
          <w:sz w:val="24"/>
        </w:rPr>
        <w:t>。</w:t>
      </w:r>
    </w:p>
    <w:p w14:paraId="013B01AD" w14:textId="68295BAC" w:rsidR="00E152FF" w:rsidRDefault="002A4DA4" w:rsidP="004210F4">
      <w:pPr>
        <w:widowControl/>
        <w:spacing w:line="360" w:lineRule="auto"/>
        <w:ind w:firstLineChars="200" w:firstLine="480"/>
        <w:rPr>
          <w:sz w:val="24"/>
        </w:rPr>
      </w:pPr>
      <w:r>
        <w:rPr>
          <w:rFonts w:hint="eastAsia"/>
          <w:sz w:val="24"/>
        </w:rPr>
        <w:t>从起始点</w:t>
      </w:r>
      <w:r>
        <w:rPr>
          <w:rFonts w:hint="eastAsia"/>
          <w:sz w:val="24"/>
        </w:rPr>
        <w:t>B01</w:t>
      </w:r>
      <w:r>
        <w:rPr>
          <w:rFonts w:hint="eastAsia"/>
          <w:sz w:val="24"/>
        </w:rPr>
        <w:t>向北逆时针</w:t>
      </w:r>
      <w:r w:rsidR="002950CF">
        <w:rPr>
          <w:rFonts w:hint="eastAsia"/>
          <w:sz w:val="24"/>
        </w:rPr>
        <w:t>（</w:t>
      </w:r>
      <w:r w:rsidR="002950CF" w:rsidRPr="002950CF">
        <w:rPr>
          <w:rFonts w:hint="eastAsia"/>
          <w:sz w:val="24"/>
        </w:rPr>
        <w:t>沿红色箭头指示</w:t>
      </w:r>
      <w:r w:rsidR="002950CF">
        <w:rPr>
          <w:rFonts w:hint="eastAsia"/>
          <w:sz w:val="24"/>
        </w:rPr>
        <w:t>）</w:t>
      </w:r>
      <w:r>
        <w:rPr>
          <w:rFonts w:hint="eastAsia"/>
          <w:sz w:val="24"/>
        </w:rPr>
        <w:t>围绕东北大学</w:t>
      </w:r>
      <w:r w:rsidRPr="002A4DA4">
        <w:rPr>
          <w:rFonts w:hint="eastAsia"/>
          <w:sz w:val="24"/>
        </w:rPr>
        <w:t>宁恩承图书馆</w:t>
      </w:r>
      <w:r>
        <w:rPr>
          <w:rFonts w:hint="eastAsia"/>
          <w:sz w:val="24"/>
        </w:rPr>
        <w:t>观测，每次前后尺间隔约为</w:t>
      </w:r>
      <w:r>
        <w:rPr>
          <w:rFonts w:hint="eastAsia"/>
          <w:sz w:val="24"/>
        </w:rPr>
        <w:t>20-25m</w:t>
      </w:r>
      <w:r>
        <w:rPr>
          <w:rFonts w:hint="eastAsia"/>
          <w:sz w:val="24"/>
        </w:rPr>
        <w:t>，依次记作</w:t>
      </w:r>
      <w:r>
        <w:rPr>
          <w:rFonts w:hint="eastAsia"/>
          <w:sz w:val="24"/>
        </w:rPr>
        <w:t>P01</w:t>
      </w:r>
      <w:r>
        <w:rPr>
          <w:rFonts w:hint="eastAsia"/>
          <w:sz w:val="24"/>
        </w:rPr>
        <w:t>，</w:t>
      </w:r>
      <w:r>
        <w:rPr>
          <w:rFonts w:hint="eastAsia"/>
          <w:sz w:val="24"/>
        </w:rPr>
        <w:t>P02</w:t>
      </w:r>
      <w:r>
        <w:rPr>
          <w:sz w:val="24"/>
        </w:rPr>
        <w:t>…</w:t>
      </w:r>
      <w:r>
        <w:rPr>
          <w:rFonts w:hint="eastAsia"/>
          <w:sz w:val="24"/>
        </w:rPr>
        <w:t>P23</w:t>
      </w:r>
      <w:r>
        <w:rPr>
          <w:rFonts w:hint="eastAsia"/>
          <w:sz w:val="24"/>
        </w:rPr>
        <w:t>，共计</w:t>
      </w:r>
      <w:r>
        <w:rPr>
          <w:rFonts w:hint="eastAsia"/>
          <w:sz w:val="24"/>
        </w:rPr>
        <w:t>24</w:t>
      </w:r>
      <w:r>
        <w:rPr>
          <w:rFonts w:hint="eastAsia"/>
          <w:sz w:val="24"/>
        </w:rPr>
        <w:t>个点。</w:t>
      </w:r>
    </w:p>
    <w:p w14:paraId="329515DA" w14:textId="749FE16F" w:rsidR="00313FBC" w:rsidRDefault="002A4DA4" w:rsidP="004210F4">
      <w:pPr>
        <w:widowControl/>
        <w:spacing w:line="360" w:lineRule="auto"/>
        <w:ind w:firstLineChars="200" w:firstLine="480"/>
        <w:rPr>
          <w:sz w:val="24"/>
        </w:rPr>
      </w:pPr>
      <w:r>
        <w:rPr>
          <w:rFonts w:hint="eastAsia"/>
          <w:sz w:val="24"/>
        </w:rPr>
        <w:t>该闭合水准路线</w:t>
      </w:r>
      <w:r w:rsidR="003F1339">
        <w:rPr>
          <w:rFonts w:hint="eastAsia"/>
          <w:sz w:val="24"/>
        </w:rPr>
        <w:t>共计</w:t>
      </w:r>
      <w:r>
        <w:rPr>
          <w:rFonts w:hint="eastAsia"/>
          <w:sz w:val="24"/>
        </w:rPr>
        <w:t>包含</w:t>
      </w:r>
      <w:r>
        <w:rPr>
          <w:rFonts w:hint="eastAsia"/>
          <w:sz w:val="24"/>
        </w:rPr>
        <w:t>7</w:t>
      </w:r>
      <w:r>
        <w:rPr>
          <w:rFonts w:hint="eastAsia"/>
          <w:sz w:val="24"/>
        </w:rPr>
        <w:t>个测段、</w:t>
      </w:r>
      <w:r>
        <w:rPr>
          <w:rFonts w:hint="eastAsia"/>
          <w:sz w:val="24"/>
        </w:rPr>
        <w:t>6</w:t>
      </w:r>
      <w:r>
        <w:rPr>
          <w:rFonts w:hint="eastAsia"/>
          <w:sz w:val="24"/>
        </w:rPr>
        <w:t>个控制点。</w:t>
      </w:r>
    </w:p>
    <w:p w14:paraId="53C33C6A" w14:textId="37209F2E" w:rsidR="00E152FF" w:rsidRPr="00E152FF" w:rsidRDefault="00E152FF" w:rsidP="00E152FF">
      <w:pPr>
        <w:widowControl/>
        <w:spacing w:line="360" w:lineRule="auto"/>
        <w:ind w:firstLineChars="200" w:firstLine="482"/>
        <w:rPr>
          <w:sz w:val="24"/>
        </w:rPr>
      </w:pPr>
      <w:r>
        <w:rPr>
          <w:rFonts w:hint="eastAsia"/>
          <w:b/>
          <w:bCs/>
          <w:sz w:val="24"/>
        </w:rPr>
        <w:lastRenderedPageBreak/>
        <w:t>实验中</w:t>
      </w:r>
      <w:r w:rsidRPr="00E152FF">
        <w:rPr>
          <w:rFonts w:hint="eastAsia"/>
          <w:b/>
          <w:bCs/>
          <w:sz w:val="24"/>
        </w:rPr>
        <w:t>存在的问题：</w:t>
      </w:r>
      <w:r w:rsidRPr="00E152FF">
        <w:rPr>
          <w:rFonts w:hint="eastAsia"/>
          <w:sz w:val="24"/>
        </w:rPr>
        <w:t>由于</w:t>
      </w:r>
      <w:r>
        <w:rPr>
          <w:rFonts w:hint="eastAsia"/>
          <w:sz w:val="24"/>
        </w:rPr>
        <w:t>我们</w:t>
      </w:r>
      <w:r w:rsidRPr="00E152FF">
        <w:rPr>
          <w:rFonts w:hint="eastAsia"/>
          <w:sz w:val="24"/>
        </w:rPr>
        <w:t>前期测量错误，未</w:t>
      </w:r>
      <w:r>
        <w:rPr>
          <w:rFonts w:hint="eastAsia"/>
          <w:sz w:val="24"/>
        </w:rPr>
        <w:t>正确</w:t>
      </w:r>
      <w:r w:rsidRPr="00E152FF">
        <w:rPr>
          <w:rFonts w:hint="eastAsia"/>
          <w:sz w:val="24"/>
        </w:rPr>
        <w:t>设置测段和控制点，故第一个控制点为</w:t>
      </w:r>
      <w:r w:rsidRPr="00E152FF">
        <w:rPr>
          <w:rFonts w:hint="eastAsia"/>
          <w:sz w:val="24"/>
        </w:rPr>
        <w:t>P12</w:t>
      </w:r>
      <w:r w:rsidRPr="00E152FF">
        <w:rPr>
          <w:rFonts w:hint="eastAsia"/>
          <w:sz w:val="24"/>
        </w:rPr>
        <w:t>点，第一个测段包含</w:t>
      </w:r>
      <w:r>
        <w:rPr>
          <w:rFonts w:hint="eastAsia"/>
          <w:sz w:val="24"/>
        </w:rPr>
        <w:t>了</w:t>
      </w:r>
      <w:r w:rsidRPr="00E152FF">
        <w:rPr>
          <w:rFonts w:hint="eastAsia"/>
          <w:sz w:val="24"/>
        </w:rPr>
        <w:t>12</w:t>
      </w:r>
      <w:r w:rsidRPr="00E152FF">
        <w:rPr>
          <w:rFonts w:hint="eastAsia"/>
          <w:sz w:val="24"/>
        </w:rPr>
        <w:t>站</w:t>
      </w:r>
      <w:r>
        <w:rPr>
          <w:rFonts w:hint="eastAsia"/>
          <w:sz w:val="24"/>
        </w:rPr>
        <w:t>。</w:t>
      </w:r>
    </w:p>
    <w:p w14:paraId="441415CB" w14:textId="31283960" w:rsidR="002A4DA4" w:rsidRDefault="002A4DA4" w:rsidP="00BA726C">
      <w:pPr>
        <w:widowControl/>
        <w:spacing w:line="360" w:lineRule="auto"/>
        <w:outlineLvl w:val="0"/>
        <w:rPr>
          <w:b/>
          <w:bCs/>
          <w:sz w:val="24"/>
        </w:rPr>
      </w:pPr>
      <w:bookmarkStart w:id="17" w:name="_Toc201079566"/>
      <w:r w:rsidRPr="002A4DA4">
        <w:rPr>
          <w:rFonts w:hint="eastAsia"/>
          <w:b/>
          <w:bCs/>
          <w:sz w:val="24"/>
        </w:rPr>
        <w:t>五、</w:t>
      </w:r>
      <w:r w:rsidRPr="002A4DA4">
        <w:rPr>
          <w:rFonts w:hint="eastAsia"/>
          <w:b/>
          <w:bCs/>
          <w:sz w:val="24"/>
        </w:rPr>
        <w:t xml:space="preserve"> </w:t>
      </w:r>
      <w:r w:rsidRPr="002A4DA4">
        <w:rPr>
          <w:rFonts w:hint="eastAsia"/>
          <w:b/>
          <w:bCs/>
          <w:sz w:val="24"/>
        </w:rPr>
        <w:t>实验数据分析</w:t>
      </w:r>
      <w:bookmarkEnd w:id="17"/>
    </w:p>
    <w:p w14:paraId="086DB2A8" w14:textId="2C7B4883" w:rsidR="006A695B" w:rsidRPr="006A695B" w:rsidRDefault="006A695B" w:rsidP="002A4DA4">
      <w:pPr>
        <w:widowControl/>
        <w:spacing w:line="360" w:lineRule="auto"/>
        <w:rPr>
          <w:sz w:val="24"/>
        </w:rPr>
      </w:pPr>
      <w:r>
        <w:rPr>
          <w:b/>
          <w:bCs/>
          <w:sz w:val="24"/>
        </w:rPr>
        <w:tab/>
      </w:r>
      <w:r>
        <w:rPr>
          <w:rFonts w:hint="eastAsia"/>
          <w:sz w:val="24"/>
        </w:rPr>
        <w:t>测量</w:t>
      </w:r>
      <w:r w:rsidRPr="006A695B">
        <w:rPr>
          <w:rFonts w:hint="eastAsia"/>
          <w:sz w:val="24"/>
        </w:rPr>
        <w:t>结束后，我们对实验数据进行了计算，将闭合差按距离分配到各个测站，实现了高程的闭合。以下对计算结果进行分析：</w:t>
      </w:r>
    </w:p>
    <w:p w14:paraId="0CADC54F" w14:textId="410D81A8" w:rsidR="006A695B" w:rsidRPr="006A695B" w:rsidRDefault="006A695B" w:rsidP="00BA726C">
      <w:pPr>
        <w:widowControl/>
        <w:spacing w:line="360" w:lineRule="auto"/>
        <w:outlineLvl w:val="1"/>
        <w:rPr>
          <w:b/>
          <w:bCs/>
          <w:sz w:val="24"/>
        </w:rPr>
      </w:pPr>
      <w:bookmarkStart w:id="18" w:name="_Toc201079567"/>
      <w:r w:rsidRPr="006A695B">
        <w:rPr>
          <w:rFonts w:hint="eastAsia"/>
          <w:b/>
          <w:bCs/>
          <w:sz w:val="24"/>
        </w:rPr>
        <w:t xml:space="preserve">1. </w:t>
      </w:r>
      <w:r w:rsidRPr="006A695B">
        <w:rPr>
          <w:rFonts w:hint="eastAsia"/>
          <w:b/>
          <w:bCs/>
          <w:sz w:val="24"/>
        </w:rPr>
        <w:t>视距控制分析</w:t>
      </w:r>
      <w:bookmarkEnd w:id="18"/>
    </w:p>
    <w:p w14:paraId="017725E5" w14:textId="1C763471" w:rsidR="006A695B" w:rsidRPr="006A695B" w:rsidRDefault="006A695B" w:rsidP="002B2130">
      <w:pPr>
        <w:widowControl/>
        <w:spacing w:line="360" w:lineRule="auto"/>
        <w:ind w:firstLine="420"/>
        <w:rPr>
          <w:sz w:val="24"/>
        </w:rPr>
      </w:pPr>
      <w:r w:rsidRPr="006A695B">
        <w:rPr>
          <w:rFonts w:hint="eastAsia"/>
          <w:sz w:val="24"/>
        </w:rPr>
        <w:t>单站视距差最大为</w:t>
      </w:r>
      <w:r w:rsidR="002B2130">
        <w:rPr>
          <w:rFonts w:hint="eastAsia"/>
          <w:sz w:val="24"/>
        </w:rPr>
        <w:t>0.353</w:t>
      </w:r>
      <w:r w:rsidRPr="006A695B">
        <w:rPr>
          <w:rFonts w:hint="eastAsia"/>
          <w:sz w:val="24"/>
        </w:rPr>
        <w:t>米（第</w:t>
      </w:r>
      <w:r w:rsidR="002B2130">
        <w:rPr>
          <w:rFonts w:hint="eastAsia"/>
          <w:sz w:val="24"/>
        </w:rPr>
        <w:t>7</w:t>
      </w:r>
      <w:r w:rsidRPr="006A695B">
        <w:rPr>
          <w:rFonts w:hint="eastAsia"/>
          <w:sz w:val="24"/>
        </w:rPr>
        <w:t>测站），最小为</w:t>
      </w:r>
      <w:r w:rsidRPr="006A695B">
        <w:rPr>
          <w:rFonts w:hint="eastAsia"/>
          <w:sz w:val="24"/>
        </w:rPr>
        <w:t>- 0.005</w:t>
      </w:r>
      <w:r w:rsidRPr="006A695B">
        <w:rPr>
          <w:rFonts w:hint="eastAsia"/>
          <w:sz w:val="24"/>
        </w:rPr>
        <w:t>米（第</w:t>
      </w:r>
      <w:r w:rsidRPr="006A695B">
        <w:rPr>
          <w:rFonts w:hint="eastAsia"/>
          <w:sz w:val="24"/>
        </w:rPr>
        <w:t xml:space="preserve"> 11 </w:t>
      </w:r>
      <w:r w:rsidRPr="006A695B">
        <w:rPr>
          <w:rFonts w:hint="eastAsia"/>
          <w:sz w:val="24"/>
        </w:rPr>
        <w:t>测站），</w:t>
      </w:r>
      <w:r w:rsidR="002B2130">
        <w:rPr>
          <w:rFonts w:hint="eastAsia"/>
          <w:sz w:val="24"/>
        </w:rPr>
        <w:t>所有</w:t>
      </w:r>
      <w:r w:rsidRPr="006A695B">
        <w:rPr>
          <w:rFonts w:hint="eastAsia"/>
          <w:sz w:val="24"/>
        </w:rPr>
        <w:t>测站视距差</w:t>
      </w:r>
      <w:r w:rsidR="002B2130">
        <w:rPr>
          <w:rFonts w:hint="eastAsia"/>
          <w:sz w:val="24"/>
        </w:rPr>
        <w:t>均在</w:t>
      </w:r>
      <w:r w:rsidRPr="006A695B">
        <w:rPr>
          <w:rFonts w:hint="eastAsia"/>
          <w:sz w:val="24"/>
        </w:rPr>
        <w:t>在±</w:t>
      </w:r>
      <w:r w:rsidRPr="006A695B">
        <w:rPr>
          <w:rFonts w:hint="eastAsia"/>
          <w:sz w:val="24"/>
        </w:rPr>
        <w:t>0.</w:t>
      </w:r>
      <w:r w:rsidR="002B2130">
        <w:rPr>
          <w:rFonts w:hint="eastAsia"/>
          <w:sz w:val="24"/>
        </w:rPr>
        <w:t>5</w:t>
      </w:r>
      <w:r w:rsidRPr="006A695B">
        <w:rPr>
          <w:rFonts w:hint="eastAsia"/>
          <w:sz w:val="24"/>
        </w:rPr>
        <w:t>米</w:t>
      </w:r>
      <w:r w:rsidR="002B2130">
        <w:rPr>
          <w:rFonts w:hint="eastAsia"/>
          <w:sz w:val="24"/>
        </w:rPr>
        <w:t>限差</w:t>
      </w:r>
      <w:r w:rsidRPr="006A695B">
        <w:rPr>
          <w:rFonts w:hint="eastAsia"/>
          <w:sz w:val="24"/>
        </w:rPr>
        <w:t>内，符合二等水准测量单站视距差≤</w:t>
      </w:r>
      <w:r w:rsidR="002B2130">
        <w:rPr>
          <w:rFonts w:hint="eastAsia"/>
          <w:sz w:val="24"/>
        </w:rPr>
        <w:t>0.5</w:t>
      </w:r>
      <w:r w:rsidRPr="006A695B">
        <w:rPr>
          <w:rFonts w:hint="eastAsia"/>
          <w:sz w:val="24"/>
        </w:rPr>
        <w:t>米的规范要求。</w:t>
      </w:r>
    </w:p>
    <w:p w14:paraId="52F56C86" w14:textId="319A9CAE" w:rsidR="006A695B" w:rsidRPr="006A695B" w:rsidRDefault="006A695B" w:rsidP="006A695B">
      <w:pPr>
        <w:widowControl/>
        <w:spacing w:line="360" w:lineRule="auto"/>
        <w:ind w:firstLineChars="200" w:firstLine="480"/>
        <w:rPr>
          <w:sz w:val="24"/>
        </w:rPr>
      </w:pPr>
      <w:r w:rsidRPr="006A695B">
        <w:rPr>
          <w:rFonts w:hint="eastAsia"/>
          <w:sz w:val="24"/>
        </w:rPr>
        <w:t>累积视距差</w:t>
      </w:r>
      <w:r w:rsidR="002B2130" w:rsidRPr="002B2130">
        <w:rPr>
          <w:rFonts w:hint="eastAsia"/>
          <w:sz w:val="24"/>
        </w:rPr>
        <w:t>最大为</w:t>
      </w:r>
      <w:r w:rsidR="002B2130" w:rsidRPr="002B2130">
        <w:rPr>
          <w:rFonts w:hint="eastAsia"/>
          <w:sz w:val="24"/>
        </w:rPr>
        <w:t>- 0.898</w:t>
      </w:r>
      <w:r w:rsidR="002B2130" w:rsidRPr="002B2130">
        <w:rPr>
          <w:rFonts w:hint="eastAsia"/>
          <w:sz w:val="24"/>
        </w:rPr>
        <w:t>米（第</w:t>
      </w:r>
      <w:r w:rsidR="002B2130" w:rsidRPr="002B2130">
        <w:rPr>
          <w:rFonts w:hint="eastAsia"/>
          <w:sz w:val="24"/>
        </w:rPr>
        <w:t xml:space="preserve"> 12 </w:t>
      </w:r>
      <w:r w:rsidR="002B2130" w:rsidRPr="002B2130">
        <w:rPr>
          <w:rFonts w:hint="eastAsia"/>
          <w:sz w:val="24"/>
        </w:rPr>
        <w:t>测站）</w:t>
      </w:r>
      <w:r w:rsidR="002B2130">
        <w:rPr>
          <w:rFonts w:hint="eastAsia"/>
          <w:sz w:val="24"/>
        </w:rPr>
        <w:t>，</w:t>
      </w:r>
      <w:r w:rsidRPr="006A695B">
        <w:rPr>
          <w:rFonts w:hint="eastAsia"/>
          <w:sz w:val="24"/>
        </w:rPr>
        <w:t>全线路累积视距差为</w:t>
      </w:r>
      <w:r w:rsidRPr="006A695B">
        <w:rPr>
          <w:rFonts w:hint="eastAsia"/>
          <w:sz w:val="24"/>
        </w:rPr>
        <w:t>- 0.376</w:t>
      </w:r>
      <w:r w:rsidRPr="006A695B">
        <w:rPr>
          <w:rFonts w:hint="eastAsia"/>
          <w:sz w:val="24"/>
        </w:rPr>
        <w:t>米，远小于≤</w:t>
      </w:r>
      <w:r w:rsidRPr="006A695B">
        <w:rPr>
          <w:rFonts w:hint="eastAsia"/>
          <w:sz w:val="24"/>
        </w:rPr>
        <w:t xml:space="preserve">3.0 </w:t>
      </w:r>
      <w:r w:rsidRPr="006A695B">
        <w:rPr>
          <w:rFonts w:hint="eastAsia"/>
          <w:sz w:val="24"/>
        </w:rPr>
        <w:t>米的限值，表明测站间距控制良好。</w:t>
      </w:r>
    </w:p>
    <w:p w14:paraId="2C514293" w14:textId="1396B229" w:rsidR="006A695B" w:rsidRPr="006A695B" w:rsidRDefault="006A695B" w:rsidP="006A695B">
      <w:pPr>
        <w:widowControl/>
        <w:spacing w:line="360" w:lineRule="auto"/>
        <w:ind w:firstLineChars="200" w:firstLine="480"/>
        <w:rPr>
          <w:sz w:val="24"/>
        </w:rPr>
      </w:pPr>
      <w:r w:rsidRPr="006A695B">
        <w:rPr>
          <w:rFonts w:hint="eastAsia"/>
          <w:sz w:val="24"/>
        </w:rPr>
        <w:t>线路长度：累计后视距</w:t>
      </w:r>
      <w:r w:rsidRPr="006A695B">
        <w:rPr>
          <w:rFonts w:hint="eastAsia"/>
          <w:sz w:val="24"/>
        </w:rPr>
        <w:t>275.174</w:t>
      </w:r>
      <w:r w:rsidRPr="006A695B">
        <w:rPr>
          <w:rFonts w:hint="eastAsia"/>
          <w:sz w:val="24"/>
        </w:rPr>
        <w:t>米，前视距</w:t>
      </w:r>
      <w:r w:rsidRPr="006A695B">
        <w:rPr>
          <w:rFonts w:hint="eastAsia"/>
          <w:sz w:val="24"/>
        </w:rPr>
        <w:t>275.2005</w:t>
      </w:r>
      <w:r w:rsidRPr="006A695B">
        <w:rPr>
          <w:rFonts w:hint="eastAsia"/>
          <w:sz w:val="24"/>
        </w:rPr>
        <w:t>米，总长度</w:t>
      </w:r>
      <w:r w:rsidRPr="006A695B">
        <w:rPr>
          <w:rFonts w:hint="eastAsia"/>
          <w:sz w:val="24"/>
        </w:rPr>
        <w:t>550.3745</w:t>
      </w:r>
      <w:r w:rsidRPr="006A695B">
        <w:rPr>
          <w:rFonts w:hint="eastAsia"/>
          <w:sz w:val="24"/>
        </w:rPr>
        <w:t>米，属中等长度测线。</w:t>
      </w:r>
    </w:p>
    <w:p w14:paraId="4473C3F0" w14:textId="395686FA" w:rsidR="006A695B" w:rsidRPr="002B2130" w:rsidRDefault="002B2130" w:rsidP="00BA726C">
      <w:pPr>
        <w:widowControl/>
        <w:spacing w:line="360" w:lineRule="auto"/>
        <w:outlineLvl w:val="1"/>
        <w:rPr>
          <w:b/>
          <w:bCs/>
          <w:sz w:val="24"/>
        </w:rPr>
      </w:pPr>
      <w:bookmarkStart w:id="19" w:name="_Toc201079568"/>
      <w:r w:rsidRPr="002B2130">
        <w:rPr>
          <w:rFonts w:hint="eastAsia"/>
          <w:b/>
          <w:bCs/>
          <w:sz w:val="24"/>
        </w:rPr>
        <w:t xml:space="preserve">2. </w:t>
      </w:r>
      <w:r>
        <w:rPr>
          <w:rFonts w:hint="eastAsia"/>
          <w:b/>
          <w:bCs/>
          <w:sz w:val="24"/>
        </w:rPr>
        <w:t>地形起伏变化分析</w:t>
      </w:r>
      <w:bookmarkEnd w:id="19"/>
    </w:p>
    <w:p w14:paraId="1F8B0D5F" w14:textId="52135B34" w:rsidR="006A695B" w:rsidRPr="006A695B" w:rsidRDefault="006A695B" w:rsidP="006A695B">
      <w:pPr>
        <w:widowControl/>
        <w:spacing w:line="360" w:lineRule="auto"/>
        <w:ind w:firstLineChars="200" w:firstLine="480"/>
        <w:rPr>
          <w:sz w:val="24"/>
        </w:rPr>
      </w:pPr>
      <w:r w:rsidRPr="006A695B">
        <w:rPr>
          <w:rFonts w:hint="eastAsia"/>
          <w:sz w:val="24"/>
        </w:rPr>
        <w:t>起始点</w:t>
      </w:r>
      <w:r w:rsidRPr="006A695B">
        <w:rPr>
          <w:rFonts w:hint="eastAsia"/>
          <w:sz w:val="24"/>
        </w:rPr>
        <w:t xml:space="preserve"> B01 </w:t>
      </w:r>
      <w:r w:rsidRPr="006A695B">
        <w:rPr>
          <w:rFonts w:hint="eastAsia"/>
          <w:sz w:val="24"/>
        </w:rPr>
        <w:t>高程</w:t>
      </w:r>
      <w:r w:rsidRPr="006A695B">
        <w:rPr>
          <w:rFonts w:hint="eastAsia"/>
          <w:sz w:val="24"/>
        </w:rPr>
        <w:t xml:space="preserve"> 50.00000 </w:t>
      </w:r>
      <w:r w:rsidRPr="006A695B">
        <w:rPr>
          <w:rFonts w:hint="eastAsia"/>
          <w:sz w:val="24"/>
        </w:rPr>
        <w:t>米，经</w:t>
      </w:r>
      <w:r w:rsidRPr="006A695B">
        <w:rPr>
          <w:rFonts w:hint="eastAsia"/>
          <w:sz w:val="24"/>
        </w:rPr>
        <w:t xml:space="preserve"> P01-P22 </w:t>
      </w:r>
      <w:r w:rsidRPr="006A695B">
        <w:rPr>
          <w:rFonts w:hint="eastAsia"/>
          <w:sz w:val="24"/>
        </w:rPr>
        <w:t>控制点后，最终回到</w:t>
      </w:r>
      <w:r w:rsidRPr="006A695B">
        <w:rPr>
          <w:rFonts w:hint="eastAsia"/>
          <w:sz w:val="24"/>
        </w:rPr>
        <w:t xml:space="preserve"> B01 </w:t>
      </w:r>
      <w:r w:rsidRPr="006A695B">
        <w:rPr>
          <w:rFonts w:hint="eastAsia"/>
          <w:sz w:val="24"/>
        </w:rPr>
        <w:t>时高程为</w:t>
      </w:r>
      <w:r w:rsidRPr="006A695B">
        <w:rPr>
          <w:rFonts w:hint="eastAsia"/>
          <w:sz w:val="24"/>
        </w:rPr>
        <w:t>50.00000</w:t>
      </w:r>
      <w:r w:rsidRPr="006A695B">
        <w:rPr>
          <w:rFonts w:hint="eastAsia"/>
          <w:sz w:val="24"/>
        </w:rPr>
        <w:t>米，中间高程最大升至</w:t>
      </w:r>
      <w:r w:rsidR="003F1339">
        <w:rPr>
          <w:rFonts w:hint="eastAsia"/>
          <w:sz w:val="24"/>
        </w:rPr>
        <w:t>控制点</w:t>
      </w:r>
      <w:r w:rsidR="003F1339">
        <w:rPr>
          <w:rFonts w:hint="eastAsia"/>
          <w:sz w:val="24"/>
        </w:rPr>
        <w:t>P12</w:t>
      </w:r>
      <w:r w:rsidRPr="006A695B">
        <w:rPr>
          <w:rFonts w:hint="eastAsia"/>
          <w:sz w:val="24"/>
        </w:rPr>
        <w:t>的</w:t>
      </w:r>
      <w:r w:rsidR="003F1339" w:rsidRPr="003F1339">
        <w:rPr>
          <w:sz w:val="24"/>
        </w:rPr>
        <w:t>50.88948</w:t>
      </w:r>
      <w:r w:rsidRPr="006A695B">
        <w:rPr>
          <w:rFonts w:hint="eastAsia"/>
          <w:sz w:val="24"/>
        </w:rPr>
        <w:t>米，最小降至</w:t>
      </w:r>
      <w:r w:rsidR="003F1339">
        <w:rPr>
          <w:rFonts w:hint="eastAsia"/>
          <w:sz w:val="24"/>
        </w:rPr>
        <w:t>控制点</w:t>
      </w:r>
      <w:r w:rsidRPr="006A695B">
        <w:rPr>
          <w:rFonts w:hint="eastAsia"/>
          <w:sz w:val="24"/>
        </w:rPr>
        <w:t>P22</w:t>
      </w:r>
      <w:r w:rsidRPr="006A695B">
        <w:rPr>
          <w:rFonts w:hint="eastAsia"/>
          <w:sz w:val="24"/>
        </w:rPr>
        <w:t>的</w:t>
      </w:r>
      <w:r w:rsidRPr="006A695B">
        <w:rPr>
          <w:rFonts w:hint="eastAsia"/>
          <w:sz w:val="24"/>
        </w:rPr>
        <w:t>50.23548</w:t>
      </w:r>
      <w:r w:rsidRPr="006A695B">
        <w:rPr>
          <w:rFonts w:hint="eastAsia"/>
          <w:sz w:val="24"/>
        </w:rPr>
        <w:t>米，高程变化符合地形起伏规律。</w:t>
      </w:r>
    </w:p>
    <w:p w14:paraId="348CCB28" w14:textId="7642652F" w:rsidR="006A695B" w:rsidRPr="002B2130" w:rsidRDefault="002B2130" w:rsidP="00BA726C">
      <w:pPr>
        <w:widowControl/>
        <w:spacing w:line="360" w:lineRule="auto"/>
        <w:outlineLvl w:val="1"/>
        <w:rPr>
          <w:b/>
          <w:bCs/>
          <w:sz w:val="24"/>
        </w:rPr>
      </w:pPr>
      <w:bookmarkStart w:id="20" w:name="_Toc201079569"/>
      <w:r w:rsidRPr="002B2130">
        <w:rPr>
          <w:rFonts w:hint="eastAsia"/>
          <w:b/>
          <w:bCs/>
          <w:sz w:val="24"/>
        </w:rPr>
        <w:t xml:space="preserve">3. </w:t>
      </w:r>
      <w:r w:rsidR="006A695B" w:rsidRPr="002B2130">
        <w:rPr>
          <w:rFonts w:hint="eastAsia"/>
          <w:b/>
          <w:bCs/>
          <w:sz w:val="24"/>
        </w:rPr>
        <w:t>闭合差与精度评估</w:t>
      </w:r>
      <w:bookmarkEnd w:id="20"/>
    </w:p>
    <w:p w14:paraId="185A889D" w14:textId="3227CB93" w:rsidR="006A695B" w:rsidRPr="006A695B" w:rsidRDefault="006A695B" w:rsidP="006A695B">
      <w:pPr>
        <w:widowControl/>
        <w:spacing w:line="360" w:lineRule="auto"/>
        <w:ind w:firstLineChars="200" w:firstLine="480"/>
        <w:rPr>
          <w:sz w:val="24"/>
        </w:rPr>
      </w:pPr>
      <w:r w:rsidRPr="006A695B">
        <w:rPr>
          <w:rFonts w:hint="eastAsia"/>
          <w:sz w:val="24"/>
        </w:rPr>
        <w:t>实测闭合差为</w:t>
      </w:r>
      <w:r w:rsidRPr="006A695B">
        <w:rPr>
          <w:rFonts w:hint="eastAsia"/>
          <w:sz w:val="24"/>
        </w:rPr>
        <w:t xml:space="preserve"> - 0.0026 </w:t>
      </w:r>
      <w:r w:rsidRPr="006A695B">
        <w:rPr>
          <w:rFonts w:hint="eastAsia"/>
          <w:sz w:val="24"/>
        </w:rPr>
        <w:t>米，允许闭合差为</w:t>
      </w:r>
      <w:r w:rsidRPr="006A695B">
        <w:rPr>
          <w:rFonts w:hint="eastAsia"/>
          <w:sz w:val="24"/>
        </w:rPr>
        <w:t xml:space="preserve"> </w:t>
      </w:r>
      <w:r w:rsidRPr="006A695B">
        <w:rPr>
          <w:rFonts w:hint="eastAsia"/>
          <w:sz w:val="24"/>
        </w:rPr>
        <w:t>±</w:t>
      </w:r>
      <w:r w:rsidRPr="006A695B">
        <w:rPr>
          <w:rFonts w:hint="eastAsia"/>
          <w:sz w:val="24"/>
        </w:rPr>
        <w:t xml:space="preserve">0.00297 </w:t>
      </w:r>
      <w:r w:rsidRPr="006A695B">
        <w:rPr>
          <w:rFonts w:hint="eastAsia"/>
          <w:sz w:val="24"/>
        </w:rPr>
        <w:t>米（按公式</w:t>
      </w:r>
      <w:r w:rsidRPr="006A695B">
        <w:rPr>
          <w:rFonts w:hint="eastAsia"/>
          <w:sz w:val="24"/>
        </w:rPr>
        <w:t xml:space="preserve"> </w:t>
      </w:r>
      <w:r w:rsidRPr="006A695B">
        <w:rPr>
          <w:rFonts w:hint="eastAsia"/>
          <w:sz w:val="24"/>
        </w:rPr>
        <w:t>±</w:t>
      </w:r>
      <w:r w:rsidRPr="006A695B">
        <w:rPr>
          <w:rFonts w:hint="eastAsia"/>
          <w:sz w:val="24"/>
        </w:rPr>
        <w:t>4</w:t>
      </w:r>
      <w:r w:rsidRPr="006A695B">
        <w:rPr>
          <w:rFonts w:hint="eastAsia"/>
          <w:sz w:val="24"/>
        </w:rPr>
        <w:t>√</w:t>
      </w:r>
      <w:r w:rsidRPr="006A695B">
        <w:rPr>
          <w:rFonts w:hint="eastAsia"/>
          <w:sz w:val="24"/>
        </w:rPr>
        <w:t xml:space="preserve">L </w:t>
      </w:r>
      <w:r w:rsidRPr="006A695B">
        <w:rPr>
          <w:rFonts w:hint="eastAsia"/>
          <w:sz w:val="24"/>
        </w:rPr>
        <w:t>计算，</w:t>
      </w:r>
      <w:r w:rsidRPr="006A695B">
        <w:rPr>
          <w:rFonts w:hint="eastAsia"/>
          <w:sz w:val="24"/>
        </w:rPr>
        <w:t>L=0.550km</w:t>
      </w:r>
      <w:r w:rsidRPr="006A695B">
        <w:rPr>
          <w:rFonts w:hint="eastAsia"/>
          <w:sz w:val="24"/>
        </w:rPr>
        <w:t>），闭合差在允许范围内，满足二等水准测量精度要求。</w:t>
      </w:r>
    </w:p>
    <w:p w14:paraId="6437A2A9" w14:textId="5BA1380E" w:rsidR="006A695B" w:rsidRPr="006A695B" w:rsidRDefault="006A695B" w:rsidP="006A695B">
      <w:pPr>
        <w:widowControl/>
        <w:spacing w:line="360" w:lineRule="auto"/>
        <w:ind w:firstLineChars="200" w:firstLine="480"/>
        <w:rPr>
          <w:sz w:val="24"/>
        </w:rPr>
      </w:pPr>
      <w:r w:rsidRPr="006A695B">
        <w:rPr>
          <w:rFonts w:hint="eastAsia"/>
          <w:sz w:val="24"/>
        </w:rPr>
        <w:t>水准尺读数差多在</w:t>
      </w:r>
      <w:r w:rsidRPr="006A695B">
        <w:rPr>
          <w:rFonts w:hint="eastAsia"/>
          <w:sz w:val="24"/>
        </w:rPr>
        <w:t xml:space="preserve"> 0.0001-0.0003 </w:t>
      </w:r>
      <w:r w:rsidRPr="006A695B">
        <w:rPr>
          <w:rFonts w:hint="eastAsia"/>
          <w:sz w:val="24"/>
        </w:rPr>
        <w:t>米之间，观测重复性高，无明显粗差。</w:t>
      </w:r>
    </w:p>
    <w:p w14:paraId="7184D758" w14:textId="5DF4133E" w:rsidR="006A695B" w:rsidRPr="002B2130" w:rsidRDefault="002B2130" w:rsidP="00BA726C">
      <w:pPr>
        <w:widowControl/>
        <w:spacing w:line="360" w:lineRule="auto"/>
        <w:outlineLvl w:val="1"/>
        <w:rPr>
          <w:b/>
          <w:bCs/>
          <w:sz w:val="24"/>
        </w:rPr>
      </w:pPr>
      <w:bookmarkStart w:id="21" w:name="_Toc201079570"/>
      <w:r w:rsidRPr="002B2130">
        <w:rPr>
          <w:rFonts w:hint="eastAsia"/>
          <w:b/>
          <w:bCs/>
          <w:sz w:val="24"/>
        </w:rPr>
        <w:t xml:space="preserve">4. </w:t>
      </w:r>
      <w:r w:rsidR="006A695B" w:rsidRPr="002B2130">
        <w:rPr>
          <w:rFonts w:hint="eastAsia"/>
          <w:b/>
          <w:bCs/>
          <w:sz w:val="24"/>
        </w:rPr>
        <w:t>测量成果总结</w:t>
      </w:r>
      <w:bookmarkEnd w:id="21"/>
    </w:p>
    <w:p w14:paraId="736B4C8E" w14:textId="0E0B2C9F" w:rsidR="006A695B" w:rsidRDefault="003F1339" w:rsidP="006A695B">
      <w:pPr>
        <w:widowControl/>
        <w:spacing w:line="360" w:lineRule="auto"/>
        <w:ind w:firstLineChars="200" w:firstLine="480"/>
        <w:rPr>
          <w:sz w:val="24"/>
        </w:rPr>
      </w:pPr>
      <w:r>
        <w:rPr>
          <w:rFonts w:hint="eastAsia"/>
          <w:sz w:val="24"/>
        </w:rPr>
        <w:t>本次测量</w:t>
      </w:r>
      <w:r w:rsidR="006A695B" w:rsidRPr="006A695B">
        <w:rPr>
          <w:rFonts w:hint="eastAsia"/>
          <w:sz w:val="24"/>
        </w:rPr>
        <w:t>视距控制、闭合差计算均</w:t>
      </w:r>
      <w:r w:rsidR="002B2130" w:rsidRPr="002B2130">
        <w:rPr>
          <w:rFonts w:hint="eastAsia"/>
          <w:sz w:val="24"/>
        </w:rPr>
        <w:t>满足二等水准测量精度要求</w:t>
      </w:r>
      <w:r w:rsidR="002B2130">
        <w:rPr>
          <w:rFonts w:hint="eastAsia"/>
          <w:sz w:val="24"/>
        </w:rPr>
        <w:t>,</w:t>
      </w:r>
      <w:r w:rsidR="006A695B" w:rsidRPr="006A695B">
        <w:rPr>
          <w:rFonts w:hint="eastAsia"/>
          <w:sz w:val="24"/>
        </w:rPr>
        <w:t>符合二等水准测量规范</w:t>
      </w:r>
      <w:r w:rsidR="002B2130">
        <w:rPr>
          <w:rFonts w:hint="eastAsia"/>
          <w:sz w:val="24"/>
        </w:rPr>
        <w:t>，</w:t>
      </w:r>
      <w:r w:rsidR="002B2130" w:rsidRPr="002B2130">
        <w:rPr>
          <w:rFonts w:hint="eastAsia"/>
          <w:sz w:val="24"/>
        </w:rPr>
        <w:t>无明显粗差</w:t>
      </w:r>
      <w:r w:rsidR="002B2130">
        <w:rPr>
          <w:rFonts w:hint="eastAsia"/>
          <w:sz w:val="24"/>
        </w:rPr>
        <w:t>，</w:t>
      </w:r>
      <w:r w:rsidR="002B2130" w:rsidRPr="002B2130">
        <w:rPr>
          <w:rFonts w:hint="eastAsia"/>
          <w:sz w:val="24"/>
        </w:rPr>
        <w:t>高程变化符合地形起伏规律</w:t>
      </w:r>
      <w:r w:rsidR="006A695B" w:rsidRPr="006A695B">
        <w:rPr>
          <w:rFonts w:hint="eastAsia"/>
          <w:sz w:val="24"/>
        </w:rPr>
        <w:t>。</w:t>
      </w:r>
    </w:p>
    <w:p w14:paraId="160C7273" w14:textId="6560410A" w:rsidR="002B2130" w:rsidRPr="003F1339" w:rsidRDefault="002B2130" w:rsidP="00BA726C">
      <w:pPr>
        <w:widowControl/>
        <w:spacing w:line="360" w:lineRule="auto"/>
        <w:outlineLvl w:val="0"/>
        <w:rPr>
          <w:b/>
          <w:bCs/>
          <w:sz w:val="24"/>
        </w:rPr>
      </w:pPr>
      <w:bookmarkStart w:id="22" w:name="_Toc201079571"/>
      <w:r w:rsidRPr="003F1339">
        <w:rPr>
          <w:rFonts w:hint="eastAsia"/>
          <w:b/>
          <w:bCs/>
          <w:sz w:val="24"/>
        </w:rPr>
        <w:t>六、</w:t>
      </w:r>
      <w:r w:rsidRPr="003F1339">
        <w:rPr>
          <w:rFonts w:hint="eastAsia"/>
          <w:b/>
          <w:bCs/>
          <w:sz w:val="24"/>
        </w:rPr>
        <w:t xml:space="preserve"> </w:t>
      </w:r>
      <w:r w:rsidRPr="003F1339">
        <w:rPr>
          <w:rFonts w:hint="eastAsia"/>
          <w:b/>
          <w:bCs/>
          <w:sz w:val="24"/>
        </w:rPr>
        <w:t>实验心得</w:t>
      </w:r>
      <w:bookmarkEnd w:id="22"/>
    </w:p>
    <w:p w14:paraId="2BDC9E7C" w14:textId="5C86C1A9" w:rsidR="003F1339" w:rsidRPr="003F1339" w:rsidRDefault="003F1339" w:rsidP="003F1339">
      <w:pPr>
        <w:widowControl/>
        <w:spacing w:line="360" w:lineRule="auto"/>
        <w:ind w:firstLineChars="200" w:firstLine="480"/>
        <w:rPr>
          <w:sz w:val="24"/>
        </w:rPr>
      </w:pPr>
      <w:r w:rsidRPr="003F1339">
        <w:rPr>
          <w:rFonts w:hint="eastAsia"/>
          <w:sz w:val="24"/>
        </w:rPr>
        <w:t>参加这次大地与控制测量实验，我在东北大学宁恩承图书馆周边完成了二等水准测量实践。整个过程从仪器操作到数据处理，让我在专业技能和团队协作上收获很多，也发现了不少需要改进的地方。</w:t>
      </w:r>
    </w:p>
    <w:p w14:paraId="5E776177" w14:textId="38C06642" w:rsidR="003F1339" w:rsidRPr="003F1339" w:rsidRDefault="003F1339" w:rsidP="003F1339">
      <w:pPr>
        <w:widowControl/>
        <w:spacing w:line="360" w:lineRule="auto"/>
        <w:ind w:firstLineChars="200" w:firstLine="480"/>
        <w:rPr>
          <w:sz w:val="24"/>
        </w:rPr>
      </w:pPr>
      <w:r w:rsidRPr="003F1339">
        <w:rPr>
          <w:rFonts w:hint="eastAsia"/>
          <w:sz w:val="24"/>
        </w:rPr>
        <w:lastRenderedPageBreak/>
        <w:t>实验前我学过</w:t>
      </w:r>
      <w:r w:rsidRPr="003F1339">
        <w:rPr>
          <w:rFonts w:hint="eastAsia"/>
          <w:sz w:val="24"/>
        </w:rPr>
        <w:t>KL-07</w:t>
      </w:r>
      <w:r w:rsidRPr="003F1339">
        <w:rPr>
          <w:rFonts w:hint="eastAsia"/>
          <w:sz w:val="24"/>
        </w:rPr>
        <w:t>数字水准仪的使用和二等水准测量流程，但实际操作时还是遇到了问题。比如安置三脚架，课本说腿间距约一米，可实际得看地面情况调整，既要稳又得让圆水准器气泡快居中。多练之后，我才熟练用“左手拇指规则”整平仪器。</w:t>
      </w:r>
    </w:p>
    <w:p w14:paraId="24E2F30A" w14:textId="77777777" w:rsidR="003F1339" w:rsidRPr="003F1339" w:rsidRDefault="003F1339" w:rsidP="003F1339">
      <w:pPr>
        <w:widowControl/>
        <w:spacing w:line="360" w:lineRule="auto"/>
        <w:ind w:firstLineChars="200" w:firstLine="480"/>
        <w:rPr>
          <w:sz w:val="24"/>
        </w:rPr>
      </w:pPr>
      <w:r w:rsidRPr="003F1339">
        <w:rPr>
          <w:rFonts w:hint="eastAsia"/>
          <w:sz w:val="24"/>
        </w:rPr>
        <w:t>数据处理时，闭合差计算让我懂了误差会累积。实测闭合差</w:t>
      </w:r>
      <w:r w:rsidRPr="003F1339">
        <w:rPr>
          <w:rFonts w:hint="eastAsia"/>
          <w:sz w:val="24"/>
        </w:rPr>
        <w:t>-0.0026</w:t>
      </w:r>
      <w:r w:rsidRPr="003F1339">
        <w:rPr>
          <w:rFonts w:hint="eastAsia"/>
          <w:sz w:val="24"/>
        </w:rPr>
        <w:t>米，允许范围±</w:t>
      </w:r>
      <w:r w:rsidRPr="003F1339">
        <w:rPr>
          <w:rFonts w:hint="eastAsia"/>
          <w:sz w:val="24"/>
        </w:rPr>
        <w:t>0.00297</w:t>
      </w:r>
      <w:r w:rsidRPr="003F1339">
        <w:rPr>
          <w:rFonts w:hint="eastAsia"/>
          <w:sz w:val="24"/>
        </w:rPr>
        <w:t>米，这说明每一站的误差都不能忽视。像第</w:t>
      </w:r>
      <w:r w:rsidRPr="003F1339">
        <w:rPr>
          <w:rFonts w:hint="eastAsia"/>
          <w:sz w:val="24"/>
        </w:rPr>
        <w:t>7</w:t>
      </w:r>
      <w:r w:rsidRPr="003F1339">
        <w:rPr>
          <w:rFonts w:hint="eastAsia"/>
          <w:sz w:val="24"/>
        </w:rPr>
        <w:t>测站视距差</w:t>
      </w:r>
      <w:r w:rsidRPr="003F1339">
        <w:rPr>
          <w:rFonts w:hint="eastAsia"/>
          <w:sz w:val="24"/>
        </w:rPr>
        <w:t>0.353</w:t>
      </w:r>
      <w:r w:rsidRPr="003F1339">
        <w:rPr>
          <w:rFonts w:hint="eastAsia"/>
          <w:sz w:val="24"/>
        </w:rPr>
        <w:t>米，虽在限差内，但也是线路里较大的，这让我明白每个步骤都要仔细。</w:t>
      </w:r>
    </w:p>
    <w:p w14:paraId="2E4084B6" w14:textId="481FC11A" w:rsidR="003F1339" w:rsidRPr="003F1339" w:rsidRDefault="003F1339" w:rsidP="003F1339">
      <w:pPr>
        <w:widowControl/>
        <w:spacing w:line="360" w:lineRule="auto"/>
        <w:ind w:firstLineChars="200" w:firstLine="480"/>
        <w:rPr>
          <w:sz w:val="24"/>
        </w:rPr>
      </w:pPr>
      <w:r w:rsidRPr="003F1339">
        <w:rPr>
          <w:rFonts w:hint="eastAsia"/>
          <w:sz w:val="24"/>
        </w:rPr>
        <w:t>二等水准测量对精度要求高，很多规范都是为了控制误差。比如前后视距差不超过</w:t>
      </w:r>
      <w:r w:rsidRPr="003F1339">
        <w:rPr>
          <w:rFonts w:hint="eastAsia"/>
          <w:sz w:val="24"/>
        </w:rPr>
        <w:t>0.5</w:t>
      </w:r>
      <w:r w:rsidRPr="003F1339">
        <w:rPr>
          <w:rFonts w:hint="eastAsia"/>
          <w:sz w:val="24"/>
        </w:rPr>
        <w:t>米，是为了消</w:t>
      </w:r>
      <w:r w:rsidRPr="003F1339">
        <w:rPr>
          <w:rFonts w:hint="eastAsia"/>
          <w:sz w:val="24"/>
        </w:rPr>
        <w:t>i</w:t>
      </w:r>
      <w:r w:rsidRPr="003F1339">
        <w:rPr>
          <w:rFonts w:hint="eastAsia"/>
          <w:sz w:val="24"/>
        </w:rPr>
        <w:t>角误差和垂直折光影响。有次我们急着测，某站视距没调好，导致高差数据异常，只能重测，这让我知道规范必须严格遵守。</w:t>
      </w:r>
    </w:p>
    <w:p w14:paraId="7C3007F7" w14:textId="77777777" w:rsidR="003F1339" w:rsidRPr="003F1339" w:rsidRDefault="003F1339" w:rsidP="003F1339">
      <w:pPr>
        <w:widowControl/>
        <w:spacing w:line="360" w:lineRule="auto"/>
        <w:ind w:firstLineChars="200" w:firstLine="480"/>
        <w:rPr>
          <w:sz w:val="24"/>
        </w:rPr>
      </w:pPr>
      <w:r w:rsidRPr="003F1339">
        <w:rPr>
          <w:rFonts w:hint="eastAsia"/>
          <w:sz w:val="24"/>
        </w:rPr>
        <w:t>仪器操作细节也关键。条码标尺要是没完全拉开或有污渍，读数就会错。我们曾因标尺没固定好，读数一直跳，最后发现是接口松了。这让我知道，对仪器得小心对待，从存放、运输到用都要注意。而且测量时标尺得垂直，仪器调焦要准，这些都影响数据质量，操作时必须专注。</w:t>
      </w:r>
    </w:p>
    <w:p w14:paraId="04C26577" w14:textId="6C96DE7E" w:rsidR="003F1339" w:rsidRPr="003F1339" w:rsidRDefault="003F1339" w:rsidP="003F1339">
      <w:pPr>
        <w:widowControl/>
        <w:spacing w:line="360" w:lineRule="auto"/>
        <w:ind w:firstLineChars="200" w:firstLine="480"/>
        <w:rPr>
          <w:sz w:val="24"/>
        </w:rPr>
      </w:pPr>
      <w:r w:rsidRPr="003F1339">
        <w:rPr>
          <w:rFonts w:hint="eastAsia"/>
          <w:sz w:val="24"/>
        </w:rPr>
        <w:t>水准测量需要团队配合，观测员、记录员、扶尺员缺一不可。我们组</w:t>
      </w:r>
      <w:r>
        <w:rPr>
          <w:rFonts w:hint="eastAsia"/>
          <w:sz w:val="24"/>
        </w:rPr>
        <w:t>七</w:t>
      </w:r>
      <w:r w:rsidRPr="003F1339">
        <w:rPr>
          <w:rFonts w:hint="eastAsia"/>
          <w:sz w:val="24"/>
        </w:rPr>
        <w:t>人分工明确：观测员操作仪器读数，记录员记数据核对，扶尺员保证标尺垂直</w:t>
      </w:r>
      <w:r>
        <w:rPr>
          <w:rFonts w:hint="eastAsia"/>
          <w:sz w:val="24"/>
        </w:rPr>
        <w:t>，轮流分工</w:t>
      </w:r>
      <w:r w:rsidRPr="003F1339">
        <w:rPr>
          <w:rFonts w:hint="eastAsia"/>
          <w:sz w:val="24"/>
        </w:rPr>
        <w:t>。有次迁站扶尺员碰倒三脚架，观测员马上发现并重新整平，记录员也标注了可能的误差，这靠的就是配合和沟通。</w:t>
      </w:r>
    </w:p>
    <w:p w14:paraId="30BB2A33" w14:textId="3B77F900" w:rsidR="003F1339" w:rsidRPr="003F1339" w:rsidRDefault="003F1339" w:rsidP="003F1339">
      <w:pPr>
        <w:widowControl/>
        <w:spacing w:line="360" w:lineRule="auto"/>
        <w:ind w:firstLineChars="200" w:firstLine="480"/>
        <w:rPr>
          <w:sz w:val="24"/>
        </w:rPr>
      </w:pPr>
      <w:r w:rsidRPr="003F1339">
        <w:rPr>
          <w:rFonts w:hint="eastAsia"/>
          <w:sz w:val="24"/>
        </w:rPr>
        <w:t>前期我们没设对测段和控制点，第一个控制点设到了</w:t>
      </w:r>
      <w:r w:rsidRPr="003F1339">
        <w:rPr>
          <w:rFonts w:hint="eastAsia"/>
          <w:sz w:val="24"/>
        </w:rPr>
        <w:t>P12</w:t>
      </w:r>
      <w:r w:rsidRPr="003F1339">
        <w:rPr>
          <w:rFonts w:hint="eastAsia"/>
          <w:sz w:val="24"/>
        </w:rPr>
        <w:t>，第一个测段有</w:t>
      </w:r>
      <w:r w:rsidRPr="003F1339">
        <w:rPr>
          <w:rFonts w:hint="eastAsia"/>
          <w:sz w:val="24"/>
        </w:rPr>
        <w:t>12</w:t>
      </w:r>
      <w:r w:rsidRPr="003F1339">
        <w:rPr>
          <w:rFonts w:hint="eastAsia"/>
          <w:sz w:val="24"/>
        </w:rPr>
        <w:t>站，这让后续处理变复杂。后来</w:t>
      </w:r>
      <w:r>
        <w:rPr>
          <w:rFonts w:hint="eastAsia"/>
          <w:sz w:val="24"/>
        </w:rPr>
        <w:t>老师提醒，</w:t>
      </w:r>
      <w:r w:rsidRPr="003F1339">
        <w:rPr>
          <w:rFonts w:hint="eastAsia"/>
          <w:sz w:val="24"/>
        </w:rPr>
        <w:t>大家一起重新规划才纠正，这让我知道团队要一起解决问题，沟通不好就会出错。</w:t>
      </w:r>
    </w:p>
    <w:p w14:paraId="3438C3AD" w14:textId="1FA6569C" w:rsidR="003F1339" w:rsidRDefault="003F1339" w:rsidP="003F1339">
      <w:pPr>
        <w:widowControl/>
        <w:spacing w:line="360" w:lineRule="auto"/>
        <w:ind w:firstLineChars="200" w:firstLine="480"/>
        <w:rPr>
          <w:sz w:val="24"/>
        </w:rPr>
      </w:pPr>
      <w:r w:rsidRPr="003F1339">
        <w:rPr>
          <w:rFonts w:hint="eastAsia"/>
          <w:sz w:val="24"/>
        </w:rPr>
        <w:t>实验虽达到了精度要求，但问题不少</w:t>
      </w:r>
      <w:r>
        <w:rPr>
          <w:rFonts w:hint="eastAsia"/>
          <w:sz w:val="24"/>
        </w:rPr>
        <w:t>：</w:t>
      </w:r>
    </w:p>
    <w:p w14:paraId="1E23A661" w14:textId="77777777" w:rsidR="003F1339" w:rsidRDefault="003F1339" w:rsidP="003F1339">
      <w:pPr>
        <w:widowControl/>
        <w:spacing w:line="360" w:lineRule="auto"/>
        <w:ind w:firstLineChars="200" w:firstLine="480"/>
        <w:rPr>
          <w:sz w:val="24"/>
        </w:rPr>
      </w:pPr>
      <w:r w:rsidRPr="003F1339">
        <w:rPr>
          <w:rFonts w:hint="eastAsia"/>
          <w:sz w:val="24"/>
        </w:rPr>
        <w:t>一是前期准备不足，对仪器检定和方案设计理解不够，才弄错控制点；</w:t>
      </w:r>
    </w:p>
    <w:p w14:paraId="58E45916" w14:textId="77777777" w:rsidR="003F1339" w:rsidRDefault="003F1339" w:rsidP="003F1339">
      <w:pPr>
        <w:widowControl/>
        <w:spacing w:line="360" w:lineRule="auto"/>
        <w:ind w:firstLineChars="200" w:firstLine="480"/>
        <w:rPr>
          <w:sz w:val="24"/>
        </w:rPr>
      </w:pPr>
      <w:r w:rsidRPr="003F1339">
        <w:rPr>
          <w:rFonts w:hint="eastAsia"/>
          <w:sz w:val="24"/>
        </w:rPr>
        <w:t>二是操作不熟练，调焦、整平花时间长，影响进度；</w:t>
      </w:r>
    </w:p>
    <w:p w14:paraId="6A781915" w14:textId="4026C7B3" w:rsidR="003F1339" w:rsidRPr="003F1339" w:rsidRDefault="003F1339" w:rsidP="003F1339">
      <w:pPr>
        <w:widowControl/>
        <w:spacing w:line="360" w:lineRule="auto"/>
        <w:ind w:firstLineChars="200" w:firstLine="480"/>
        <w:rPr>
          <w:sz w:val="24"/>
        </w:rPr>
      </w:pPr>
      <w:r w:rsidRPr="003F1339">
        <w:rPr>
          <w:rFonts w:hint="eastAsia"/>
          <w:sz w:val="24"/>
        </w:rPr>
        <w:t>三是数据处理时，对</w:t>
      </w:r>
      <w:r>
        <w:rPr>
          <w:rFonts w:hint="eastAsia"/>
          <w:sz w:val="24"/>
        </w:rPr>
        <w:t>excel</w:t>
      </w:r>
      <w:r>
        <w:rPr>
          <w:rFonts w:hint="eastAsia"/>
          <w:sz w:val="24"/>
        </w:rPr>
        <w:t>等软件</w:t>
      </w:r>
      <w:r w:rsidRPr="003F1339">
        <w:rPr>
          <w:rFonts w:hint="eastAsia"/>
          <w:sz w:val="24"/>
        </w:rPr>
        <w:t>用得不熟，费时间还容易错。</w:t>
      </w:r>
    </w:p>
    <w:p w14:paraId="1C6733F1" w14:textId="3D652B94" w:rsidR="003F1339" w:rsidRDefault="003F1339" w:rsidP="003F1339">
      <w:pPr>
        <w:widowControl/>
        <w:spacing w:line="360" w:lineRule="auto"/>
        <w:ind w:firstLineChars="200" w:firstLine="480"/>
        <w:rPr>
          <w:sz w:val="24"/>
        </w:rPr>
      </w:pPr>
      <w:r w:rsidRPr="003F1339">
        <w:rPr>
          <w:rFonts w:hint="eastAsia"/>
          <w:sz w:val="24"/>
        </w:rPr>
        <w:t>以后我要多学理论，明白规范的原理，不能只死记硬背。多练仪器操作，特别是数字</w:t>
      </w:r>
      <w:r>
        <w:rPr>
          <w:rFonts w:hint="eastAsia"/>
          <w:sz w:val="24"/>
        </w:rPr>
        <w:t>仪器</w:t>
      </w:r>
      <w:r w:rsidRPr="003F1339">
        <w:rPr>
          <w:rFonts w:hint="eastAsia"/>
          <w:sz w:val="24"/>
        </w:rPr>
        <w:t>的</w:t>
      </w:r>
      <w:r>
        <w:rPr>
          <w:rFonts w:hint="eastAsia"/>
          <w:sz w:val="24"/>
        </w:rPr>
        <w:t>基础整平</w:t>
      </w:r>
      <w:r w:rsidRPr="003F1339">
        <w:rPr>
          <w:rFonts w:hint="eastAsia"/>
          <w:sz w:val="24"/>
        </w:rPr>
        <w:t>。同时，要养成严谨的态度，不能有侥幸心理。</w:t>
      </w:r>
    </w:p>
    <w:p w14:paraId="4B5D2331" w14:textId="795C93D6" w:rsidR="003F1339" w:rsidRPr="003F1339" w:rsidRDefault="003F1339" w:rsidP="003F1339">
      <w:pPr>
        <w:widowControl/>
        <w:spacing w:line="360" w:lineRule="auto"/>
        <w:ind w:firstLineChars="200" w:firstLine="480"/>
        <w:rPr>
          <w:sz w:val="24"/>
        </w:rPr>
      </w:pPr>
      <w:r w:rsidRPr="003F1339">
        <w:rPr>
          <w:rFonts w:hint="eastAsia"/>
          <w:sz w:val="24"/>
        </w:rPr>
        <w:lastRenderedPageBreak/>
        <w:t>这次实验让我更了解</w:t>
      </w:r>
      <w:r>
        <w:rPr>
          <w:rFonts w:hint="eastAsia"/>
          <w:sz w:val="24"/>
        </w:rPr>
        <w:t>大地测量学</w:t>
      </w:r>
      <w:r w:rsidRPr="003F1339">
        <w:rPr>
          <w:rFonts w:hint="eastAsia"/>
          <w:sz w:val="24"/>
        </w:rPr>
        <w:t>。水准测量是基础，建筑施工的高程控制、地质勘探的地形建模都要用。通过实验，我不仅学了技能，还培养了测量思维，从规划到控细节，从分析误差到评估精度，这些以后都会用到。</w:t>
      </w:r>
    </w:p>
    <w:p w14:paraId="529CC6EB" w14:textId="5D20962A" w:rsidR="003F1339" w:rsidRPr="003F1339" w:rsidRDefault="003F1339" w:rsidP="003F1339">
      <w:pPr>
        <w:widowControl/>
        <w:spacing w:line="360" w:lineRule="auto"/>
        <w:ind w:firstLineChars="200" w:firstLine="480"/>
        <w:rPr>
          <w:sz w:val="24"/>
        </w:rPr>
      </w:pPr>
      <w:r w:rsidRPr="003F1339">
        <w:rPr>
          <w:rFonts w:hint="eastAsia"/>
          <w:sz w:val="24"/>
        </w:rPr>
        <w:t>以后在测量实习中，我会更注意规范和团队合作。这次实验让我看到了测绘的实用性和严谨性，对以后的职业发展更有信心。</w:t>
      </w:r>
    </w:p>
    <w:p w14:paraId="3B378DCE" w14:textId="2BB153EC" w:rsidR="003F1339" w:rsidRDefault="003F1339" w:rsidP="003F1339">
      <w:pPr>
        <w:widowControl/>
        <w:spacing w:line="360" w:lineRule="auto"/>
        <w:ind w:firstLineChars="200" w:firstLine="480"/>
        <w:rPr>
          <w:sz w:val="24"/>
        </w:rPr>
      </w:pPr>
      <w:r w:rsidRPr="003F1339">
        <w:rPr>
          <w:rFonts w:hint="eastAsia"/>
          <w:sz w:val="24"/>
        </w:rPr>
        <w:t>这次实验让我明白，测绘不只是用仪器测数据，更是要用专业和责任做事。从拿仪器到闭合差符合要求，我体会到了严谨操作的重要。以后我会带着这些收获，在测绘路上踏实走，用更扎实的技能迎接挑战。</w:t>
      </w:r>
    </w:p>
    <w:p w14:paraId="4CED4F83" w14:textId="77777777" w:rsidR="003F1339" w:rsidRDefault="003F1339">
      <w:pPr>
        <w:widowControl/>
        <w:spacing w:after="160" w:line="278" w:lineRule="auto"/>
        <w:jc w:val="left"/>
        <w:rPr>
          <w:sz w:val="24"/>
        </w:rPr>
      </w:pPr>
      <w:r>
        <w:rPr>
          <w:sz w:val="24"/>
        </w:rPr>
        <w:br w:type="page"/>
      </w:r>
    </w:p>
    <w:p w14:paraId="1B43DD83" w14:textId="08932563" w:rsidR="003D3EFE" w:rsidRDefault="003F1339" w:rsidP="003D3EFE">
      <w:pPr>
        <w:widowControl/>
        <w:spacing w:line="360" w:lineRule="auto"/>
        <w:jc w:val="center"/>
        <w:outlineLvl w:val="0"/>
        <w:rPr>
          <w:b/>
          <w:bCs/>
          <w:sz w:val="32"/>
          <w:szCs w:val="32"/>
        </w:rPr>
      </w:pPr>
      <w:bookmarkStart w:id="23" w:name="_Toc201079572"/>
      <w:r w:rsidRPr="00E30B84">
        <w:rPr>
          <w:rFonts w:hint="eastAsia"/>
          <w:b/>
          <w:bCs/>
          <w:sz w:val="32"/>
          <w:szCs w:val="32"/>
        </w:rPr>
        <w:lastRenderedPageBreak/>
        <w:t>附录</w:t>
      </w:r>
      <w:r w:rsidRPr="00E30B84">
        <w:rPr>
          <w:rFonts w:hint="eastAsia"/>
          <w:b/>
          <w:bCs/>
          <w:sz w:val="32"/>
          <w:szCs w:val="32"/>
        </w:rPr>
        <w:t xml:space="preserve">1 </w:t>
      </w:r>
      <w:r w:rsidR="00E30B84" w:rsidRPr="00E30B84">
        <w:rPr>
          <w:rFonts w:hint="eastAsia"/>
          <w:b/>
          <w:bCs/>
          <w:sz w:val="32"/>
          <w:szCs w:val="32"/>
        </w:rPr>
        <w:t>二等水准测量记录手簿</w:t>
      </w:r>
      <w:bookmarkEnd w:id="23"/>
    </w:p>
    <w:p w14:paraId="710CE6CD" w14:textId="407C3048" w:rsidR="003D3EFE" w:rsidRDefault="00B13D42" w:rsidP="003D3EFE">
      <w:pPr>
        <w:widowControl/>
        <w:spacing w:line="360" w:lineRule="auto"/>
        <w:jc w:val="center"/>
        <w:rPr>
          <w:b/>
          <w:bCs/>
          <w:sz w:val="32"/>
          <w:szCs w:val="32"/>
        </w:rPr>
      </w:pPr>
      <w:r>
        <w:rPr>
          <w:b/>
          <w:bCs/>
          <w:noProof/>
          <w:sz w:val="32"/>
          <w:szCs w:val="32"/>
          <w14:ligatures w14:val="standardContextual"/>
        </w:rPr>
        <w:drawing>
          <wp:inline distT="0" distB="0" distL="0" distR="0" wp14:anchorId="77550CF3" wp14:editId="044E0E7C">
            <wp:extent cx="5274310" cy="7131685"/>
            <wp:effectExtent l="0" t="0" r="2540" b="0"/>
            <wp:docPr id="113172065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20656" name="图片 113172065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7131685"/>
                    </a:xfrm>
                    <a:prstGeom prst="rect">
                      <a:avLst/>
                    </a:prstGeom>
                  </pic:spPr>
                </pic:pic>
              </a:graphicData>
            </a:graphic>
          </wp:inline>
        </w:drawing>
      </w:r>
    </w:p>
    <w:p w14:paraId="2607D0F4" w14:textId="77777777" w:rsidR="003D3EFE" w:rsidRDefault="003D3EFE" w:rsidP="003D3EFE">
      <w:pPr>
        <w:widowControl/>
        <w:spacing w:line="360" w:lineRule="auto"/>
        <w:jc w:val="center"/>
        <w:rPr>
          <w:b/>
          <w:bCs/>
          <w:sz w:val="32"/>
          <w:szCs w:val="32"/>
        </w:rPr>
      </w:pPr>
    </w:p>
    <w:p w14:paraId="1EF1DB5B" w14:textId="77777777" w:rsidR="003D3EFE" w:rsidRDefault="003D3EFE" w:rsidP="003D3EFE">
      <w:pPr>
        <w:widowControl/>
        <w:spacing w:line="360" w:lineRule="auto"/>
        <w:jc w:val="center"/>
        <w:rPr>
          <w:b/>
          <w:bCs/>
          <w:sz w:val="32"/>
          <w:szCs w:val="32"/>
        </w:rPr>
      </w:pPr>
    </w:p>
    <w:p w14:paraId="1C46E7BA" w14:textId="12942AE0" w:rsidR="003D3EFE" w:rsidRDefault="003D3EFE" w:rsidP="003D3EFE">
      <w:pPr>
        <w:widowControl/>
        <w:spacing w:line="360" w:lineRule="auto"/>
        <w:jc w:val="center"/>
        <w:rPr>
          <w:b/>
          <w:bCs/>
          <w:sz w:val="32"/>
          <w:szCs w:val="32"/>
        </w:rPr>
      </w:pPr>
    </w:p>
    <w:p w14:paraId="34CB52D6" w14:textId="2BD5038E" w:rsidR="003D3EFE" w:rsidRDefault="00B13D42" w:rsidP="003D3EFE">
      <w:pPr>
        <w:widowControl/>
        <w:spacing w:line="360" w:lineRule="auto"/>
        <w:jc w:val="center"/>
        <w:rPr>
          <w:b/>
          <w:bCs/>
          <w:sz w:val="32"/>
          <w:szCs w:val="32"/>
        </w:rPr>
      </w:pPr>
      <w:r>
        <w:rPr>
          <w:b/>
          <w:bCs/>
          <w:noProof/>
          <w:sz w:val="32"/>
          <w:szCs w:val="32"/>
          <w14:ligatures w14:val="standardContextual"/>
        </w:rPr>
        <w:lastRenderedPageBreak/>
        <w:drawing>
          <wp:inline distT="0" distB="0" distL="0" distR="0" wp14:anchorId="25F61ECD" wp14:editId="10616AE2">
            <wp:extent cx="5274310" cy="7211060"/>
            <wp:effectExtent l="0" t="0" r="2540" b="8890"/>
            <wp:docPr id="9307931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93196" name="图片 93079319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7211060"/>
                    </a:xfrm>
                    <a:prstGeom prst="rect">
                      <a:avLst/>
                    </a:prstGeom>
                  </pic:spPr>
                </pic:pic>
              </a:graphicData>
            </a:graphic>
          </wp:inline>
        </w:drawing>
      </w:r>
    </w:p>
    <w:p w14:paraId="604DABC7" w14:textId="77777777" w:rsidR="003D3EFE" w:rsidRDefault="003D3EFE" w:rsidP="003D3EFE">
      <w:pPr>
        <w:widowControl/>
        <w:spacing w:line="360" w:lineRule="auto"/>
        <w:jc w:val="center"/>
        <w:rPr>
          <w:b/>
          <w:bCs/>
          <w:sz w:val="32"/>
          <w:szCs w:val="32"/>
        </w:rPr>
      </w:pPr>
    </w:p>
    <w:p w14:paraId="73669AD2" w14:textId="77777777" w:rsidR="003D3EFE" w:rsidRDefault="003D3EFE" w:rsidP="003D3EFE">
      <w:pPr>
        <w:widowControl/>
        <w:spacing w:line="360" w:lineRule="auto"/>
        <w:jc w:val="center"/>
        <w:rPr>
          <w:b/>
          <w:bCs/>
          <w:sz w:val="32"/>
          <w:szCs w:val="32"/>
        </w:rPr>
      </w:pPr>
    </w:p>
    <w:p w14:paraId="525B97EC" w14:textId="107D45CE" w:rsidR="003D3EFE" w:rsidRDefault="003D3EFE" w:rsidP="003D3EFE">
      <w:pPr>
        <w:widowControl/>
        <w:spacing w:line="360" w:lineRule="auto"/>
        <w:jc w:val="center"/>
        <w:rPr>
          <w:b/>
          <w:bCs/>
          <w:sz w:val="32"/>
          <w:szCs w:val="32"/>
        </w:rPr>
      </w:pPr>
    </w:p>
    <w:p w14:paraId="5DBC4503" w14:textId="0F670AA9" w:rsidR="00B13D42" w:rsidRDefault="00AB2CB3" w:rsidP="003D3EFE">
      <w:pPr>
        <w:widowControl/>
        <w:spacing w:line="360" w:lineRule="auto"/>
        <w:jc w:val="center"/>
        <w:rPr>
          <w:b/>
          <w:bCs/>
          <w:sz w:val="32"/>
          <w:szCs w:val="32"/>
        </w:rPr>
      </w:pPr>
      <w:r>
        <w:rPr>
          <w:b/>
          <w:bCs/>
          <w:noProof/>
          <w:sz w:val="32"/>
          <w:szCs w:val="32"/>
          <w14:ligatures w14:val="standardContextual"/>
        </w:rPr>
        <w:lastRenderedPageBreak/>
        <w:drawing>
          <wp:inline distT="0" distB="0" distL="0" distR="0" wp14:anchorId="7F109E74" wp14:editId="56240BA9">
            <wp:extent cx="5274310" cy="7251700"/>
            <wp:effectExtent l="0" t="0" r="2540" b="6350"/>
            <wp:docPr id="4701157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15715" name="图片 47011571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7251700"/>
                    </a:xfrm>
                    <a:prstGeom prst="rect">
                      <a:avLst/>
                    </a:prstGeom>
                  </pic:spPr>
                </pic:pic>
              </a:graphicData>
            </a:graphic>
          </wp:inline>
        </w:drawing>
      </w:r>
    </w:p>
    <w:p w14:paraId="2FF296E2" w14:textId="76FA0BD5" w:rsidR="00E30B84" w:rsidRDefault="003D3EFE" w:rsidP="003D3EFE">
      <w:pPr>
        <w:widowControl/>
        <w:spacing w:after="160" w:line="278" w:lineRule="auto"/>
        <w:jc w:val="left"/>
        <w:rPr>
          <w:b/>
          <w:bCs/>
          <w:sz w:val="32"/>
          <w:szCs w:val="32"/>
        </w:rPr>
      </w:pPr>
      <w:r>
        <w:rPr>
          <w:b/>
          <w:bCs/>
          <w:sz w:val="32"/>
          <w:szCs w:val="32"/>
        </w:rPr>
        <w:br w:type="page"/>
      </w:r>
    </w:p>
    <w:p w14:paraId="48F64AD0" w14:textId="440D57ED" w:rsidR="00E30B84" w:rsidRDefault="00E30B84" w:rsidP="00BA726C">
      <w:pPr>
        <w:widowControl/>
        <w:spacing w:line="360" w:lineRule="auto"/>
        <w:jc w:val="center"/>
        <w:outlineLvl w:val="0"/>
        <w:rPr>
          <w:b/>
          <w:bCs/>
          <w:sz w:val="32"/>
          <w:szCs w:val="32"/>
        </w:rPr>
      </w:pPr>
      <w:bookmarkStart w:id="24" w:name="_Toc201079573"/>
      <w:r w:rsidRPr="00E30B84">
        <w:rPr>
          <w:rFonts w:hint="eastAsia"/>
          <w:b/>
          <w:bCs/>
          <w:sz w:val="32"/>
          <w:szCs w:val="32"/>
        </w:rPr>
        <w:lastRenderedPageBreak/>
        <w:t>附录</w:t>
      </w:r>
      <w:r w:rsidR="00BA726C">
        <w:rPr>
          <w:rFonts w:hint="eastAsia"/>
          <w:b/>
          <w:bCs/>
          <w:sz w:val="32"/>
          <w:szCs w:val="32"/>
        </w:rPr>
        <w:t>2</w:t>
      </w:r>
      <w:r w:rsidRPr="00E30B84">
        <w:rPr>
          <w:rFonts w:hint="eastAsia"/>
          <w:b/>
          <w:bCs/>
          <w:sz w:val="32"/>
          <w:szCs w:val="32"/>
        </w:rPr>
        <w:t xml:space="preserve"> </w:t>
      </w:r>
      <w:r w:rsidRPr="00E30B84">
        <w:rPr>
          <w:rFonts w:hint="eastAsia"/>
          <w:b/>
          <w:bCs/>
          <w:sz w:val="32"/>
          <w:szCs w:val="32"/>
        </w:rPr>
        <w:t>二等水准测量</w:t>
      </w:r>
      <w:r>
        <w:rPr>
          <w:rFonts w:hint="eastAsia"/>
          <w:b/>
          <w:bCs/>
          <w:sz w:val="32"/>
          <w:szCs w:val="32"/>
        </w:rPr>
        <w:t>成果报表</w:t>
      </w:r>
      <w:bookmarkEnd w:id="24"/>
    </w:p>
    <w:p w14:paraId="5D2A3A7F" w14:textId="77777777" w:rsidR="003D3EFE" w:rsidRDefault="003D3EFE" w:rsidP="003D3EFE">
      <w:pPr>
        <w:widowControl/>
        <w:spacing w:line="360" w:lineRule="auto"/>
        <w:outlineLvl w:val="0"/>
        <w:rPr>
          <w:b/>
          <w:bCs/>
          <w:sz w:val="32"/>
          <w:szCs w:val="32"/>
        </w:rPr>
      </w:pPr>
    </w:p>
    <w:p w14:paraId="4E8B0314" w14:textId="3A4AB646" w:rsidR="00C1560C" w:rsidRDefault="00C1560C">
      <w:pPr>
        <w:widowControl/>
        <w:spacing w:after="160" w:line="278" w:lineRule="auto"/>
        <w:jc w:val="left"/>
        <w:rPr>
          <w:sz w:val="24"/>
        </w:rPr>
      </w:pPr>
      <w:r>
        <w:rPr>
          <w:sz w:val="24"/>
        </w:rPr>
        <w:br w:type="page"/>
      </w:r>
    </w:p>
    <w:p w14:paraId="5F3F6CBA" w14:textId="77777777" w:rsidR="002A4DA4" w:rsidRPr="00BA726C" w:rsidRDefault="002A4DA4" w:rsidP="00E30B84">
      <w:pPr>
        <w:widowControl/>
        <w:spacing w:line="360" w:lineRule="auto"/>
        <w:rPr>
          <w:sz w:val="24"/>
        </w:rPr>
      </w:pPr>
    </w:p>
    <w:sectPr w:rsidR="002A4DA4" w:rsidRPr="00BA726C" w:rsidSect="009329CD">
      <w:footerReference w:type="first" r:id="rId35"/>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23E4C" w14:textId="77777777" w:rsidR="006F4825" w:rsidRDefault="006F4825" w:rsidP="001E1056">
      <w:r>
        <w:separator/>
      </w:r>
    </w:p>
  </w:endnote>
  <w:endnote w:type="continuationSeparator" w:id="0">
    <w:p w14:paraId="40405759" w14:textId="77777777" w:rsidR="006F4825" w:rsidRDefault="006F4825" w:rsidP="001E1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9492158"/>
      <w:docPartObj>
        <w:docPartGallery w:val="Page Numbers (Bottom of Page)"/>
        <w:docPartUnique/>
      </w:docPartObj>
    </w:sdtPr>
    <w:sdtContent>
      <w:sdt>
        <w:sdtPr>
          <w:id w:val="1728636285"/>
          <w:docPartObj>
            <w:docPartGallery w:val="Page Numbers (Top of Page)"/>
            <w:docPartUnique/>
          </w:docPartObj>
        </w:sdtPr>
        <w:sdtContent>
          <w:p w14:paraId="101688E2" w14:textId="004C95CB" w:rsidR="00795C49" w:rsidRDefault="00795C49">
            <w:pPr>
              <w:pStyle w:val="af0"/>
              <w:jc w:val="center"/>
              <w:rPr>
                <w:rFonts w:hint="eastAsia"/>
              </w:rPr>
            </w:pPr>
            <w:r w:rsidRPr="00795C49">
              <w:rPr>
                <w:rFonts w:ascii="宋体" w:eastAsia="宋体" w:hAnsi="宋体"/>
                <w:lang w:val="zh-CN"/>
              </w:rPr>
              <w:t xml:space="preserve"> </w:t>
            </w:r>
            <w:r w:rsidRPr="00795C49">
              <w:rPr>
                <w:rFonts w:ascii="宋体" w:eastAsia="宋体" w:hAnsi="宋体"/>
                <w:b/>
                <w:bCs/>
              </w:rPr>
              <w:fldChar w:fldCharType="begin"/>
            </w:r>
            <w:r w:rsidRPr="00795C49">
              <w:rPr>
                <w:rFonts w:ascii="宋体" w:eastAsia="宋体" w:hAnsi="宋体"/>
                <w:b/>
                <w:bCs/>
              </w:rPr>
              <w:instrText>PAGE</w:instrText>
            </w:r>
            <w:r w:rsidRPr="00795C49">
              <w:rPr>
                <w:rFonts w:ascii="宋体" w:eastAsia="宋体" w:hAnsi="宋体"/>
                <w:b/>
                <w:bCs/>
              </w:rPr>
              <w:fldChar w:fldCharType="separate"/>
            </w:r>
            <w:r w:rsidRPr="00795C49">
              <w:rPr>
                <w:rFonts w:ascii="宋体" w:eastAsia="宋体" w:hAnsi="宋体"/>
                <w:b/>
                <w:bCs/>
                <w:lang w:val="zh-CN"/>
              </w:rPr>
              <w:t>2</w:t>
            </w:r>
            <w:r w:rsidRPr="00795C49">
              <w:rPr>
                <w:rFonts w:ascii="宋体" w:eastAsia="宋体" w:hAnsi="宋体"/>
                <w:b/>
                <w:bCs/>
              </w:rPr>
              <w:fldChar w:fldCharType="end"/>
            </w:r>
          </w:p>
        </w:sdtContent>
      </w:sdt>
    </w:sdtContent>
  </w:sdt>
  <w:p w14:paraId="617FF587" w14:textId="77777777" w:rsidR="00795C49" w:rsidRDefault="00795C49">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D4C2" w14:textId="15C3025E" w:rsidR="009329CD" w:rsidRDefault="009329CD" w:rsidP="009329CD">
    <w:pPr>
      <w:pStyle w:val="af0"/>
      <w:rPr>
        <w:rFonts w:hint="eastAsia"/>
      </w:rPr>
    </w:pPr>
  </w:p>
  <w:p w14:paraId="5A88025E" w14:textId="77777777" w:rsidR="009329CD" w:rsidRDefault="009329CD">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4475" w14:textId="68F5D400" w:rsidR="009329CD" w:rsidRDefault="009329CD" w:rsidP="009329CD">
    <w:pPr>
      <w:pStyle w:val="af0"/>
      <w:rPr>
        <w:rFonts w:hint="eastAsia"/>
      </w:rPr>
    </w:pPr>
  </w:p>
  <w:p w14:paraId="16FA3BCF" w14:textId="77777777" w:rsidR="009329CD" w:rsidRDefault="009329CD">
    <w:pPr>
      <w:pStyle w:val="af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135122"/>
      <w:docPartObj>
        <w:docPartGallery w:val="Page Numbers (Bottom of Page)"/>
        <w:docPartUnique/>
      </w:docPartObj>
    </w:sdtPr>
    <w:sdtContent>
      <w:p w14:paraId="7752B6CC" w14:textId="06A66599" w:rsidR="0014717D" w:rsidRDefault="009329CD" w:rsidP="00F23251">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7B89A19A" w14:textId="77777777" w:rsidR="0014717D" w:rsidRDefault="0014717D"/>
  <w:p w14:paraId="32FCE782" w14:textId="77777777" w:rsidR="0014717D" w:rsidRDefault="001471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E50FA" w14:textId="77777777" w:rsidR="006F4825" w:rsidRDefault="006F4825" w:rsidP="001E1056">
      <w:r>
        <w:separator/>
      </w:r>
    </w:p>
  </w:footnote>
  <w:footnote w:type="continuationSeparator" w:id="0">
    <w:p w14:paraId="7811DD94" w14:textId="77777777" w:rsidR="006F4825" w:rsidRDefault="006F4825" w:rsidP="001E10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49CD"/>
    <w:multiLevelType w:val="hybridMultilevel"/>
    <w:tmpl w:val="F6AE134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5EE3598"/>
    <w:multiLevelType w:val="hybridMultilevel"/>
    <w:tmpl w:val="B13252F8"/>
    <w:lvl w:ilvl="0" w:tplc="2FD442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22E272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6796452"/>
    <w:multiLevelType w:val="hybridMultilevel"/>
    <w:tmpl w:val="45846C78"/>
    <w:lvl w:ilvl="0" w:tplc="FFFFFFFF">
      <w:start w:val="1"/>
      <w:numFmt w:val="japaneseCounting"/>
      <w:lvlText w:val="%1、"/>
      <w:lvlJc w:val="left"/>
      <w:pPr>
        <w:ind w:left="720" w:hanging="72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C4C34BE"/>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1F9B3ABC"/>
    <w:multiLevelType w:val="hybridMultilevel"/>
    <w:tmpl w:val="11B82CE8"/>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6" w15:restartNumberingAfterBreak="0">
    <w:nsid w:val="2097758B"/>
    <w:multiLevelType w:val="hybridMultilevel"/>
    <w:tmpl w:val="4AFC2094"/>
    <w:lvl w:ilvl="0" w:tplc="243EB572">
      <w:numFmt w:val="bullet"/>
      <w:lvlText w:val="►"/>
      <w:lvlJc w:val="left"/>
      <w:pPr>
        <w:ind w:left="180" w:hanging="180"/>
      </w:pPr>
      <w:rPr>
        <w:rFonts w:ascii="Times New Roman" w:eastAsia="Times New Roman" w:hAnsi="Times New Roman" w:cs="Times New Roman" w:hint="default"/>
        <w:b/>
        <w:bCs/>
        <w:i w:val="0"/>
        <w:iCs w:val="0"/>
        <w:spacing w:val="-1"/>
        <w:w w:val="99"/>
        <w:sz w:val="16"/>
        <w:szCs w:val="16"/>
        <w:lang w:val="en-US" w:eastAsia="zh-CN" w:bidi="ar-SA"/>
      </w:rPr>
    </w:lvl>
    <w:lvl w:ilvl="1" w:tplc="574EBCD0">
      <w:numFmt w:val="bullet"/>
      <w:lvlText w:val="•"/>
      <w:lvlJc w:val="left"/>
      <w:pPr>
        <w:ind w:left="290" w:hanging="180"/>
      </w:pPr>
      <w:rPr>
        <w:rFonts w:hint="default"/>
        <w:lang w:val="en-US" w:eastAsia="zh-CN" w:bidi="ar-SA"/>
      </w:rPr>
    </w:lvl>
    <w:lvl w:ilvl="2" w:tplc="3000D564">
      <w:numFmt w:val="bullet"/>
      <w:lvlText w:val="•"/>
      <w:lvlJc w:val="left"/>
      <w:pPr>
        <w:ind w:left="400" w:hanging="180"/>
      </w:pPr>
      <w:rPr>
        <w:rFonts w:hint="default"/>
        <w:lang w:val="en-US" w:eastAsia="zh-CN" w:bidi="ar-SA"/>
      </w:rPr>
    </w:lvl>
    <w:lvl w:ilvl="3" w:tplc="D806D706">
      <w:numFmt w:val="bullet"/>
      <w:lvlText w:val="•"/>
      <w:lvlJc w:val="left"/>
      <w:pPr>
        <w:ind w:left="510" w:hanging="180"/>
      </w:pPr>
      <w:rPr>
        <w:rFonts w:hint="default"/>
        <w:lang w:val="en-US" w:eastAsia="zh-CN" w:bidi="ar-SA"/>
      </w:rPr>
    </w:lvl>
    <w:lvl w:ilvl="4" w:tplc="BD562F3E">
      <w:numFmt w:val="bullet"/>
      <w:lvlText w:val="•"/>
      <w:lvlJc w:val="left"/>
      <w:pPr>
        <w:ind w:left="620" w:hanging="180"/>
      </w:pPr>
      <w:rPr>
        <w:rFonts w:hint="default"/>
        <w:lang w:val="en-US" w:eastAsia="zh-CN" w:bidi="ar-SA"/>
      </w:rPr>
    </w:lvl>
    <w:lvl w:ilvl="5" w:tplc="AB627260">
      <w:numFmt w:val="bullet"/>
      <w:lvlText w:val="•"/>
      <w:lvlJc w:val="left"/>
      <w:pPr>
        <w:ind w:left="731" w:hanging="180"/>
      </w:pPr>
      <w:rPr>
        <w:rFonts w:hint="default"/>
        <w:lang w:val="en-US" w:eastAsia="zh-CN" w:bidi="ar-SA"/>
      </w:rPr>
    </w:lvl>
    <w:lvl w:ilvl="6" w:tplc="51245B34">
      <w:numFmt w:val="bullet"/>
      <w:lvlText w:val="•"/>
      <w:lvlJc w:val="left"/>
      <w:pPr>
        <w:ind w:left="841" w:hanging="180"/>
      </w:pPr>
      <w:rPr>
        <w:rFonts w:hint="default"/>
        <w:lang w:val="en-US" w:eastAsia="zh-CN" w:bidi="ar-SA"/>
      </w:rPr>
    </w:lvl>
    <w:lvl w:ilvl="7" w:tplc="39306BDA">
      <w:numFmt w:val="bullet"/>
      <w:lvlText w:val="•"/>
      <w:lvlJc w:val="left"/>
      <w:pPr>
        <w:ind w:left="951" w:hanging="180"/>
      </w:pPr>
      <w:rPr>
        <w:rFonts w:hint="default"/>
        <w:lang w:val="en-US" w:eastAsia="zh-CN" w:bidi="ar-SA"/>
      </w:rPr>
    </w:lvl>
    <w:lvl w:ilvl="8" w:tplc="FC281D98">
      <w:numFmt w:val="bullet"/>
      <w:lvlText w:val="•"/>
      <w:lvlJc w:val="left"/>
      <w:pPr>
        <w:ind w:left="1061" w:hanging="180"/>
      </w:pPr>
      <w:rPr>
        <w:rFonts w:hint="default"/>
        <w:lang w:val="en-US" w:eastAsia="zh-CN" w:bidi="ar-SA"/>
      </w:rPr>
    </w:lvl>
  </w:abstractNum>
  <w:abstractNum w:abstractNumId="7" w15:restartNumberingAfterBreak="0">
    <w:nsid w:val="276D4D0F"/>
    <w:multiLevelType w:val="hybridMultilevel"/>
    <w:tmpl w:val="21229836"/>
    <w:lvl w:ilvl="0" w:tplc="04090011">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8" w15:restartNumberingAfterBreak="0">
    <w:nsid w:val="28F44D22"/>
    <w:multiLevelType w:val="hybridMultilevel"/>
    <w:tmpl w:val="45846C78"/>
    <w:lvl w:ilvl="0" w:tplc="FFFFFFFF">
      <w:start w:val="1"/>
      <w:numFmt w:val="japaneseCounting"/>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2C591518"/>
    <w:multiLevelType w:val="hybridMultilevel"/>
    <w:tmpl w:val="92369BDA"/>
    <w:lvl w:ilvl="0" w:tplc="42CAD260">
      <w:start w:val="1"/>
      <w:numFmt w:val="japaneseCounting"/>
      <w:lvlText w:val="%1、"/>
      <w:lvlJc w:val="left"/>
      <w:pPr>
        <w:ind w:left="504" w:hanging="504"/>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574582A"/>
    <w:multiLevelType w:val="hybridMultilevel"/>
    <w:tmpl w:val="B5587E24"/>
    <w:lvl w:ilvl="0" w:tplc="2652A37C">
      <w:start w:val="1"/>
      <w:numFmt w:val="japaneseCounting"/>
      <w:lvlText w:val="%1、"/>
      <w:lvlJc w:val="left"/>
      <w:pPr>
        <w:ind w:left="720" w:hanging="720"/>
      </w:pPr>
      <w:rPr>
        <w:rFonts w:hint="default"/>
      </w:rPr>
    </w:lvl>
    <w:lvl w:ilvl="1" w:tplc="0409000F">
      <w:start w:val="1"/>
      <w:numFmt w:val="decimal"/>
      <w:lvlText w:val="%2."/>
      <w:lvlJc w:val="left"/>
      <w:pPr>
        <w:ind w:left="880" w:hanging="440"/>
      </w:pPr>
    </w:lvl>
    <w:lvl w:ilvl="2" w:tplc="04090019">
      <w:start w:val="1"/>
      <w:numFmt w:val="lowerLetter"/>
      <w:lvlText w:val="%3)"/>
      <w:lvlJc w:val="lef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71975B8"/>
    <w:multiLevelType w:val="hybridMultilevel"/>
    <w:tmpl w:val="9620B18E"/>
    <w:lvl w:ilvl="0" w:tplc="AED261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8943818"/>
    <w:multiLevelType w:val="hybridMultilevel"/>
    <w:tmpl w:val="AC5A76D4"/>
    <w:lvl w:ilvl="0" w:tplc="FFFFFFFF">
      <w:start w:val="1"/>
      <w:numFmt w:val="japaneseCounting"/>
      <w:lvlText w:val="%1、"/>
      <w:lvlJc w:val="left"/>
      <w:pPr>
        <w:ind w:left="720" w:hanging="720"/>
      </w:pPr>
      <w:rPr>
        <w:rFonts w:hint="default"/>
      </w:r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DBB716F"/>
    <w:multiLevelType w:val="hybridMultilevel"/>
    <w:tmpl w:val="EE5494A6"/>
    <w:lvl w:ilvl="0" w:tplc="FFFFFFFF">
      <w:start w:val="1"/>
      <w:numFmt w:val="japaneseCounting"/>
      <w:lvlText w:val="%1、"/>
      <w:lvlJc w:val="left"/>
      <w:pPr>
        <w:ind w:left="720" w:hanging="720"/>
      </w:pPr>
      <w:rPr>
        <w:rFonts w:hint="default"/>
      </w:r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41A7614D"/>
    <w:multiLevelType w:val="hybridMultilevel"/>
    <w:tmpl w:val="32EE3B0A"/>
    <w:lvl w:ilvl="0" w:tplc="04090011">
      <w:start w:val="1"/>
      <w:numFmt w:val="decimal"/>
      <w:lvlText w:val="%1)"/>
      <w:lvlJc w:val="left"/>
      <w:pPr>
        <w:ind w:left="1008" w:hanging="440"/>
      </w:pPr>
    </w:lvl>
    <w:lvl w:ilvl="1" w:tplc="04090019" w:tentative="1">
      <w:start w:val="1"/>
      <w:numFmt w:val="lowerLetter"/>
      <w:lvlText w:val="%2)"/>
      <w:lvlJc w:val="left"/>
      <w:pPr>
        <w:ind w:left="1448" w:hanging="440"/>
      </w:pPr>
    </w:lvl>
    <w:lvl w:ilvl="2" w:tplc="0409001B" w:tentative="1">
      <w:start w:val="1"/>
      <w:numFmt w:val="lowerRoman"/>
      <w:lvlText w:val="%3."/>
      <w:lvlJc w:val="right"/>
      <w:pPr>
        <w:ind w:left="1888" w:hanging="440"/>
      </w:pPr>
    </w:lvl>
    <w:lvl w:ilvl="3" w:tplc="0409000F" w:tentative="1">
      <w:start w:val="1"/>
      <w:numFmt w:val="decimal"/>
      <w:lvlText w:val="%4."/>
      <w:lvlJc w:val="left"/>
      <w:pPr>
        <w:ind w:left="2328" w:hanging="440"/>
      </w:pPr>
    </w:lvl>
    <w:lvl w:ilvl="4" w:tplc="04090019" w:tentative="1">
      <w:start w:val="1"/>
      <w:numFmt w:val="lowerLetter"/>
      <w:lvlText w:val="%5)"/>
      <w:lvlJc w:val="left"/>
      <w:pPr>
        <w:ind w:left="2768" w:hanging="440"/>
      </w:pPr>
    </w:lvl>
    <w:lvl w:ilvl="5" w:tplc="0409001B" w:tentative="1">
      <w:start w:val="1"/>
      <w:numFmt w:val="lowerRoman"/>
      <w:lvlText w:val="%6."/>
      <w:lvlJc w:val="right"/>
      <w:pPr>
        <w:ind w:left="3208" w:hanging="440"/>
      </w:pPr>
    </w:lvl>
    <w:lvl w:ilvl="6" w:tplc="0409000F" w:tentative="1">
      <w:start w:val="1"/>
      <w:numFmt w:val="decimal"/>
      <w:lvlText w:val="%7."/>
      <w:lvlJc w:val="left"/>
      <w:pPr>
        <w:ind w:left="3648" w:hanging="440"/>
      </w:pPr>
    </w:lvl>
    <w:lvl w:ilvl="7" w:tplc="04090019" w:tentative="1">
      <w:start w:val="1"/>
      <w:numFmt w:val="lowerLetter"/>
      <w:lvlText w:val="%8)"/>
      <w:lvlJc w:val="left"/>
      <w:pPr>
        <w:ind w:left="4088" w:hanging="440"/>
      </w:pPr>
    </w:lvl>
    <w:lvl w:ilvl="8" w:tplc="0409001B" w:tentative="1">
      <w:start w:val="1"/>
      <w:numFmt w:val="lowerRoman"/>
      <w:lvlText w:val="%9."/>
      <w:lvlJc w:val="right"/>
      <w:pPr>
        <w:ind w:left="4528" w:hanging="440"/>
      </w:pPr>
    </w:lvl>
  </w:abstractNum>
  <w:abstractNum w:abstractNumId="15" w15:restartNumberingAfterBreak="0">
    <w:nsid w:val="44A077F6"/>
    <w:multiLevelType w:val="hybridMultilevel"/>
    <w:tmpl w:val="45846C78"/>
    <w:lvl w:ilvl="0" w:tplc="FFFFFFFF">
      <w:start w:val="1"/>
      <w:numFmt w:val="japaneseCounting"/>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4E611AFB"/>
    <w:multiLevelType w:val="hybridMultilevel"/>
    <w:tmpl w:val="A4AA8374"/>
    <w:lvl w:ilvl="0" w:tplc="6FB4DD76">
      <w:numFmt w:val="bullet"/>
      <w:lvlText w:val="►"/>
      <w:lvlJc w:val="left"/>
      <w:pPr>
        <w:ind w:left="177" w:hanging="180"/>
      </w:pPr>
      <w:rPr>
        <w:rFonts w:ascii="Times New Roman" w:eastAsia="Times New Roman" w:hAnsi="Times New Roman" w:cs="Times New Roman" w:hint="default"/>
        <w:b/>
        <w:bCs/>
        <w:i w:val="0"/>
        <w:iCs w:val="0"/>
        <w:spacing w:val="-1"/>
        <w:w w:val="99"/>
        <w:sz w:val="16"/>
        <w:szCs w:val="16"/>
        <w:lang w:val="en-US" w:eastAsia="zh-CN" w:bidi="ar-SA"/>
      </w:rPr>
    </w:lvl>
    <w:lvl w:ilvl="1" w:tplc="8496CEC6">
      <w:numFmt w:val="bullet"/>
      <w:lvlText w:val="•"/>
      <w:lvlJc w:val="left"/>
      <w:pPr>
        <w:ind w:left="290" w:hanging="180"/>
      </w:pPr>
      <w:rPr>
        <w:rFonts w:hint="default"/>
        <w:lang w:val="en-US" w:eastAsia="zh-CN" w:bidi="ar-SA"/>
      </w:rPr>
    </w:lvl>
    <w:lvl w:ilvl="2" w:tplc="08E8ED7C">
      <w:numFmt w:val="bullet"/>
      <w:lvlText w:val="•"/>
      <w:lvlJc w:val="left"/>
      <w:pPr>
        <w:ind w:left="400" w:hanging="180"/>
      </w:pPr>
      <w:rPr>
        <w:rFonts w:hint="default"/>
        <w:lang w:val="en-US" w:eastAsia="zh-CN" w:bidi="ar-SA"/>
      </w:rPr>
    </w:lvl>
    <w:lvl w:ilvl="3" w:tplc="56080020">
      <w:numFmt w:val="bullet"/>
      <w:lvlText w:val="•"/>
      <w:lvlJc w:val="left"/>
      <w:pPr>
        <w:ind w:left="510" w:hanging="180"/>
      </w:pPr>
      <w:rPr>
        <w:rFonts w:hint="default"/>
        <w:lang w:val="en-US" w:eastAsia="zh-CN" w:bidi="ar-SA"/>
      </w:rPr>
    </w:lvl>
    <w:lvl w:ilvl="4" w:tplc="0D304140">
      <w:numFmt w:val="bullet"/>
      <w:lvlText w:val="•"/>
      <w:lvlJc w:val="left"/>
      <w:pPr>
        <w:ind w:left="620" w:hanging="180"/>
      </w:pPr>
      <w:rPr>
        <w:rFonts w:hint="default"/>
        <w:lang w:val="en-US" w:eastAsia="zh-CN" w:bidi="ar-SA"/>
      </w:rPr>
    </w:lvl>
    <w:lvl w:ilvl="5" w:tplc="B484D58A">
      <w:numFmt w:val="bullet"/>
      <w:lvlText w:val="•"/>
      <w:lvlJc w:val="left"/>
      <w:pPr>
        <w:ind w:left="731" w:hanging="180"/>
      </w:pPr>
      <w:rPr>
        <w:rFonts w:hint="default"/>
        <w:lang w:val="en-US" w:eastAsia="zh-CN" w:bidi="ar-SA"/>
      </w:rPr>
    </w:lvl>
    <w:lvl w:ilvl="6" w:tplc="90CE94E2">
      <w:numFmt w:val="bullet"/>
      <w:lvlText w:val="•"/>
      <w:lvlJc w:val="left"/>
      <w:pPr>
        <w:ind w:left="841" w:hanging="180"/>
      </w:pPr>
      <w:rPr>
        <w:rFonts w:hint="default"/>
        <w:lang w:val="en-US" w:eastAsia="zh-CN" w:bidi="ar-SA"/>
      </w:rPr>
    </w:lvl>
    <w:lvl w:ilvl="7" w:tplc="49E2C8F0">
      <w:numFmt w:val="bullet"/>
      <w:lvlText w:val="•"/>
      <w:lvlJc w:val="left"/>
      <w:pPr>
        <w:ind w:left="951" w:hanging="180"/>
      </w:pPr>
      <w:rPr>
        <w:rFonts w:hint="default"/>
        <w:lang w:val="en-US" w:eastAsia="zh-CN" w:bidi="ar-SA"/>
      </w:rPr>
    </w:lvl>
    <w:lvl w:ilvl="8" w:tplc="31D29DE6">
      <w:numFmt w:val="bullet"/>
      <w:lvlText w:val="•"/>
      <w:lvlJc w:val="left"/>
      <w:pPr>
        <w:ind w:left="1061" w:hanging="180"/>
      </w:pPr>
      <w:rPr>
        <w:rFonts w:hint="default"/>
        <w:lang w:val="en-US" w:eastAsia="zh-CN" w:bidi="ar-SA"/>
      </w:rPr>
    </w:lvl>
  </w:abstractNum>
  <w:abstractNum w:abstractNumId="17" w15:restartNumberingAfterBreak="0">
    <w:nsid w:val="52210C56"/>
    <w:multiLevelType w:val="hybridMultilevel"/>
    <w:tmpl w:val="14AC90C8"/>
    <w:lvl w:ilvl="0" w:tplc="C50604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23873EF"/>
    <w:multiLevelType w:val="multilevel"/>
    <w:tmpl w:val="5E16EE00"/>
    <w:lvl w:ilvl="0">
      <w:start w:val="1"/>
      <w:numFmt w:val="decimal"/>
      <w:lvlText w:val="%1."/>
      <w:lvlJc w:val="left"/>
      <w:pPr>
        <w:ind w:left="440" w:hanging="440"/>
      </w:p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5EE1199D"/>
    <w:multiLevelType w:val="hybridMultilevel"/>
    <w:tmpl w:val="4704EF32"/>
    <w:lvl w:ilvl="0" w:tplc="FFFFFFFF">
      <w:start w:val="1"/>
      <w:numFmt w:val="japaneseCounting"/>
      <w:lvlText w:val="%1、"/>
      <w:lvlJc w:val="left"/>
      <w:pPr>
        <w:ind w:left="720" w:hanging="720"/>
      </w:pPr>
      <w:rPr>
        <w:rFonts w:hint="default"/>
      </w:r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601678C6"/>
    <w:multiLevelType w:val="hybridMultilevel"/>
    <w:tmpl w:val="A90CCEEA"/>
    <w:lvl w:ilvl="0" w:tplc="7D547466">
      <w:start w:val="1"/>
      <w:numFmt w:val="decimal"/>
      <w:lvlText w:val="%1."/>
      <w:lvlJc w:val="left"/>
      <w:pPr>
        <w:ind w:left="440" w:hanging="440"/>
      </w:pPr>
      <w:rPr>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3FA365B"/>
    <w:multiLevelType w:val="hybridMultilevel"/>
    <w:tmpl w:val="F04ADE2C"/>
    <w:lvl w:ilvl="0" w:tplc="5A8AB8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60F1573"/>
    <w:multiLevelType w:val="hybridMultilevel"/>
    <w:tmpl w:val="07BACCA4"/>
    <w:lvl w:ilvl="0" w:tplc="791A7AEA">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8293262"/>
    <w:multiLevelType w:val="hybridMultilevel"/>
    <w:tmpl w:val="45846C78"/>
    <w:lvl w:ilvl="0" w:tplc="FFFFFFFF">
      <w:start w:val="1"/>
      <w:numFmt w:val="japaneseCounting"/>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6A2B340C"/>
    <w:multiLevelType w:val="hybridMultilevel"/>
    <w:tmpl w:val="CD76B8E8"/>
    <w:lvl w:ilvl="0" w:tplc="04090011">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5" w15:restartNumberingAfterBreak="0">
    <w:nsid w:val="6BE21647"/>
    <w:multiLevelType w:val="hybridMultilevel"/>
    <w:tmpl w:val="B70CE438"/>
    <w:lvl w:ilvl="0" w:tplc="2CBC90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C8900E3"/>
    <w:multiLevelType w:val="hybridMultilevel"/>
    <w:tmpl w:val="722EDF8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6F206229"/>
    <w:multiLevelType w:val="hybridMultilevel"/>
    <w:tmpl w:val="45846C78"/>
    <w:lvl w:ilvl="0" w:tplc="FFFFFFFF">
      <w:start w:val="1"/>
      <w:numFmt w:val="japaneseCounting"/>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945457809">
    <w:abstractNumId w:val="10"/>
  </w:num>
  <w:num w:numId="2" w16cid:durableId="1771007610">
    <w:abstractNumId w:val="15"/>
  </w:num>
  <w:num w:numId="3" w16cid:durableId="302270485">
    <w:abstractNumId w:val="27"/>
  </w:num>
  <w:num w:numId="4" w16cid:durableId="1190144980">
    <w:abstractNumId w:val="8"/>
  </w:num>
  <w:num w:numId="5" w16cid:durableId="285353962">
    <w:abstractNumId w:val="23"/>
  </w:num>
  <w:num w:numId="6" w16cid:durableId="1871064100">
    <w:abstractNumId w:val="13"/>
  </w:num>
  <w:num w:numId="7" w16cid:durableId="698166043">
    <w:abstractNumId w:val="12"/>
  </w:num>
  <w:num w:numId="8" w16cid:durableId="1301425211">
    <w:abstractNumId w:val="19"/>
  </w:num>
  <w:num w:numId="9" w16cid:durableId="1476408078">
    <w:abstractNumId w:val="3"/>
  </w:num>
  <w:num w:numId="10" w16cid:durableId="182865475">
    <w:abstractNumId w:val="5"/>
  </w:num>
  <w:num w:numId="11" w16cid:durableId="1223715961">
    <w:abstractNumId w:val="9"/>
  </w:num>
  <w:num w:numId="12" w16cid:durableId="1193422529">
    <w:abstractNumId w:val="20"/>
  </w:num>
  <w:num w:numId="13" w16cid:durableId="161164247">
    <w:abstractNumId w:val="4"/>
  </w:num>
  <w:num w:numId="14" w16cid:durableId="920791753">
    <w:abstractNumId w:val="2"/>
  </w:num>
  <w:num w:numId="15" w16cid:durableId="459037100">
    <w:abstractNumId w:val="18"/>
  </w:num>
  <w:num w:numId="16" w16cid:durableId="1634747316">
    <w:abstractNumId w:val="16"/>
  </w:num>
  <w:num w:numId="17" w16cid:durableId="1561480821">
    <w:abstractNumId w:val="6"/>
  </w:num>
  <w:num w:numId="18" w16cid:durableId="185220118">
    <w:abstractNumId w:val="11"/>
  </w:num>
  <w:num w:numId="19" w16cid:durableId="1013266632">
    <w:abstractNumId w:val="1"/>
  </w:num>
  <w:num w:numId="20" w16cid:durableId="915940734">
    <w:abstractNumId w:val="25"/>
  </w:num>
  <w:num w:numId="21" w16cid:durableId="864103208">
    <w:abstractNumId w:val="17"/>
  </w:num>
  <w:num w:numId="22" w16cid:durableId="459883268">
    <w:abstractNumId w:val="21"/>
  </w:num>
  <w:num w:numId="23" w16cid:durableId="1191453752">
    <w:abstractNumId w:val="14"/>
  </w:num>
  <w:num w:numId="24" w16cid:durableId="2101632175">
    <w:abstractNumId w:val="26"/>
  </w:num>
  <w:num w:numId="25" w16cid:durableId="143857516">
    <w:abstractNumId w:val="22"/>
  </w:num>
  <w:num w:numId="26" w16cid:durableId="764224794">
    <w:abstractNumId w:val="0"/>
  </w:num>
  <w:num w:numId="27" w16cid:durableId="1609386214">
    <w:abstractNumId w:val="24"/>
  </w:num>
  <w:num w:numId="28" w16cid:durableId="56167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760"/>
    <w:rsid w:val="00041AEB"/>
    <w:rsid w:val="000871FE"/>
    <w:rsid w:val="000B6FD3"/>
    <w:rsid w:val="000C4C75"/>
    <w:rsid w:val="000F101B"/>
    <w:rsid w:val="0010396F"/>
    <w:rsid w:val="001051DF"/>
    <w:rsid w:val="001249DB"/>
    <w:rsid w:val="0014717D"/>
    <w:rsid w:val="001575A8"/>
    <w:rsid w:val="001639AA"/>
    <w:rsid w:val="00177BAA"/>
    <w:rsid w:val="001E1056"/>
    <w:rsid w:val="001E3C2C"/>
    <w:rsid w:val="002177AD"/>
    <w:rsid w:val="00283B05"/>
    <w:rsid w:val="00287DEB"/>
    <w:rsid w:val="002950CF"/>
    <w:rsid w:val="002A4DA4"/>
    <w:rsid w:val="002B2130"/>
    <w:rsid w:val="002D7A03"/>
    <w:rsid w:val="002E2F4C"/>
    <w:rsid w:val="002F535E"/>
    <w:rsid w:val="002F6B64"/>
    <w:rsid w:val="0031304A"/>
    <w:rsid w:val="00313FBC"/>
    <w:rsid w:val="0033248B"/>
    <w:rsid w:val="003607F8"/>
    <w:rsid w:val="00371736"/>
    <w:rsid w:val="00390976"/>
    <w:rsid w:val="003D3EFE"/>
    <w:rsid w:val="003D73CA"/>
    <w:rsid w:val="003F1339"/>
    <w:rsid w:val="003F2EF3"/>
    <w:rsid w:val="003F408C"/>
    <w:rsid w:val="00412B8A"/>
    <w:rsid w:val="004210F4"/>
    <w:rsid w:val="00425DBB"/>
    <w:rsid w:val="00434302"/>
    <w:rsid w:val="004666DE"/>
    <w:rsid w:val="00470A65"/>
    <w:rsid w:val="0047107B"/>
    <w:rsid w:val="004C3404"/>
    <w:rsid w:val="004D6CF4"/>
    <w:rsid w:val="00530F12"/>
    <w:rsid w:val="005729C0"/>
    <w:rsid w:val="005776D4"/>
    <w:rsid w:val="00583FFE"/>
    <w:rsid w:val="005A64A5"/>
    <w:rsid w:val="005C2764"/>
    <w:rsid w:val="005D3196"/>
    <w:rsid w:val="005F0BAA"/>
    <w:rsid w:val="005F79E0"/>
    <w:rsid w:val="00604178"/>
    <w:rsid w:val="00620DD4"/>
    <w:rsid w:val="00651E38"/>
    <w:rsid w:val="00667A32"/>
    <w:rsid w:val="00681800"/>
    <w:rsid w:val="006A1D7D"/>
    <w:rsid w:val="006A695B"/>
    <w:rsid w:val="006B5644"/>
    <w:rsid w:val="006F4825"/>
    <w:rsid w:val="006F5814"/>
    <w:rsid w:val="00774390"/>
    <w:rsid w:val="00780DB7"/>
    <w:rsid w:val="00795C49"/>
    <w:rsid w:val="007B0272"/>
    <w:rsid w:val="007F7819"/>
    <w:rsid w:val="00870320"/>
    <w:rsid w:val="008834BD"/>
    <w:rsid w:val="008D7480"/>
    <w:rsid w:val="008E0129"/>
    <w:rsid w:val="008F7092"/>
    <w:rsid w:val="00906D7D"/>
    <w:rsid w:val="00906DB7"/>
    <w:rsid w:val="00921FF1"/>
    <w:rsid w:val="009329CD"/>
    <w:rsid w:val="0094656E"/>
    <w:rsid w:val="009613FA"/>
    <w:rsid w:val="009754BB"/>
    <w:rsid w:val="009A5974"/>
    <w:rsid w:val="009A63EE"/>
    <w:rsid w:val="009B4BE3"/>
    <w:rsid w:val="009B4C69"/>
    <w:rsid w:val="009D14DC"/>
    <w:rsid w:val="009F0263"/>
    <w:rsid w:val="00A70D4C"/>
    <w:rsid w:val="00A865D0"/>
    <w:rsid w:val="00AB2CB3"/>
    <w:rsid w:val="00AE2B66"/>
    <w:rsid w:val="00AF53C8"/>
    <w:rsid w:val="00B116B7"/>
    <w:rsid w:val="00B13D42"/>
    <w:rsid w:val="00BA726C"/>
    <w:rsid w:val="00BB68C5"/>
    <w:rsid w:val="00BD06F0"/>
    <w:rsid w:val="00BF0AFC"/>
    <w:rsid w:val="00C1560C"/>
    <w:rsid w:val="00C20760"/>
    <w:rsid w:val="00C30B01"/>
    <w:rsid w:val="00CD3364"/>
    <w:rsid w:val="00D11F5E"/>
    <w:rsid w:val="00D65AB2"/>
    <w:rsid w:val="00D93EC3"/>
    <w:rsid w:val="00DC06CC"/>
    <w:rsid w:val="00DC3CC8"/>
    <w:rsid w:val="00E152FF"/>
    <w:rsid w:val="00E17598"/>
    <w:rsid w:val="00E274D7"/>
    <w:rsid w:val="00E30B84"/>
    <w:rsid w:val="00EB3406"/>
    <w:rsid w:val="00F23251"/>
    <w:rsid w:val="00F24AB3"/>
    <w:rsid w:val="00F302B3"/>
    <w:rsid w:val="00F779B9"/>
    <w:rsid w:val="00F93C5A"/>
    <w:rsid w:val="00FB0542"/>
    <w:rsid w:val="00FF2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DEA2DB"/>
  <w15:chartTrackingRefBased/>
  <w15:docId w15:val="{FF9FA4AB-7EF3-49BB-B20D-C9C3A2D84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1F5E"/>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C20760"/>
    <w:pPr>
      <w:keepNext/>
      <w:keepLines/>
      <w:numPr>
        <w:numId w:val="13"/>
      </w:numPr>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C20760"/>
    <w:pPr>
      <w:keepNext/>
      <w:keepLines/>
      <w:numPr>
        <w:ilvl w:val="1"/>
        <w:numId w:val="13"/>
      </w:numPr>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C20760"/>
    <w:pPr>
      <w:keepNext/>
      <w:keepLines/>
      <w:numPr>
        <w:ilvl w:val="2"/>
        <w:numId w:val="13"/>
      </w:numPr>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C20760"/>
    <w:pPr>
      <w:keepNext/>
      <w:keepLines/>
      <w:numPr>
        <w:ilvl w:val="3"/>
        <w:numId w:val="13"/>
      </w:numPr>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C20760"/>
    <w:pPr>
      <w:keepNext/>
      <w:keepLines/>
      <w:numPr>
        <w:ilvl w:val="4"/>
        <w:numId w:val="13"/>
      </w:numPr>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C20760"/>
    <w:pPr>
      <w:keepNext/>
      <w:keepLines/>
      <w:numPr>
        <w:ilvl w:val="5"/>
        <w:numId w:val="13"/>
      </w:numPr>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C20760"/>
    <w:pPr>
      <w:keepNext/>
      <w:keepLines/>
      <w:numPr>
        <w:ilvl w:val="6"/>
        <w:numId w:val="13"/>
      </w:numPr>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C20760"/>
    <w:pPr>
      <w:keepNext/>
      <w:keepLines/>
      <w:numPr>
        <w:ilvl w:val="7"/>
        <w:numId w:val="13"/>
      </w:numPr>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C20760"/>
    <w:pPr>
      <w:keepNext/>
      <w:keepLines/>
      <w:numPr>
        <w:ilvl w:val="8"/>
        <w:numId w:val="13"/>
      </w:numPr>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076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2076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2076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20760"/>
    <w:rPr>
      <w:rFonts w:cstheme="majorBidi"/>
      <w:color w:val="2F5496" w:themeColor="accent1" w:themeShade="BF"/>
      <w:sz w:val="28"/>
      <w:szCs w:val="28"/>
    </w:rPr>
  </w:style>
  <w:style w:type="character" w:customStyle="1" w:styleId="50">
    <w:name w:val="标题 5 字符"/>
    <w:basedOn w:val="a0"/>
    <w:link w:val="5"/>
    <w:uiPriority w:val="9"/>
    <w:semiHidden/>
    <w:rsid w:val="00C20760"/>
    <w:rPr>
      <w:rFonts w:cstheme="majorBidi"/>
      <w:color w:val="2F5496" w:themeColor="accent1" w:themeShade="BF"/>
      <w:sz w:val="24"/>
    </w:rPr>
  </w:style>
  <w:style w:type="character" w:customStyle="1" w:styleId="60">
    <w:name w:val="标题 6 字符"/>
    <w:basedOn w:val="a0"/>
    <w:link w:val="6"/>
    <w:uiPriority w:val="9"/>
    <w:semiHidden/>
    <w:rsid w:val="00C20760"/>
    <w:rPr>
      <w:rFonts w:cstheme="majorBidi"/>
      <w:b/>
      <w:bCs/>
      <w:color w:val="2F5496" w:themeColor="accent1" w:themeShade="BF"/>
    </w:rPr>
  </w:style>
  <w:style w:type="character" w:customStyle="1" w:styleId="70">
    <w:name w:val="标题 7 字符"/>
    <w:basedOn w:val="a0"/>
    <w:link w:val="7"/>
    <w:uiPriority w:val="9"/>
    <w:semiHidden/>
    <w:rsid w:val="00C20760"/>
    <w:rPr>
      <w:rFonts w:cstheme="majorBidi"/>
      <w:b/>
      <w:bCs/>
      <w:color w:val="595959" w:themeColor="text1" w:themeTint="A6"/>
    </w:rPr>
  </w:style>
  <w:style w:type="character" w:customStyle="1" w:styleId="80">
    <w:name w:val="标题 8 字符"/>
    <w:basedOn w:val="a0"/>
    <w:link w:val="8"/>
    <w:uiPriority w:val="9"/>
    <w:semiHidden/>
    <w:rsid w:val="00C20760"/>
    <w:rPr>
      <w:rFonts w:cstheme="majorBidi"/>
      <w:color w:val="595959" w:themeColor="text1" w:themeTint="A6"/>
    </w:rPr>
  </w:style>
  <w:style w:type="character" w:customStyle="1" w:styleId="90">
    <w:name w:val="标题 9 字符"/>
    <w:basedOn w:val="a0"/>
    <w:link w:val="9"/>
    <w:uiPriority w:val="9"/>
    <w:semiHidden/>
    <w:rsid w:val="00C20760"/>
    <w:rPr>
      <w:rFonts w:eastAsiaTheme="majorEastAsia" w:cstheme="majorBidi"/>
      <w:color w:val="595959" w:themeColor="text1" w:themeTint="A6"/>
    </w:rPr>
  </w:style>
  <w:style w:type="paragraph" w:styleId="a3">
    <w:name w:val="Title"/>
    <w:basedOn w:val="a"/>
    <w:next w:val="a"/>
    <w:link w:val="a4"/>
    <w:uiPriority w:val="10"/>
    <w:qFormat/>
    <w:rsid w:val="00C20760"/>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C207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0760"/>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C207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0760"/>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C20760"/>
    <w:rPr>
      <w:i/>
      <w:iCs/>
      <w:color w:val="404040" w:themeColor="text1" w:themeTint="BF"/>
    </w:rPr>
  </w:style>
  <w:style w:type="paragraph" w:styleId="a9">
    <w:name w:val="List Paragraph"/>
    <w:basedOn w:val="a"/>
    <w:uiPriority w:val="34"/>
    <w:qFormat/>
    <w:rsid w:val="00C20760"/>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C20760"/>
    <w:rPr>
      <w:i/>
      <w:iCs/>
      <w:color w:val="2F5496" w:themeColor="accent1" w:themeShade="BF"/>
    </w:rPr>
  </w:style>
  <w:style w:type="paragraph" w:styleId="ab">
    <w:name w:val="Intense Quote"/>
    <w:basedOn w:val="a"/>
    <w:next w:val="a"/>
    <w:link w:val="ac"/>
    <w:uiPriority w:val="30"/>
    <w:qFormat/>
    <w:rsid w:val="00C2076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C20760"/>
    <w:rPr>
      <w:i/>
      <w:iCs/>
      <w:color w:val="2F5496" w:themeColor="accent1" w:themeShade="BF"/>
    </w:rPr>
  </w:style>
  <w:style w:type="character" w:styleId="ad">
    <w:name w:val="Intense Reference"/>
    <w:basedOn w:val="a0"/>
    <w:uiPriority w:val="32"/>
    <w:qFormat/>
    <w:rsid w:val="00C20760"/>
    <w:rPr>
      <w:b/>
      <w:bCs/>
      <w:smallCaps/>
      <w:color w:val="2F5496" w:themeColor="accent1" w:themeShade="BF"/>
      <w:spacing w:val="5"/>
    </w:rPr>
  </w:style>
  <w:style w:type="paragraph" w:styleId="ae">
    <w:name w:val="header"/>
    <w:basedOn w:val="a"/>
    <w:link w:val="af"/>
    <w:uiPriority w:val="99"/>
    <w:unhideWhenUsed/>
    <w:rsid w:val="001E1056"/>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1E1056"/>
    <w:rPr>
      <w:sz w:val="18"/>
      <w:szCs w:val="18"/>
    </w:rPr>
  </w:style>
  <w:style w:type="paragraph" w:styleId="af0">
    <w:name w:val="footer"/>
    <w:basedOn w:val="a"/>
    <w:link w:val="af1"/>
    <w:uiPriority w:val="99"/>
    <w:unhideWhenUsed/>
    <w:rsid w:val="001E1056"/>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1E1056"/>
    <w:rPr>
      <w:sz w:val="18"/>
      <w:szCs w:val="18"/>
    </w:rPr>
  </w:style>
  <w:style w:type="table" w:styleId="af2">
    <w:name w:val="Table Grid"/>
    <w:basedOn w:val="a1"/>
    <w:uiPriority w:val="39"/>
    <w:rsid w:val="001E10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无列表1"/>
    <w:next w:val="a2"/>
    <w:uiPriority w:val="99"/>
    <w:semiHidden/>
    <w:unhideWhenUsed/>
    <w:rsid w:val="006F5814"/>
  </w:style>
  <w:style w:type="paragraph" w:customStyle="1" w:styleId="msonormal0">
    <w:name w:val="msonormal"/>
    <w:basedOn w:val="a"/>
    <w:rsid w:val="006F5814"/>
    <w:pPr>
      <w:widowControl/>
      <w:spacing w:before="100" w:beforeAutospacing="1" w:after="100" w:afterAutospacing="1"/>
      <w:jc w:val="left"/>
    </w:pPr>
    <w:rPr>
      <w:rFonts w:ascii="宋体" w:hAnsi="宋体" w:cs="宋体"/>
      <w:kern w:val="0"/>
      <w:sz w:val="24"/>
      <w:szCs w:val="24"/>
    </w:rPr>
  </w:style>
  <w:style w:type="paragraph" w:styleId="HTML">
    <w:name w:val="HTML Preformatted"/>
    <w:basedOn w:val="a"/>
    <w:link w:val="HTML0"/>
    <w:uiPriority w:val="99"/>
    <w:unhideWhenUsed/>
    <w:rsid w:val="006F58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6F5814"/>
    <w:rPr>
      <w:rFonts w:ascii="宋体" w:eastAsia="宋体" w:hAnsi="宋体" w:cs="宋体"/>
      <w:kern w:val="0"/>
      <w:sz w:val="24"/>
      <w14:ligatures w14:val="none"/>
    </w:rPr>
  </w:style>
  <w:style w:type="character" w:customStyle="1" w:styleId="hljs-keyword">
    <w:name w:val="hljs-keyword"/>
    <w:basedOn w:val="a0"/>
    <w:rsid w:val="006F5814"/>
  </w:style>
  <w:style w:type="character" w:customStyle="1" w:styleId="hljs-title">
    <w:name w:val="hljs-title"/>
    <w:basedOn w:val="a0"/>
    <w:rsid w:val="006F5814"/>
  </w:style>
  <w:style w:type="character" w:customStyle="1" w:styleId="hljs-function">
    <w:name w:val="hljs-function"/>
    <w:basedOn w:val="a0"/>
    <w:rsid w:val="006F5814"/>
  </w:style>
  <w:style w:type="character" w:customStyle="1" w:styleId="hljs-builtin">
    <w:name w:val="hljs-built_in"/>
    <w:basedOn w:val="a0"/>
    <w:rsid w:val="006F5814"/>
  </w:style>
  <w:style w:type="character" w:customStyle="1" w:styleId="hljs-string">
    <w:name w:val="hljs-string"/>
    <w:basedOn w:val="a0"/>
    <w:rsid w:val="006F5814"/>
  </w:style>
  <w:style w:type="character" w:customStyle="1" w:styleId="hljs-number">
    <w:name w:val="hljs-number"/>
    <w:basedOn w:val="a0"/>
    <w:rsid w:val="006F5814"/>
  </w:style>
  <w:style w:type="character" w:customStyle="1" w:styleId="hljs-params">
    <w:name w:val="hljs-params"/>
    <w:basedOn w:val="a0"/>
    <w:rsid w:val="006F5814"/>
  </w:style>
  <w:style w:type="character" w:customStyle="1" w:styleId="hljs-comment">
    <w:name w:val="hljs-comment"/>
    <w:basedOn w:val="a0"/>
    <w:rsid w:val="006F5814"/>
  </w:style>
  <w:style w:type="character" w:customStyle="1" w:styleId="hljs-literal">
    <w:name w:val="hljs-literal"/>
    <w:basedOn w:val="a0"/>
    <w:rsid w:val="006F5814"/>
  </w:style>
  <w:style w:type="character" w:customStyle="1" w:styleId="hljs-subst">
    <w:name w:val="hljs-subst"/>
    <w:basedOn w:val="a0"/>
    <w:rsid w:val="006F5814"/>
  </w:style>
  <w:style w:type="character" w:customStyle="1" w:styleId="hljs-titleclass">
    <w:name w:val="hljs-title class_"/>
    <w:basedOn w:val="a0"/>
    <w:rsid w:val="009A63EE"/>
  </w:style>
  <w:style w:type="character" w:customStyle="1" w:styleId="hljs-type">
    <w:name w:val="hljs-type"/>
    <w:basedOn w:val="a0"/>
    <w:rsid w:val="009A63EE"/>
  </w:style>
  <w:style w:type="character" w:customStyle="1" w:styleId="hljs-titlefunction">
    <w:name w:val="hljs-title function_"/>
    <w:basedOn w:val="a0"/>
    <w:rsid w:val="009A63EE"/>
  </w:style>
  <w:style w:type="character" w:customStyle="1" w:styleId="hljs-variable">
    <w:name w:val="hljs-variable"/>
    <w:basedOn w:val="a0"/>
    <w:rsid w:val="009A63EE"/>
  </w:style>
  <w:style w:type="character" w:customStyle="1" w:styleId="hljs-operator">
    <w:name w:val="hljs-operator"/>
    <w:basedOn w:val="a0"/>
    <w:rsid w:val="009A63EE"/>
  </w:style>
  <w:style w:type="paragraph" w:styleId="af3">
    <w:name w:val="Revision"/>
    <w:hidden/>
    <w:uiPriority w:val="99"/>
    <w:semiHidden/>
    <w:rsid w:val="000B6FD3"/>
    <w:pPr>
      <w:spacing w:after="0" w:line="240" w:lineRule="auto"/>
    </w:pPr>
    <w:rPr>
      <w:rFonts w:ascii="Times New Roman" w:eastAsia="宋体" w:hAnsi="Times New Roman" w:cs="Times New Roman"/>
      <w:sz w:val="21"/>
      <w:szCs w:val="20"/>
      <w14:ligatures w14:val="none"/>
    </w:rPr>
  </w:style>
  <w:style w:type="paragraph" w:styleId="TOC">
    <w:name w:val="TOC Heading"/>
    <w:basedOn w:val="1"/>
    <w:next w:val="a"/>
    <w:uiPriority w:val="39"/>
    <w:unhideWhenUsed/>
    <w:qFormat/>
    <w:rsid w:val="000B6FD3"/>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0B6FD3"/>
  </w:style>
  <w:style w:type="character" w:styleId="af4">
    <w:name w:val="Hyperlink"/>
    <w:basedOn w:val="a0"/>
    <w:uiPriority w:val="99"/>
    <w:unhideWhenUsed/>
    <w:rsid w:val="000B6FD3"/>
    <w:rPr>
      <w:color w:val="0563C1" w:themeColor="hyperlink"/>
      <w:u w:val="single"/>
    </w:rPr>
  </w:style>
  <w:style w:type="paragraph" w:customStyle="1" w:styleId="TableParagraph">
    <w:name w:val="Table Paragraph"/>
    <w:basedOn w:val="a"/>
    <w:uiPriority w:val="1"/>
    <w:qFormat/>
    <w:rsid w:val="00F23251"/>
    <w:pPr>
      <w:autoSpaceDE w:val="0"/>
      <w:autoSpaceDN w:val="0"/>
      <w:jc w:val="left"/>
    </w:pPr>
    <w:rPr>
      <w:rFonts w:ascii="宋体" w:hAnsi="宋体" w:cs="宋体"/>
      <w:kern w:val="0"/>
      <w:sz w:val="22"/>
      <w:szCs w:val="22"/>
    </w:rPr>
  </w:style>
  <w:style w:type="paragraph" w:styleId="TOC2">
    <w:name w:val="toc 2"/>
    <w:basedOn w:val="a"/>
    <w:next w:val="a"/>
    <w:autoRedefine/>
    <w:uiPriority w:val="39"/>
    <w:unhideWhenUsed/>
    <w:rsid w:val="005A64A5"/>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51865">
      <w:bodyDiv w:val="1"/>
      <w:marLeft w:val="0"/>
      <w:marRight w:val="0"/>
      <w:marTop w:val="0"/>
      <w:marBottom w:val="0"/>
      <w:divBdr>
        <w:top w:val="none" w:sz="0" w:space="0" w:color="auto"/>
        <w:left w:val="none" w:sz="0" w:space="0" w:color="auto"/>
        <w:bottom w:val="none" w:sz="0" w:space="0" w:color="auto"/>
        <w:right w:val="none" w:sz="0" w:space="0" w:color="auto"/>
      </w:divBdr>
    </w:div>
    <w:div w:id="121313182">
      <w:bodyDiv w:val="1"/>
      <w:marLeft w:val="0"/>
      <w:marRight w:val="0"/>
      <w:marTop w:val="0"/>
      <w:marBottom w:val="0"/>
      <w:divBdr>
        <w:top w:val="none" w:sz="0" w:space="0" w:color="auto"/>
        <w:left w:val="none" w:sz="0" w:space="0" w:color="auto"/>
        <w:bottom w:val="none" w:sz="0" w:space="0" w:color="auto"/>
        <w:right w:val="none" w:sz="0" w:space="0" w:color="auto"/>
      </w:divBdr>
    </w:div>
    <w:div w:id="152070896">
      <w:bodyDiv w:val="1"/>
      <w:marLeft w:val="0"/>
      <w:marRight w:val="0"/>
      <w:marTop w:val="0"/>
      <w:marBottom w:val="0"/>
      <w:divBdr>
        <w:top w:val="none" w:sz="0" w:space="0" w:color="auto"/>
        <w:left w:val="none" w:sz="0" w:space="0" w:color="auto"/>
        <w:bottom w:val="none" w:sz="0" w:space="0" w:color="auto"/>
        <w:right w:val="none" w:sz="0" w:space="0" w:color="auto"/>
      </w:divBdr>
    </w:div>
    <w:div w:id="172302636">
      <w:bodyDiv w:val="1"/>
      <w:marLeft w:val="0"/>
      <w:marRight w:val="0"/>
      <w:marTop w:val="0"/>
      <w:marBottom w:val="0"/>
      <w:divBdr>
        <w:top w:val="none" w:sz="0" w:space="0" w:color="auto"/>
        <w:left w:val="none" w:sz="0" w:space="0" w:color="auto"/>
        <w:bottom w:val="none" w:sz="0" w:space="0" w:color="auto"/>
        <w:right w:val="none" w:sz="0" w:space="0" w:color="auto"/>
      </w:divBdr>
    </w:div>
    <w:div w:id="182520927">
      <w:bodyDiv w:val="1"/>
      <w:marLeft w:val="0"/>
      <w:marRight w:val="0"/>
      <w:marTop w:val="0"/>
      <w:marBottom w:val="0"/>
      <w:divBdr>
        <w:top w:val="none" w:sz="0" w:space="0" w:color="auto"/>
        <w:left w:val="none" w:sz="0" w:space="0" w:color="auto"/>
        <w:bottom w:val="none" w:sz="0" w:space="0" w:color="auto"/>
        <w:right w:val="none" w:sz="0" w:space="0" w:color="auto"/>
      </w:divBdr>
    </w:div>
    <w:div w:id="262109814">
      <w:bodyDiv w:val="1"/>
      <w:marLeft w:val="0"/>
      <w:marRight w:val="0"/>
      <w:marTop w:val="0"/>
      <w:marBottom w:val="0"/>
      <w:divBdr>
        <w:top w:val="none" w:sz="0" w:space="0" w:color="auto"/>
        <w:left w:val="none" w:sz="0" w:space="0" w:color="auto"/>
        <w:bottom w:val="none" w:sz="0" w:space="0" w:color="auto"/>
        <w:right w:val="none" w:sz="0" w:space="0" w:color="auto"/>
      </w:divBdr>
    </w:div>
    <w:div w:id="447042514">
      <w:bodyDiv w:val="1"/>
      <w:marLeft w:val="0"/>
      <w:marRight w:val="0"/>
      <w:marTop w:val="0"/>
      <w:marBottom w:val="0"/>
      <w:divBdr>
        <w:top w:val="none" w:sz="0" w:space="0" w:color="auto"/>
        <w:left w:val="none" w:sz="0" w:space="0" w:color="auto"/>
        <w:bottom w:val="none" w:sz="0" w:space="0" w:color="auto"/>
        <w:right w:val="none" w:sz="0" w:space="0" w:color="auto"/>
      </w:divBdr>
    </w:div>
    <w:div w:id="737629476">
      <w:bodyDiv w:val="1"/>
      <w:marLeft w:val="0"/>
      <w:marRight w:val="0"/>
      <w:marTop w:val="0"/>
      <w:marBottom w:val="0"/>
      <w:divBdr>
        <w:top w:val="none" w:sz="0" w:space="0" w:color="auto"/>
        <w:left w:val="none" w:sz="0" w:space="0" w:color="auto"/>
        <w:bottom w:val="none" w:sz="0" w:space="0" w:color="auto"/>
        <w:right w:val="none" w:sz="0" w:space="0" w:color="auto"/>
      </w:divBdr>
    </w:div>
    <w:div w:id="742677023">
      <w:bodyDiv w:val="1"/>
      <w:marLeft w:val="0"/>
      <w:marRight w:val="0"/>
      <w:marTop w:val="0"/>
      <w:marBottom w:val="0"/>
      <w:divBdr>
        <w:top w:val="none" w:sz="0" w:space="0" w:color="auto"/>
        <w:left w:val="none" w:sz="0" w:space="0" w:color="auto"/>
        <w:bottom w:val="none" w:sz="0" w:space="0" w:color="auto"/>
        <w:right w:val="none" w:sz="0" w:space="0" w:color="auto"/>
      </w:divBdr>
    </w:div>
    <w:div w:id="797722744">
      <w:bodyDiv w:val="1"/>
      <w:marLeft w:val="0"/>
      <w:marRight w:val="0"/>
      <w:marTop w:val="0"/>
      <w:marBottom w:val="0"/>
      <w:divBdr>
        <w:top w:val="none" w:sz="0" w:space="0" w:color="auto"/>
        <w:left w:val="none" w:sz="0" w:space="0" w:color="auto"/>
        <w:bottom w:val="none" w:sz="0" w:space="0" w:color="auto"/>
        <w:right w:val="none" w:sz="0" w:space="0" w:color="auto"/>
      </w:divBdr>
    </w:div>
    <w:div w:id="927933321">
      <w:bodyDiv w:val="1"/>
      <w:marLeft w:val="0"/>
      <w:marRight w:val="0"/>
      <w:marTop w:val="0"/>
      <w:marBottom w:val="0"/>
      <w:divBdr>
        <w:top w:val="none" w:sz="0" w:space="0" w:color="auto"/>
        <w:left w:val="none" w:sz="0" w:space="0" w:color="auto"/>
        <w:bottom w:val="none" w:sz="0" w:space="0" w:color="auto"/>
        <w:right w:val="none" w:sz="0" w:space="0" w:color="auto"/>
      </w:divBdr>
    </w:div>
    <w:div w:id="942613936">
      <w:bodyDiv w:val="1"/>
      <w:marLeft w:val="0"/>
      <w:marRight w:val="0"/>
      <w:marTop w:val="0"/>
      <w:marBottom w:val="0"/>
      <w:divBdr>
        <w:top w:val="none" w:sz="0" w:space="0" w:color="auto"/>
        <w:left w:val="none" w:sz="0" w:space="0" w:color="auto"/>
        <w:bottom w:val="none" w:sz="0" w:space="0" w:color="auto"/>
        <w:right w:val="none" w:sz="0" w:space="0" w:color="auto"/>
      </w:divBdr>
    </w:div>
    <w:div w:id="994141201">
      <w:bodyDiv w:val="1"/>
      <w:marLeft w:val="0"/>
      <w:marRight w:val="0"/>
      <w:marTop w:val="0"/>
      <w:marBottom w:val="0"/>
      <w:divBdr>
        <w:top w:val="none" w:sz="0" w:space="0" w:color="auto"/>
        <w:left w:val="none" w:sz="0" w:space="0" w:color="auto"/>
        <w:bottom w:val="none" w:sz="0" w:space="0" w:color="auto"/>
        <w:right w:val="none" w:sz="0" w:space="0" w:color="auto"/>
      </w:divBdr>
    </w:div>
    <w:div w:id="1110273687">
      <w:bodyDiv w:val="1"/>
      <w:marLeft w:val="0"/>
      <w:marRight w:val="0"/>
      <w:marTop w:val="0"/>
      <w:marBottom w:val="0"/>
      <w:divBdr>
        <w:top w:val="none" w:sz="0" w:space="0" w:color="auto"/>
        <w:left w:val="none" w:sz="0" w:space="0" w:color="auto"/>
        <w:bottom w:val="none" w:sz="0" w:space="0" w:color="auto"/>
        <w:right w:val="none" w:sz="0" w:space="0" w:color="auto"/>
      </w:divBdr>
    </w:div>
    <w:div w:id="1150903261">
      <w:bodyDiv w:val="1"/>
      <w:marLeft w:val="0"/>
      <w:marRight w:val="0"/>
      <w:marTop w:val="0"/>
      <w:marBottom w:val="0"/>
      <w:divBdr>
        <w:top w:val="none" w:sz="0" w:space="0" w:color="auto"/>
        <w:left w:val="none" w:sz="0" w:space="0" w:color="auto"/>
        <w:bottom w:val="none" w:sz="0" w:space="0" w:color="auto"/>
        <w:right w:val="none" w:sz="0" w:space="0" w:color="auto"/>
      </w:divBdr>
    </w:div>
    <w:div w:id="1289314167">
      <w:bodyDiv w:val="1"/>
      <w:marLeft w:val="0"/>
      <w:marRight w:val="0"/>
      <w:marTop w:val="0"/>
      <w:marBottom w:val="0"/>
      <w:divBdr>
        <w:top w:val="none" w:sz="0" w:space="0" w:color="auto"/>
        <w:left w:val="none" w:sz="0" w:space="0" w:color="auto"/>
        <w:bottom w:val="none" w:sz="0" w:space="0" w:color="auto"/>
        <w:right w:val="none" w:sz="0" w:space="0" w:color="auto"/>
      </w:divBdr>
    </w:div>
    <w:div w:id="1357730816">
      <w:bodyDiv w:val="1"/>
      <w:marLeft w:val="0"/>
      <w:marRight w:val="0"/>
      <w:marTop w:val="0"/>
      <w:marBottom w:val="0"/>
      <w:divBdr>
        <w:top w:val="none" w:sz="0" w:space="0" w:color="auto"/>
        <w:left w:val="none" w:sz="0" w:space="0" w:color="auto"/>
        <w:bottom w:val="none" w:sz="0" w:space="0" w:color="auto"/>
        <w:right w:val="none" w:sz="0" w:space="0" w:color="auto"/>
      </w:divBdr>
    </w:div>
    <w:div w:id="1379742627">
      <w:bodyDiv w:val="1"/>
      <w:marLeft w:val="0"/>
      <w:marRight w:val="0"/>
      <w:marTop w:val="0"/>
      <w:marBottom w:val="0"/>
      <w:divBdr>
        <w:top w:val="none" w:sz="0" w:space="0" w:color="auto"/>
        <w:left w:val="none" w:sz="0" w:space="0" w:color="auto"/>
        <w:bottom w:val="none" w:sz="0" w:space="0" w:color="auto"/>
        <w:right w:val="none" w:sz="0" w:space="0" w:color="auto"/>
      </w:divBdr>
    </w:div>
    <w:div w:id="1402602150">
      <w:bodyDiv w:val="1"/>
      <w:marLeft w:val="0"/>
      <w:marRight w:val="0"/>
      <w:marTop w:val="0"/>
      <w:marBottom w:val="0"/>
      <w:divBdr>
        <w:top w:val="none" w:sz="0" w:space="0" w:color="auto"/>
        <w:left w:val="none" w:sz="0" w:space="0" w:color="auto"/>
        <w:bottom w:val="none" w:sz="0" w:space="0" w:color="auto"/>
        <w:right w:val="none" w:sz="0" w:space="0" w:color="auto"/>
      </w:divBdr>
    </w:div>
    <w:div w:id="1617131494">
      <w:bodyDiv w:val="1"/>
      <w:marLeft w:val="0"/>
      <w:marRight w:val="0"/>
      <w:marTop w:val="0"/>
      <w:marBottom w:val="0"/>
      <w:divBdr>
        <w:top w:val="none" w:sz="0" w:space="0" w:color="auto"/>
        <w:left w:val="none" w:sz="0" w:space="0" w:color="auto"/>
        <w:bottom w:val="none" w:sz="0" w:space="0" w:color="auto"/>
        <w:right w:val="none" w:sz="0" w:space="0" w:color="auto"/>
      </w:divBdr>
    </w:div>
    <w:div w:id="1658260575">
      <w:bodyDiv w:val="1"/>
      <w:marLeft w:val="0"/>
      <w:marRight w:val="0"/>
      <w:marTop w:val="0"/>
      <w:marBottom w:val="0"/>
      <w:divBdr>
        <w:top w:val="none" w:sz="0" w:space="0" w:color="auto"/>
        <w:left w:val="none" w:sz="0" w:space="0" w:color="auto"/>
        <w:bottom w:val="none" w:sz="0" w:space="0" w:color="auto"/>
        <w:right w:val="none" w:sz="0" w:space="0" w:color="auto"/>
      </w:divBdr>
      <w:divsChild>
        <w:div w:id="719985557">
          <w:marLeft w:val="0"/>
          <w:marRight w:val="0"/>
          <w:marTop w:val="0"/>
          <w:marBottom w:val="0"/>
          <w:divBdr>
            <w:top w:val="none" w:sz="0" w:space="0" w:color="auto"/>
            <w:left w:val="none" w:sz="0" w:space="0" w:color="auto"/>
            <w:bottom w:val="none" w:sz="0" w:space="0" w:color="auto"/>
            <w:right w:val="none" w:sz="0" w:space="0" w:color="auto"/>
          </w:divBdr>
        </w:div>
        <w:div w:id="977614227">
          <w:marLeft w:val="0"/>
          <w:marRight w:val="0"/>
          <w:marTop w:val="0"/>
          <w:marBottom w:val="0"/>
          <w:divBdr>
            <w:top w:val="none" w:sz="0" w:space="0" w:color="auto"/>
            <w:left w:val="none" w:sz="0" w:space="0" w:color="auto"/>
            <w:bottom w:val="none" w:sz="0" w:space="0" w:color="auto"/>
            <w:right w:val="none" w:sz="0" w:space="0" w:color="auto"/>
          </w:divBdr>
        </w:div>
      </w:divsChild>
    </w:div>
    <w:div w:id="1697997710">
      <w:bodyDiv w:val="1"/>
      <w:marLeft w:val="0"/>
      <w:marRight w:val="0"/>
      <w:marTop w:val="0"/>
      <w:marBottom w:val="0"/>
      <w:divBdr>
        <w:top w:val="none" w:sz="0" w:space="0" w:color="auto"/>
        <w:left w:val="none" w:sz="0" w:space="0" w:color="auto"/>
        <w:bottom w:val="none" w:sz="0" w:space="0" w:color="auto"/>
        <w:right w:val="none" w:sz="0" w:space="0" w:color="auto"/>
      </w:divBdr>
    </w:div>
    <w:div w:id="1805656486">
      <w:bodyDiv w:val="1"/>
      <w:marLeft w:val="0"/>
      <w:marRight w:val="0"/>
      <w:marTop w:val="0"/>
      <w:marBottom w:val="0"/>
      <w:divBdr>
        <w:top w:val="none" w:sz="0" w:space="0" w:color="auto"/>
        <w:left w:val="none" w:sz="0" w:space="0" w:color="auto"/>
        <w:bottom w:val="none" w:sz="0" w:space="0" w:color="auto"/>
        <w:right w:val="none" w:sz="0" w:space="0" w:color="auto"/>
      </w:divBdr>
    </w:div>
    <w:div w:id="1984893978">
      <w:bodyDiv w:val="1"/>
      <w:marLeft w:val="0"/>
      <w:marRight w:val="0"/>
      <w:marTop w:val="0"/>
      <w:marBottom w:val="0"/>
      <w:divBdr>
        <w:top w:val="none" w:sz="0" w:space="0" w:color="auto"/>
        <w:left w:val="none" w:sz="0" w:space="0" w:color="auto"/>
        <w:bottom w:val="none" w:sz="0" w:space="0" w:color="auto"/>
        <w:right w:val="none" w:sz="0" w:space="0" w:color="auto"/>
      </w:divBdr>
    </w:div>
    <w:div w:id="1991401495">
      <w:bodyDiv w:val="1"/>
      <w:marLeft w:val="0"/>
      <w:marRight w:val="0"/>
      <w:marTop w:val="0"/>
      <w:marBottom w:val="0"/>
      <w:divBdr>
        <w:top w:val="none" w:sz="0" w:space="0" w:color="auto"/>
        <w:left w:val="none" w:sz="0" w:space="0" w:color="auto"/>
        <w:bottom w:val="none" w:sz="0" w:space="0" w:color="auto"/>
        <w:right w:val="none" w:sz="0" w:space="0" w:color="auto"/>
      </w:divBdr>
    </w:div>
    <w:div w:id="2001346525">
      <w:bodyDiv w:val="1"/>
      <w:marLeft w:val="0"/>
      <w:marRight w:val="0"/>
      <w:marTop w:val="0"/>
      <w:marBottom w:val="0"/>
      <w:divBdr>
        <w:top w:val="none" w:sz="0" w:space="0" w:color="auto"/>
        <w:left w:val="none" w:sz="0" w:space="0" w:color="auto"/>
        <w:bottom w:val="none" w:sz="0" w:space="0" w:color="auto"/>
        <w:right w:val="none" w:sz="0" w:space="0" w:color="auto"/>
      </w:divBdr>
    </w:div>
    <w:div w:id="207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4.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E73A4-D362-442F-AF1A-C359536DA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26</Pages>
  <Words>1443</Words>
  <Characters>8228</Characters>
  <Application>Microsoft Office Word</Application>
  <DocSecurity>0</DocSecurity>
  <Lines>68</Lines>
  <Paragraphs>19</Paragraphs>
  <ScaleCrop>false</ScaleCrop>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2759921193@qq.com</dc:creator>
  <cp:keywords/>
  <dc:description/>
  <cp:lastModifiedBy>2759921193@qq.com</cp:lastModifiedBy>
  <cp:revision>33</cp:revision>
  <dcterms:created xsi:type="dcterms:W3CDTF">2025-04-15T05:14:00Z</dcterms:created>
  <dcterms:modified xsi:type="dcterms:W3CDTF">2025-06-17T14:02:00Z</dcterms:modified>
</cp:coreProperties>
</file>