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19044879" w:rsidR="00811C48" w:rsidRPr="001E7ABE" w:rsidRDefault="000D09B4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624C5C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24C5C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6DDA" w14:textId="77777777" w:rsidR="00AA1AAB" w:rsidRPr="00B67595" w:rsidRDefault="00AA1AAB" w:rsidP="00AA1AA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F21EE8A" w14:textId="549D2AEC" w:rsidR="00235C36" w:rsidRPr="00876A58" w:rsidRDefault="00AA1AAB" w:rsidP="00AA1AA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56B44107" w:rsidR="00F80742" w:rsidRPr="000D09B4" w:rsidRDefault="000D09B4" w:rsidP="00624C5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77C39AE5" w:rsidR="000732DF" w:rsidRPr="0036420F" w:rsidRDefault="000D09B4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D09B4">
              <w:rPr>
                <w:rFonts w:ascii="Arial" w:hAnsi="Arial" w:cs="Arial"/>
                <w:b/>
                <w:sz w:val="20"/>
              </w:rPr>
              <w:t>O191-COMP6140-NP01-0</w:t>
            </w:r>
            <w:r w:rsidR="00AA1AAB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190FC93C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24C5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24C5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D3A7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624C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24C5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24C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24C5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C47F4C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C47F4C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7727A8C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24C5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24C5C">
              <w:rPr>
                <w:rFonts w:ascii="Arial" w:hAnsi="Arial" w:cs="Arial"/>
                <w:b/>
                <w:sz w:val="18"/>
              </w:rPr>
              <w:t xml:space="preserve"> </w:t>
            </w:r>
            <w:r w:rsidR="000D09B4">
              <w:rPr>
                <w:rFonts w:ascii="Arial" w:hAnsi="Arial" w:cs="Arial"/>
                <w:b/>
                <w:sz w:val="18"/>
              </w:rPr>
              <w:t>0</w:t>
            </w:r>
            <w:r w:rsidR="00976135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54568AAD" w14:textId="703567AE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47E413D" w14:textId="77777777" w:rsidR="00F37374" w:rsidRDefault="00F37374" w:rsidP="00F37374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1A9999E1" w14:textId="77777777" w:rsidR="00F37374" w:rsidRDefault="00F37374" w:rsidP="00F37374">
      <w:pPr>
        <w:numPr>
          <w:ilvl w:val="0"/>
          <w:numId w:val="13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 explain concept of data and data preprocessing</w:t>
      </w:r>
    </w:p>
    <w:p w14:paraId="11B1029D" w14:textId="77777777" w:rsidR="00F37374" w:rsidRDefault="00F37374" w:rsidP="00F37374">
      <w:pPr>
        <w:suppressAutoHyphens/>
        <w:spacing w:line="360" w:lineRule="auto"/>
        <w:rPr>
          <w:rFonts w:eastAsia="Times New Roman"/>
          <w:lang w:eastAsia="en-US"/>
        </w:rPr>
      </w:pPr>
    </w:p>
    <w:p w14:paraId="4EBE0B83" w14:textId="77777777" w:rsidR="00F37374" w:rsidRPr="00D0478B" w:rsidRDefault="00F37374" w:rsidP="00F37374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6BCC8F8E" w14:textId="480446E4" w:rsidR="00F37374" w:rsidRDefault="00F37374" w:rsidP="00F3737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 04 – Mining Frequent Pattern and Associations Using R</w:t>
      </w:r>
    </w:p>
    <w:p w14:paraId="21AC3B2A" w14:textId="77777777" w:rsidR="00F37374" w:rsidRPr="00C519B4" w:rsidRDefault="00F37374" w:rsidP="00F37374">
      <w:pPr>
        <w:spacing w:line="360" w:lineRule="auto"/>
        <w:jc w:val="both"/>
      </w:pPr>
    </w:p>
    <w:p w14:paraId="67668868" w14:textId="77777777" w:rsidR="00F37374" w:rsidRDefault="00F37374" w:rsidP="00F37374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0973C290" w14:textId="26AD48BA" w:rsidR="00F37374" w:rsidRDefault="00F37374" w:rsidP="00F3737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Apriori</w:t>
      </w:r>
    </w:p>
    <w:p w14:paraId="60CBCB27" w14:textId="14573FAD" w:rsidR="00F37374" w:rsidRDefault="00F37374" w:rsidP="00F3737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Frequent Pattern Growth (FP-Growth)</w:t>
      </w:r>
    </w:p>
    <w:p w14:paraId="72329C59" w14:textId="0A5C68EB" w:rsidR="00F37374" w:rsidRDefault="00F37374" w:rsidP="00F3737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Association Rule</w:t>
      </w:r>
    </w:p>
    <w:p w14:paraId="1631A4C3" w14:textId="2B7DB28D" w:rsidR="00F37374" w:rsidRDefault="00F37374" w:rsidP="00F3737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Review</w:t>
      </w:r>
    </w:p>
    <w:p w14:paraId="4BD77A5E" w14:textId="2BF6E0A9" w:rsidR="00F37374" w:rsidRDefault="00F3737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23D2D1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D2318BF" w14:textId="59EEC1F6" w:rsidR="00FA0067" w:rsidRPr="00D4372D" w:rsidRDefault="00E3743F" w:rsidP="00D4372D">
      <w:pPr>
        <w:spacing w:after="240" w:line="360" w:lineRule="auto"/>
        <w:jc w:val="center"/>
        <w:rPr>
          <w:b/>
          <w:sz w:val="28"/>
          <w:szCs w:val="28"/>
        </w:rPr>
      </w:pPr>
      <w:r w:rsidRPr="00D4372D">
        <w:rPr>
          <w:b/>
          <w:sz w:val="28"/>
          <w:szCs w:val="28"/>
        </w:rPr>
        <w:t>Bluejack Game Store</w:t>
      </w:r>
    </w:p>
    <w:p w14:paraId="3BEFB036" w14:textId="77777777" w:rsidR="00E3743F" w:rsidRDefault="00E3743F" w:rsidP="00E3743F">
      <w:pPr>
        <w:spacing w:line="360" w:lineRule="auto"/>
        <w:jc w:val="both"/>
      </w:pPr>
      <w:r>
        <w:tab/>
      </w:r>
      <w:r w:rsidRPr="007A283F">
        <w:rPr>
          <w:b/>
          <w:bCs/>
        </w:rPr>
        <w:t>Bluejack Game Store</w:t>
      </w:r>
      <w:r>
        <w:t xml:space="preserve"> is a multinational game vendor which sells all of the most interesting games to play in every existing game platform. To boost it sales, the store plans to hold a promotional discount for their most popular games. It is also possible to hold discount on paired or multiple purchase of games as a package. As a data scientist, you are asked to analyze the transactions data of the company and conclude the games frequently bought together or alone to support the discount event.</w:t>
      </w:r>
    </w:p>
    <w:p w14:paraId="7547DD68" w14:textId="414BE025" w:rsidR="00E3743F" w:rsidRPr="009931AB" w:rsidRDefault="00E3743F" w:rsidP="00E3743F">
      <w:pPr>
        <w:spacing w:line="360" w:lineRule="auto"/>
        <w:jc w:val="both"/>
      </w:pPr>
      <w:r>
        <w:tab/>
        <w:t xml:space="preserve">You are given three documents, which are </w:t>
      </w:r>
      <w:r w:rsidR="001B0C56">
        <w:rPr>
          <w:b/>
        </w:rPr>
        <w:t>D</w:t>
      </w:r>
      <w:r>
        <w:rPr>
          <w:b/>
        </w:rPr>
        <w:t>etail.csv</w:t>
      </w:r>
      <w:r>
        <w:t xml:space="preserve"> (containing detail transaction of game purchases), </w:t>
      </w:r>
      <w:r w:rsidR="001B0C56">
        <w:rPr>
          <w:b/>
        </w:rPr>
        <w:t>H</w:t>
      </w:r>
      <w:r>
        <w:rPr>
          <w:b/>
        </w:rPr>
        <w:t>eader.csv</w:t>
      </w:r>
      <w:r>
        <w:t xml:space="preserve"> (containing header transaction of game purchases), and </w:t>
      </w:r>
      <w:r>
        <w:rPr>
          <w:b/>
        </w:rPr>
        <w:t>Game.csv</w:t>
      </w:r>
      <w:r>
        <w:t xml:space="preserve"> (containing the list of available games sold). Take note that due to some technical issues, some of the data are </w:t>
      </w:r>
      <w:r>
        <w:rPr>
          <w:b/>
        </w:rPr>
        <w:t>invalid</w:t>
      </w:r>
      <w:r>
        <w:t xml:space="preserve">. These data should be </w:t>
      </w:r>
      <w:r>
        <w:rPr>
          <w:b/>
        </w:rPr>
        <w:t xml:space="preserve">omitted </w:t>
      </w:r>
      <w:r>
        <w:t>from the analysis, as it might cause confusion to the final decision of the discount event.</w:t>
      </w:r>
    </w:p>
    <w:p w14:paraId="6105DE28" w14:textId="79A1CE05" w:rsidR="00E3743F" w:rsidRDefault="002667BA" w:rsidP="00E3743F">
      <w:pPr>
        <w:spacing w:line="360" w:lineRule="auto"/>
        <w:jc w:val="center"/>
        <w:rPr>
          <w:sz w:val="20"/>
        </w:rPr>
      </w:pPr>
      <w:r w:rsidRPr="002667BA">
        <w:rPr>
          <w:noProof/>
        </w:rPr>
        <w:drawing>
          <wp:inline distT="0" distB="0" distL="0" distR="0" wp14:anchorId="5A007106" wp14:editId="16470D4B">
            <wp:extent cx="5760000" cy="1618926"/>
            <wp:effectExtent l="19050" t="19050" r="1270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189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89CA4" w14:textId="77777777" w:rsidR="00E3743F" w:rsidRPr="004F70FD" w:rsidRDefault="00E3743F" w:rsidP="004F70F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1. Game.csv Data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4F70FD" w:rsidRPr="004F70FD" w14:paraId="3BF4AAA1" w14:textId="77777777" w:rsidTr="004F70FD">
        <w:trPr>
          <w:trHeight w:val="340"/>
        </w:trPr>
        <w:tc>
          <w:tcPr>
            <w:tcW w:w="4536" w:type="dxa"/>
            <w:shd w:val="clear" w:color="auto" w:fill="AEAAAA" w:themeFill="background2" w:themeFillShade="BF"/>
            <w:noWrap/>
            <w:vAlign w:val="center"/>
            <w:hideMark/>
          </w:tcPr>
          <w:p w14:paraId="18440FDB" w14:textId="77777777" w:rsidR="004F70FD" w:rsidRPr="004F70FD" w:rsidRDefault="004F70FD" w:rsidP="004F70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TransactionId</w:t>
            </w:r>
          </w:p>
        </w:tc>
        <w:tc>
          <w:tcPr>
            <w:tcW w:w="4536" w:type="dxa"/>
            <w:shd w:val="clear" w:color="auto" w:fill="AEAAAA" w:themeFill="background2" w:themeFillShade="BF"/>
            <w:noWrap/>
            <w:vAlign w:val="center"/>
            <w:hideMark/>
          </w:tcPr>
          <w:p w14:paraId="06210620" w14:textId="77777777" w:rsidR="004F70FD" w:rsidRPr="004F70FD" w:rsidRDefault="004F70FD" w:rsidP="004F70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TransactionDate</w:t>
            </w:r>
          </w:p>
        </w:tc>
      </w:tr>
      <w:tr w:rsidR="004F70FD" w:rsidRPr="004F70FD" w14:paraId="20C8966B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3442B463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7E0F01E4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4/27/2018</w:t>
            </w:r>
          </w:p>
        </w:tc>
      </w:tr>
      <w:tr w:rsidR="004F70FD" w:rsidRPr="004F70FD" w14:paraId="0A78B495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4A3F53D2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7A7F8E08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6/1/2018</w:t>
            </w:r>
          </w:p>
        </w:tc>
      </w:tr>
      <w:tr w:rsidR="004F70FD" w:rsidRPr="004F70FD" w14:paraId="60539B7A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53B46C5A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TR0062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4BADA9B0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3/3/2018</w:t>
            </w:r>
          </w:p>
        </w:tc>
      </w:tr>
      <w:tr w:rsidR="004F70FD" w:rsidRPr="004F70FD" w14:paraId="2CC20492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02808FA9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TR0063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1913EEEF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5/9/2018</w:t>
            </w:r>
          </w:p>
        </w:tc>
      </w:tr>
      <w:tr w:rsidR="004F70FD" w:rsidRPr="004F70FD" w14:paraId="2D422F51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2A3612EE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TR0114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77810FA5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4/8/2018</w:t>
            </w:r>
          </w:p>
        </w:tc>
      </w:tr>
      <w:tr w:rsidR="004F70FD" w:rsidRPr="004F70FD" w14:paraId="3CE11B34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5F1E125C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TR0126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1FB34EC2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1/12/2018</w:t>
            </w:r>
          </w:p>
        </w:tc>
      </w:tr>
      <w:tr w:rsidR="004F70FD" w:rsidRPr="004F70FD" w14:paraId="3D8A4557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22DD729C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TR0135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2482808C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4/4/2018</w:t>
            </w:r>
          </w:p>
        </w:tc>
      </w:tr>
      <w:tr w:rsidR="004F70FD" w:rsidRPr="004F70FD" w14:paraId="2B798188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7C92E335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TR0154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2A2368D5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5/11/2018</w:t>
            </w:r>
          </w:p>
        </w:tc>
      </w:tr>
      <w:tr w:rsidR="004F70FD" w:rsidRPr="004F70FD" w14:paraId="2887DE24" w14:textId="77777777" w:rsidTr="004F70FD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6F6B0330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TR0156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77663EE5" w14:textId="77777777" w:rsidR="004F70FD" w:rsidRPr="004F70FD" w:rsidRDefault="004F70FD" w:rsidP="004F70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5/17/2018</w:t>
            </w:r>
          </w:p>
        </w:tc>
      </w:tr>
    </w:tbl>
    <w:p w14:paraId="46EC044B" w14:textId="3A6E5382" w:rsidR="00E3743F" w:rsidRDefault="00E3743F" w:rsidP="004F70F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2. Header.csv Data</w:t>
      </w:r>
    </w:p>
    <w:p w14:paraId="56E41837" w14:textId="0781C902" w:rsidR="00DC2803" w:rsidRDefault="00DC2803">
      <w:pPr>
        <w:spacing w:after="200" w:line="276" w:lineRule="auto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DC2803" w:rsidRPr="00DC2803" w14:paraId="2FE089F7" w14:textId="77777777" w:rsidTr="00DC2803">
        <w:trPr>
          <w:trHeight w:val="340"/>
        </w:trPr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14:paraId="038CBDF8" w14:textId="77777777" w:rsidR="00DC2803" w:rsidRPr="00DC2803" w:rsidRDefault="00DC2803" w:rsidP="00DC28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TransactionId</w:t>
            </w:r>
          </w:p>
        </w:tc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14:paraId="49608BBD" w14:textId="77777777" w:rsidR="00DC2803" w:rsidRPr="00DC2803" w:rsidRDefault="00DC2803" w:rsidP="00DC28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GameId</w:t>
            </w:r>
          </w:p>
        </w:tc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14:paraId="17DDB7CA" w14:textId="77777777" w:rsidR="00DC2803" w:rsidRPr="00DC2803" w:rsidRDefault="00DC2803" w:rsidP="00DC28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Quantity</w:t>
            </w:r>
          </w:p>
        </w:tc>
      </w:tr>
      <w:tr w:rsidR="00DC2803" w:rsidRPr="00DC2803" w14:paraId="3208973D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54198A71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72E0F65A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B57CAB7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="00DC2803" w:rsidRPr="00DC2803" w14:paraId="711EE782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0E9EC0F3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7B5CF02F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77726F9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 w:rsidR="00DC2803" w:rsidRPr="00DC2803" w14:paraId="4FD3F9DF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9A46A40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38CF530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11A70769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 w:rsidR="00DC2803" w:rsidRPr="00DC2803" w14:paraId="5F5179D1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1225B8BB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C2C93CE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652F36AD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="00DC2803" w:rsidRPr="00DC2803" w14:paraId="6C779071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53BB2123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CF3303A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76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288E0C38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="00DC2803" w:rsidRPr="00DC2803" w14:paraId="34B4BA1A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1ED1F8F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0E088FD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00F43C2A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="00DC2803" w:rsidRPr="00DC2803" w14:paraId="1ABD3086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14543CAF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7EA8BE41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2A97C068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C2803" w:rsidRPr="00DC2803" w14:paraId="0DDB40F0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66FB36E1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E754A67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04B42425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DC2803" w:rsidRPr="00DC2803" w14:paraId="52D5A4FE" w14:textId="77777777" w:rsidTr="00DC2803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2F56F215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591E0A1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56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38634187" w14:textId="77777777" w:rsidR="00DC2803" w:rsidRPr="00DC2803" w:rsidRDefault="00DC2803" w:rsidP="00DC280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14:paraId="6E6F9454" w14:textId="77777777" w:rsidR="00E3743F" w:rsidRPr="004F70FD" w:rsidRDefault="00E3743F" w:rsidP="004F70F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3. Detail.csv Data</w:t>
      </w:r>
    </w:p>
    <w:p w14:paraId="499A4D28" w14:textId="77777777" w:rsidR="00E3743F" w:rsidRDefault="00E3743F" w:rsidP="006E6477">
      <w:pPr>
        <w:spacing w:line="360" w:lineRule="auto"/>
        <w:jc w:val="both"/>
      </w:pPr>
      <w:r>
        <w:t xml:space="preserve">To </w:t>
      </w:r>
      <w:r w:rsidRPr="006E6477">
        <w:rPr>
          <w:b/>
          <w:bCs/>
        </w:rPr>
        <w:t>analyze</w:t>
      </w:r>
      <w:r>
        <w:t xml:space="preserve"> the data, you need to do the following steps:</w:t>
      </w:r>
    </w:p>
    <w:p w14:paraId="3F8ECE13" w14:textId="77777777" w:rsidR="00E3743F" w:rsidRPr="006E6477" w:rsidRDefault="00E3743F" w:rsidP="006E6477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</w:rPr>
      </w:pPr>
      <w:r w:rsidRPr="006E6477">
        <w:rPr>
          <w:rFonts w:ascii="Times New Roman" w:hAnsi="Times New Roman" w:cs="Times New Roman"/>
          <w:b/>
          <w:bCs/>
          <w:sz w:val="24"/>
        </w:rPr>
        <w:t>Apriori Analysis</w:t>
      </w:r>
    </w:p>
    <w:p w14:paraId="648480DF" w14:textId="77777777" w:rsidR="00E3743F" w:rsidRDefault="00E3743F" w:rsidP="006E6477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Remove</w:t>
      </w:r>
      <w:r>
        <w:rPr>
          <w:rFonts w:ascii="Times New Roman" w:hAnsi="Times New Roman" w:cs="Times New Roman"/>
          <w:sz w:val="24"/>
        </w:rPr>
        <w:t xml:space="preserve"> </w:t>
      </w:r>
      <w:r w:rsidRPr="0089259D">
        <w:rPr>
          <w:rFonts w:ascii="Times New Roman" w:hAnsi="Times New Roman" w:cs="Times New Roman"/>
          <w:b/>
          <w:sz w:val="24"/>
        </w:rPr>
        <w:t>invalid</w:t>
      </w:r>
      <w:r>
        <w:rPr>
          <w:rFonts w:ascii="Times New Roman" w:hAnsi="Times New Roman" w:cs="Times New Roman"/>
          <w:sz w:val="24"/>
        </w:rPr>
        <w:t xml:space="preserve"> transaction data.</w:t>
      </w:r>
    </w:p>
    <w:p w14:paraId="1BB8C189" w14:textId="50DBD0C6" w:rsidR="00E3743F" w:rsidRPr="006E6477" w:rsidRDefault="00E3743F" w:rsidP="00E3743F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Prepare </w:t>
      </w:r>
      <w:r>
        <w:rPr>
          <w:rFonts w:ascii="Times New Roman" w:hAnsi="Times New Roman" w:cs="Times New Roman"/>
          <w:sz w:val="24"/>
        </w:rPr>
        <w:t xml:space="preserve">the </w:t>
      </w:r>
      <w:r w:rsidRPr="00DC64D2">
        <w:rPr>
          <w:rFonts w:ascii="Times New Roman" w:hAnsi="Times New Roman" w:cs="Times New Roman"/>
          <w:b/>
          <w:bCs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for </w:t>
      </w:r>
      <w:r w:rsidRPr="00DC64D2">
        <w:rPr>
          <w:rFonts w:ascii="Times New Roman" w:hAnsi="Times New Roman" w:cs="Times New Roman"/>
          <w:bCs/>
          <w:sz w:val="24"/>
        </w:rPr>
        <w:t>Apriori</w:t>
      </w:r>
      <w:r>
        <w:rPr>
          <w:rFonts w:ascii="Times New Roman" w:hAnsi="Times New Roman" w:cs="Times New Roman"/>
          <w:sz w:val="24"/>
        </w:rPr>
        <w:t>.</w:t>
      </w:r>
    </w:p>
    <w:p w14:paraId="19E57206" w14:textId="77777777" w:rsidR="00E3743F" w:rsidRDefault="00E3743F" w:rsidP="006B07CF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DC64D2">
        <w:rPr>
          <w:rFonts w:ascii="Times New Roman" w:hAnsi="Times New Roman" w:cs="Times New Roman"/>
          <w:bCs/>
          <w:sz w:val="24"/>
        </w:rPr>
        <w:t>Perform</w:t>
      </w:r>
      <w:r>
        <w:rPr>
          <w:rFonts w:ascii="Times New Roman" w:hAnsi="Times New Roman" w:cs="Times New Roman"/>
          <w:b/>
          <w:sz w:val="24"/>
        </w:rPr>
        <w:t xml:space="preserve"> Apriori analysis </w:t>
      </w:r>
      <w:r>
        <w:rPr>
          <w:rFonts w:ascii="Times New Roman" w:hAnsi="Times New Roman" w:cs="Times New Roman"/>
          <w:sz w:val="24"/>
        </w:rPr>
        <w:t xml:space="preserve">with </w:t>
      </w:r>
      <w:r>
        <w:rPr>
          <w:rFonts w:ascii="Times New Roman" w:hAnsi="Times New Roman" w:cs="Times New Roman"/>
          <w:b/>
          <w:sz w:val="24"/>
        </w:rPr>
        <w:t>minimum support 0.005</w:t>
      </w:r>
      <w:r>
        <w:rPr>
          <w:rFonts w:ascii="Times New Roman" w:hAnsi="Times New Roman" w:cs="Times New Roman"/>
          <w:sz w:val="24"/>
        </w:rPr>
        <w:t xml:space="preserve"> to produce </w:t>
      </w:r>
      <w:r>
        <w:rPr>
          <w:rFonts w:ascii="Times New Roman" w:hAnsi="Times New Roman" w:cs="Times New Roman"/>
          <w:b/>
          <w:sz w:val="24"/>
        </w:rPr>
        <w:t>frequent itemsets</w:t>
      </w:r>
      <w:r>
        <w:rPr>
          <w:rFonts w:ascii="Times New Roman" w:hAnsi="Times New Roman" w:cs="Times New Roman"/>
          <w:sz w:val="24"/>
        </w:rPr>
        <w:t>.</w:t>
      </w:r>
    </w:p>
    <w:p w14:paraId="12540E13" w14:textId="6255AD85" w:rsidR="00E3743F" w:rsidRDefault="006E6477" w:rsidP="006E6477">
      <w:pPr>
        <w:spacing w:line="360" w:lineRule="auto"/>
        <w:jc w:val="center"/>
        <w:rPr>
          <w:b/>
          <w:sz w:val="20"/>
        </w:rPr>
      </w:pPr>
      <w:r w:rsidRPr="006E6477">
        <w:rPr>
          <w:b/>
          <w:noProof/>
          <w:sz w:val="20"/>
        </w:rPr>
        <w:drawing>
          <wp:inline distT="0" distB="0" distL="0" distR="0" wp14:anchorId="0BEEB1F1" wp14:editId="1FD341BD">
            <wp:extent cx="5760000" cy="1441310"/>
            <wp:effectExtent l="19050" t="19050" r="12700" b="2603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41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CA3BA" w14:textId="6AD12F3D" w:rsidR="00E3743F" w:rsidRPr="006E6477" w:rsidRDefault="00E3743F" w:rsidP="006E6477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6E6477">
        <w:rPr>
          <w:b/>
          <w:bCs/>
          <w:i/>
          <w:iCs/>
          <w:sz w:val="20"/>
        </w:rPr>
        <w:t xml:space="preserve">Figure </w:t>
      </w:r>
      <w:r w:rsidR="006E6477">
        <w:rPr>
          <w:b/>
          <w:bCs/>
          <w:i/>
          <w:iCs/>
          <w:sz w:val="20"/>
        </w:rPr>
        <w:t>4</w:t>
      </w:r>
      <w:r w:rsidRPr="006E6477">
        <w:rPr>
          <w:b/>
          <w:bCs/>
          <w:i/>
          <w:iCs/>
          <w:sz w:val="20"/>
        </w:rPr>
        <w:t>. Frequent Itemsets</w:t>
      </w:r>
    </w:p>
    <w:p w14:paraId="2311F296" w14:textId="77777777" w:rsidR="00E3743F" w:rsidRDefault="00E3743F" w:rsidP="006B07CF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DC64D2">
        <w:rPr>
          <w:rFonts w:ascii="Times New Roman" w:hAnsi="Times New Roman" w:cs="Times New Roman"/>
          <w:bCs/>
          <w:sz w:val="24"/>
        </w:rPr>
        <w:t>Produce</w:t>
      </w:r>
      <w:r>
        <w:rPr>
          <w:rFonts w:ascii="Times New Roman" w:hAnsi="Times New Roman" w:cs="Times New Roman"/>
          <w:b/>
          <w:sz w:val="24"/>
        </w:rPr>
        <w:t xml:space="preserve"> Association Rules </w:t>
      </w:r>
      <w:r>
        <w:rPr>
          <w:rFonts w:ascii="Times New Roman" w:hAnsi="Times New Roman" w:cs="Times New Roman"/>
          <w:sz w:val="24"/>
        </w:rPr>
        <w:t xml:space="preserve">from the frequent itemsets with </w:t>
      </w:r>
      <w:r>
        <w:rPr>
          <w:rFonts w:ascii="Times New Roman" w:hAnsi="Times New Roman" w:cs="Times New Roman"/>
          <w:b/>
          <w:sz w:val="24"/>
        </w:rPr>
        <w:t>minimum confidence 0.15</w:t>
      </w:r>
      <w:r>
        <w:rPr>
          <w:rFonts w:ascii="Times New Roman" w:hAnsi="Times New Roman" w:cs="Times New Roman"/>
          <w:sz w:val="24"/>
        </w:rPr>
        <w:t>.</w:t>
      </w:r>
    </w:p>
    <w:p w14:paraId="02941A12" w14:textId="000E27B9" w:rsidR="00E3743F" w:rsidRPr="006B07CF" w:rsidRDefault="006B07CF" w:rsidP="006B07CF">
      <w:pPr>
        <w:spacing w:line="360" w:lineRule="auto"/>
        <w:jc w:val="center"/>
      </w:pPr>
      <w:r w:rsidRPr="006B07CF">
        <w:rPr>
          <w:noProof/>
        </w:rPr>
        <w:drawing>
          <wp:inline distT="0" distB="0" distL="0" distR="0" wp14:anchorId="3A1696A2" wp14:editId="7671E7D6">
            <wp:extent cx="5760000" cy="409973"/>
            <wp:effectExtent l="19050" t="19050" r="1270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99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90B88" w14:textId="62B5FBBF" w:rsidR="00E3743F" w:rsidRPr="00DC64D2" w:rsidRDefault="00E3743F" w:rsidP="00DC64D2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DC64D2">
        <w:rPr>
          <w:b/>
          <w:bCs/>
          <w:i/>
          <w:iCs/>
          <w:sz w:val="20"/>
        </w:rPr>
        <w:t>Figure 6. Association Rules</w:t>
      </w:r>
    </w:p>
    <w:p w14:paraId="6DFBD0DA" w14:textId="77777777" w:rsidR="001D723E" w:rsidRDefault="001D723E">
      <w:pPr>
        <w:spacing w:after="200" w:line="276" w:lineRule="auto"/>
        <w:rPr>
          <w:rFonts w:eastAsiaTheme="minorHAnsi"/>
          <w:b/>
          <w:bCs/>
          <w:szCs w:val="22"/>
          <w:lang w:eastAsia="en-US"/>
        </w:rPr>
      </w:pPr>
      <w:r>
        <w:rPr>
          <w:b/>
          <w:bCs/>
        </w:rPr>
        <w:br w:type="page"/>
      </w:r>
    </w:p>
    <w:p w14:paraId="538C501D" w14:textId="47539EB1" w:rsidR="00E3743F" w:rsidRPr="00DC64D2" w:rsidRDefault="00E3743F" w:rsidP="00DC64D2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</w:rPr>
      </w:pPr>
      <w:r w:rsidRPr="00DC64D2">
        <w:rPr>
          <w:rFonts w:ascii="Times New Roman" w:hAnsi="Times New Roman" w:cs="Times New Roman"/>
          <w:b/>
          <w:bCs/>
          <w:sz w:val="24"/>
        </w:rPr>
        <w:lastRenderedPageBreak/>
        <w:t>FP Growth Analysis</w:t>
      </w:r>
    </w:p>
    <w:p w14:paraId="48EA52DC" w14:textId="77777777" w:rsidR="00E3743F" w:rsidRDefault="00E3743F" w:rsidP="00DC64D2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Remove</w:t>
      </w:r>
      <w:r>
        <w:rPr>
          <w:rFonts w:ascii="Times New Roman" w:hAnsi="Times New Roman" w:cs="Times New Roman"/>
          <w:sz w:val="24"/>
        </w:rPr>
        <w:t xml:space="preserve"> </w:t>
      </w:r>
      <w:r w:rsidRPr="00742E78">
        <w:rPr>
          <w:rFonts w:ascii="Times New Roman" w:hAnsi="Times New Roman" w:cs="Times New Roman"/>
          <w:b/>
          <w:sz w:val="24"/>
        </w:rPr>
        <w:t>invalid</w:t>
      </w:r>
      <w:r>
        <w:rPr>
          <w:rFonts w:ascii="Times New Roman" w:hAnsi="Times New Roman" w:cs="Times New Roman"/>
          <w:sz w:val="24"/>
        </w:rPr>
        <w:t xml:space="preserve"> transaction data.</w:t>
      </w:r>
    </w:p>
    <w:p w14:paraId="60799218" w14:textId="77777777" w:rsidR="00E3743F" w:rsidRDefault="00E3743F" w:rsidP="001D723E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Prepare</w:t>
      </w:r>
      <w:r>
        <w:rPr>
          <w:rFonts w:ascii="Times New Roman" w:hAnsi="Times New Roman" w:cs="Times New Roman"/>
          <w:sz w:val="24"/>
        </w:rPr>
        <w:t xml:space="preserve"> the data for </w:t>
      </w:r>
      <w:r>
        <w:rPr>
          <w:rFonts w:ascii="Times New Roman" w:hAnsi="Times New Roman" w:cs="Times New Roman"/>
          <w:b/>
          <w:sz w:val="24"/>
        </w:rPr>
        <w:t>FP Growth</w:t>
      </w:r>
      <w:r>
        <w:rPr>
          <w:rFonts w:ascii="Times New Roman" w:hAnsi="Times New Roman" w:cs="Times New Roman"/>
          <w:sz w:val="24"/>
        </w:rPr>
        <w:t xml:space="preserve"> by transforming it into the right format.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3A264D" w:rsidRPr="004048B2" w14:paraId="5C4936B5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37D37246" w14:textId="0506BBA2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45D3BAE6" w14:textId="62979D39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66B5F0BB" w14:textId="1B7E50D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6CE11457" w14:textId="31339F85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11D648B7" w14:textId="3109A10D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64B058BD" w14:textId="5C22F766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3A264D" w:rsidRPr="004048B2" w14:paraId="5AA1B260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7FC494BE" w14:textId="13FD17F3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338B38CE" w14:textId="7D90B84C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7F0F135E" w14:textId="45528D6B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006709DE" w14:textId="4F361CA5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0BF241EC" w14:textId="149D03E4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67D7BE05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264D" w:rsidRPr="004048B2" w14:paraId="4B3C3F4A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0845055D" w14:textId="4869194F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5AEB7742" w14:textId="35CE7555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164AFAD7" w14:textId="34C00734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5585D81B" w14:textId="68B2047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0AC06106" w14:textId="285F99B3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1156D529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264D" w:rsidRPr="004048B2" w14:paraId="2BEB9020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6154D8F7" w14:textId="4A1833D6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0F1468D4" w14:textId="3F6A73DE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1D06527A" w14:textId="00938C50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1696D469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335F7B90" w14:textId="77777777" w:rsidR="003A264D" w:rsidRPr="004048B2" w:rsidRDefault="003A264D" w:rsidP="003A264D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14:paraId="71141EB9" w14:textId="77777777" w:rsidR="003A264D" w:rsidRPr="004048B2" w:rsidRDefault="003A264D" w:rsidP="003A264D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A264D" w:rsidRPr="004048B2" w14:paraId="5A8F7BBB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0704EB47" w14:textId="377A850C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2C2B97D" w14:textId="724EE8BC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352E12D" w14:textId="5843759F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D956358" w14:textId="2F044262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7112BAA" w14:textId="51737979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18C50CF9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264D" w:rsidRPr="004048B2" w14:paraId="0C85677C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4D8A9584" w14:textId="560808EC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5896C7F6" w14:textId="0D4B2A24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2B820E7F" w14:textId="179C69D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772E7B8" w14:textId="669530E0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4E303F8E" w14:textId="0480DE11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2C030FE4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264D" w:rsidRPr="004048B2" w14:paraId="7AB7B369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74DFC8B9" w14:textId="5ED3D9BD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482468C1" w14:textId="0054FDE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7D37E38" w14:textId="579D6361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479DF679" w14:textId="4BFA5FA0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1205486A" w14:textId="5F3347C1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FB7D6C8" w14:textId="4D548DA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3A264D" w:rsidRPr="004048B2" w14:paraId="13BAD993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746AAD9D" w14:textId="3FCB3801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B936495" w14:textId="72304D43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20868E69" w14:textId="4210E772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512034C" w14:textId="1D8BCDAB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F155A70" w14:textId="175DD704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13B871A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A264D" w:rsidRPr="004048B2" w14:paraId="324BC6DA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023989E3" w14:textId="060E694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46B86C1" w14:textId="71E9A4CD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5C1D8A48" w14:textId="2B644EC6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44ED9C6" w14:textId="422ED6F9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1005772B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CB97860" w14:textId="77777777" w:rsidR="003A264D" w:rsidRPr="004048B2" w:rsidRDefault="003A264D" w:rsidP="003A264D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A264D" w:rsidRPr="004048B2" w14:paraId="4CF939A5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20187A14" w14:textId="19F9EE85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61025C8" w14:textId="2440128D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148665AA" w14:textId="4914617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02F6F5D7" w14:textId="2DEC25EA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5741ECBB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1723A18C" w14:textId="77777777" w:rsidR="003A264D" w:rsidRPr="004048B2" w:rsidRDefault="003A264D" w:rsidP="003A264D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A264D" w:rsidRPr="004048B2" w14:paraId="007249C7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10255B37" w14:textId="57775C5F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04291285" w14:textId="191F849A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6B81B02" w14:textId="692EC47C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4FF0F963" w14:textId="4234C042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A9C26C0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03878126" w14:textId="77777777" w:rsidR="003A264D" w:rsidRPr="004048B2" w:rsidRDefault="003A264D" w:rsidP="003A264D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3A264D" w:rsidRPr="004048B2" w14:paraId="1D506949" w14:textId="77777777" w:rsidTr="000E712D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14:paraId="3B8508E5" w14:textId="7CC07D70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79B31C78" w14:textId="7F992D3E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675826BF" w14:textId="32699198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BD350AB" w14:textId="1703479E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34CA7D73" w14:textId="73DF323E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14:paraId="573B69A3" w14:textId="77777777" w:rsidR="003A264D" w:rsidRPr="004048B2" w:rsidRDefault="003A264D" w:rsidP="003A264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51507415" w14:textId="1CE628CE" w:rsidR="00E3743F" w:rsidRPr="003A264D" w:rsidRDefault="00E3743F" w:rsidP="003A264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3A264D">
        <w:rPr>
          <w:b/>
          <w:bCs/>
          <w:i/>
          <w:iCs/>
          <w:sz w:val="20"/>
        </w:rPr>
        <w:t xml:space="preserve">Figure 7. Example of </w:t>
      </w:r>
      <w:r w:rsidR="003A264D">
        <w:rPr>
          <w:b/>
          <w:bCs/>
          <w:i/>
          <w:iCs/>
          <w:sz w:val="20"/>
        </w:rPr>
        <w:t>D</w:t>
      </w:r>
      <w:r w:rsidRPr="003A264D">
        <w:rPr>
          <w:b/>
          <w:bCs/>
          <w:i/>
          <w:iCs/>
          <w:sz w:val="20"/>
        </w:rPr>
        <w:t xml:space="preserve">ata </w:t>
      </w:r>
      <w:r w:rsidR="003A264D">
        <w:rPr>
          <w:b/>
          <w:bCs/>
          <w:i/>
          <w:iCs/>
          <w:sz w:val="20"/>
        </w:rPr>
        <w:t>A</w:t>
      </w:r>
      <w:r w:rsidRPr="003A264D">
        <w:rPr>
          <w:b/>
          <w:bCs/>
          <w:i/>
          <w:iCs/>
          <w:sz w:val="20"/>
        </w:rPr>
        <w:t xml:space="preserve">ccepted by </w:t>
      </w:r>
      <w:r w:rsidR="003A264D">
        <w:rPr>
          <w:b/>
          <w:bCs/>
          <w:i/>
          <w:iCs/>
          <w:sz w:val="20"/>
        </w:rPr>
        <w:t>FP-G</w:t>
      </w:r>
      <w:r w:rsidRPr="003A264D">
        <w:rPr>
          <w:b/>
          <w:bCs/>
          <w:i/>
          <w:iCs/>
          <w:sz w:val="20"/>
        </w:rPr>
        <w:t>rowth</w:t>
      </w:r>
    </w:p>
    <w:p w14:paraId="16823441" w14:textId="77777777" w:rsidR="00E3743F" w:rsidRDefault="00E3743F" w:rsidP="000E712D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0E712D">
        <w:rPr>
          <w:rFonts w:ascii="Times New Roman" w:hAnsi="Times New Roman" w:cs="Times New Roman"/>
          <w:bCs/>
          <w:sz w:val="24"/>
        </w:rPr>
        <w:t>Perform</w:t>
      </w:r>
      <w:r>
        <w:rPr>
          <w:rFonts w:ascii="Times New Roman" w:hAnsi="Times New Roman" w:cs="Times New Roman"/>
          <w:b/>
          <w:sz w:val="24"/>
        </w:rPr>
        <w:t xml:space="preserve"> FP Growth analysis </w:t>
      </w:r>
      <w:r>
        <w:rPr>
          <w:rFonts w:ascii="Times New Roman" w:hAnsi="Times New Roman" w:cs="Times New Roman"/>
          <w:sz w:val="24"/>
        </w:rPr>
        <w:t xml:space="preserve">with </w:t>
      </w:r>
      <w:r>
        <w:rPr>
          <w:rFonts w:ascii="Times New Roman" w:hAnsi="Times New Roman" w:cs="Times New Roman"/>
          <w:b/>
          <w:sz w:val="24"/>
        </w:rPr>
        <w:t>minimum support 0.15</w:t>
      </w:r>
      <w:r>
        <w:rPr>
          <w:rFonts w:ascii="Times New Roman" w:hAnsi="Times New Roman" w:cs="Times New Roman"/>
          <w:sz w:val="24"/>
        </w:rPr>
        <w:t xml:space="preserve"> to produce </w:t>
      </w:r>
      <w:r>
        <w:rPr>
          <w:rFonts w:ascii="Times New Roman" w:hAnsi="Times New Roman" w:cs="Times New Roman"/>
          <w:b/>
          <w:sz w:val="24"/>
        </w:rPr>
        <w:t>frequent itemsets</w:t>
      </w:r>
      <w:r>
        <w:rPr>
          <w:rFonts w:ascii="Times New Roman" w:hAnsi="Times New Roman" w:cs="Times New Roman"/>
          <w:sz w:val="24"/>
        </w:rPr>
        <w:t>.</w:t>
      </w:r>
    </w:p>
    <w:p w14:paraId="1C1B674D" w14:textId="251EAE5D" w:rsidR="00E3743F" w:rsidRDefault="00E3743F" w:rsidP="000E712D">
      <w:pPr>
        <w:pStyle w:val="ListParagraph"/>
        <w:spacing w:after="0" w:line="360" w:lineRule="auto"/>
        <w:ind w:left="1440" w:hanging="1080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F7EA463" wp14:editId="78924B44">
            <wp:extent cx="5760000" cy="3479139"/>
            <wp:effectExtent l="19050" t="19050" r="1270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11158"/>
                    <a:stretch/>
                  </pic:blipFill>
                  <pic:spPr bwMode="auto">
                    <a:xfrm>
                      <a:off x="0" y="0"/>
                      <a:ext cx="5760000" cy="34791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2BFE" w14:textId="0E36A5BC" w:rsidR="00BC6DE8" w:rsidRPr="000E712D" w:rsidRDefault="00E3743F" w:rsidP="000E712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0E712D">
        <w:rPr>
          <w:b/>
          <w:bCs/>
          <w:i/>
          <w:iCs/>
          <w:sz w:val="20"/>
        </w:rPr>
        <w:t>Figure 8. FP</w:t>
      </w:r>
      <w:r w:rsidR="000E712D">
        <w:rPr>
          <w:b/>
          <w:bCs/>
          <w:i/>
          <w:iCs/>
          <w:sz w:val="20"/>
        </w:rPr>
        <w:t>-</w:t>
      </w:r>
      <w:r w:rsidRPr="000E712D">
        <w:rPr>
          <w:b/>
          <w:bCs/>
          <w:i/>
          <w:iCs/>
          <w:sz w:val="20"/>
        </w:rPr>
        <w:t xml:space="preserve">Growth </w:t>
      </w:r>
      <w:r w:rsidR="000E712D">
        <w:rPr>
          <w:b/>
          <w:bCs/>
          <w:i/>
          <w:iCs/>
          <w:sz w:val="20"/>
        </w:rPr>
        <w:t>F</w:t>
      </w:r>
      <w:r w:rsidRPr="000E712D">
        <w:rPr>
          <w:b/>
          <w:bCs/>
          <w:i/>
          <w:iCs/>
          <w:sz w:val="20"/>
        </w:rPr>
        <w:t xml:space="preserve">requent </w:t>
      </w:r>
      <w:r w:rsidR="000E712D">
        <w:rPr>
          <w:b/>
          <w:bCs/>
          <w:i/>
          <w:iCs/>
          <w:sz w:val="20"/>
        </w:rPr>
        <w:t>I</w:t>
      </w:r>
      <w:r w:rsidRPr="000E712D">
        <w:rPr>
          <w:b/>
          <w:bCs/>
          <w:i/>
          <w:iCs/>
          <w:sz w:val="20"/>
        </w:rPr>
        <w:t xml:space="preserve">temsets </w:t>
      </w:r>
      <w:r w:rsidR="000E712D">
        <w:rPr>
          <w:b/>
          <w:bCs/>
          <w:i/>
          <w:iCs/>
          <w:sz w:val="20"/>
        </w:rPr>
        <w:t>R</w:t>
      </w:r>
      <w:r w:rsidRPr="000E712D">
        <w:rPr>
          <w:b/>
          <w:bCs/>
          <w:i/>
          <w:iCs/>
          <w:sz w:val="20"/>
        </w:rPr>
        <w:t>esult</w:t>
      </w:r>
    </w:p>
    <w:sectPr w:rsidR="00BC6DE8" w:rsidRPr="000E712D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4BCB" w14:textId="77777777" w:rsidR="007A69D1" w:rsidRDefault="007A69D1" w:rsidP="00273E4A">
      <w:r>
        <w:separator/>
      </w:r>
    </w:p>
  </w:endnote>
  <w:endnote w:type="continuationSeparator" w:id="0">
    <w:p w14:paraId="6ED3FEED" w14:textId="77777777" w:rsidR="007A69D1" w:rsidRDefault="007A69D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FFE00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59237713" w14:textId="11047A7A" w:rsidR="005B66A9" w:rsidRPr="00624C5C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24C5C">
      <w:rPr>
        <w:sz w:val="22"/>
        <w:szCs w:val="22"/>
      </w:rPr>
      <w:t>Page</w:t>
    </w:r>
    <w:r w:rsidRPr="00624C5C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24C5C">
          <w:rPr>
            <w:sz w:val="22"/>
            <w:szCs w:val="22"/>
            <w:lang w:val="id-ID"/>
          </w:rPr>
          <w:fldChar w:fldCharType="begin"/>
        </w:r>
        <w:r w:rsidR="005B66A9" w:rsidRPr="00624C5C">
          <w:rPr>
            <w:sz w:val="22"/>
            <w:szCs w:val="22"/>
            <w:lang w:val="id-ID"/>
          </w:rPr>
          <w:instrText xml:space="preserve"> PAGE </w:instrText>
        </w:r>
        <w:r w:rsidR="00151847" w:rsidRPr="00624C5C">
          <w:rPr>
            <w:sz w:val="22"/>
            <w:szCs w:val="22"/>
            <w:lang w:val="id-ID"/>
          </w:rPr>
          <w:fldChar w:fldCharType="separate"/>
        </w:r>
        <w:r w:rsidR="00015C0A">
          <w:rPr>
            <w:noProof/>
            <w:sz w:val="22"/>
            <w:szCs w:val="22"/>
            <w:lang w:val="id-ID"/>
          </w:rPr>
          <w:t>2</w:t>
        </w:r>
        <w:r w:rsidR="00151847" w:rsidRPr="00624C5C">
          <w:rPr>
            <w:sz w:val="22"/>
            <w:szCs w:val="22"/>
            <w:lang w:val="id-ID"/>
          </w:rPr>
          <w:fldChar w:fldCharType="end"/>
        </w:r>
        <w:r w:rsidR="005B66A9" w:rsidRPr="00624C5C">
          <w:rPr>
            <w:sz w:val="22"/>
            <w:szCs w:val="22"/>
            <w:lang w:val="id-ID"/>
          </w:rPr>
          <w:t xml:space="preserve"> of </w:t>
        </w:r>
        <w:r w:rsidR="00151847" w:rsidRPr="00624C5C">
          <w:rPr>
            <w:sz w:val="22"/>
            <w:szCs w:val="22"/>
            <w:lang w:val="id-ID"/>
          </w:rPr>
          <w:fldChar w:fldCharType="begin"/>
        </w:r>
        <w:r w:rsidR="005B66A9" w:rsidRPr="00624C5C">
          <w:rPr>
            <w:sz w:val="22"/>
            <w:szCs w:val="22"/>
            <w:lang w:val="id-ID"/>
          </w:rPr>
          <w:instrText xml:space="preserve"> NUMPAGES  </w:instrText>
        </w:r>
        <w:r w:rsidR="00151847" w:rsidRPr="00624C5C">
          <w:rPr>
            <w:sz w:val="22"/>
            <w:szCs w:val="22"/>
            <w:lang w:val="id-ID"/>
          </w:rPr>
          <w:fldChar w:fldCharType="separate"/>
        </w:r>
        <w:r w:rsidR="00015C0A">
          <w:rPr>
            <w:noProof/>
            <w:sz w:val="22"/>
            <w:szCs w:val="22"/>
            <w:lang w:val="id-ID"/>
          </w:rPr>
          <w:t>4</w:t>
        </w:r>
        <w:r w:rsidR="00151847" w:rsidRPr="00624C5C">
          <w:rPr>
            <w:sz w:val="22"/>
            <w:szCs w:val="22"/>
            <w:lang w:val="id-ID"/>
          </w:rPr>
          <w:fldChar w:fldCharType="end"/>
        </w:r>
      </w:sdtContent>
    </w:sdt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394D7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7A98FE33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E6AF" w14:textId="77777777" w:rsidR="007A69D1" w:rsidRDefault="007A69D1" w:rsidP="00273E4A">
      <w:r>
        <w:separator/>
      </w:r>
    </w:p>
  </w:footnote>
  <w:footnote w:type="continuationSeparator" w:id="0">
    <w:p w14:paraId="46A18B5C" w14:textId="77777777" w:rsidR="007A69D1" w:rsidRDefault="007A69D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10EE5271" w:rsidR="005D0782" w:rsidRPr="005026A8" w:rsidRDefault="00DD3A7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426522"/>
    <w:multiLevelType w:val="hybridMultilevel"/>
    <w:tmpl w:val="629E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183047">
    <w:abstractNumId w:val="1"/>
  </w:num>
  <w:num w:numId="2" w16cid:durableId="2010937233">
    <w:abstractNumId w:val="4"/>
  </w:num>
  <w:num w:numId="3" w16cid:durableId="515775873">
    <w:abstractNumId w:val="8"/>
  </w:num>
  <w:num w:numId="4" w16cid:durableId="1639383838">
    <w:abstractNumId w:val="5"/>
  </w:num>
  <w:num w:numId="5" w16cid:durableId="61413196">
    <w:abstractNumId w:val="9"/>
  </w:num>
  <w:num w:numId="6" w16cid:durableId="1321739773">
    <w:abstractNumId w:val="7"/>
  </w:num>
  <w:num w:numId="7" w16cid:durableId="1559629983">
    <w:abstractNumId w:val="10"/>
  </w:num>
  <w:num w:numId="8" w16cid:durableId="1536045859">
    <w:abstractNumId w:val="0"/>
  </w:num>
  <w:num w:numId="9" w16cid:durableId="2103405626">
    <w:abstractNumId w:val="2"/>
  </w:num>
  <w:num w:numId="10" w16cid:durableId="184597724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0360959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4718996">
    <w:abstractNumId w:val="6"/>
  </w:num>
  <w:num w:numId="13" w16cid:durableId="91536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5C0A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D09B4"/>
    <w:rsid w:val="000E712D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0C56"/>
    <w:rsid w:val="001B3A2E"/>
    <w:rsid w:val="001D4810"/>
    <w:rsid w:val="001D723E"/>
    <w:rsid w:val="001E4042"/>
    <w:rsid w:val="001E637E"/>
    <w:rsid w:val="001E7ABE"/>
    <w:rsid w:val="001F64B6"/>
    <w:rsid w:val="00224780"/>
    <w:rsid w:val="00235C36"/>
    <w:rsid w:val="002376FA"/>
    <w:rsid w:val="002667B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6E57"/>
    <w:rsid w:val="00387D06"/>
    <w:rsid w:val="003A1788"/>
    <w:rsid w:val="003A264D"/>
    <w:rsid w:val="003B1D05"/>
    <w:rsid w:val="003B27CC"/>
    <w:rsid w:val="003B5F77"/>
    <w:rsid w:val="003C0A29"/>
    <w:rsid w:val="003C1CE6"/>
    <w:rsid w:val="003D7084"/>
    <w:rsid w:val="003F71D2"/>
    <w:rsid w:val="004048B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70FD"/>
    <w:rsid w:val="005026A8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2958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4C5C"/>
    <w:rsid w:val="00635EE5"/>
    <w:rsid w:val="00643F75"/>
    <w:rsid w:val="00664137"/>
    <w:rsid w:val="0067443D"/>
    <w:rsid w:val="006B07CF"/>
    <w:rsid w:val="006D36BC"/>
    <w:rsid w:val="006E6477"/>
    <w:rsid w:val="006F4D80"/>
    <w:rsid w:val="00701ECA"/>
    <w:rsid w:val="00720962"/>
    <w:rsid w:val="0072245D"/>
    <w:rsid w:val="00737595"/>
    <w:rsid w:val="00787247"/>
    <w:rsid w:val="007A283F"/>
    <w:rsid w:val="007A69D1"/>
    <w:rsid w:val="007B5A6A"/>
    <w:rsid w:val="007C1C37"/>
    <w:rsid w:val="007E0EE7"/>
    <w:rsid w:val="00810737"/>
    <w:rsid w:val="00811C48"/>
    <w:rsid w:val="00815DB3"/>
    <w:rsid w:val="0083459F"/>
    <w:rsid w:val="0083780E"/>
    <w:rsid w:val="00853A65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6135"/>
    <w:rsid w:val="009832E4"/>
    <w:rsid w:val="009A2464"/>
    <w:rsid w:val="009A3737"/>
    <w:rsid w:val="009C7801"/>
    <w:rsid w:val="009E29D9"/>
    <w:rsid w:val="00A073DC"/>
    <w:rsid w:val="00A1473C"/>
    <w:rsid w:val="00A32343"/>
    <w:rsid w:val="00A46082"/>
    <w:rsid w:val="00A50AF3"/>
    <w:rsid w:val="00A52AB7"/>
    <w:rsid w:val="00A53D38"/>
    <w:rsid w:val="00A552D5"/>
    <w:rsid w:val="00A83EC7"/>
    <w:rsid w:val="00A933D3"/>
    <w:rsid w:val="00AA1407"/>
    <w:rsid w:val="00AA1AAB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223E"/>
    <w:rsid w:val="00C44051"/>
    <w:rsid w:val="00C47F4C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372D"/>
    <w:rsid w:val="00D47C75"/>
    <w:rsid w:val="00D60A6D"/>
    <w:rsid w:val="00D67DFC"/>
    <w:rsid w:val="00D95848"/>
    <w:rsid w:val="00DA4A85"/>
    <w:rsid w:val="00DB0A75"/>
    <w:rsid w:val="00DC2803"/>
    <w:rsid w:val="00DC4B9D"/>
    <w:rsid w:val="00DC64D2"/>
    <w:rsid w:val="00DC700A"/>
    <w:rsid w:val="00DD3A79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3743F"/>
    <w:rsid w:val="00E502A7"/>
    <w:rsid w:val="00E642BF"/>
    <w:rsid w:val="00E660C4"/>
    <w:rsid w:val="00E82555"/>
    <w:rsid w:val="00E83F0C"/>
    <w:rsid w:val="00EB5190"/>
    <w:rsid w:val="00EB7CD4"/>
    <w:rsid w:val="00ED5890"/>
    <w:rsid w:val="00EF17AC"/>
    <w:rsid w:val="00F22A92"/>
    <w:rsid w:val="00F2595B"/>
    <w:rsid w:val="00F36E33"/>
    <w:rsid w:val="00F37374"/>
    <w:rsid w:val="00F53807"/>
    <w:rsid w:val="00F712CE"/>
    <w:rsid w:val="00F80742"/>
    <w:rsid w:val="00F955DA"/>
    <w:rsid w:val="00FA0067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4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DEDD-B0A9-4886-A701-72708DC8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68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29</cp:revision>
  <dcterms:created xsi:type="dcterms:W3CDTF">2017-10-20T05:51:00Z</dcterms:created>
  <dcterms:modified xsi:type="dcterms:W3CDTF">2023-02-23T14:32:00Z</dcterms:modified>
</cp:coreProperties>
</file>