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8DFC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5D09D9AE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5DF0DFF2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3E0B4F94" w14:textId="7777777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2ACA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28C75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32EC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5A28B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6EDC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EC8E2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0D7392" w14:textId="77777777" w:rsidR="00A72EDE" w:rsidRPr="008C0CC7" w:rsidRDefault="00A72EDE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</w:rPr>
              <w:t>&lt;</w:t>
            </w: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Br?&gt;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7906A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0C0D52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7E254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25455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A13F9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D2227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4252E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34F05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4E4361AB" w14:textId="7777777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8B5A9" w14:textId="265E1686" w:rsidR="00A72EDE" w:rsidRPr="00194169" w:rsidRDefault="0056049F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DE685" w14:textId="2000ED70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  <w:r w:rsidR="00A17FF3">
              <w:t>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132C9" w14:textId="33EAF728" w:rsidR="00A72EDE" w:rsidRPr="00194169" w:rsidRDefault="0056049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64B3E" w14:textId="33951457" w:rsidR="00A72EDE" w:rsidRPr="00194169" w:rsidRDefault="0056049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17E09" w14:textId="793A22B9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D0A7E" w14:textId="4652FA3C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5785AD6" w14:textId="7856A057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1C67E" w14:textId="2E5233ED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768A843" w14:textId="229ECA90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0C0009" w14:textId="40CDCA62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6A301D" w14:textId="31D9E3CD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49005" w14:textId="0F04ECEB" w:rsidR="00A72EDE" w:rsidRPr="00194169" w:rsidRDefault="0056049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5CE3B" w14:textId="4614E7E8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 w:rsidR="00A72EDE">
              <w:t>(</w:t>
            </w:r>
            <w:r>
              <w:t>R</w:t>
            </w:r>
            <w:r w:rsidR="00A72EDE">
              <w:t>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930A" w14:textId="7D5CE5B1" w:rsidR="00A72EDE" w:rsidRPr="00194169" w:rsidRDefault="00936A59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6A5CC" w14:textId="0F8D6A41" w:rsidR="00A72EDE" w:rsidRPr="00194169" w:rsidRDefault="00936A59" w:rsidP="008F2A6F">
            <w:pPr>
              <w:spacing w:line="240" w:lineRule="auto"/>
              <w:jc w:val="center"/>
            </w:pPr>
            <w:r>
              <w:t>000</w:t>
            </w:r>
            <w:r w:rsidR="00A72EDE">
              <w:t xml:space="preserve"> (</w:t>
            </w:r>
            <w:r>
              <w:t>+</w:t>
            </w:r>
            <w:r w:rsidR="00A72EDE">
              <w:t>)</w:t>
            </w:r>
          </w:p>
        </w:tc>
      </w:tr>
      <w:tr w:rsidR="00A72EDE" w:rsidRPr="008C0CC7" w14:paraId="564FA4CC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6BFCE" w14:textId="1B822D51" w:rsidR="00A72EDE" w:rsidRPr="00194169" w:rsidRDefault="0056049F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8FDC7" w14:textId="19B97699" w:rsidR="00A72EDE" w:rsidRPr="00194169" w:rsidRDefault="0056049F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CA11F" w14:textId="7B077F0E" w:rsidR="00A72EDE" w:rsidRPr="00194169" w:rsidRDefault="0056049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DF655" w14:textId="69A2341E" w:rsidR="00A72EDE" w:rsidRPr="00194169" w:rsidRDefault="0056049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FED12" w14:textId="0EB662CE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6D5B5" w14:textId="05F92EA3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C81587E" w14:textId="437EE6BA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CCE83" w14:textId="76663A4B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6FB516F" w14:textId="4AD74F73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FBAA1" w14:textId="410FC086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7B23E" w14:textId="1459B50A" w:rsidR="00A72EDE" w:rsidRPr="00194169" w:rsidRDefault="0056049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DC2D4" w14:textId="50830ABC" w:rsidR="00A72EDE" w:rsidRPr="00194169" w:rsidRDefault="0056049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7EB60" w14:textId="2B1186B9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89BC" w14:textId="4F1601A1" w:rsidR="00A72EDE" w:rsidRPr="00194169" w:rsidRDefault="00936A59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AC32" w14:textId="733EAA37" w:rsidR="00A72EDE" w:rsidRPr="00194169" w:rsidRDefault="00936A59" w:rsidP="008F2A6F">
            <w:pPr>
              <w:spacing w:line="240" w:lineRule="auto"/>
              <w:jc w:val="center"/>
            </w:pPr>
            <w:r>
              <w:t>001 (-)</w:t>
            </w:r>
          </w:p>
        </w:tc>
      </w:tr>
      <w:tr w:rsidR="00A72EDE" w:rsidRPr="008C0CC7" w14:paraId="7F50B61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20D83" w14:textId="77FDB327" w:rsidR="00A72EDE" w:rsidRPr="00194169" w:rsidRDefault="00D35505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D278A" w14:textId="77AAC083" w:rsidR="00A72EDE" w:rsidRPr="00194169" w:rsidRDefault="00A71605" w:rsidP="008F2A6F">
            <w:pPr>
              <w:spacing w:line="240" w:lineRule="auto"/>
              <w:jc w:val="center"/>
            </w:pPr>
            <w:r>
              <w:t>00</w:t>
            </w:r>
            <w:r w:rsidR="00A17FF3"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2C7E1" w14:textId="78739131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AC80B" w14:textId="04960E99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F94EE0" w14:textId="7371DC80" w:rsidR="00A72EDE" w:rsidRPr="00194169" w:rsidRDefault="00AD482A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3AB0A" w14:textId="4729CAF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1D552F0" w14:textId="295B9E5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B6C6B" w14:textId="3AD5AC05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FDB4927" w14:textId="32351BCD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24DA3" w14:textId="3A785519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93257" w14:textId="356580D1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D226C" w14:textId="120B9883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E7BE0" w14:textId="5A6A4012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316C5" w14:textId="46BE9E4A" w:rsidR="00A72EDE" w:rsidRPr="00194169" w:rsidRDefault="00936A59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4799" w14:textId="2FE5CF50" w:rsidR="00A72EDE" w:rsidRPr="00194169" w:rsidRDefault="00936A59" w:rsidP="008F2A6F">
            <w:pPr>
              <w:spacing w:line="240" w:lineRule="auto"/>
              <w:jc w:val="center"/>
            </w:pPr>
            <w:r>
              <w:t>010 (&lt;&lt;)</w:t>
            </w:r>
          </w:p>
        </w:tc>
      </w:tr>
      <w:tr w:rsidR="00A72EDE" w:rsidRPr="008C0CC7" w14:paraId="4BCCF6B7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64D6C" w14:textId="48D81EF6" w:rsidR="00A72EDE" w:rsidRPr="00194169" w:rsidRDefault="00D35505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50393" w14:textId="7555F484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  <w:r w:rsidR="00A17FF3">
              <w:t>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6E1FE" w14:textId="61E6911C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87A9A" w14:textId="6559CFDD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46206" w14:textId="12B251D5" w:rsidR="00A72EDE" w:rsidRPr="00194169" w:rsidRDefault="00AD482A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17897" w14:textId="20FF2FE2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5C0ECB" w14:textId="78DCBE80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08F11" w14:textId="478526B1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56D2277" w14:textId="5A2A273F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1E46" w14:textId="1E3078A6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6449E" w14:textId="44914D3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30511" w14:textId="154B6FA7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62257" w14:textId="3928DCB7" w:rsidR="00A72EDE" w:rsidRPr="0030719D" w:rsidRDefault="00A17FF3" w:rsidP="008F2A6F">
            <w:pPr>
              <w:spacing w:line="240" w:lineRule="auto"/>
              <w:jc w:val="center"/>
              <w:rPr>
                <w:lang w:val="ro-RO"/>
              </w:rPr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09D1" w14:textId="752CFA56" w:rsidR="00A72EDE" w:rsidRPr="00194169" w:rsidRDefault="00936A59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8931" w14:textId="08399C0A" w:rsidR="00A72EDE" w:rsidRPr="00194169" w:rsidRDefault="00936A59" w:rsidP="008F2A6F">
            <w:pPr>
              <w:spacing w:line="240" w:lineRule="auto"/>
              <w:jc w:val="center"/>
            </w:pPr>
            <w:r>
              <w:t>011(&gt;&gt;)</w:t>
            </w:r>
          </w:p>
        </w:tc>
      </w:tr>
      <w:tr w:rsidR="00A72EDE" w:rsidRPr="008C0CC7" w14:paraId="62C665F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1A320" w14:textId="7FB9BABC" w:rsidR="00A72EDE" w:rsidRPr="00194169" w:rsidRDefault="00D35505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BB188" w14:textId="75ED050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  <w:r w:rsidR="00A71605">
              <w:t>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67D01" w14:textId="23D20088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67DF6" w14:textId="7650E742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AFDBE" w14:textId="0AFB5D8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51E6A" w14:textId="0D55F3F5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2ECB1C8" w14:textId="357CBD65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D275D" w14:textId="0D7A98CC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8BEF3B" w14:textId="33447A11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5791B" w14:textId="650B9B3E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3F660" w14:textId="094F74CA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F741F" w14:textId="48402600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6D2C2" w14:textId="6FA81AB7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01BF0" w14:textId="1F90262B" w:rsidR="00A72EDE" w:rsidRPr="00194169" w:rsidRDefault="00936A59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CC09E" w14:textId="7E05333D" w:rsidR="00A72EDE" w:rsidRPr="00194169" w:rsidRDefault="00936A59" w:rsidP="008F2A6F">
            <w:pPr>
              <w:spacing w:line="240" w:lineRule="auto"/>
              <w:jc w:val="center"/>
            </w:pPr>
            <w:r>
              <w:t>100 (&amp;)</w:t>
            </w:r>
          </w:p>
        </w:tc>
      </w:tr>
      <w:tr w:rsidR="00A72EDE" w:rsidRPr="008C0CC7" w14:paraId="0803B579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24BE1" w14:textId="41ED4FD1" w:rsidR="00A72EDE" w:rsidRPr="00194169" w:rsidRDefault="00D35505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5FBD0" w14:textId="1F19AA4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  <w:r w:rsidR="00A71605">
              <w:t>0</w:t>
            </w: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A24D0" w14:textId="782116E3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33FFD" w14:textId="4D8714E9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AB3A3" w14:textId="1E253637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A4F2D" w14:textId="0305505F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66C5ED2" w14:textId="7DE90A8D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7E604D" w14:textId="7046AC59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94144C9" w14:textId="624EBD1A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F8B28D" w14:textId="01B98882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6BBC4" w14:textId="45B69295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E214D" w14:textId="0822302E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04B4E" w14:textId="1F15CE33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5E25A" w14:textId="5C44F0BB" w:rsidR="00A72EDE" w:rsidRPr="00194169" w:rsidRDefault="00936A59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6992" w14:textId="12AE26FE" w:rsidR="00A72EDE" w:rsidRPr="00194169" w:rsidRDefault="00936A59" w:rsidP="008F2A6F">
            <w:pPr>
              <w:spacing w:line="240" w:lineRule="auto"/>
              <w:jc w:val="center"/>
            </w:pPr>
            <w:r>
              <w:t>101 (|)</w:t>
            </w:r>
          </w:p>
        </w:tc>
      </w:tr>
      <w:tr w:rsidR="00A72EDE" w:rsidRPr="008C0CC7" w14:paraId="3865140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5959D" w14:textId="56306418" w:rsidR="00A72EDE" w:rsidRPr="00194169" w:rsidRDefault="00D35505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9536C" w14:textId="5122F1B4" w:rsidR="00A72EDE" w:rsidRPr="00194169" w:rsidRDefault="00A17FF3" w:rsidP="008F2A6F">
            <w:pPr>
              <w:spacing w:line="240" w:lineRule="auto"/>
              <w:jc w:val="center"/>
            </w:pPr>
            <w:r>
              <w:t>00</w:t>
            </w:r>
            <w:r w:rsidR="00A71605"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2103A" w14:textId="7FF93A9B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5718A" w14:textId="18E85D43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18742" w14:textId="1851F02B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EDDCC" w14:textId="63887C2A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92FA763" w14:textId="06103BD1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5575B" w14:textId="37D36B43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D652875" w14:textId="44C6B4DE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DE7A5" w14:textId="16158616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C884C" w14:textId="52C5C0E0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5A00D" w14:textId="078524C6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A07C3" w14:textId="22944DC6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9309" w14:textId="54BBC162" w:rsidR="00A72EDE" w:rsidRPr="00194169" w:rsidRDefault="00936A59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C03F" w14:textId="1F7B4B69" w:rsidR="00A72EDE" w:rsidRPr="00194169" w:rsidRDefault="00936A59" w:rsidP="008F2A6F">
            <w:pPr>
              <w:spacing w:line="240" w:lineRule="auto"/>
              <w:jc w:val="center"/>
            </w:pPr>
            <w:r>
              <w:t>110 (^)</w:t>
            </w:r>
          </w:p>
        </w:tc>
      </w:tr>
      <w:tr w:rsidR="00A72EDE" w:rsidRPr="008C0CC7" w14:paraId="786B16C9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DC335" w14:textId="5417D63F" w:rsidR="00A72EDE" w:rsidRPr="00194169" w:rsidRDefault="00D35505" w:rsidP="008F2A6F">
            <w:pPr>
              <w:spacing w:line="240" w:lineRule="auto"/>
              <w:jc w:val="center"/>
            </w:pPr>
            <w:r>
              <w:t>SL</w:t>
            </w:r>
            <w:r w:rsidR="00936A59">
              <w:t>LV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6955B" w14:textId="72ECEA55" w:rsidR="00A72EDE" w:rsidRPr="00194169" w:rsidRDefault="00A17FF3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C9A61" w14:textId="149B476C" w:rsidR="00A72EDE" w:rsidRPr="00194169" w:rsidRDefault="00936A59" w:rsidP="00936A5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B384E" w14:textId="28333B12" w:rsidR="00A72EDE" w:rsidRPr="00194169" w:rsidRDefault="00936A59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BE399" w14:textId="219A403B" w:rsidR="00A72EDE" w:rsidRPr="00194169" w:rsidRDefault="00936A59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74790" w14:textId="436E9A88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213721" w14:textId="052B2768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CC255" w14:textId="639365A5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FC80C72" w14:textId="28AF52DE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25BE3" w14:textId="690AE603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BF1A6" w14:textId="6226F959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25382" w14:textId="0C38B9A1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DA72C7" w14:textId="2E787734" w:rsidR="00A72EDE" w:rsidRPr="00194169" w:rsidRDefault="00A17FF3" w:rsidP="008F2A6F">
            <w:pPr>
              <w:spacing w:line="240" w:lineRule="auto"/>
              <w:jc w:val="center"/>
            </w:pPr>
            <w:r>
              <w:t>01</w:t>
            </w:r>
            <w:r w:rsidR="00936A59">
              <w:t xml:space="preserve"> </w:t>
            </w:r>
            <w:r>
              <w:t>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F9E3" w14:textId="5731BFCB" w:rsidR="00A72EDE" w:rsidRPr="00194169" w:rsidRDefault="00936A59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38C8" w14:textId="5B633371" w:rsidR="00A72EDE" w:rsidRPr="00194169" w:rsidRDefault="00936A59" w:rsidP="008F2A6F">
            <w:pPr>
              <w:spacing w:line="240" w:lineRule="auto"/>
              <w:jc w:val="center"/>
            </w:pPr>
            <w:r>
              <w:t>010 (&lt;&lt;)</w:t>
            </w:r>
          </w:p>
        </w:tc>
      </w:tr>
      <w:tr w:rsidR="00A72EDE" w:rsidRPr="008C0CC7" w14:paraId="28164D1C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561DD2" w14:textId="3AF3B3B0" w:rsidR="00A72EDE" w:rsidRPr="00194169" w:rsidRDefault="00D35505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2E46B" w14:textId="22F87188" w:rsidR="00A72EDE" w:rsidRPr="00194169" w:rsidRDefault="00A17FF3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1C2A1" w14:textId="6251B77B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4413A" w14:textId="73F8DE6B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72463" w14:textId="2D79AEED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BD8E5" w14:textId="30387DE9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05CB325" w14:textId="024315E3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13FC6" w14:textId="62AB4874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0864A5" w14:textId="600783AD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A065B" w14:textId="1B536628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A280A3" w14:textId="6982CBFE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DD42B" w14:textId="59D8C9B4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13F46" w14:textId="5E81CA4C" w:rsidR="00A72EDE" w:rsidRPr="00194169" w:rsidRDefault="00936A59" w:rsidP="008F2A6F">
            <w:pPr>
              <w:spacing w:line="240" w:lineRule="auto"/>
              <w:jc w:val="center"/>
            </w:pPr>
            <w:r>
              <w:t>00 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4F7A" w14:textId="3A936F8D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B623" w14:textId="28DA6A0A" w:rsidR="00A72EDE" w:rsidRPr="00194169" w:rsidRDefault="00936A59" w:rsidP="008F2A6F">
            <w:pPr>
              <w:spacing w:line="240" w:lineRule="auto"/>
              <w:jc w:val="center"/>
            </w:pPr>
            <w:r>
              <w:t>000 (+)</w:t>
            </w:r>
          </w:p>
        </w:tc>
      </w:tr>
      <w:tr w:rsidR="00A72EDE" w:rsidRPr="008C0CC7" w14:paraId="76F23FB2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98F054" w14:textId="0CEBBDA2" w:rsidR="00A72EDE" w:rsidRPr="00194169" w:rsidRDefault="00D35505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8B974" w14:textId="779168F0" w:rsidR="00A72EDE" w:rsidRPr="00194169" w:rsidRDefault="00A17FF3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F898E" w14:textId="351A795F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CF46F" w14:textId="53AEFFF6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A3D3C" w14:textId="7B9E6105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C0AD3" w14:textId="05FD0929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ED82D4D" w14:textId="5755259C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EA4FC" w14:textId="7890C8F4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1C325D" w14:textId="657A3F6F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4D2F5" w14:textId="1DE07CD6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DCB30" w14:textId="4821ECB7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8B42C" w14:textId="5883138D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4DD9E" w14:textId="343ABF98" w:rsidR="00A72EDE" w:rsidRPr="00194169" w:rsidRDefault="00936A59" w:rsidP="008F2A6F">
            <w:pPr>
              <w:spacing w:line="240" w:lineRule="auto"/>
              <w:jc w:val="center"/>
            </w:pPr>
            <w:r>
              <w:t>00</w:t>
            </w:r>
            <w:r>
              <w:t xml:space="preserve"> </w:t>
            </w:r>
            <w:r>
              <w:t>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C3F3" w14:textId="1FBF14D7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1B0C" w14:textId="7FF4D477" w:rsidR="00A72EDE" w:rsidRPr="00194169" w:rsidRDefault="00936A59" w:rsidP="008F2A6F">
            <w:pPr>
              <w:spacing w:line="240" w:lineRule="auto"/>
              <w:jc w:val="center"/>
            </w:pPr>
            <w:r>
              <w:t>000 (+)</w:t>
            </w:r>
          </w:p>
        </w:tc>
      </w:tr>
      <w:tr w:rsidR="00A72EDE" w:rsidRPr="008C0CC7" w14:paraId="52CE197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2938A" w14:textId="25AF516D" w:rsidR="00A72EDE" w:rsidRPr="00194169" w:rsidRDefault="00D35505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2E2FC" w14:textId="68BFCFF7" w:rsidR="00A72EDE" w:rsidRPr="00194169" w:rsidRDefault="00A17FF3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AACD2" w14:textId="0986282D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4D4DF" w14:textId="4C14A8ED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74E06" w14:textId="4FA16E1A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8FBF3" w14:textId="7F09CBC2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8C63C7E" w14:textId="35DADC65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B95D9" w14:textId="2845DF8A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F808B22" w14:textId="1B9D8A9A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68760" w14:textId="05DAE4C8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41044" w14:textId="08BDCD47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0E8DA" w14:textId="21F10A38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1EAEE" w14:textId="4CD4F8F8" w:rsidR="00A72EDE" w:rsidRPr="00194169" w:rsidRDefault="00936A59" w:rsidP="008F2A6F">
            <w:pPr>
              <w:spacing w:line="240" w:lineRule="auto"/>
              <w:jc w:val="center"/>
            </w:pPr>
            <w:r>
              <w:t>00</w:t>
            </w:r>
            <w:r>
              <w:t xml:space="preserve"> </w:t>
            </w:r>
            <w:r>
              <w:t>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907F" w14:textId="004C7FDE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9F80E" w14:textId="6E87E485" w:rsidR="00A72EDE" w:rsidRPr="00194169" w:rsidRDefault="00936A59" w:rsidP="008F2A6F">
            <w:pPr>
              <w:spacing w:line="240" w:lineRule="auto"/>
              <w:jc w:val="center"/>
            </w:pPr>
            <w:r>
              <w:t>000 (+)</w:t>
            </w:r>
          </w:p>
        </w:tc>
      </w:tr>
      <w:tr w:rsidR="00A72EDE" w:rsidRPr="008C0CC7" w14:paraId="23D4D78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3B5AF" w14:textId="632FD33F" w:rsidR="00A72EDE" w:rsidRPr="00194169" w:rsidRDefault="00D35505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DD10A" w14:textId="04EC089D" w:rsidR="00A72EDE" w:rsidRPr="00194169" w:rsidRDefault="00A17FF3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95E00" w14:textId="7541BD9C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7F906" w14:textId="23AF90D3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9188C" w14:textId="2153A44E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F83A2" w14:textId="20D2F9E9" w:rsidR="00A72EDE" w:rsidRPr="00194169" w:rsidRDefault="00A71605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79B05A" w14:textId="58CA349D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F1FA5" w14:textId="60514420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1DEA90" w14:textId="28AF5858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C6631" w14:textId="69DCDDD7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90B0A" w14:textId="45661655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96309" w14:textId="31831B52" w:rsidR="00A72EDE" w:rsidRPr="00194169" w:rsidRDefault="00A71605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93965" w14:textId="21601843" w:rsidR="00A72EDE" w:rsidRPr="00194169" w:rsidRDefault="00936A59" w:rsidP="008F2A6F">
            <w:pPr>
              <w:spacing w:line="240" w:lineRule="auto"/>
              <w:jc w:val="center"/>
            </w:pPr>
            <w:r>
              <w:t>10 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AB77" w14:textId="7BB7B674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AA8E" w14:textId="04DA1790" w:rsidR="00A72EDE" w:rsidRPr="00194169" w:rsidRDefault="00936A59" w:rsidP="008F2A6F">
            <w:pPr>
              <w:spacing w:line="240" w:lineRule="auto"/>
              <w:jc w:val="center"/>
            </w:pPr>
            <w:r>
              <w:t>001 (-)</w:t>
            </w:r>
          </w:p>
        </w:tc>
      </w:tr>
      <w:tr w:rsidR="00A72EDE" w:rsidRPr="008C0CC7" w14:paraId="0F44836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C92D5" w14:textId="00504125" w:rsidR="00A72EDE" w:rsidRPr="00194169" w:rsidRDefault="00D35505" w:rsidP="008F2A6F">
            <w:pPr>
              <w:spacing w:line="240" w:lineRule="auto"/>
              <w:jc w:val="center"/>
            </w:pPr>
            <w:r>
              <w:t>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9D1D6" w14:textId="24999A69" w:rsidR="00A72EDE" w:rsidRPr="00194169" w:rsidRDefault="00A17FF3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4047D" w14:textId="5002EA5F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D1217" w14:textId="1AE62265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BDEAA" w14:textId="09C2350B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9DF39" w14:textId="1A77717F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CA561C8" w14:textId="7349E0BD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4E17D" w14:textId="743F9710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36B5C37" w14:textId="469329F0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D81B9" w14:textId="16BCB009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66495" w14:textId="5FBA068F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D81D2" w14:textId="7E9A8C1D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A1907" w14:textId="27B886DA" w:rsidR="00A72EDE" w:rsidRPr="00194169" w:rsidRDefault="00936A59" w:rsidP="008F2A6F">
            <w:pPr>
              <w:spacing w:line="240" w:lineRule="auto"/>
              <w:jc w:val="center"/>
            </w:pPr>
            <w:r>
              <w:t>11 (|)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DCD1" w14:textId="1B8110ED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E50B" w14:textId="712D4D86" w:rsidR="00A72EDE" w:rsidRPr="00194169" w:rsidRDefault="00936A59" w:rsidP="008F2A6F">
            <w:pPr>
              <w:spacing w:line="240" w:lineRule="auto"/>
              <w:jc w:val="center"/>
            </w:pPr>
            <w:r>
              <w:t>101 (|)</w:t>
            </w:r>
          </w:p>
        </w:tc>
      </w:tr>
      <w:tr w:rsidR="00A72EDE" w:rsidRPr="008C0CC7" w14:paraId="10DF401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2E1C9" w14:textId="3A4D0CD0" w:rsidR="00A72EDE" w:rsidRPr="00194169" w:rsidRDefault="00D35505" w:rsidP="008F2A6F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B928" w14:textId="620BAE15" w:rsidR="00A72EDE" w:rsidRPr="00194169" w:rsidRDefault="00A17FF3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804E7" w14:textId="09FE3185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0F5CD" w14:textId="77BE6DE4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271D2" w14:textId="5F8AB4F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54F8C" w14:textId="674D72B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F09618F" w14:textId="2136FAE0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09187" w14:textId="55432AC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90BB511" w14:textId="0CCD187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E42E4" w14:textId="333076F5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8E604" w14:textId="655053CB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D0258" w14:textId="55AB74D4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FB593" w14:textId="6D1A2B04" w:rsidR="00A72EDE" w:rsidRPr="00194169" w:rsidRDefault="00936A59" w:rsidP="008F2A6F">
            <w:pPr>
              <w:spacing w:line="240" w:lineRule="auto"/>
              <w:jc w:val="center"/>
            </w:pPr>
            <w:r>
              <w:t>10 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8672" w14:textId="6FAECC05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862C" w14:textId="0589971C" w:rsidR="00A72EDE" w:rsidRPr="00194169" w:rsidRDefault="00936A59" w:rsidP="008F2A6F">
            <w:pPr>
              <w:spacing w:line="240" w:lineRule="auto"/>
              <w:jc w:val="center"/>
            </w:pPr>
            <w:r>
              <w:t>001 (-)</w:t>
            </w:r>
          </w:p>
        </w:tc>
      </w:tr>
      <w:tr w:rsidR="00A72EDE" w:rsidRPr="008C0CC7" w14:paraId="17A1EFCB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B9BBC" w14:textId="3F028EB9" w:rsidR="00A72EDE" w:rsidRPr="00194169" w:rsidRDefault="00D35505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25728" w14:textId="1C1AED00" w:rsidR="00A72EDE" w:rsidRPr="00194169" w:rsidRDefault="00A17FF3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68DE6" w14:textId="2DADB9F1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E6768" w14:textId="7CC30C9E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1B2C1" w14:textId="61C800D5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39C3D" w14:textId="50D4D9E6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1D8908" w14:textId="10B8235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ECC94" w14:textId="032FE7AB" w:rsidR="00A72EDE" w:rsidRPr="00194169" w:rsidRDefault="00A17FF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9B06FC" w14:textId="5FD74DA8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7B463" w14:textId="61CB0B43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FEE56" w14:textId="457BE307" w:rsidR="00A72EDE" w:rsidRPr="00194169" w:rsidRDefault="00A17FF3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7582B" w14:textId="3CC16DA4" w:rsidR="00A72EDE" w:rsidRPr="00194169" w:rsidRDefault="00A17FF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E5E6F" w14:textId="50477DE6" w:rsidR="00A72EDE" w:rsidRPr="00194169" w:rsidRDefault="00936A59" w:rsidP="008F2A6F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A90F" w14:textId="516CAF1C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6B08" w14:textId="17EA52C9" w:rsidR="00A72EDE" w:rsidRPr="00194169" w:rsidRDefault="00936A59" w:rsidP="008F2A6F">
            <w:pPr>
              <w:spacing w:line="240" w:lineRule="auto"/>
              <w:jc w:val="center"/>
            </w:pPr>
            <w:r>
              <w:t>XXX</w:t>
            </w:r>
          </w:p>
        </w:tc>
      </w:tr>
      <w:tr w:rsidR="00A72EDE" w:rsidRPr="008C0CC7" w14:paraId="222815C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9091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5DFEE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9F94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D0C8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795C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9C63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DC6EEE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8A8A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3F9FA9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00F8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FCA1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8A25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95A5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C14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C6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76D9649D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91807"/>
    <w:rsid w:val="00194169"/>
    <w:rsid w:val="0024138F"/>
    <w:rsid w:val="002640FA"/>
    <w:rsid w:val="00305AA0"/>
    <w:rsid w:val="00306138"/>
    <w:rsid w:val="0030719D"/>
    <w:rsid w:val="003C7F0D"/>
    <w:rsid w:val="00457FAC"/>
    <w:rsid w:val="004A2A84"/>
    <w:rsid w:val="0056049F"/>
    <w:rsid w:val="006E358F"/>
    <w:rsid w:val="00714EDF"/>
    <w:rsid w:val="007F1159"/>
    <w:rsid w:val="008C0CC7"/>
    <w:rsid w:val="008C0EB2"/>
    <w:rsid w:val="008F2A6F"/>
    <w:rsid w:val="00906488"/>
    <w:rsid w:val="00936A59"/>
    <w:rsid w:val="00944F96"/>
    <w:rsid w:val="009B0179"/>
    <w:rsid w:val="009E6CE6"/>
    <w:rsid w:val="009F0502"/>
    <w:rsid w:val="00A10F58"/>
    <w:rsid w:val="00A17FF3"/>
    <w:rsid w:val="00A71605"/>
    <w:rsid w:val="00A72EDE"/>
    <w:rsid w:val="00A80AF2"/>
    <w:rsid w:val="00AD482A"/>
    <w:rsid w:val="00B51852"/>
    <w:rsid w:val="00C37178"/>
    <w:rsid w:val="00C44C83"/>
    <w:rsid w:val="00C61A11"/>
    <w:rsid w:val="00D35505"/>
    <w:rsid w:val="00D452DF"/>
    <w:rsid w:val="00D717EC"/>
    <w:rsid w:val="00DC591F"/>
    <w:rsid w:val="00DC7BC6"/>
    <w:rsid w:val="00DF3ECC"/>
    <w:rsid w:val="00E44C44"/>
    <w:rsid w:val="00E96DAC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12BE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Semnale control MIPS16</vt:lpstr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MIPS16</dc:title>
  <dc:subject>Arhitectura calculatoarelor - laborator</dc:subject>
  <dc:creator>Cristian Cosmin Vancea</dc:creator>
  <cp:keywords>arhitectura calculatoarelor; hardware; computer architecture</cp:keywords>
  <dc:description/>
  <cp:lastModifiedBy>Casian Criste</cp:lastModifiedBy>
  <cp:revision>5</cp:revision>
  <dcterms:created xsi:type="dcterms:W3CDTF">2023-04-04T12:16:00Z</dcterms:created>
  <dcterms:modified xsi:type="dcterms:W3CDTF">2023-04-30T17:29:00Z</dcterms:modified>
  <cp:category>arhitectura calculatoarelor;hardware;computer architecture</cp:category>
</cp:coreProperties>
</file>