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lang w:val="es-MX"/>
        </w:rPr>
      </w:pPr>
      <w:r>
        <w:rPr>
          <w:b/>
          <w:color w:val="163172"/>
          <w:sz w:val="36"/>
          <w:lang w:val="es-MX"/>
        </w:rPr>
        <w:t>DOCUMENTO DE ARQUITECTURA</w:t>
      </w:r>
    </w:p>
    <w:p>
      <w:pPr>
        <w:pStyle w:val="Normal"/>
        <w:spacing w:before="0" w:after="120"/>
        <w:jc w:val="center"/>
        <w:rPr>
          <w:lang w:val="es-MX"/>
        </w:rPr>
      </w:pPr>
      <w:r>
        <w:rPr>
          <w:b/>
          <w:color w:val="163172"/>
          <w:sz w:val="26"/>
          <w:lang w:val="es-MX"/>
        </w:rPr>
        <w:t>Diseñar componentes, APIs e integración con repositorios documentales</w:t>
      </w:r>
    </w:p>
    <w:p>
      <w:pPr>
        <w:pStyle w:val="Normal"/>
        <w:spacing w:before="0" w:after="120"/>
        <w:jc w:val="center"/>
        <w:rPr>
          <w:lang w:val="es-MX"/>
        </w:rPr>
      </w:pPr>
      <w:r>
        <w:rPr>
          <w:b/>
          <w:color w:val="333333"/>
          <w:sz w:val="22"/>
          <w:lang w:val="es-MX"/>
        </w:rPr>
        <w:t>Sistema Automatizado para la Elaboración de Cartas y Notificaciones Legales (SisLegal)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Empresa formadora (residencia, NO es despacho ni usuaria legal): PluriOne S.A. de C.V. / Develop Talent &amp; Technology — Puebla 46, Col. Roma Norte, Cuauhtémoc, C.P. 06700, CDMX.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Residente/autor: [PENDIENTE USUARIO: nombre, matrícula, carrera, periodo de estadías]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Asesor académico: [PENDIENTE USUARIO]  |  Asesor externo: Juan Méndez Herrera  |  Líder de proyecto: Edgar Loeffelmman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Versión 2.0 — 30/09/2026. Estado: verificada contra código, BD y servicios en vivo. Corresponde a la fase 3 del cronograma (Diseño de arquitectura de software e IA). Referencias: PRD_A.md / PRD_BPluri.md / MVP.md / Propuesta-tecnica.docx.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Ruta del proyecto: C:\Users\vave_\Escritorio\proyecto_r\proyecto_resi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1. Visión y estilo arquitectónico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Arquitectura cliente-servidor de 3 servicios en local: SPA React que consume una API Express con persistencia en MariaDB, y un microservicio FastAPI de IA invocado solo vía proxy autenticado. Estilo: monolito modular en el back (rutas por dominio), catálogo de documentos dirigido por datos (JSON en BD + espejo en front) y repositorio documental híbrido (metadatos en BD + binarios PDF en filesystem). Principios: el front nunca toca la BD ni la IA directamente; toda regla de negocio vive en el back; los secretos nunca van en código ni en git.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2. Vista de contexto y despliegue</w:t>
      </w:r>
    </w:p>
    <w:p>
      <w:pPr>
        <w:pStyle w:val="Normal"/>
        <w:spacing w:before="0" w:after="40"/>
        <w:ind w:start="340"/>
        <w:rPr>
          <w:lang w:val="es-MX"/>
        </w:rPr>
      </w:pPr>
      <w:r>
        <w:rPr>
          <w:rFonts w:ascii="Consolas" w:hAnsi="Consolas"/>
          <w:sz w:val="19"/>
          <w:lang w:val="es-MX"/>
        </w:rPr>
        <w:t>[React SPA :5173] --HTTPS/JWT--&gt; [Express API :8000] --mysql2--&gt; [MariaDB :3306 sislegal]</w:t>
      </w:r>
    </w:p>
    <w:p>
      <w:pPr>
        <w:pStyle w:val="Normal"/>
        <w:spacing w:before="0" w:after="40"/>
        <w:ind w:start="340"/>
        <w:rPr>
          <w:lang w:val="es-MX"/>
        </w:rPr>
      </w:pPr>
      <w:r>
        <w:rPr>
          <w:rFonts w:ascii="Consolas" w:hAnsi="Consolas"/>
          <w:sz w:val="19"/>
          <w:lang w:val="es-MX"/>
        </w:rPr>
        <w:t xml:space="preserve">        </w:t>
      </w:r>
      <w:r>
        <w:rPr>
          <w:rFonts w:ascii="Consolas" w:hAnsi="Consolas"/>
          <w:sz w:val="19"/>
          <w:lang w:val="es-MX"/>
        </w:rPr>
        <w:t>|--- POST /api/ia/* (proxy con auth) ---&gt; [FastAPI IA :8001] --&gt; OpenRouter (free + fallback)</w:t>
      </w:r>
    </w:p>
    <w:p>
      <w:pPr>
        <w:pStyle w:val="Normal"/>
        <w:spacing w:before="0" w:after="40"/>
        <w:ind w:start="340"/>
        <w:rPr>
          <w:lang w:val="es-MX"/>
        </w:rPr>
      </w:pPr>
      <w:r>
        <w:rPr>
          <w:rFonts w:ascii="Consolas" w:hAnsi="Consolas"/>
          <w:sz w:val="19"/>
          <w:lang w:val="es-MX"/>
        </w:rPr>
        <w:t xml:space="preserve">        </w:t>
      </w:r>
      <w:r>
        <w:rPr>
          <w:rFonts w:ascii="Consolas" w:hAnsi="Consolas"/>
          <w:sz w:val="19"/>
          <w:lang w:val="es-MX"/>
        </w:rPr>
        <w:t>|--- GET /api/ia/pdf/:archivo  &lt;--- [documentos/Sistema legal/*.pdf]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Arranque: npm run todo (API + web con concurrently) y, aparte, python -m uvicorn main:app --host 127.0.0.1 --port 8001 desde ai-service/. EADDRINUSE: terminar el árbol con taskkill /PID /T /F (los hijos huérfanos retienen :8000/:5173). Variables: VITE_API_URL, DB_HOST/PORT/USER/PASSWORD/NAME, JWT_SECRET + JWT_HORAS=8 + API_PORT, OPENROUTER_API_KEY + IA_MODEL (lista con fallback) + IA_PORT + IA_PRE_FORMALIZAR=1.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3. Componentes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3.1 Frontend (src/, React 19 + Vite 8 + MUI 9 + Router 7)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Módulo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Responsabilidad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Archivo clave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Navegación y sesión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Rutas, RutaProtegida, VigilanteSesion (401/sin conexión → /Ingreso), heartbeat 30 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Pages/app.jsx, Components/EstadoConexion.jsx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Generación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Categoría→Tipo dependiente, form dinámico por Box, validación bloqueante, Resumen → IA → PDF, modo ?editar=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Pages/GenerarCarta.jsx, Components/CampoFormulario.jsx, SeccionFormulario.jsx, ResumenDocumento.jsx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Progreso IA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Fases textuales + Stepper + cronómetro + modelo (sustituye spinner)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Components/ProgresoIA.jsx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Revisión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Bandeja real, dictamen con motivo obligatorio, visor PDF (iframe 70vh), borrado con Dialog propio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Pages/Revision.jsx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Seguimiento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Timeline historial + adjuntos + motivo + Editar y corregir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Pages/Seguimiento.jsx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Clientes / Usuarios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Verificación y autorrelleno; altas, matriz que edita el ROL, baja lógica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Pages/Clientes.jsx, Pages/Usuarios.jsx, Components/UsuariosAdmin.jsx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Plataforma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KPIs/búsqueda reales, campanita con hace-cuánto, permisos puede(), tema 4 acentos + oscuro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Pages/Inicio.jsx, Components/CentroNotificaciones.jsx, PermisosProvider.jsx, ThemeModeProvider.jsx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Acceso a datos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fetch con Bearer, eventos de sesión expirada/sin conexión, helpers por dominio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lib/api.js, lib/tiposDocumentos.js (espejo 11/137), lib/estados.js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3.2 Backend (server/, Express 4 + mysql2 + JWT + bcrypt)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Ruta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Dominio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Notas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/api/auth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Login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bcrypt costo 10, JWT HS256 8 h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/api/catalogo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Catálogo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categorías/tipos/campos con mostrarSi (fuente BD)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/api/documentos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Documentos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CRUD + PATCH estado (rechazo exige comentario) + PATCH datos + adjuntos + actividad/reciente + fan-out de avisos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/api/clientes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Clientes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verificados primero, alta pendiente, PATCH verificar, baja lógica (solo admin/super)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/api/ia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Proxy IA+PDF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auth obligatoria; enriquecerDestinatario (poder + cliente); descarga de PDF con login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/api/notificaciones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Avisos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mías + no_leídas, marcar leída / leer-todas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/api/usuarios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Usuarios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CRUD, /yo/permisos (admin/super), roles/areas/puestos por alcance, PATCH permisos del rol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/api/salud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Salud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sin auth: versión BD + conteos (11/137/20)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3.3 IA (ai-service/, FastAPI + LangChain + reportlab)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main.py: TIPOS_IA (11) + ESTRUCTURAS_IA + PROMPT_CARTA_PODER (machote exacto) + PROMPT_GENERICO; POST /redactar (pre-formaliza si IA_PRE_FORMALIZAR=1), POST /corregir (conserva formato), GET /salud (proveedor + tipos); _invocar_con_fallback recorre IA_MODEL ante 429/503/UNAVAILABLE/NOT_FOUND.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pdf_carta_poder.py: generar_pdf_carta_poder (bloque de firmas indivisible KeepTogether + splitByRow=0) y generar_pdf_generico (firma única); POST /pdf guarda en documentos/Sistema legal/.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Requiere requirements.txt + ai-service/.env (ignorado por git); reiniciar el servicio tras cada cambio.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4. Diseño de APIs (contratos vigentes)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Método y ruta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Entrada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Salida / efecto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/api/auth/login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{correo, contrasena}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{token, usuario}; 401 si no coincide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GET /api/salud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 xml:space="preserve">— </w:t>
            </w: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(sin auth)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{db_version, tipos:11, campos:137, permisos:20}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GET /api/catalogo/tipos · /campos?id_tipo=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—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catálogo con mostrarSi y filas/ayuda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/api/documentos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{folio, id_tipo, datos, contenido, modelo_ia, id_cliente}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documento en borrador + avisos a supers/admins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GET /api/documentos?estado= · /:id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filtros / id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lista (con creador) / detalle + historial + adjuntos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PATCH /api/documentos/:id/estado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{estado, comentario}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dictamen; 400 si rechazo sin comentario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PATCH /api/documentos/:id/datos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{datos, id_cliente}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solo creador/admin en borrador/rechazado; vuelve a borrador + re-avisa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DELETE /api/documentos/:id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permiso eliminar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borra con CASCADE historial/adjuntos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/api/ia/redactar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{id_tipo, datos}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{contenido, modelo} (formalizado)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/api/ia/corregir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{contenido, instruccion, id_tipo}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{contenido corregido}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/api/ia/pdf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{id_tipo, datos, contenido, id_documento?}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{archivo}; registra adjunto solo-PDF si hay id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GET /api/ia/pdf/:archivo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JWT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Blob PDF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GET /api/clientes · POST · PATCH /:id · PATCH /:id/verificar · DELETE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CRUD + ?solo_pendientes=1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verificados primero; altas no-admin nacen pendiente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GET /api/notificaciones · PATCH /:id/leida · PATCH /leer-todas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JWT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últimas 10 + no_leídas + hace-cuánto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GET /api/usuarios · POST · PATCH /:id · PATCH /roles/:id/permisos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gestión (permiso gestionar)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matriz edita el ROL; validaciones de alcance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5. Integración con repositorios documentales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5.1 Repositorio actual (híbrido)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Metadatos en MariaDB: documentos (folio, tipo, datos JSON, contenido MEDIUMTEXT, modelo_ia, id_cliente, estado), documento_historial (etapa/fecha/responsable/comentario), adjuntos (ruta + CHECK solo-PDF), folios (formato PREFIJO-AAAA-NNN), auditoria.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Binarios en filesystem: documentos/Sistema legal/*.pdf (ignorada en git, se regenera). Solo el PDF final se persiste; fotos/anexos del formulario viven en memoria del cliente en este ciclo.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Lectura: detalle con historial + lista de adjuntos; visor con Blob autenticado; trazabilidad por folio de punta a punta.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5.2 Estrategia de integración (qué se conecta con qué)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Origen → Destino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Mecanismo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Regla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Formulario → IA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proxy /api/ia/* (nunca directo)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auth + enriquecerDestinatario en poder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IA → PDF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/pdf con datos + contenido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formalizado idéntico en preview y PDF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PDF → repositorio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guardado + fila en adjuntos (si hay id_documento)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solo-PDF validado en back y front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Documento → historial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inserts en crear/dictaminar/corregir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nunca se borra historial; DELETE borra en cascada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Documento ↔ cliente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id_cliente (PATCH datos lo acepta)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autorrelleno solo rellena vacíos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Eventos → notificaciones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fan-out en crear/corregir/dictaminar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sin el creador al crear; solo el creador al dictaminar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5.3 Evolución futura del repositorio (fase 2, no implementada)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Subida real de fotos/anexos al servidor con validación MIME + tope de tamaño y purga/versionado de PDF viejos al corregir.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Folios autogenerados con tabla folios + bloqueo transaccional; almacenamiento externo (S3/Azure Blob) con URLs firmadas.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[PENDIENTE USUARIO: decidir retención de PDF/datos personales y aviso de privacidad operativo antes de mover binarios fuera del servidor].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6. Modelo de datos (15 tablas, fuente db/maestro.sql)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Grupo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Tablas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Claves del diseño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Organización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areas, roles, puestos, permisos_rol, usuarios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permisos en el ROL; usuarios con puesto/teléfono/fecha_ingreso + id_area redundante (excepción 3NF deliberada)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Catálogo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categorias, tipos_documento, campos_tipo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137 filas de campos; formularios dinámicos en JSON (excepción 3NF deliberada)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Documental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documentos, documento_historial, adjuntos, folios, auditoria, notificaciones, clientes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contenido MEDIUMTEXT + modelo_ia; adjuntos CHECK solo-PDF; clientes con verificado BOOLEAN y baja lógica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Seeds: 3 áreas, 5 roles, 4 categorías, 20 permisos, 11 tipos, 137 campos, 10 puestos, 5 usuarios con hashes reales (Admin123*/Legal123*/SuperLegal123*/Operativo123*/SuperOp123*) y cliente Acme verificado. Migraciones: migracion_ia_contenido, migracion_notificaciones, migracion_clientes_verificado (aplicadores en server/aplicar-migracion-*.js).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7. Flujos principales (secuencia)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7.1 Generar → IA → PDF → Revisión</w:t>
      </w:r>
    </w:p>
    <w:p>
      <w:pPr>
        <w:pStyle w:val="Normal"/>
        <w:spacing w:before="0" w:after="40"/>
        <w:ind w:start="340"/>
        <w:rPr>
          <w:lang w:val="es-MX"/>
        </w:rPr>
      </w:pPr>
      <w:r>
        <w:rPr>
          <w:rFonts w:ascii="Consolas" w:hAnsi="Consolas"/>
          <w:sz w:val="19"/>
          <w:lang w:val="es-MX"/>
        </w:rPr>
        <w:t>Usuario elige Categoría→Tipo → captura (Autocomplete clientes) → [Generar documento con IA] valida → Resumen verifica → [Redactar con IA] POST /api/ia/redactar → preview + ProgresoIA → (opcional [Corregir con IA] ×N) → [Confirmar y guardar] POST /api/documentos (borrador) + POST /api/ia/pdf → alerta con [Descargar PDF] → avisos a supers/admins</w:t>
      </w:r>
    </w:p>
    <w:p>
      <w:pPr>
        <w:pStyle w:val="Normal"/>
        <w:spacing w:before="0" w:after="40"/>
        <w:ind w:start="340"/>
        <w:rPr>
          <w:lang w:val="es-MX"/>
        </w:rPr>
      </w:pPr>
      <w:r>
        <w:rPr>
          <w:rFonts w:ascii="Consolas" w:hAnsi="Consolas"/>
          <w:sz w:val="19"/>
          <w:lang w:val="es-MX"/>
        </w:rPr>
        <w:t>Revisor abre Revisión → ve ficha + PDF (iframe) → Aprueba / Rechaza (motivo obligatorio) → PATCH estado + historial → aviso al creador → Seguimiento muestra timeline → (si rechazo) creador usa [Editar y corregir] → PATCH datos → vuelve a borrador → re-avisa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7.2 Sesión y permisos</w:t>
      </w:r>
    </w:p>
    <w:p>
      <w:pPr>
        <w:pStyle w:val="Normal"/>
        <w:spacing w:before="0" w:after="40"/>
        <w:ind w:start="340"/>
        <w:rPr>
          <w:lang w:val="es-MX"/>
        </w:rPr>
      </w:pPr>
      <w:r>
        <w:rPr>
          <w:rFonts w:ascii="Consolas" w:hAnsi="Consolas"/>
          <w:sz w:val="19"/>
          <w:lang w:val="es-MX"/>
        </w:rPr>
        <w:t>Ingreso → POST /api/auth/login → localStorage token+usuario → Bearer en cada fetch → PermisosProvider (/yo/permisos: puede(), admin, super) filtra menú/acciones → 401 o sin conexión → /Ingreso (VigilanteSesion)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8. Decisiones de arquitectura (ADR resumido)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Decisión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Alternativa descartada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Motivo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OpenRouter free + fallback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Azure OpenAI 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costo cero; latencia 20-90 s aceptable con ProgresoIA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MariaDB + Express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PostgreSQL + FastAPI total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infra local disponible; FastAPI queda solo en IA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PDF con reportlab local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Document Intelligence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sin costo ni dependencia cloud; machote exacto controlable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JWT propio 8 h sin refresh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Entra ID / SSO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alcance residencia; refresh queda a fase 2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Sin Docker/CI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Docker + Actions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despliegue local; verificación manual build+lint+db:test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Folio manual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folio auto transaccional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tiempo; queda a fase 2 con tabla folios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9. Atributos de calidad y verificación</w:t>
      </w:r>
    </w:p>
    <w:tbl>
      <w:tblPr>
        <w:tblStyle w:val="TableGrid"/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Atributo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Meta verificable hoy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Rendimiento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IA free 20-90 s; PDF &lt;5 s local; búsqueda tabla &lt;500 ms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Usabilidad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poder creado en &lt;3 min sin IA; labels fijos sin traslapes en 1280px y 390px; escala html 87.5%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Seguridad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bcrypt 10 + JWT 8 h + RBAC por área; secretos fuera de git; errores sin SQL al cliente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Mantenibilidad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eslint limpio, sin console.log/debugger/TODO en src, comentarios AQUÍ EMPIEZA/TERMINA, 43 archivos documentados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Verificación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npm run build OK (warning chunk preexistente), npx eslint ., node --check rutas, py_compile, npm run db:test (11/137/20)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10. Pendientes que condicionan la arquitectura (fase 2)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Rotar server/.env de root/1234 a usuario sislegal + refresh-token/2FA.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Subida real de anexos/fotos, purga de PDF viejos, folios auto, PII cifrada.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[PENDIENTE USUARIO: recrear usuarios extra (Ricardo/Javier/Lucía); decidir DROP físico de clientes.contacto; puntos 3-7 del §57 de la sesión].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[PENDIENTE USUARIO: fecha de capacitación, asistentes y acta; fecha de cierre de estadías].</w:t>
      </w:r>
    </w:p>
    <w:p>
      <w:pPr>
        <w:pStyle w:val="Normal"/>
        <w:rPr>
          <w:lang w:val="es-MX"/>
        </w:rPr>
      </w:pPr>
      <w:r>
        <w:rPr>
          <w:lang w:val="es-MX"/>
        </w:rPr>
      </w:r>
      <w:r>
        <w:br w:type="page"/>
      </w:r>
    </w:p>
    <w:p>
      <w:pPr>
        <w:pStyle w:val="Normal"/>
        <w:spacing w:before="0" w:after="200"/>
        <w:rPr/>
      </w:pPr>
      <w:r>
        <w:rPr>
          <w:b/>
        </w:rPr>
        <w:t>Fin del documento — SisLegal v2.0, fase 3 Arquitectura (30/09/2026). Referencias: PRD_A.md / PRD_BPluri.md / MVP.md / Propuesta-tecnica.docx / Sesión ProyectoLegal.md §§42-61.</w:t>
      </w:r>
    </w:p>
    <w:sectPr>
      <w:type w:val="nextPage"/>
      <w:pgSz w:w="12240" w:h="15840"/>
      <w:pgMar w:left="1417" w:right="1417" w:gutter="0" w:header="0" w:top="1247" w:footer="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LibreOffice/26.8.0.3$Windows_X86_64 LibreOffice_project/bce0998afefdbc355585ca324285661a2170ba77</Application>
  <AppVersion>15.0000</AppVersion>
  <Pages>7</Pages>
  <Words>1588</Words>
  <Characters>10326</Characters>
  <CharactersWithSpaces>11701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2026-09-30T12:32:38Z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