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39FF20CD" w:rsidP="39FF20CD" w:rsidRDefault="39FF20CD" w14:noSpellErr="1" w14:paraId="713DB33D" w14:textId="23FCBACB">
      <w:pPr>
        <w:jc w:val="center"/>
      </w:pPr>
      <w:r w:rsidRPr="39FF20CD" w:rsidR="39FF20CD">
        <w:rPr>
          <w:rFonts w:ascii="Tahoma" w:hAnsi="Tahoma" w:eastAsia="Tahoma" w:cs="Tahoma"/>
          <w:b w:val="1"/>
          <w:bCs w:val="1"/>
          <w:color w:val="00000A"/>
          <w:sz w:val="22"/>
          <w:szCs w:val="22"/>
        </w:rPr>
        <w:t xml:space="preserve">MICHAEL HORSTMANN  </w:t>
      </w:r>
      <w:hyperlink r:id="Rea77695b8f8b4b87">
        <w:r w:rsidRPr="39FF20CD" w:rsidR="39FF20CD">
          <w:rPr>
            <w:rStyle w:val="Hyperlink"/>
            <w:rFonts w:ascii="Calibri" w:hAnsi="Calibri" w:eastAsia="Calibri" w:cs="Calibri"/>
            <w:color w:val="00000A"/>
            <w:sz w:val="22"/>
            <w:szCs w:val="22"/>
          </w:rPr>
          <w:t>MHorstmann15228@gmail.com</w:t>
        </w:r>
      </w:hyperlink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 </w:t>
      </w:r>
      <w:r>
        <w:br/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(412)-587-3278 ---- 109 Shady Drive W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–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Pittsburgh, PA 15228 </w:t>
      </w:r>
    </w:p>
    <w:p w:rsidR="39FF20CD" w:rsidP="39FF20CD" w:rsidRDefault="39FF20CD" w14:noSpellErr="1" w14:paraId="1E02F09E" w14:textId="4AA78EE8">
      <w:pPr>
        <w:jc w:val="center"/>
      </w:pPr>
      <w:r w:rsidRPr="39FF20CD" w:rsidR="39FF20CD">
        <w:rPr>
          <w:rFonts w:ascii="Tahoma" w:hAnsi="Tahoma" w:eastAsia="Tahoma" w:cs="Tahoma"/>
          <w:b w:val="1"/>
          <w:bCs w:val="1"/>
          <w:color w:val="00000A"/>
          <w:sz w:val="22"/>
          <w:szCs w:val="22"/>
        </w:rPr>
        <w:t>Ca</w:t>
      </w:r>
      <w:r w:rsidRPr="39FF20CD" w:rsidR="39FF20CD">
        <w:rPr>
          <w:rFonts w:ascii="Tahoma" w:hAnsi="Tahoma" w:eastAsia="Tahoma" w:cs="Tahoma"/>
          <w:b w:val="1"/>
          <w:bCs w:val="1"/>
          <w:color w:val="00000A"/>
          <w:sz w:val="22"/>
          <w:szCs w:val="22"/>
        </w:rPr>
        <w:t xml:space="preserve">reer Objectives </w:t>
      </w:r>
    </w:p>
    <w:p w:rsidR="39FF20CD" w:rsidRDefault="39FF20CD" w14:noSpellErr="1" w14:paraId="676BABF2" w14:textId="616D2E8E"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Continuously expand and modernize skill sets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in information technology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.  D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evelop new basic skills in a diversity of technologies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while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focusing on the most useful skills and technologies.</w:t>
      </w:r>
    </w:p>
    <w:p w:rsidR="39FF20CD" w:rsidP="39FF20CD" w:rsidRDefault="39FF20CD" w14:noSpellErr="1" w14:paraId="656DEF02" w14:textId="2C79F19E">
      <w:pPr>
        <w:jc w:val="center"/>
      </w:pPr>
      <w:r w:rsidRPr="39FF20CD" w:rsidR="39FF20CD">
        <w:rPr>
          <w:rFonts w:ascii="Tahoma" w:hAnsi="Tahoma" w:eastAsia="Tahoma" w:cs="Tahoma"/>
          <w:b w:val="1"/>
          <w:bCs w:val="1"/>
          <w:color w:val="00000A"/>
          <w:sz w:val="22"/>
          <w:szCs w:val="22"/>
        </w:rPr>
        <w:t xml:space="preserve">Skills Summary </w:t>
      </w:r>
    </w:p>
    <w:p w:rsidR="39FF20CD" w:rsidP="39FF20CD" w:rsidRDefault="39FF20CD" w14:paraId="03E7E64E" w14:textId="6B5EDC3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9FF20CD" w:rsidR="39FF20CD">
        <w:rPr>
          <w:rFonts w:ascii="Calibri" w:hAnsi="Calibri" w:eastAsia="Calibri" w:cs="Calibri"/>
          <w:sz w:val="22"/>
          <w:szCs w:val="22"/>
        </w:rPr>
        <w:t xml:space="preserve">􏰀 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SQLServer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loops, alterations, temp tables, views, sql agent jobs, data analysis,</w:t>
      </w:r>
      <w:r>
        <w:br/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 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SQL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profiler, linked servers and u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sing Node-mssql to access mssql via webapps</w:t>
      </w:r>
    </w:p>
    <w:p w:rsidR="39FF20CD" w:rsidP="39FF20CD" w:rsidRDefault="39FF20CD" w14:noSpellErr="1" w14:paraId="5D25934F" w14:textId="77FA2F1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 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JS - Server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and Client Side, jQuery, NodeJS, mssql, phantomJS,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CasperJS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 </w:t>
      </w:r>
    </w:p>
    <w:p w:rsidR="39FF20CD" w:rsidP="39FF20CD" w:rsidRDefault="39FF20CD" w14:noSpellErr="1" w14:paraId="593DFF29" w14:textId="70830E0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9FF20CD" w:rsidR="39FF20CD">
        <w:rPr>
          <w:rFonts w:ascii="Calibri" w:hAnsi="Calibri" w:eastAsia="Calibri" w:cs="Calibri"/>
          <w:sz w:val="22"/>
          <w:szCs w:val="22"/>
        </w:rPr>
        <w:t xml:space="preserve">􏰀 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Windows (XP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 -  Win10), Ubuntu, OSX, UNIX, VM's and Cloud Servers (Digital Ocean)</w:t>
      </w:r>
    </w:p>
    <w:p w:rsidR="39FF20CD" w:rsidP="39FF20CD" w:rsidRDefault="39FF20CD" w14:noSpellErr="1" w14:paraId="0FE61E7D" w14:textId="7FA9869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9FF20CD" w:rsidR="39FF20CD">
        <w:rPr>
          <w:rFonts w:ascii="Calibri" w:hAnsi="Calibri" w:eastAsia="Calibri" w:cs="Calibri"/>
          <w:sz w:val="22"/>
          <w:szCs w:val="22"/>
        </w:rPr>
        <w:t>􏰀  Skilled with desktop hardware installations and management</w:t>
      </w:r>
    </w:p>
    <w:p w:rsidR="39FF20CD" w:rsidP="39FF20CD" w:rsidRDefault="39FF20CD" w14:noSpellErr="1" w14:paraId="79AC3DB7" w14:textId="71C36B9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9FF20CD" w:rsidR="39FF20CD">
        <w:rPr>
          <w:rFonts w:ascii="Calibri" w:hAnsi="Calibri" w:eastAsia="Calibri" w:cs="Calibri"/>
          <w:sz w:val="22"/>
          <w:szCs w:val="22"/>
        </w:rPr>
        <w:t>􏰀  Knowledge of the SDLC, 2+yrs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 in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 beta software specs and initial testing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and UI design</w:t>
      </w:r>
    </w:p>
    <w:p w:rsidR="39FF20CD" w:rsidP="39FF20CD" w:rsidRDefault="39FF20CD" w14:noSpellErr="1" w14:paraId="50B439E1" w14:textId="46620CF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9FF20CD" w:rsidR="39FF20CD">
        <w:rPr>
          <w:rFonts w:ascii="Calibri" w:hAnsi="Calibri" w:eastAsia="Calibri" w:cs="Calibri"/>
          <w:sz w:val="22"/>
          <w:szCs w:val="22"/>
        </w:rPr>
        <w:t xml:space="preserve">􏰀  Incremental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software development using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 overseas development teams </w:t>
      </w:r>
    </w:p>
    <w:p w:rsidR="39FF20CD" w:rsidP="39FF20CD" w:rsidRDefault="39FF20CD" w14:noSpellErr="1" w14:paraId="5B40D0FB" w14:textId="613D47B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9FF20CD" w:rsidR="39FF20CD">
        <w:rPr>
          <w:rFonts w:ascii="Calibri" w:hAnsi="Calibri" w:eastAsia="Calibri" w:cs="Calibri"/>
          <w:sz w:val="22"/>
          <w:szCs w:val="22"/>
        </w:rPr>
        <w:t xml:space="preserve">􏰀  </w:t>
      </w:r>
      <w:r w:rsidRPr="39FF20CD" w:rsidR="39FF20CD">
        <w:rPr>
          <w:rFonts w:ascii="Calibri" w:hAnsi="Calibri" w:eastAsia="Calibri" w:cs="Calibri"/>
          <w:sz w:val="22"/>
          <w:szCs w:val="22"/>
        </w:rPr>
        <w:t>Exceptional customer service interfacing and written and verbal communication</w:t>
      </w:r>
    </w:p>
    <w:p w:rsidR="39FF20CD" w:rsidP="39FF20CD" w:rsidRDefault="39FF20CD" w14:paraId="0A415EA0" w14:textId="6002995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9FF20CD" w:rsidR="39FF20CD">
        <w:rPr>
          <w:rFonts w:ascii="Calibri" w:hAnsi="Calibri" w:eastAsia="Calibri" w:cs="Calibri"/>
          <w:sz w:val="22"/>
          <w:szCs w:val="22"/>
        </w:rPr>
        <w:t xml:space="preserve">  </w:t>
      </w:r>
      <w:r w:rsidRPr="39FF20CD" w:rsidR="39FF20CD">
        <w:rPr>
          <w:rFonts w:ascii="Calibri" w:hAnsi="Calibri" w:eastAsia="Calibri" w:cs="Calibri"/>
          <w:sz w:val="22"/>
          <w:szCs w:val="22"/>
        </w:rPr>
        <w:t>Capa</w:t>
      </w:r>
      <w:r w:rsidRPr="39FF20CD" w:rsidR="39FF20CD">
        <w:rPr>
          <w:rFonts w:ascii="Calibri" w:hAnsi="Calibri" w:eastAsia="Calibri" w:cs="Calibri"/>
          <w:sz w:val="22"/>
          <w:szCs w:val="22"/>
        </w:rPr>
        <w:t>b</w:t>
      </w:r>
      <w:r w:rsidRPr="39FF20CD" w:rsidR="39FF20CD">
        <w:rPr>
          <w:rFonts w:ascii="Calibri" w:hAnsi="Calibri" w:eastAsia="Calibri" w:cs="Calibri"/>
          <w:sz w:val="22"/>
          <w:szCs w:val="22"/>
        </w:rPr>
        <w:t>le of</w:t>
      </w:r>
      <w:r w:rsidRPr="39FF20CD" w:rsidR="39FF20CD">
        <w:rPr>
          <w:rFonts w:ascii="Calibri" w:hAnsi="Calibri" w:eastAsia="Calibri" w:cs="Calibri"/>
          <w:sz w:val="22"/>
          <w:szCs w:val="22"/>
        </w:rPr>
        <w:t xml:space="preserve"> explaining technically advanced theories and processes in plain English</w:t>
      </w:r>
    </w:p>
    <w:p w:rsidR="39FF20CD" w:rsidP="39FF20CD" w:rsidRDefault="39FF20CD" w14:noSpellErr="1" w14:paraId="6F0A2EF2" w14:textId="24D2BB5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9FF20CD" w:rsidR="39FF20CD">
        <w:rPr>
          <w:rFonts w:ascii="Calibri" w:hAnsi="Calibri" w:eastAsia="Calibri" w:cs="Calibri"/>
          <w:sz w:val="22"/>
          <w:szCs w:val="22"/>
        </w:rPr>
        <w:t xml:space="preserve">􏰀  </w:t>
      </w:r>
      <w:r w:rsidRPr="39FF20CD" w:rsidR="39FF20CD">
        <w:rPr>
          <w:rFonts w:ascii="Calibri" w:hAnsi="Calibri" w:eastAsia="Calibri" w:cs="Calibri"/>
          <w:sz w:val="22"/>
          <w:szCs w:val="22"/>
        </w:rPr>
        <w:t xml:space="preserve">Management of Google Play store, analytics, and mobile app development stream </w:t>
      </w:r>
    </w:p>
    <w:p w:rsidR="39FF20CD" w:rsidP="39FF20CD" w:rsidRDefault="39FF20CD" w14:noSpellErr="1" w14:paraId="72ED00E1" w14:textId="2EC2CDE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9FF20CD" w:rsidR="39FF20CD">
        <w:rPr>
          <w:rFonts w:ascii="Calibri" w:hAnsi="Calibri" w:eastAsia="Calibri" w:cs="Calibri"/>
          <w:sz w:val="22"/>
          <w:szCs w:val="22"/>
        </w:rPr>
        <w:t xml:space="preserve">  Y</w:t>
      </w:r>
      <w:r w:rsidRPr="39FF20CD" w:rsidR="39FF20CD">
        <w:rPr>
          <w:rFonts w:ascii="Calibri" w:hAnsi="Calibri" w:eastAsia="Calibri" w:cs="Calibri"/>
          <w:sz w:val="22"/>
          <w:szCs w:val="22"/>
        </w:rPr>
        <w:t xml:space="preserve">eoman, Firebase, </w:t>
      </w:r>
      <w:r w:rsidRPr="39FF20CD" w:rsidR="39FF20CD">
        <w:rPr>
          <w:rFonts w:ascii="Calibri" w:hAnsi="Calibri" w:eastAsia="Calibri" w:cs="Calibri"/>
          <w:sz w:val="22"/>
          <w:szCs w:val="22"/>
        </w:rPr>
        <w:t xml:space="preserve">MongoDB, Express, </w:t>
      </w:r>
      <w:r w:rsidRPr="39FF20CD" w:rsidR="39FF20CD">
        <w:rPr>
          <w:rFonts w:ascii="Calibri" w:hAnsi="Calibri" w:eastAsia="Calibri" w:cs="Calibri"/>
          <w:sz w:val="22"/>
          <w:szCs w:val="22"/>
        </w:rPr>
        <w:t xml:space="preserve"> Vagrant, Bower, NPM (various experience)</w:t>
      </w:r>
    </w:p>
    <w:p w:rsidR="39FF20CD" w:rsidRDefault="39FF20CD" w14:noSpellErr="1" w14:paraId="3A5A58D0" w14:textId="365090DA">
      <w:r w:rsidRPr="39FF20CD" w:rsidR="39FF20CD">
        <w:rPr>
          <w:rFonts w:ascii="Tahoma" w:hAnsi="Tahoma" w:eastAsia="Tahoma" w:cs="Tahoma"/>
          <w:b w:val="1"/>
          <w:bCs w:val="1"/>
          <w:color w:val="00000A"/>
          <w:sz w:val="22"/>
          <w:szCs w:val="22"/>
        </w:rPr>
        <w:t xml:space="preserve">Professional Experience </w:t>
      </w:r>
    </w:p>
    <w:p w:rsidR="39FF20CD" w:rsidRDefault="39FF20CD" w14:noSpellErr="1" w14:paraId="6197A561" w14:textId="0434F556">
      <w:r w:rsidRPr="39FF20CD" w:rsidR="39FF20CD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 xml:space="preserve">ShipMatrix -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Sewickley, PA </w:t>
      </w:r>
      <w:r w:rsidRPr="39FF20CD" w:rsidR="39FF20CD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 xml:space="preserve">September 2013 - Current Systems Analyst </w:t>
      </w:r>
      <w:r w:rsidRPr="39FF20CD" w:rsidR="39FF20CD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 xml:space="preserve">– </w:t>
      </w:r>
      <w:r w:rsidRPr="39FF20CD" w:rsidR="39FF20CD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 xml:space="preserve">IT </w:t>
      </w:r>
    </w:p>
    <w:p w:rsidR="39FF20CD" w:rsidP="39FF20CD" w:rsidRDefault="39FF20CD" w14:noSpellErr="1" w14:paraId="78E2BCE2" w14:textId="6EE7A480">
      <w:pPr>
        <w:pStyle w:val="Normal"/>
        <w:ind w:left="720" w:firstLine="0"/>
      </w:pP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Tier II tech support and analysis.  Software spec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s for new and existing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 enhancements and requests.</w:t>
      </w:r>
      <w:r w:rsidRPr="39FF20CD" w:rsidR="39FF20CD">
        <w:rPr>
          <w:rFonts w:ascii="Calibri" w:hAnsi="Calibri" w:eastAsia="Calibri" w:cs="Calibri"/>
          <w:sz w:val="22"/>
          <w:szCs w:val="22"/>
        </w:rPr>
        <w:t xml:space="preserve">  M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aintained an unfunded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 Google Play page with a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nalytics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and s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ocial integrations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for a corporate app. 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Setting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up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customer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interfaces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for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downloading (Scraper)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apps, invoice readers, and enterprise BI software.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  Worked on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JavaScript integrati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ons to use jQuery and updates from XHTML and CSS 1 codes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 to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modern HTML5 based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pages utilizing mobile first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 styles like twitter bootstrap without interrupting day to day operations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.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 Changing resources from internally served static files with many duplicate ent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ries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to CDN managed mobile first resources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and creating fallback code to use local resources only if and when the CDN's fail to provide expected resources.</w:t>
      </w:r>
    </w:p>
    <w:p w:rsidR="39FF20CD" w:rsidRDefault="39FF20CD" w14:noSpellErr="1" w14:paraId="136E8EC1" w14:textId="06EACD51">
      <w:r w:rsidRPr="39FF20CD" w:rsidR="39FF20CD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>RedZone Robotics -</w:t>
      </w:r>
      <w:r w:rsidRPr="39FF20CD" w:rsidR="39FF20CD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 xml:space="preserve">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Pittsburgh, PA </w:t>
      </w:r>
      <w:r w:rsidRPr="39FF20CD" w:rsidR="39FF20CD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 xml:space="preserve">October 2010 - August 2013 Salaried - Reporting </w:t>
      </w:r>
      <w:r w:rsidRPr="39FF20CD" w:rsidR="39FF20CD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>Tech</w:t>
      </w:r>
      <w:r w:rsidRPr="39FF20CD" w:rsidR="39FF20CD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 xml:space="preserve"> </w:t>
      </w:r>
    </w:p>
    <w:p w:rsidR="39FF20CD" w:rsidP="39FF20CD" w:rsidRDefault="39FF20CD" w14:noSpellErr="1" w14:paraId="346C1FF8" w14:textId="77B3EC87">
      <w:pPr>
        <w:pStyle w:val="Normal"/>
        <w:ind w:left="720" w:firstLine="0"/>
      </w:pP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Process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 autonomously collected data using provided MatLab scripts and MS Access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databases. 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Use custom software to update the reports output generated using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Open Office. 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Alter and update SQL Server databases with simple element or row changes. 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Install new hardware on computers to maintain department stability and efficiency.  Use A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dobe premiere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 like software to organize multiple data tracks visually.</w:t>
      </w:r>
    </w:p>
    <w:p w:rsidR="39FF20CD" w:rsidP="39FF20CD" w:rsidRDefault="39FF20CD" w14:paraId="669F3F92" w14:textId="2A1E7F15">
      <w:pPr>
        <w:pStyle w:val="Normal"/>
        <w:ind w:left="720" w:firstLine="0"/>
      </w:pPr>
    </w:p>
    <w:p w:rsidR="39FF20CD" w:rsidRDefault="39FF20CD" w14:noSpellErr="1" w14:paraId="7D09D1B6" w14:textId="6920040E">
      <w:r w:rsidRPr="39FF20CD" w:rsidR="39FF20CD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 xml:space="preserve">Synergy Staffing -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Pittsburgh, PA </w:t>
      </w:r>
      <w:r w:rsidRPr="39FF20CD" w:rsidR="39FF20CD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 xml:space="preserve">June 2010 - September 2010 Temporary </w:t>
      </w:r>
      <w:r>
        <w:br/>
      </w:r>
      <w:r w:rsidRPr="39FF20CD" w:rsidR="39FF20CD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 xml:space="preserve">Converted to FT </w:t>
      </w:r>
      <w:r w:rsidRPr="39FF20CD" w:rsidR="39FF20CD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>Reporting Technician for RedZone Robotics on previous page</w:t>
      </w:r>
      <w:r w:rsidRPr="39FF20CD" w:rsidR="39FF20CD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 xml:space="preserve"> </w:t>
      </w:r>
    </w:p>
    <w:p w:rsidR="39FF20CD" w:rsidP="39FF20CD" w:rsidRDefault="39FF20CD" w14:paraId="1E534CEB" w14:textId="59DDB1BC">
      <w:pPr>
        <w:ind w:left="720" w:firstLine="0"/>
      </w:pP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QAQC on Open Office multiple data automated reports. 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Deployment and use of experimental and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proprietary software betas as a user and tester. 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Interact with</w:t>
      </w:r>
      <w:r>
        <w:br/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internal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software development teams to provide feedback and enhancement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 request guidelines from a user perspective.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 </w:t>
      </w:r>
      <w:r>
        <w:br/>
      </w:r>
    </w:p>
    <w:p w:rsidR="39FF20CD" w:rsidP="39FF20CD" w:rsidRDefault="39FF20CD" w14:noSpellErr="1" w14:paraId="729D2F2D" w14:textId="18BA98FB">
      <w:pPr>
        <w:ind w:left="0" w:firstLine="0"/>
      </w:pPr>
      <w:r w:rsidRPr="39FF20CD" w:rsidR="39FF20CD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>Ironwood Communications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(</w:t>
      </w:r>
      <w:r w:rsidRPr="39FF20CD" w:rsidR="39FF20CD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>DirecTV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), Plum, PA </w:t>
      </w:r>
      <w:r w:rsidRPr="39FF20CD" w:rsidR="39FF20CD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 xml:space="preserve">July 2007 </w:t>
      </w:r>
      <w:r w:rsidRPr="39FF20CD" w:rsidR="39FF20CD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 xml:space="preserve">– </w:t>
      </w:r>
      <w:r w:rsidRPr="39FF20CD" w:rsidR="39FF20CD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 xml:space="preserve">May 2009 Installation </w:t>
      </w:r>
      <w:r w:rsidRPr="39FF20CD" w:rsidR="39FF20CD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>Tech</w:t>
      </w:r>
      <w:r w:rsidRPr="39FF20CD" w:rsidR="39FF20CD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 xml:space="preserve"> </w:t>
      </w:r>
    </w:p>
    <w:p w:rsidR="39FF20CD" w:rsidP="39FF20CD" w:rsidRDefault="39FF20CD" w14:noSpellErr="1" w14:paraId="5C095759" w14:textId="0EEDF4E3">
      <w:pPr>
        <w:pStyle w:val="Normal"/>
        <w:ind w:left="720" w:firstLine="0"/>
      </w:pP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Residential s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ite surveys to assess optimal reception and visual esthetic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 quality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 of installations.  DirecTV on-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truck inventory and h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ardware management.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Installations of Satellite dish, cat-5e and coaxial cables, electrical grounds,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receiver set-top boxes and then configure customer setup p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eripherals support, setup, and maintenance for installs and customer servicing.  Responsibility to manage customer complaints and concerns in a fashion favorable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to the customer's final satisfaction. Ability to listen to complaints fully and in an unbiased fashion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>and to calmly and fully resolve issues was a must.</w:t>
      </w:r>
    </w:p>
    <w:p w:rsidR="39FF20CD" w:rsidP="39FF20CD" w:rsidRDefault="39FF20CD" w14:paraId="34DED44F" w14:textId="491C7435">
      <w:pPr>
        <w:pStyle w:val="Normal"/>
        <w:ind w:left="0" w:firstLine="0"/>
      </w:pPr>
      <w:r w:rsidRPr="39FF20CD" w:rsidR="39FF20CD">
        <w:rPr>
          <w:rFonts w:ascii="Tahoma" w:hAnsi="Tahoma" w:eastAsia="Tahoma" w:cs="Tahoma"/>
          <w:b w:val="1"/>
          <w:bCs w:val="1"/>
          <w:color w:val="00000A"/>
          <w:sz w:val="22"/>
          <w:szCs w:val="22"/>
        </w:rPr>
        <w:t>Educational Achievements</w:t>
      </w:r>
    </w:p>
    <w:p w:rsidR="39FF20CD" w:rsidRDefault="39FF20CD" w14:noSpellErr="1" w14:paraId="3BA632C4" w14:textId="27368D05">
      <w:r w:rsidRPr="39FF20CD" w:rsidR="39FF20CD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 xml:space="preserve">ITT Technical Institute, </w:t>
      </w: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Pittsburgh, PA </w:t>
      </w:r>
      <w:r w:rsidRPr="39FF20CD" w:rsidR="39FF20CD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 xml:space="preserve">September 2007 - March 2010 </w:t>
      </w:r>
      <w:r>
        <w:br/>
      </w:r>
      <w:r w:rsidRPr="39FF20CD" w:rsidR="39FF20CD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 xml:space="preserve">Associates Degree in Information Technology </w:t>
      </w:r>
      <w:r w:rsidRPr="39FF20CD" w:rsidR="39FF20CD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 xml:space="preserve">– </w:t>
      </w:r>
      <w:r w:rsidRPr="39FF20CD" w:rsidR="39FF20CD">
        <w:rPr>
          <w:rFonts w:ascii="Calibri" w:hAnsi="Calibri" w:eastAsia="Calibri" w:cs="Calibri"/>
          <w:b w:val="1"/>
          <w:bCs w:val="1"/>
          <w:color w:val="00000A"/>
          <w:sz w:val="22"/>
          <w:szCs w:val="22"/>
        </w:rPr>
        <w:t xml:space="preserve">Multimedia (with a background in SAP – Software Applications Programming) </w:t>
      </w:r>
      <w:r w:rsidRPr="39FF20CD" w:rsidR="39FF20CD">
        <w:rPr>
          <w:rFonts w:ascii="Calibri" w:hAnsi="Calibri" w:eastAsia="Calibri" w:cs="Calibri"/>
          <w:sz w:val="22"/>
          <w:szCs w:val="22"/>
        </w:rPr>
        <w:t xml:space="preserve">􏰀 </w:t>
      </w:r>
    </w:p>
    <w:p w:rsidR="39FF20CD" w:rsidP="39FF20CD" w:rsidRDefault="39FF20CD" w14:noSpellErr="1" w14:paraId="3A2CA5DE" w14:textId="7B2B767A">
      <w:pPr>
        <w:ind w:firstLine="720"/>
      </w:pPr>
      <w:r w:rsidRPr="39FF20CD" w:rsidR="39FF20CD">
        <w:rPr>
          <w:rFonts w:ascii="Calibri" w:hAnsi="Calibri" w:eastAsia="Calibri" w:cs="Calibri"/>
          <w:color w:val="00000A"/>
          <w:sz w:val="22"/>
          <w:szCs w:val="22"/>
        </w:rPr>
        <w:t xml:space="preserve">Graduated 3.7 HONORS as a member of the National Technical Honors Society </w:t>
      </w:r>
    </w:p>
    <w:p w:rsidR="39FF20CD" w:rsidP="39FF20CD" w:rsidRDefault="39FF20CD" w14:noSpellErr="1" w14:paraId="3FC7B15B" w14:textId="699A1028">
      <w:pPr>
        <w:pStyle w:val="Normal"/>
      </w:pPr>
      <w:r w:rsidRPr="39FF20CD" w:rsidR="39FF20CD">
        <w:rPr>
          <w:b w:val="1"/>
          <w:bCs w:val="1"/>
        </w:rPr>
        <w:t>CODESCHOOL.CO</w:t>
      </w:r>
      <w:r w:rsidRPr="39FF20CD" w:rsidR="39FF20CD">
        <w:rPr>
          <w:b w:val="1"/>
          <w:bCs w:val="1"/>
        </w:rPr>
        <w:t xml:space="preserve">M </w:t>
      </w:r>
      <w:r w:rsidRPr="39FF20CD" w:rsidR="39FF20CD">
        <w:rPr>
          <w:b w:val="1"/>
          <w:bCs w:val="1"/>
        </w:rPr>
        <w:t>–</w:t>
      </w:r>
      <w:r w:rsidR="39FF20CD">
        <w:rPr/>
        <w:t xml:space="preserve"> Onlin</w:t>
      </w:r>
      <w:r w:rsidR="39FF20CD">
        <w:rPr/>
        <w:t>e</w:t>
      </w:r>
      <w:r w:rsidR="39FF20CD">
        <w:rPr/>
        <w:t xml:space="preserve"> micro course achievements and awards</w:t>
      </w:r>
      <w:r w:rsidR="39FF20CD">
        <w:rPr/>
        <w:t xml:space="preserve"> in multiple new and existing JavaS</w:t>
      </w:r>
      <w:r w:rsidR="39FF20CD">
        <w:rPr/>
        <w:t>cript frameworks.  Also completing r</w:t>
      </w:r>
      <w:r w:rsidR="39FF20CD">
        <w:rPr/>
        <w:t>egex</w:t>
      </w:r>
      <w:r w:rsidR="39FF20CD">
        <w:rPr/>
        <w:t>, SQL, HTML-</w:t>
      </w:r>
      <w:r w:rsidR="39FF20CD">
        <w:rPr/>
        <w:t>email, CSS</w:t>
      </w:r>
      <w:r w:rsidR="39FF20CD">
        <w:rPr/>
        <w:t xml:space="preserve"> and many other fun and exciting flavors of code and useful utilities.</w:t>
      </w:r>
    </w:p>
    <w:p w:rsidR="39FF20CD" w:rsidP="39FF20CD" w:rsidRDefault="39FF20CD" w14:noSpellErr="1" w14:paraId="762EB9CD" w14:textId="10E24336">
      <w:pPr>
        <w:pStyle w:val="Normal"/>
      </w:pPr>
      <w:r w:rsidRPr="39FF20CD" w:rsidR="39FF20CD">
        <w:rPr>
          <w:b w:val="1"/>
          <w:bCs w:val="1"/>
        </w:rPr>
        <w:t>CODECADE</w:t>
      </w:r>
      <w:r w:rsidRPr="39FF20CD" w:rsidR="39FF20CD">
        <w:rPr>
          <w:b w:val="1"/>
          <w:bCs w:val="1"/>
        </w:rPr>
        <w:t>M</w:t>
      </w:r>
      <w:r w:rsidRPr="39FF20CD" w:rsidR="39FF20CD">
        <w:rPr>
          <w:b w:val="1"/>
          <w:bCs w:val="1"/>
        </w:rPr>
        <w:t xml:space="preserve">Y.COM - </w:t>
      </w:r>
      <w:r w:rsidR="39FF20CD">
        <w:rPr/>
        <w:t>Completed</w:t>
      </w:r>
      <w:r w:rsidR="39FF20CD">
        <w:rPr/>
        <w:t xml:space="preserve"> </w:t>
      </w:r>
      <w:r w:rsidR="39FF20CD">
        <w:rPr/>
        <w:t>HTML</w:t>
      </w:r>
      <w:r w:rsidR="39FF20CD">
        <w:rPr/>
        <w:t xml:space="preserve">, CSS, JS, jQuery, and started Python and PHP courses </w:t>
      </w:r>
      <w:r w:rsidR="39FF20CD">
        <w:rPr/>
        <w:t>recently.</w:t>
      </w: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39FF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b1ab9b61-9590-47e1-a077-6b8666999a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mailto:MHorstmann15228@gmail.com" TargetMode="External" Id="Rea77695b8f8b4b87" /><Relationship Type="http://schemas.openxmlformats.org/officeDocument/2006/relationships/numbering" Target="/word/numbering.xml" Id="R9ec8557172044e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2015-08-03T16:32:13.5676174Z</dcterms:modified>
  <lastModifiedBy>Michael Horstmann</lastModifiedBy>
</coreProperties>
</file>