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7.png" ContentType="image/png"/>
  <Override PartName="/word/media/image8.jpeg" ContentType="image/jpe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rPr>
          <w:lang w:val="sl-SI"/>
        </w:rPr>
      </w:pPr>
      <w:r>
        <w:rPr>
          <w:lang w:val="sl-SI"/>
        </w:rPr>
        <w:t>BajtaHack 2017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4279900</wp:posOffset>
            </wp:positionH>
            <wp:positionV relativeFrom="paragraph">
              <wp:posOffset>0</wp:posOffset>
            </wp:positionV>
            <wp:extent cx="1679575" cy="636905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rPr>
          <w:lang w:val="sl-SI"/>
        </w:rPr>
      </w:pPr>
      <w:r>
        <w:rPr>
          <w:lang w:val="sl-SI"/>
        </w:rPr>
        <w:t>UL-FRI, 25-26. november 2017</w:t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0"/>
        <w:jc w:val="center"/>
        <w:rPr>
          <w:b/>
          <w:sz w:val="72"/>
          <w:szCs w:val="56"/>
          <w:lang w:val="sl-SI"/>
        </w:rPr>
      </w:pPr>
      <w:r>
        <w:rPr>
          <w:b/>
          <w:sz w:val="72"/>
          <w:szCs w:val="56"/>
          <w:lang w:val="sl-SI"/>
        </w:rPr>
        <w:t xml:space="preserve">HOTELKO </w:t>
      </w:r>
      <w:r>
        <w:rPr>
          <w:b/>
          <w:sz w:val="72"/>
          <w:szCs w:val="56"/>
          <w:lang w:val="sl-SI"/>
        </w:rPr>
        <w:t>(</w:t>
      </w:r>
      <w:r>
        <w:rPr>
          <w:b/>
          <w:sz w:val="72"/>
          <w:szCs w:val="56"/>
          <w:lang w:val="sl-SI"/>
        </w:rPr>
        <w:t>HACK</w:t>
      </w:r>
      <w:r>
        <w:rPr>
          <w:b/>
          <w:sz w:val="72"/>
          <w:szCs w:val="56"/>
          <w:lang w:val="sl-SI"/>
        </w:rPr>
        <w:t>)</w:t>
      </w:r>
    </w:p>
    <w:p>
      <w:pPr>
        <w:pStyle w:val="style0"/>
        <w:jc w:val="center"/>
        <w:rPr>
          <w:sz w:val="44"/>
          <w:szCs w:val="56"/>
          <w:lang w:val="sl-SI"/>
        </w:rPr>
      </w:pPr>
      <w:r>
        <w:rPr>
          <w:sz w:val="44"/>
          <w:szCs w:val="56"/>
          <w:lang w:val="sl-SI"/>
        </w:rPr>
        <w:t>PAMETNA REŠITEV ZA MALE IN VELIKE HIŠNIKE</w:t>
      </w:r>
    </w:p>
    <w:p>
      <w:pPr>
        <w:pStyle w:val="style0"/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</w:r>
    </w:p>
    <w:p>
      <w:pPr>
        <w:pStyle w:val="style0"/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</w:r>
    </w:p>
    <w:p>
      <w:pPr>
        <w:pStyle w:val="style0"/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</w:r>
    </w:p>
    <w:p>
      <w:pPr>
        <w:pStyle w:val="style0"/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</w:r>
    </w:p>
    <w:p>
      <w:pPr>
        <w:pStyle w:val="style0"/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</w:r>
    </w:p>
    <w:p>
      <w:pPr>
        <w:pStyle w:val="style0"/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</w:r>
    </w:p>
    <w:tbl>
      <w:tblPr>
        <w:tblW w:type="dxa" w:w="9026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49"/>
        <w:gridCol w:w="4776"/>
      </w:tblGrid>
      <w:tr>
        <w:trPr>
          <w:cantSplit w:val="false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jc w:val="center"/>
              <w:rPr>
                <w:lang w:eastAsia="en-GB"/>
              </w:rPr>
            </w:pPr>
            <w:r>
              <w:rPr/>
              <w:drawing>
                <wp:inline distB="0" distL="0" distR="0" distT="0">
                  <wp:extent cx="1701165" cy="713740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71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type="dxa" w:w="477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jc w:val="center"/>
              <w:rPr>
                <w:lang w:val="sl-SI"/>
              </w:rPr>
            </w:pPr>
            <w:r>
              <w:rPr>
                <w:lang w:val="sl-SI"/>
              </w:rPr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26035</wp:posOffset>
                  </wp:positionV>
                  <wp:extent cx="1997710" cy="773430"/>
                  <wp:effectExtent b="0" l="0" r="0" t="0"/>
                  <wp:wrapSquare wrapText="bothSides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10" cy="77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h="16838" w:w="11906"/>
          <w:pgMar w:bottom="708" w:footer="0" w:gutter="0" w:header="0" w:left="1440" w:right="1440" w:top="1440"/>
          <w:pgNumType w:fmt="decimal"/>
          <w:formProt w:val="false"/>
          <w:textDirection w:val="lrTb"/>
          <w:docGrid w:charSpace="0" w:linePitch="360" w:type="default"/>
        </w:sectPr>
        <w:pStyle w:val="style0"/>
        <w:jc w:val="center"/>
        <w:rPr>
          <w:lang w:val="sl-SI"/>
        </w:rPr>
      </w:pPr>
      <w:r>
        <w:rPr>
          <w:lang w:val="sl-SI"/>
        </w:rPr>
      </w:r>
    </w:p>
    <w:p>
      <w:pPr>
        <w:sectPr>
          <w:footerReference r:id="rId5" w:type="default"/>
          <w:type w:val="nextPage"/>
          <w:pgSz w:h="16838" w:w="11906"/>
          <w:pgMar w:bottom="1440" w:footer="708" w:gutter="0" w:header="0" w:left="1440" w:right="1440" w:top="1440"/>
          <w:pgNumType w:fmt="decimal"/>
          <w:formProt w:val="false"/>
          <w:textDirection w:val="lrTb"/>
          <w:docGrid w:charSpace="0" w:linePitch="360" w:type="default"/>
        </w:sectPr>
        <w:pStyle w:val="style0"/>
        <w:pageBreakBefore/>
        <w:rPr>
          <w:b/>
          <w:lang w:val="sl-SI"/>
        </w:rPr>
      </w:pPr>
      <w:r>
        <w:rPr>
          <w:lang w:val="sl-SI"/>
        </w:rPr>
        <w:t xml:space="preserve">Oznaka skupine: </w:t>
      </w:r>
      <w:r>
        <w:rPr>
          <w:b/>
          <w:lang w:val="sl-SI"/>
        </w:rPr>
        <w:t>L</w:t>
      </w:r>
    </w:p>
    <w:p>
      <w:pPr>
        <w:pStyle w:val="style0"/>
        <w:rPr>
          <w:lang w:val="sl-SI"/>
        </w:rPr>
      </w:pPr>
      <w:r>
        <w:rPr>
          <w:lang w:val="sl-SI"/>
        </w:rPr>
        <w:t>Vodja tima: Mitja Guštin</w:t>
      </w:r>
    </w:p>
    <w:p>
      <w:pPr>
        <w:pStyle w:val="style0"/>
        <w:rPr>
          <w:lang w:val="sl-SI"/>
        </w:rPr>
      </w:pPr>
      <w:r>
        <w:rPr>
          <w:lang w:val="sl-SI"/>
        </w:rPr>
        <w:t>Člani:</w:t>
      </w:r>
    </w:p>
    <w:p>
      <w:pPr>
        <w:pStyle w:val="style28"/>
        <w:numPr>
          <w:ilvl w:val="0"/>
          <w:numId w:val="1"/>
        </w:numPr>
        <w:rPr>
          <w:lang w:val="sl-SI"/>
        </w:rPr>
      </w:pPr>
      <w:r>
        <w:rPr>
          <w:lang w:val="sl-SI"/>
        </w:rPr>
        <w:t>Matic Tempfer</w:t>
      </w:r>
    </w:p>
    <w:p>
      <w:pPr>
        <w:pStyle w:val="style28"/>
        <w:numPr>
          <w:ilvl w:val="0"/>
          <w:numId w:val="1"/>
        </w:numPr>
        <w:rPr>
          <w:lang w:val="sl-SI"/>
        </w:rPr>
      </w:pPr>
      <w:r>
        <w:rPr>
          <w:lang w:val="sl-SI"/>
        </w:rPr>
        <w:t>Jože Baligač</w:t>
      </w:r>
    </w:p>
    <w:p>
      <w:pPr>
        <w:pStyle w:val="style28"/>
        <w:numPr>
          <w:ilvl w:val="0"/>
          <w:numId w:val="1"/>
        </w:numPr>
        <w:rPr>
          <w:lang w:val="sl-SI"/>
        </w:rPr>
      </w:pPr>
      <w:r>
        <w:rPr>
          <w:lang w:val="sl-SI"/>
        </w:rPr>
        <w:t>Domen Oman</w:t>
      </w:r>
    </w:p>
    <w:p>
      <w:pPr>
        <w:pStyle w:val="style28"/>
        <w:numPr>
          <w:ilvl w:val="0"/>
          <w:numId w:val="1"/>
        </w:numPr>
        <w:rPr>
          <w:lang w:val="sl-SI"/>
        </w:rPr>
      </w:pPr>
      <w:r>
        <w:rPr>
          <w:lang w:val="sl-SI"/>
        </w:rPr>
        <w:t>Aleksej Tomažič</w:t>
      </w:r>
    </w:p>
    <w:p>
      <w:pPr>
        <w:pStyle w:val="style0"/>
        <w:rPr>
          <w:lang w:val="sl-SI"/>
        </w:rPr>
      </w:pPr>
      <w:r>
        <w:rPr>
          <w:lang w:val="sl-SI"/>
        </w:rPr>
        <w:t xml:space="preserve"> </w:t>
      </w:r>
    </w:p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1"/>
        <w:pageBreakBefore/>
        <w:rPr>
          <w:lang w:val="sl-SI"/>
        </w:rPr>
      </w:pPr>
      <w:r>
        <w:rPr>
          <w:lang w:val="sl-SI"/>
        </w:rPr>
        <w:t>Vsebinski opis rešitve</w:t>
      </w:r>
    </w:p>
    <w:p>
      <w:pPr>
        <w:pStyle w:val="style0"/>
        <w:jc w:val="both"/>
        <w:rPr>
          <w:lang w:val="sl-SI"/>
        </w:rPr>
      </w:pPr>
      <w:r>
        <w:rPr>
          <w:lang w:val="sl-SI"/>
        </w:rPr>
        <w:t xml:space="preserve">Nadzorovanje velikih objektov je iz vzdrževalskega vidika izjemno zahtevno. Pomislili smo na hišnika v hotelu </w:t>
      </w:r>
      <w:r>
        <w:rPr>
          <w:lang w:val="sl-SI"/>
        </w:rPr>
        <w:t xml:space="preserve">z 10 nadstropji in </w:t>
      </w:r>
      <w:r>
        <w:rPr>
          <w:lang w:val="sl-SI"/>
        </w:rPr>
        <w:t xml:space="preserve">s 100 sobami.. </w:t>
      </w:r>
      <w:r>
        <w:rPr>
          <w:lang w:val="sl-SI"/>
        </w:rPr>
        <w:t>P</w:t>
      </w:r>
      <w:r>
        <w:rPr>
          <w:lang w:val="sl-SI"/>
        </w:rPr>
        <w:t>regled delovanja luči in senzorjev, na podlagi katerih se postavljajo vrednosti in kontrolira delovanje, je v takšnem sistemu praktično nemogoče. Hišniku in njegovim pomočnikom smo želeli olajšati delo in povečati kakovost bivanja gostov, pri tem pa poskrbeti tudi za višjo energetsko učinkovitost in inteligentno prilagajanje okoliščinam v samih sobah, pri tem pa zagotoviti preglednost, varnost pustiti odprta vrata novim razširitvam in izboljšavam v prihodnje.</w:t>
      </w:r>
    </w:p>
    <w:p>
      <w:pPr>
        <w:pStyle w:val="style1"/>
        <w:rPr>
          <w:lang w:val="sl-SI"/>
        </w:rPr>
      </w:pPr>
      <w:r>
        <w:rPr>
          <w:lang w:val="sl-SI"/>
        </w:rPr>
        <w:t>Tehnološki opis rešitve</w:t>
      </w:r>
    </w:p>
    <w:p>
      <w:pPr>
        <w:pStyle w:val="style0"/>
        <w:jc w:val="both"/>
        <w:rPr>
          <w:lang w:val="sl-SI"/>
        </w:rPr>
      </w:pPr>
      <w:r>
        <w:rPr>
          <w:lang w:val="sl-SI"/>
        </w:rPr>
        <w:t>Tehnologija s SRM moduli je zelo fleksibilna in omogoča preprost dostop preko REST API klicev. Klice smo pridoma uporabili, za odziven in zanesljiv nadzor nad priključenimi napravami. Naprave, se preko klicev v začetni fazi vpišejo v sistem, ki ga nadzoruje glavni strežnik napisan v Javi. Strežnik prisotnost naprav v sistemu neprestano preverja in v primeru neodzivnosti naprave javi napako, tako lahko hišnik hitro pristopi k reševanju tehničnih težav v hiši. Glede na kritičnost sistemskega dela, se lahko intervali poljubno razlikujejo, glede na vsako napravo posebej.</w:t>
      </w:r>
    </w:p>
    <w:p>
      <w:pPr>
        <w:pStyle w:val="style0"/>
        <w:jc w:val="both"/>
        <w:rPr/>
      </w:pPr>
      <w:r>
        <w:rPr/>
      </w:r>
    </w:p>
    <w:p>
      <w:pPr>
        <w:pStyle w:val="style0"/>
        <w:rPr>
          <w:lang w:val="sl-SI"/>
        </w:rPr>
      </w:pPr>
      <w:r>
        <w:rPr>
          <w:lang w:val="sl-SI"/>
        </w:rPr>
        <w:t>Sistem, ki smo ga uspeli implementirati je shema večnadstropne hotelske stavbe. Vsebuje luči, senzorje gibanja, vlage, temperature in vodostaja. Vse elemente sistema uspešno kličemo s pomočjo SRM REST API. Elemente, kot so luči, smo tudi na pameten način integrirali v naš sistem, podrobneje smo to opisali v spodnji tabeli.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3692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lang w:val="sl-SI"/>
        </w:rPr>
      </w:pPr>
      <w:r>
        <w:rPr>
          <w:lang w:val="sl-SI"/>
        </w:rPr>
        <w:t>Stanja naprav in konfiguracije se sproti vpisujejo in beležijo v mySQL podatkovno bazo, zaradi česar lahko podatke enostavno zberemo in jih kasneje analiziramo.</w:t>
      </w:r>
    </w:p>
    <w:p>
      <w:pPr>
        <w:pStyle w:val="style0"/>
        <w:rPr>
          <w:lang w:val="sl-SI"/>
        </w:rPr>
      </w:pPr>
      <w:r>
        <w:rPr>
          <w:lang w:val="sl-SI"/>
        </w:rPr>
        <w:t>Preko Google Cloud Speech API lahko sistem nadzorujemo z glasovnimi ukazi ter na ta način prižigati in ugašati luči po celotni stavbi.</w:t>
      </w:r>
    </w:p>
    <w:p>
      <w:pPr>
        <w:pStyle w:val="style0"/>
        <w:rPr/>
      </w:pPr>
      <w:r>
        <w:rPr/>
      </w:r>
    </w:p>
    <w:p>
      <w:pPr>
        <w:pStyle w:val="style0"/>
        <w:rPr>
          <w:lang w:val="sl-SI"/>
        </w:rPr>
      </w:pPr>
      <w:r>
        <w:rPr>
          <w:lang w:val="sl-SI"/>
        </w:rPr>
        <w:t>Do informacij o elementih hišnik dostopa na preprost način preko spletnega brskalnika. Preko aplikacije ima popoln pregled nad trenutnim stanje in analizo stanj za vsako napravo posebej.</w:t>
      </w:r>
    </w:p>
    <w:p>
      <w:pPr>
        <w:pStyle w:val="style0"/>
        <w:rPr>
          <w:lang w:val="sl-SI"/>
        </w:rPr>
      </w:pPr>
      <w:r>
        <w:rPr>
          <w:lang w:val="sl-SI"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03"/>
        <w:gridCol w:w="2292"/>
        <w:gridCol w:w="3720"/>
      </w:tblGrid>
      <w:tr>
        <w:trPr>
          <w:cantSplit w:val="false"/>
        </w:trPr>
        <w:tc>
          <w:tcPr>
            <w:tcW w:type="dxa" w:w="30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Vključene SRM moduli</w:t>
            </w:r>
          </w:p>
        </w:tc>
        <w:tc>
          <w:tcPr>
            <w:tcW w:type="dxa" w:w="22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Integracija</w:t>
            </w:r>
          </w:p>
        </w:tc>
        <w:tc>
          <w:tcPr>
            <w:tcW w:type="dxa" w:w="37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Dodatno</w:t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luči</w:t>
            </w:r>
          </w:p>
        </w:tc>
        <w:tc>
          <w:tcPr>
            <w:tcW w:type="dxa" w:w="22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 xml:space="preserve">Naš sistem </w:t>
            </w:r>
          </w:p>
        </w:tc>
        <w:tc>
          <w:tcPr>
            <w:tcW w:type="dxa" w:w="37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Google speach, lastni web app</w:t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temp</w:t>
            </w:r>
          </w:p>
        </w:tc>
        <w:tc>
          <w:tcPr>
            <w:tcW w:type="dxa" w:w="22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Srm demo only</w:t>
            </w:r>
          </w:p>
        </w:tc>
        <w:tc>
          <w:tcPr>
            <w:tcW w:type="dxa" w:w="37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gibanje</w:t>
            </w:r>
          </w:p>
        </w:tc>
        <w:tc>
          <w:tcPr>
            <w:tcW w:type="dxa" w:w="22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bookmarkStart w:id="0" w:name="__DdeLink__126_1778797781"/>
            <w:bookmarkEnd w:id="0"/>
            <w:r>
              <w:rPr>
                <w:lang w:val="sl-SI"/>
              </w:rPr>
              <w:t>Naš sistem</w:t>
            </w:r>
          </w:p>
        </w:tc>
        <w:tc>
          <w:tcPr>
            <w:tcW w:type="dxa" w:w="37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voda</w:t>
            </w:r>
          </w:p>
        </w:tc>
        <w:tc>
          <w:tcPr>
            <w:tcW w:type="dxa" w:w="22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Naš sistem</w:t>
            </w:r>
          </w:p>
        </w:tc>
        <w:tc>
          <w:tcPr>
            <w:tcW w:type="dxa" w:w="37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gumbi</w:t>
            </w:r>
          </w:p>
        </w:tc>
        <w:tc>
          <w:tcPr>
            <w:tcW w:type="dxa" w:w="22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Srm demo only</w:t>
            </w:r>
          </w:p>
        </w:tc>
        <w:tc>
          <w:tcPr>
            <w:tcW w:type="dxa" w:w="372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type="dxa" w:w="22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type="dxa" w:w="372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  <w:tr>
        <w:trPr>
          <w:cantSplit w:val="false"/>
        </w:trPr>
        <w:tc>
          <w:tcPr>
            <w:tcW w:type="dxa" w:w="300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vlaga</w:t>
            </w:r>
          </w:p>
        </w:tc>
        <w:tc>
          <w:tcPr>
            <w:tcW w:type="dxa" w:w="22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  <w:t>Naš sistem</w:t>
            </w:r>
          </w:p>
        </w:tc>
        <w:tc>
          <w:tcPr>
            <w:tcW w:type="dxa" w:w="372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</w:tbl>
    <w:p>
      <w:pPr>
        <w:pStyle w:val="style0"/>
        <w:rPr>
          <w:lang w:val="sl-SI"/>
        </w:rPr>
      </w:pPr>
      <w:r>
        <w:rPr>
          <w:lang w:val="sl-SI"/>
        </w:rPr>
      </w:r>
    </w:p>
    <w:p>
      <w:pPr>
        <w:pStyle w:val="style1"/>
        <w:rPr>
          <w:lang w:val="sl-SI"/>
        </w:rPr>
      </w:pPr>
      <w:r>
        <w:rPr>
          <w:lang w:val="sl-SI"/>
        </w:rPr>
        <w:t>Inovativnost</w:t>
      </w:r>
    </w:p>
    <w:p>
      <w:pPr>
        <w:pStyle w:val="style0"/>
        <w:rPr>
          <w:i/>
          <w:lang w:val="sl-SI"/>
        </w:rPr>
      </w:pPr>
      <w:r>
        <w:rPr>
          <w:i/>
          <w:lang w:val="sl-SI"/>
        </w:rPr>
        <w:t xml:space="preserve">Inovativnost sistema je v temu, da poskuša ugotoviti, kakšne izzive bi srečali pri: »industrial-scale« uporabi in pri integraciji zunanjih rešitev. </w:t>
      </w:r>
    </w:p>
    <w:p>
      <w:pPr>
        <w:pStyle w:val="style0"/>
        <w:rPr>
          <w:i/>
          <w:lang w:val="sl-SI"/>
        </w:rPr>
      </w:pPr>
      <w:r>
        <w:rPr>
          <w:i/>
          <w:lang w:val="sl-SI"/>
        </w:rPr>
        <w:t>Kakšna orodja potrebujemo za naš tip uporabe (lažje upravljanje, boljši nadzor ..)</w:t>
      </w:r>
    </w:p>
    <w:p>
      <w:pPr>
        <w:pStyle w:val="style0"/>
        <w:rPr/>
      </w:pPr>
      <w:r>
        <w:rPr/>
      </w:r>
    </w:p>
    <w:p>
      <w:pPr>
        <w:pStyle w:val="style1"/>
        <w:rPr>
          <w:lang w:val="sl-SI"/>
        </w:rPr>
      </w:pPr>
      <w:r>
        <w:rPr>
          <w:lang w:val="sl-SI"/>
        </w:rPr>
        <w:t>Poslovni potencial</w:t>
      </w:r>
    </w:p>
    <w:p>
      <w:pPr>
        <w:pStyle w:val="style0"/>
        <w:rPr>
          <w:lang w:val="sl-SI"/>
        </w:rPr>
      </w:pPr>
      <w:r>
        <w:rPr>
          <w:lang w:val="sl-SI"/>
        </w:rPr>
        <w:t>Uporaba v velikih hotelih, šole, vrtci, skladiščih ..</w:t>
      </w:r>
    </w:p>
    <w:p>
      <w:pPr>
        <w:pStyle w:val="style0"/>
        <w:rPr/>
      </w:pPr>
      <w:r>
        <w:rPr/>
      </w:r>
    </w:p>
    <w:p>
      <w:pPr>
        <w:pStyle w:val="style1"/>
        <w:rPr>
          <w:lang w:val="sl-SI"/>
        </w:rPr>
      </w:pPr>
      <w:r>
        <w:rPr>
          <w:lang w:val="sl-SI"/>
        </w:rPr>
        <w:t>Implementacija</w:t>
      </w:r>
    </w:p>
    <w:p>
      <w:pPr>
        <w:pStyle w:val="style0"/>
        <w:rPr>
          <w:lang w:val="sl-SI"/>
        </w:rPr>
      </w:pPr>
      <w:r>
        <w:rPr>
          <w:lang w:val="sl-SI"/>
        </w:rPr>
        <w:t>Razloženo v tabeli zgoraj in v sliki.</w:t>
      </w:r>
    </w:p>
    <w:sectPr>
      <w:footerReference r:id="rId7" w:type="default"/>
      <w:type w:val="nextPage"/>
      <w:pgSz w:h="16838" w:w="11906"/>
      <w:pgMar w:bottom="1440" w:footer="708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Arial"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  <w:rPr>
        <w:lang w:val="sl-SI"/>
      </w:rPr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  <w:rPr>
        <w:lang w:val="sl-SI"/>
      </w:rPr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Calibri" w:eastAsia="SimSun" w:hAnsi="Calibri"/>
      <w:color w:val="auto"/>
      <w:sz w:val="24"/>
      <w:szCs w:val="24"/>
      <w:lang w:bidi="ar-SA" w:eastAsia="en-US" w:val="en-GB"/>
    </w:rPr>
  </w:style>
  <w:style w:styleId="style1" w:type="paragraph">
    <w:name w:val="Naslov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F5496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Subtitle Char"/>
    <w:basedOn w:val="style15"/>
    <w:next w:val="style17"/>
    <w:rPr>
      <w:rFonts w:cs=""/>
      <w:color w:val="5A5A5A"/>
      <w:spacing w:val="15"/>
      <w:sz w:val="22"/>
      <w:szCs w:val="22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>
      <w:sz w:val="18"/>
    </w:rPr>
  </w:style>
  <w:style w:styleId="style20" w:type="character">
    <w:name w:val="Heading 1 Char"/>
    <w:basedOn w:val="style15"/>
    <w:next w:val="style20"/>
    <w:rPr>
      <w:rFonts w:ascii="Calibri Light" w:cs="" w:hAnsi="Calibri Light"/>
      <w:color w:val="2F5496"/>
      <w:sz w:val="32"/>
      <w:szCs w:val="32"/>
    </w:rPr>
  </w:style>
  <w:style w:styleId="style21" w:type="paragraph">
    <w:name w:val="Naslov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lo besedila"/>
    <w:basedOn w:val="style0"/>
    <w:next w:val="style22"/>
    <w:pPr>
      <w:spacing w:after="120" w:before="0"/>
      <w:contextualSpacing w:val="false"/>
    </w:pPr>
    <w:rPr/>
  </w:style>
  <w:style w:styleId="style23" w:type="paragraph">
    <w:name w:val="Seznam"/>
    <w:basedOn w:val="style22"/>
    <w:next w:val="style23"/>
    <w:pPr/>
    <w:rPr>
      <w:rFonts w:cs="Mangal"/>
    </w:rPr>
  </w:style>
  <w:style w:styleId="style24" w:type="paragraph">
    <w:name w:val="Napis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Kazalo"/>
    <w:basedOn w:val="style0"/>
    <w:next w:val="style25"/>
    <w:pPr>
      <w:suppressLineNumbers/>
    </w:pPr>
    <w:rPr>
      <w:rFonts w:cs="Mangal"/>
    </w:rPr>
  </w:style>
  <w:style w:styleId="style26" w:type="paragraph">
    <w:name w:val="Naslov dokumenta"/>
    <w:basedOn w:val="style0"/>
    <w:next w:val="style26"/>
    <w:pPr>
      <w:spacing w:after="0" w:before="0"/>
      <w:contextualSpacing/>
      <w:jc w:val="left"/>
    </w:pPr>
    <w:rPr>
      <w:rFonts w:ascii="Calibri Light" w:cs="" w:hAnsi="Calibri Light"/>
      <w:spacing w:val="-10"/>
      <w:sz w:val="56"/>
      <w:szCs w:val="56"/>
    </w:rPr>
  </w:style>
  <w:style w:styleId="style27" w:type="paragraph">
    <w:name w:val="Podnaslov"/>
    <w:basedOn w:val="style0"/>
    <w:next w:val="style27"/>
    <w:pPr>
      <w:spacing w:after="160" w:before="0"/>
      <w:contextualSpacing w:val="false"/>
      <w:jc w:val="left"/>
    </w:pPr>
    <w:rPr>
      <w:rFonts w:cs=""/>
      <w:color w:val="5A5A5A"/>
      <w:spacing w:val="15"/>
      <w:sz w:val="22"/>
      <w:szCs w:val="22"/>
    </w:rPr>
  </w:style>
  <w:style w:styleId="style28" w:type="paragraph">
    <w:name w:val="List Paragraph"/>
    <w:basedOn w:val="style0"/>
    <w:next w:val="style28"/>
    <w:pPr>
      <w:spacing w:after="0" w:before="0"/>
      <w:ind w:hanging="0" w:left="720" w:right="0"/>
      <w:contextualSpacing/>
    </w:pPr>
    <w:rPr/>
  </w:style>
  <w:style w:styleId="style29" w:type="paragraph">
    <w:name w:val="Glava"/>
    <w:basedOn w:val="style0"/>
    <w:next w:val="style29"/>
    <w:pPr>
      <w:tabs>
        <w:tab w:leader="none" w:pos="4680" w:val="center"/>
        <w:tab w:leader="none" w:pos="9360" w:val="right"/>
      </w:tabs>
    </w:pPr>
    <w:rPr/>
  </w:style>
  <w:style w:styleId="style30" w:type="paragraph">
    <w:name w:val="Noga"/>
    <w:basedOn w:val="style0"/>
    <w:next w:val="style30"/>
    <w:pPr>
      <w:tabs>
        <w:tab w:leader="none" w:pos="4680" w:val="center"/>
        <w:tab w:leader="none" w:pos="9360" w:val="right"/>
      </w:tabs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footer" Target="footer1.xml"/><Relationship Id="rId6" Type="http://schemas.openxmlformats.org/officeDocument/2006/relationships/image" Target="media/image8.jpe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2017-11-25T10:51:00Z</dcterms:created>
  <dc:creator>Marko Bajec</dc:creator>
  <cp:lastModifiedBy>Tomažič, Aleksej</cp:lastModifiedBy>
  <cp:lastPrinted>2017-11-25T12:25:00Z</cp:lastPrinted>
  <dcterms:modified xsi:type="dcterms:W3CDTF">2017-11-26T08:26:00Z</dcterms:modified>
  <cp:revision>7</cp:revision>
</cp:coreProperties>
</file>