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19" w:rsidRPr="003A0A4A" w:rsidRDefault="00E60619" w:rsidP="00E60619">
      <w:pPr>
        <w:pStyle w:val="Title"/>
      </w:pPr>
      <w:r w:rsidRPr="003A0A4A">
        <w:t xml:space="preserve">Ondernemen </w:t>
      </w:r>
    </w:p>
    <w:p w:rsidR="00E60619" w:rsidRPr="003A0A4A" w:rsidRDefault="00E60619" w:rsidP="00E60619">
      <w:pPr>
        <w:pStyle w:val="Title"/>
        <w:rPr>
          <w:rStyle w:val="SubtleReference"/>
        </w:rPr>
      </w:pPr>
      <w:r w:rsidRPr="003A0A4A">
        <w:rPr>
          <w:rStyle w:val="SubtleReference"/>
        </w:rPr>
        <w:t>H1: De onderneming</w:t>
      </w:r>
    </w:p>
    <w:p w:rsidR="00E60619" w:rsidRDefault="00E60619" w:rsidP="00E60619">
      <w:r w:rsidRPr="003A0A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228065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0619" w:rsidRDefault="00E60619" w:rsidP="00E60619">
          <w:pPr>
            <w:pStyle w:val="TOCHeading"/>
          </w:pPr>
          <w:r>
            <w:t>Inhou</w:t>
          </w:r>
          <w:bookmarkStart w:id="0" w:name="_GoBack"/>
          <w:bookmarkEnd w:id="0"/>
          <w:r>
            <w:t>d</w:t>
          </w:r>
        </w:p>
        <w:p w:rsidR="00E60619" w:rsidRDefault="00E6061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92489" w:history="1">
            <w:r w:rsidRPr="00643A8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43A8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0" w:history="1">
            <w:r w:rsidRPr="00643A8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43A8D">
              <w:rPr>
                <w:rStyle w:val="Hyperlink"/>
                <w:noProof/>
              </w:rPr>
              <w:t>Opdeling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1" w:history="1">
            <w:r w:rsidRPr="00643A8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43A8D">
              <w:rPr>
                <w:rStyle w:val="Hyperlink"/>
                <w:noProof/>
              </w:rPr>
              <w:t>Kleine en grote ondernemingen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2" w:history="1">
            <w:r w:rsidRPr="00643A8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43A8D">
              <w:rPr>
                <w:rStyle w:val="Hyperlink"/>
                <w:noProof/>
              </w:rPr>
              <w:t>Functies in een onderneming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3" w:history="1">
            <w:r w:rsidRPr="00643A8D">
              <w:rPr>
                <w:rStyle w:val="Hyperlink"/>
                <w:noProof/>
              </w:rPr>
              <w:t>1.4.1 Product/Productie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4" w:history="1">
            <w:r w:rsidRPr="00643A8D">
              <w:rPr>
                <w:rStyle w:val="Hyperlink"/>
                <w:noProof/>
              </w:rPr>
              <w:t>1.4.2 Commercieel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5" w:history="1">
            <w:r w:rsidRPr="00643A8D">
              <w:rPr>
                <w:rStyle w:val="Hyperlink"/>
                <w:noProof/>
              </w:rPr>
              <w:t>1.4.3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6" w:history="1">
            <w:r w:rsidRPr="00643A8D">
              <w:rPr>
                <w:rStyle w:val="Hyperlink"/>
                <w:noProof/>
              </w:rPr>
              <w:t>1.4.4 Financieel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7" w:history="1">
            <w:r w:rsidRPr="00643A8D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43A8D">
              <w:rPr>
                <w:rStyle w:val="Hyperlink"/>
                <w:noProof/>
              </w:rPr>
              <w:t>Een onderneming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8" w:history="1">
            <w:r w:rsidRPr="00643A8D">
              <w:rPr>
                <w:rStyle w:val="Hyperlink"/>
                <w:noProof/>
              </w:rPr>
              <w:t>1.5.2 Welke ondernemingsvorm?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499" w:history="1">
            <w:r w:rsidRPr="00643A8D">
              <w:rPr>
                <w:rStyle w:val="Hyperlink"/>
                <w:noProof/>
              </w:rPr>
              <w:t>1.5.3 Administratieve verplichtingen bij de start van een onderneming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0" w:history="1">
            <w:r w:rsidRPr="00643A8D">
              <w:rPr>
                <w:rStyle w:val="Hyperlink"/>
                <w:noProof/>
              </w:rPr>
              <w:t>1.5.4 Het financieel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1" w:history="1">
            <w:r w:rsidRPr="00643A8D">
              <w:rPr>
                <w:rStyle w:val="Hyperlink"/>
                <w:noProof/>
              </w:rPr>
              <w:t>1.5.4.1 Investeringsbegroting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2" w:history="1">
            <w:r w:rsidRPr="00643A8D">
              <w:rPr>
                <w:rStyle w:val="Hyperlink"/>
                <w:noProof/>
              </w:rPr>
              <w:t>1.5.4.2 Exploitatiebegroting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3" w:history="1">
            <w:r w:rsidRPr="00643A8D">
              <w:rPr>
                <w:rStyle w:val="Hyperlink"/>
                <w:noProof/>
              </w:rPr>
              <w:t>1.5.4.3 Financieringsplan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4" w:history="1">
            <w:r w:rsidRPr="00643A8D">
              <w:rPr>
                <w:rStyle w:val="Hyperlink"/>
                <w:noProof/>
              </w:rPr>
              <w:t>1.5.4.4 Liquiditeitsprognose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5" w:history="1">
            <w:r w:rsidRPr="00643A8D">
              <w:rPr>
                <w:rStyle w:val="Hyperlink"/>
                <w:noProof/>
              </w:rPr>
              <w:t>2.1 Management en haar dimensies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6" w:history="1">
            <w:r w:rsidRPr="00643A8D">
              <w:rPr>
                <w:rStyle w:val="Hyperlink"/>
                <w:noProof/>
              </w:rPr>
              <w:t>2.1.1 Beheer, strategie en toevallig gedrag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7" w:history="1">
            <w:r w:rsidRPr="00643A8D">
              <w:rPr>
                <w:rStyle w:val="Hyperlink"/>
                <w:noProof/>
              </w:rPr>
              <w:t>2.1.2 Beleid en 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8" w:history="1">
            <w:r w:rsidRPr="00643A8D">
              <w:rPr>
                <w:rStyle w:val="Hyperlink"/>
                <w:noProof/>
              </w:rPr>
              <w:t>2.1.3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09" w:history="1">
            <w:r w:rsidRPr="00643A8D">
              <w:rPr>
                <w:rStyle w:val="Hyperlink"/>
                <w:noProof/>
              </w:rPr>
              <w:t>2.2 Management en haar beleidsvorming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0" w:history="1">
            <w:r w:rsidRPr="00643A8D">
              <w:rPr>
                <w:rStyle w:val="Hyperlink"/>
                <w:noProof/>
              </w:rPr>
              <w:t>2.3 Managementniveaus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1" w:history="1">
            <w:r w:rsidRPr="00643A8D">
              <w:rPr>
                <w:rStyle w:val="Hyperlink"/>
                <w:noProof/>
              </w:rPr>
              <w:t>2.4 De leiding in een onderneming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2" w:history="1">
            <w:r w:rsidRPr="00643A8D">
              <w:rPr>
                <w:rStyle w:val="Hyperlink"/>
                <w:noProof/>
              </w:rPr>
              <w:t>2.4.1 Soorten gezag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3" w:history="1">
            <w:r w:rsidRPr="00643A8D">
              <w:rPr>
                <w:rStyle w:val="Hyperlink"/>
                <w:noProof/>
              </w:rPr>
              <w:t>2.4.2 Leiderschapsstijlen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4" w:history="1">
            <w:r w:rsidRPr="00643A8D">
              <w:rPr>
                <w:rStyle w:val="Hyperlink"/>
                <w:noProof/>
              </w:rPr>
              <w:t>2.4.3 Belangrijke aspecten mbt leidinggeven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5" w:history="1">
            <w:r w:rsidRPr="00643A8D">
              <w:rPr>
                <w:rStyle w:val="Hyperlink"/>
                <w:noProof/>
              </w:rPr>
              <w:t>2.4.3.1 Spanwijdte van de 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6" w:history="1">
            <w:r w:rsidRPr="00643A8D">
              <w:rPr>
                <w:rStyle w:val="Hyperlink"/>
                <w:noProof/>
              </w:rPr>
              <w:t>2.4.3.2 Delegatie van bevoegdheden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7" w:history="1">
            <w:r w:rsidRPr="00643A8D">
              <w:rPr>
                <w:rStyle w:val="Hyperlink"/>
                <w:noProof/>
              </w:rPr>
              <w:t>2.4.3.3 Participatie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8" w:history="1">
            <w:r w:rsidRPr="00643A8D">
              <w:rPr>
                <w:rStyle w:val="Hyperlink"/>
                <w:noProof/>
              </w:rPr>
              <w:t>2.4.3.4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19" w:history="1">
            <w:r w:rsidRPr="00643A8D">
              <w:rPr>
                <w:rStyle w:val="Hyperlink"/>
                <w:noProof/>
              </w:rPr>
              <w:t>2.4.3.5 Arbeidsmotivatie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0" w:history="1">
            <w:r w:rsidRPr="00643A8D">
              <w:rPr>
                <w:rStyle w:val="Hyperlink"/>
                <w:noProof/>
              </w:rPr>
              <w:t>2.4.3.6 Arbeidsproductiviteit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1" w:history="1">
            <w:r w:rsidRPr="00643A8D">
              <w:rPr>
                <w:rStyle w:val="Hyperlink"/>
                <w:noProof/>
              </w:rPr>
              <w:t>2.5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2" w:history="1">
            <w:r w:rsidRPr="00643A8D">
              <w:rPr>
                <w:rStyle w:val="Hyperlink"/>
                <w:noProof/>
              </w:rPr>
              <w:t>2.5.1 Het begrip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3" w:history="1">
            <w:r w:rsidRPr="00643A8D">
              <w:rPr>
                <w:rStyle w:val="Hyperlink"/>
                <w:noProof/>
              </w:rPr>
              <w:t>2.5.2 Soorten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4" w:history="1">
            <w:r w:rsidRPr="00643A8D">
              <w:rPr>
                <w:rStyle w:val="Hyperlink"/>
                <w:noProof/>
              </w:rPr>
              <w:t>2.5.3 Eisen (van een 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5" w:history="1">
            <w:r w:rsidRPr="00643A8D">
              <w:rPr>
                <w:rStyle w:val="Hyperlink"/>
                <w:noProof/>
              </w:rPr>
              <w:t>2.5.4 Fasen van een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6" w:history="1">
            <w:r w:rsidRPr="00643A8D">
              <w:rPr>
                <w:rStyle w:val="Hyperlink"/>
                <w:noProof/>
              </w:rPr>
              <w:t>2.5.5 Bedrijfsbeleid &amp; nood aan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7" w:history="1">
            <w:r w:rsidRPr="00643A8D">
              <w:rPr>
                <w:rStyle w:val="Hyperlink"/>
                <w:noProof/>
              </w:rPr>
              <w:t>2.6 Budgetteren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8" w:history="1">
            <w:r w:rsidRPr="00643A8D">
              <w:rPr>
                <w:rStyle w:val="Hyperlink"/>
                <w:noProof/>
              </w:rPr>
              <w:t>2.6.1 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29" w:history="1">
            <w:r w:rsidRPr="00643A8D">
              <w:rPr>
                <w:rStyle w:val="Hyperlink"/>
                <w:noProof/>
              </w:rPr>
              <w:t>2.6.2 Nut van budgetteren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0" w:history="1">
            <w:r w:rsidRPr="00643A8D">
              <w:rPr>
                <w:rStyle w:val="Hyperlink"/>
                <w:noProof/>
              </w:rPr>
              <w:t>2.7 Het besluitvormingsproces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1" w:history="1">
            <w:r w:rsidRPr="00643A8D">
              <w:rPr>
                <w:rStyle w:val="Hyperlink"/>
                <w:noProof/>
              </w:rPr>
              <w:t>2.8 De organisatie in de onderneming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2" w:history="1">
            <w:r w:rsidRPr="00643A8D">
              <w:rPr>
                <w:rStyle w:val="Hyperlink"/>
                <w:noProof/>
              </w:rPr>
              <w:t>2.8.1 De belangrijkste functies in de onderneming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3" w:history="1">
            <w:r w:rsidRPr="00643A8D">
              <w:rPr>
                <w:rStyle w:val="Hyperlink"/>
                <w:noProof/>
              </w:rPr>
              <w:t>2.8.2 Organisatiestelsels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4" w:history="1">
            <w:r w:rsidRPr="00643A8D">
              <w:rPr>
                <w:rStyle w:val="Hyperlink"/>
                <w:noProof/>
              </w:rPr>
              <w:t>3.1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5" w:history="1">
            <w:r w:rsidRPr="00643A8D">
              <w:rPr>
                <w:rStyle w:val="Hyperlink"/>
                <w:noProof/>
              </w:rPr>
              <w:t>3.2 Financiële structuur van de onderneming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6" w:history="1">
            <w:r w:rsidRPr="00643A8D">
              <w:rPr>
                <w:rStyle w:val="Hyperlink"/>
                <w:noProof/>
              </w:rPr>
              <w:t>3.2.1 Inleidende 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7" w:history="1">
            <w:r w:rsidRPr="00643A8D">
              <w:rPr>
                <w:rStyle w:val="Hyperlink"/>
                <w:noProof/>
              </w:rPr>
              <w:t>4.1 Belang van de investeringspolitiek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8" w:history="1">
            <w:r w:rsidRPr="00643A8D">
              <w:rPr>
                <w:rStyle w:val="Hyperlink"/>
                <w:noProof/>
              </w:rPr>
              <w:t>4.2 Soorten investeringen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39" w:history="1">
            <w:r w:rsidRPr="00643A8D">
              <w:rPr>
                <w:rStyle w:val="Hyperlink"/>
                <w:noProof/>
              </w:rPr>
              <w:t>4.3 Investeringsproces - Determinanten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0" w:history="1">
            <w:r w:rsidRPr="00643A8D">
              <w:rPr>
                <w:rStyle w:val="Hyperlink"/>
                <w:noProof/>
              </w:rPr>
              <w:t>4.3.1 Investeringsbedrag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1" w:history="1">
            <w:r w:rsidRPr="00643A8D">
              <w:rPr>
                <w:rStyle w:val="Hyperlink"/>
                <w:noProof/>
              </w:rPr>
              <w:t>4.3.2 Toekomstige investeringsontvangsten- &amp;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2" w:history="1">
            <w:r w:rsidRPr="00643A8D">
              <w:rPr>
                <w:rStyle w:val="Hyperlink"/>
                <w:noProof/>
              </w:rPr>
              <w:t>4.3.3 Levensduur van de investeringsgoederen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3" w:history="1">
            <w:r w:rsidRPr="00643A8D">
              <w:rPr>
                <w:rStyle w:val="Hyperlink"/>
                <w:noProof/>
              </w:rPr>
              <w:t>4.3.4 Vooropgestelde rendementsgraad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4" w:history="1">
            <w:r w:rsidRPr="00643A8D">
              <w:rPr>
                <w:rStyle w:val="Hyperlink"/>
                <w:noProof/>
              </w:rPr>
              <w:t>4.4 Investeringsanalyse: evaluatie van investeringsprojecten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5" w:history="1">
            <w:r w:rsidRPr="00643A8D">
              <w:rPr>
                <w:rStyle w:val="Hyperlink"/>
                <w:noProof/>
              </w:rPr>
              <w:t>4.4.1 Methode van de gecumuleerde uitgaven &amp; opbrengsten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6" w:history="1">
            <w:r w:rsidRPr="00643A8D">
              <w:rPr>
                <w:rStyle w:val="Hyperlink"/>
                <w:noProof/>
              </w:rPr>
              <w:t>4.4.2 Terugverdientijdmethode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7" w:history="1">
            <w:r w:rsidRPr="00643A8D">
              <w:rPr>
                <w:rStyle w:val="Hyperlink"/>
                <w:noProof/>
              </w:rPr>
              <w:t>4.4.3 Methode van het investeringsrendement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8" w:history="1">
            <w:r w:rsidRPr="00643A8D">
              <w:rPr>
                <w:rStyle w:val="Hyperlink"/>
                <w:noProof/>
              </w:rPr>
              <w:t>x.x.x De tijdswaarde van geld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49" w:history="1">
            <w:r w:rsidRPr="00643A8D">
              <w:rPr>
                <w:rStyle w:val="Hyperlink"/>
                <w:noProof/>
              </w:rPr>
              <w:t>4.4.4 Methode van de netto-actuele waarde (Net Present Value (NPV))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50" w:history="1">
            <w:r w:rsidRPr="00643A8D">
              <w:rPr>
                <w:rStyle w:val="Hyperlink"/>
                <w:noProof/>
              </w:rPr>
              <w:t>4.4.5 Methode van de interne rendementsvoet (Internal Rate of Return (IRR))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70592551" w:history="1">
            <w:r w:rsidRPr="00643A8D">
              <w:rPr>
                <w:rStyle w:val="Hyperlink"/>
                <w:noProof/>
              </w:rPr>
              <w:t>4.5 Slotbeschouwingen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9" w:rsidRDefault="00E60619" w:rsidP="00E60619">
          <w:r>
            <w:rPr>
              <w:b/>
              <w:bCs/>
              <w:noProof/>
            </w:rPr>
            <w:fldChar w:fldCharType="end"/>
          </w:r>
        </w:p>
      </w:sdtContent>
    </w:sdt>
    <w:p w:rsidR="00E60619" w:rsidRPr="003A0A4A" w:rsidRDefault="00E60619" w:rsidP="00E60619">
      <w:r>
        <w:br w:type="page"/>
      </w:r>
    </w:p>
    <w:p w:rsidR="00E60619" w:rsidRPr="003A0A4A" w:rsidRDefault="00E60619" w:rsidP="00E60619">
      <w:pPr>
        <w:pStyle w:val="Heading1"/>
        <w:numPr>
          <w:ilvl w:val="1"/>
          <w:numId w:val="1"/>
        </w:numPr>
      </w:pPr>
      <w:bookmarkStart w:id="1" w:name="_Toc470592393"/>
      <w:bookmarkStart w:id="2" w:name="_Toc470592489"/>
      <w:r w:rsidRPr="003A0A4A">
        <w:lastRenderedPageBreak/>
        <w:t>Inleiding</w:t>
      </w:r>
      <w:bookmarkEnd w:id="1"/>
      <w:bookmarkEnd w:id="2"/>
    </w:p>
    <w:p w:rsidR="00E60619" w:rsidRDefault="00E60619" w:rsidP="00E60619">
      <w:pPr>
        <w:pStyle w:val="NoSpacing"/>
      </w:pPr>
      <w:r>
        <w:t>Er bestaat een onderneming zodra een persoon/groep personen aanvaarden een risico te nemen in een economisch project, en dit met het doel zoveel mogelijk winst te maken.</w:t>
      </w:r>
    </w:p>
    <w:p w:rsidR="00E60619" w:rsidRDefault="00E60619" w:rsidP="00E60619">
      <w:r>
        <w:t>Het doel van een ondernemer is om de waarde van zijn onderneming te maximaliseren dmv een...</w:t>
      </w:r>
    </w:p>
    <w:p w:rsidR="00E60619" w:rsidRDefault="00E60619" w:rsidP="00E60619">
      <w:pPr>
        <w:ind w:left="720"/>
      </w:pPr>
      <w:r>
        <w:t>Opbrengst voor diegenen die kapitaal ingebracht hebben (economische rol), ten voordele van de werknemers (interne sociale rol) en de gemeenschap (externe sociale rol)</w:t>
      </w:r>
    </w:p>
    <w:p w:rsidR="00E60619" w:rsidRDefault="00E60619" w:rsidP="00E60619">
      <w:r>
        <w:t xml:space="preserve">Elke onderneming moet kunnen groeien en winst maken. </w:t>
      </w:r>
      <w:r w:rsidRPr="00696B37">
        <w:rPr>
          <w:bdr w:val="single" w:sz="4" w:space="0" w:color="auto"/>
        </w:rPr>
        <w:t>Winst = opbrengsten</w:t>
      </w:r>
      <w:r>
        <w:rPr>
          <w:bdr w:val="single" w:sz="4" w:space="0" w:color="auto"/>
        </w:rPr>
        <w:t xml:space="preserve"> </w:t>
      </w:r>
      <w:r w:rsidRPr="00696B37">
        <w:rPr>
          <w:bdr w:val="single" w:sz="4" w:space="0" w:color="auto"/>
        </w:rPr>
        <w:t>-</w:t>
      </w:r>
      <w:r>
        <w:rPr>
          <w:bdr w:val="single" w:sz="4" w:space="0" w:color="auto"/>
        </w:rPr>
        <w:t xml:space="preserve"> </w:t>
      </w:r>
      <w:r w:rsidRPr="00696B37">
        <w:rPr>
          <w:bdr w:val="single" w:sz="4" w:space="0" w:color="auto"/>
        </w:rPr>
        <w:t>kosten</w:t>
      </w:r>
      <w:r>
        <w:t xml:space="preserve"> en is belangrijk om de toekomst veilig te stellen.</w:t>
      </w:r>
    </w:p>
    <w:p w:rsidR="00E60619" w:rsidRDefault="00E60619" w:rsidP="00E60619"/>
    <w:p w:rsidR="00E60619" w:rsidRPr="003A0A4A" w:rsidRDefault="00E60619" w:rsidP="00E60619">
      <w:pPr>
        <w:pStyle w:val="Heading1"/>
        <w:numPr>
          <w:ilvl w:val="1"/>
          <w:numId w:val="1"/>
        </w:numPr>
      </w:pPr>
      <w:bookmarkStart w:id="3" w:name="_Toc470592394"/>
      <w:bookmarkStart w:id="4" w:name="_Toc470592490"/>
      <w:r w:rsidRPr="003A0A4A">
        <w:t>Opdeling</w:t>
      </w:r>
      <w:bookmarkEnd w:id="3"/>
      <w:bookmarkEnd w:id="4"/>
    </w:p>
    <w:p w:rsidR="00E60619" w:rsidRDefault="00E60619" w:rsidP="00E60619">
      <w:pPr>
        <w:pStyle w:val="NoSpacing"/>
      </w:pPr>
      <w:r>
        <w:t>KMO</w:t>
      </w:r>
    </w:p>
    <w:p w:rsidR="00E60619" w:rsidRPr="00696B37" w:rsidRDefault="00E60619" w:rsidP="00E60619">
      <w:pPr>
        <w:pStyle w:val="NoSpacing"/>
        <w:numPr>
          <w:ilvl w:val="0"/>
          <w:numId w:val="2"/>
        </w:numPr>
        <w:rPr>
          <w:b/>
        </w:rPr>
      </w:pPr>
      <w:r w:rsidRPr="00696B37">
        <w:rPr>
          <w:b/>
        </w:rPr>
        <w:t>Gemiddeld # werknemers &lt; 50</w:t>
      </w:r>
    </w:p>
    <w:p w:rsidR="00E60619" w:rsidRDefault="00E60619" w:rsidP="00E60619">
      <w:pPr>
        <w:pStyle w:val="NoSpacing"/>
        <w:numPr>
          <w:ilvl w:val="0"/>
          <w:numId w:val="2"/>
        </w:numPr>
      </w:pPr>
      <w:r>
        <w:t>Jaaromzet excl. btw &lt; €9.000.000</w:t>
      </w:r>
    </w:p>
    <w:p w:rsidR="00E60619" w:rsidRDefault="00E60619" w:rsidP="00E60619">
      <w:pPr>
        <w:pStyle w:val="NoSpacing"/>
        <w:numPr>
          <w:ilvl w:val="0"/>
          <w:numId w:val="2"/>
        </w:numPr>
      </w:pPr>
      <w:r>
        <w:t>Balanstotaal (totaal vermogen) &lt; €4.500.000</w:t>
      </w:r>
    </w:p>
    <w:p w:rsidR="00E60619" w:rsidRDefault="00E60619" w:rsidP="00E60619">
      <w:pPr>
        <w:pStyle w:val="NoSpacing"/>
        <w:numPr>
          <w:ilvl w:val="0"/>
          <w:numId w:val="2"/>
        </w:numPr>
      </w:pPr>
      <w:r>
        <w:t>Mag geen NV, BVBA of andere vorm van kapitaalvennootschap aannemen</w:t>
      </w:r>
    </w:p>
    <w:p w:rsidR="00E60619" w:rsidRPr="003A0A4A" w:rsidRDefault="00E60619" w:rsidP="00E60619">
      <w:pPr>
        <w:pStyle w:val="NoSpacing"/>
      </w:pPr>
    </w:p>
    <w:p w:rsidR="00E60619" w:rsidRPr="003A0A4A" w:rsidRDefault="00E60619" w:rsidP="00E60619">
      <w:pPr>
        <w:pStyle w:val="Heading1"/>
        <w:numPr>
          <w:ilvl w:val="1"/>
          <w:numId w:val="1"/>
        </w:numPr>
      </w:pPr>
      <w:bookmarkStart w:id="5" w:name="_Toc470592395"/>
      <w:bookmarkStart w:id="6" w:name="_Toc470592491"/>
      <w:r w:rsidRPr="003A0A4A">
        <w:t>Kleine en grote ondernemingen</w:t>
      </w:r>
      <w:bookmarkEnd w:id="5"/>
      <w:bookmarkEnd w:id="6"/>
    </w:p>
    <w:p w:rsidR="00E60619" w:rsidRDefault="00E60619" w:rsidP="00E60619">
      <w:pPr>
        <w:pStyle w:val="NoSpacing"/>
        <w:numPr>
          <w:ilvl w:val="0"/>
          <w:numId w:val="3"/>
        </w:numPr>
      </w:pPr>
      <w:r>
        <w:t>500.000/501.000 ondernemingen in BE = KMO’s</w:t>
      </w:r>
    </w:p>
    <w:p w:rsidR="00E60619" w:rsidRDefault="00E60619" w:rsidP="00E60619">
      <w:pPr>
        <w:pStyle w:val="NoSpacing"/>
        <w:numPr>
          <w:ilvl w:val="0"/>
          <w:numId w:val="3"/>
        </w:numPr>
      </w:pPr>
      <w:r>
        <w:t>Voordelen KMO’s: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Mogelijkheid tot specialisatie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De ondernemingsleider identificeert zich meer met het bedrijf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Meer arbeids- dan kapitaalintensief = tewerkstelling stijgt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 xml:space="preserve">Evenwichtsfactor tegenover het toenemend aantal GO’s </w:t>
      </w:r>
      <w:r>
        <w:sym w:font="Wingdings" w:char="F0E0"/>
      </w:r>
      <w:r>
        <w:t xml:space="preserve"> vrije concurrentie blijft behouden</w:t>
      </w:r>
    </w:p>
    <w:p w:rsidR="00E60619" w:rsidRDefault="00E60619" w:rsidP="00E60619">
      <w:pPr>
        <w:pStyle w:val="NoSpacing"/>
        <w:numPr>
          <w:ilvl w:val="0"/>
          <w:numId w:val="3"/>
        </w:numPr>
      </w:pPr>
      <w:r>
        <w:t>Nadelen KMO’s: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Leiding niet altijd deskundig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Beperkte financiële mogelijkheden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Duurdere prijs voor aankoop grondstoffen &amp; goederen</w:t>
      </w:r>
    </w:p>
    <w:p w:rsidR="00E60619" w:rsidRDefault="00E60619" w:rsidP="00E60619">
      <w:pPr>
        <w:pStyle w:val="NoSpacing"/>
        <w:numPr>
          <w:ilvl w:val="1"/>
          <w:numId w:val="3"/>
        </w:numPr>
      </w:pPr>
      <w:r>
        <w:t>Minder mogelijkheden op commercieel vlak</w:t>
      </w:r>
    </w:p>
    <w:p w:rsidR="00E60619" w:rsidRPr="003A0A4A" w:rsidRDefault="00E60619" w:rsidP="00E60619">
      <w:pPr>
        <w:pStyle w:val="NoSpacing"/>
      </w:pPr>
    </w:p>
    <w:p w:rsidR="00E60619" w:rsidRPr="003A0A4A" w:rsidRDefault="00E60619" w:rsidP="00E60619">
      <w:pPr>
        <w:pStyle w:val="Heading1"/>
        <w:numPr>
          <w:ilvl w:val="1"/>
          <w:numId w:val="1"/>
        </w:numPr>
      </w:pPr>
      <w:bookmarkStart w:id="7" w:name="_Toc470592396"/>
      <w:bookmarkStart w:id="8" w:name="_Toc470592492"/>
      <w:r w:rsidRPr="003A0A4A">
        <w:t>Functies in een onderneming</w:t>
      </w:r>
      <w:bookmarkEnd w:id="7"/>
      <w:bookmarkEnd w:id="8"/>
    </w:p>
    <w:p w:rsidR="00E60619" w:rsidRPr="003A0A4A" w:rsidRDefault="00E60619" w:rsidP="00E60619">
      <w:pPr>
        <w:pStyle w:val="Heading2"/>
        <w:rPr>
          <w:rFonts w:eastAsiaTheme="minorHAnsi"/>
        </w:rPr>
      </w:pPr>
      <w:bookmarkStart w:id="9" w:name="_Toc470592397"/>
      <w:bookmarkStart w:id="10" w:name="_Toc470592493"/>
      <w:r>
        <w:rPr>
          <w:rFonts w:eastAsiaTheme="minorHAnsi"/>
        </w:rPr>
        <w:t>1.4.1 Product/Productie</w:t>
      </w:r>
      <w:bookmarkEnd w:id="9"/>
      <w:bookmarkEnd w:id="10"/>
    </w:p>
    <w:p w:rsidR="00E60619" w:rsidRDefault="00E60619" w:rsidP="00E60619">
      <w:pPr>
        <w:pStyle w:val="NoSpacing"/>
        <w:numPr>
          <w:ilvl w:val="0"/>
          <w:numId w:val="4"/>
        </w:numPr>
      </w:pPr>
      <w:r>
        <w:t>Levenscyclus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Kostenfase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Onderzoek van behoeften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Ontwikkeling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Experimenteren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Levenscyclus van het product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Lancering: het product wordt op de markt gelanceerd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Groei: het product trekt steeds meer klanten aan dankzij zijn eigenschappen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Maturiteit: het product komt op hetzelfde niveau als dat van de concurrentie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Verval: veroorzaakt door de concurrentie van nieuwe producten</w:t>
      </w:r>
    </w:p>
    <w:p w:rsidR="00E60619" w:rsidRDefault="00E60619" w:rsidP="00E60619">
      <w:pPr>
        <w:pStyle w:val="NoSpacing"/>
        <w:numPr>
          <w:ilvl w:val="0"/>
          <w:numId w:val="4"/>
        </w:numPr>
      </w:pPr>
      <w:r>
        <w:lastRenderedPageBreak/>
        <w:t>Diversificatie van het product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= Verschillende producten gaan maken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Als een product faalt, kan je altijd nog winst maken met een ander product</w:t>
      </w:r>
    </w:p>
    <w:p w:rsidR="00E60619" w:rsidRDefault="00E60619" w:rsidP="00E60619">
      <w:pPr>
        <w:pStyle w:val="NoSpacing"/>
        <w:numPr>
          <w:ilvl w:val="0"/>
          <w:numId w:val="4"/>
        </w:numPr>
      </w:pPr>
      <w:r>
        <w:t>Kwaliteit &amp; productietechniek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Een product mag niet te eenvoudig zijn, zodat het beter beschermd is tegen concurrentie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Een onderneming kan gedwongen worden te vernieuwen indien zij de evolutie niet kan volgen door verouderde productiemethodes en -technieken</w:t>
      </w:r>
    </w:p>
    <w:p w:rsidR="00E60619" w:rsidRDefault="00E60619" w:rsidP="00E60619">
      <w:pPr>
        <w:pStyle w:val="NoSpacing"/>
        <w:numPr>
          <w:ilvl w:val="0"/>
          <w:numId w:val="4"/>
        </w:numPr>
      </w:pPr>
      <w:r>
        <w:t>Productiemiddelen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Bepalen mede de kostprijs van een product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Enkele beoordelingscriteria: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Vestiging fabriek: bevindt de fabriek zich in de buurt van grondstoffen, belangrijke klanten, transportmiddelen,...?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Verdeling productie-eenheden: werden de werkplaatsen op een rationeel-verantwoorde wijze gespreid?</w:t>
      </w:r>
    </w:p>
    <w:p w:rsidR="00E60619" w:rsidRDefault="00E60619" w:rsidP="00E60619">
      <w:pPr>
        <w:pStyle w:val="NoSpacing"/>
        <w:numPr>
          <w:ilvl w:val="2"/>
          <w:numId w:val="4"/>
        </w:numPr>
      </w:pPr>
      <w:r>
        <w:t>Waarde installaties: modern vs verouderd? aangepast aan de productie &amp; de specifieke kenmerken van het product? goed onderhouden &amp; regelmatig vernieuwd?</w:t>
      </w:r>
    </w:p>
    <w:p w:rsidR="00E60619" w:rsidRDefault="00E60619" w:rsidP="00E60619">
      <w:pPr>
        <w:pStyle w:val="NoSpacing"/>
        <w:numPr>
          <w:ilvl w:val="0"/>
          <w:numId w:val="4"/>
        </w:numPr>
      </w:pPr>
      <w:r>
        <w:t>Productieproces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Heeft de onderneming er voordeel bij alles zelf te produceren?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Hoe wordt de voorraad beheerd?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Kan de boekhouding een hulp zijn bij de productie?</w:t>
      </w:r>
    </w:p>
    <w:p w:rsidR="00E60619" w:rsidRDefault="00E60619" w:rsidP="00E60619">
      <w:pPr>
        <w:pStyle w:val="NoSpacing"/>
        <w:numPr>
          <w:ilvl w:val="1"/>
          <w:numId w:val="4"/>
        </w:numPr>
      </w:pPr>
      <w:r>
        <w:t>Wordt het productieproces gecontroleerd?</w:t>
      </w:r>
    </w:p>
    <w:p w:rsidR="00E60619" w:rsidRDefault="00E60619" w:rsidP="00E60619">
      <w:pPr>
        <w:pStyle w:val="NoSpacing"/>
      </w:pPr>
    </w:p>
    <w:p w:rsidR="00E60619" w:rsidRPr="003A0A4A" w:rsidRDefault="00E60619" w:rsidP="00E60619">
      <w:pPr>
        <w:pStyle w:val="NoSpacing"/>
      </w:pPr>
    </w:p>
    <w:p w:rsidR="00E60619" w:rsidRPr="003A0A4A" w:rsidRDefault="00E60619" w:rsidP="00E60619">
      <w:pPr>
        <w:pStyle w:val="Heading2"/>
      </w:pPr>
      <w:bookmarkStart w:id="11" w:name="_Toc470592398"/>
      <w:bookmarkStart w:id="12" w:name="_Toc470592494"/>
      <w:r>
        <w:t>1.4.2 Commercieel</w:t>
      </w:r>
      <w:bookmarkEnd w:id="11"/>
      <w:bookmarkEnd w:id="12"/>
    </w:p>
    <w:p w:rsidR="00E60619" w:rsidRDefault="00E60619" w:rsidP="00E60619">
      <w:pPr>
        <w:pStyle w:val="NoSpacing"/>
        <w:numPr>
          <w:ilvl w:val="0"/>
          <w:numId w:val="5"/>
        </w:numPr>
      </w:pPr>
      <w:r>
        <w:t>Markt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In welke marktvorm functioneert de onderneming?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Is er slechts een beperkt aantal ondernemingen? (=oligopolie)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Beschikt de onderneming over een monopolie?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Zijn er veel ondernemingen werkzaam op de betrokken markt en gaat het om niet-gedifferentieerde producten? (=vrije concurrentie)</w:t>
      </w:r>
    </w:p>
    <w:p w:rsidR="00E60619" w:rsidRDefault="00E60619" w:rsidP="00E60619">
      <w:pPr>
        <w:pStyle w:val="NoSpacing"/>
        <w:numPr>
          <w:ilvl w:val="0"/>
          <w:numId w:val="5"/>
        </w:numPr>
      </w:pPr>
      <w:r>
        <w:t>Klanten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Geconcentreerd of verspreid qua aantal?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Solvabel of betalen zij regelmatig?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Verspreid over meerdere economische sectoren?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Indien de meerderheid van de klanten gegroepeerd zijn in 1 sector, wordt de onderneming veel kwetsbaarder</w:t>
      </w:r>
    </w:p>
    <w:p w:rsidR="00E60619" w:rsidRDefault="00E60619" w:rsidP="00E60619">
      <w:pPr>
        <w:pStyle w:val="NoSpacing"/>
        <w:numPr>
          <w:ilvl w:val="0"/>
          <w:numId w:val="5"/>
        </w:numPr>
      </w:pPr>
      <w:r>
        <w:t>Commerciële organisatie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Men moet zich een overdeel kunnen vormen over: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Organisatie van het distributienet &amp; de verkoopmethodes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Motivering &amp; animatie van het verkoopsteam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Mogelijkheid om snel te reageren op ongunstige voorvallen</w:t>
      </w:r>
    </w:p>
    <w:p w:rsidR="00E60619" w:rsidRDefault="00E60619" w:rsidP="00E60619">
      <w:pPr>
        <w:pStyle w:val="NoSpacing"/>
        <w:numPr>
          <w:ilvl w:val="0"/>
          <w:numId w:val="5"/>
        </w:numPr>
      </w:pPr>
      <w:r>
        <w:t>Commerciële directie</w:t>
      </w:r>
    </w:p>
    <w:p w:rsidR="00E60619" w:rsidRDefault="00E60619" w:rsidP="00E60619">
      <w:pPr>
        <w:pStyle w:val="NoSpacing"/>
        <w:numPr>
          <w:ilvl w:val="1"/>
          <w:numId w:val="5"/>
        </w:numPr>
      </w:pPr>
      <w:r>
        <w:t>De commerciële directie moet in staat zijn om: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Marktstudies uit te voeren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Nieuwe producten te ontwikkelen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Vertegenwoordigers op te leiden</w:t>
      </w:r>
    </w:p>
    <w:p w:rsidR="00E60619" w:rsidRDefault="00E60619" w:rsidP="00E60619">
      <w:pPr>
        <w:pStyle w:val="NoSpacing"/>
        <w:numPr>
          <w:ilvl w:val="2"/>
          <w:numId w:val="5"/>
        </w:numPr>
      </w:pPr>
      <w:r>
        <w:t>Reclame &amp; verkoopspromotie te voeren</w:t>
      </w:r>
    </w:p>
    <w:p w:rsidR="00E60619" w:rsidRDefault="00E60619" w:rsidP="00E60619">
      <w:pPr>
        <w:pStyle w:val="NoSpacing"/>
      </w:pPr>
    </w:p>
    <w:p w:rsidR="00E60619" w:rsidRPr="003A0A4A" w:rsidRDefault="00E60619" w:rsidP="00E60619">
      <w:pPr>
        <w:pStyle w:val="NoSpacing"/>
      </w:pPr>
    </w:p>
    <w:p w:rsidR="00E60619" w:rsidRDefault="00E60619" w:rsidP="00E60619">
      <w:pPr>
        <w:pStyle w:val="Heading2"/>
      </w:pPr>
      <w:bookmarkStart w:id="13" w:name="_Toc470592399"/>
      <w:bookmarkStart w:id="14" w:name="_Toc470592495"/>
      <w:r>
        <w:lastRenderedPageBreak/>
        <w:t>1.4.3 Management</w:t>
      </w:r>
      <w:bookmarkEnd w:id="13"/>
      <w:bookmarkEnd w:id="14"/>
    </w:p>
    <w:p w:rsidR="00E60619" w:rsidRDefault="00E60619" w:rsidP="00E60619">
      <w:pPr>
        <w:pStyle w:val="ListParagraph"/>
        <w:numPr>
          <w:ilvl w:val="0"/>
          <w:numId w:val="6"/>
        </w:numPr>
      </w:pPr>
      <w:r>
        <w:t>Directie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Hoe is het directieteam samengesteld?</w:t>
      </w:r>
    </w:p>
    <w:p w:rsidR="00E60619" w:rsidRDefault="00E60619" w:rsidP="00E60619">
      <w:pPr>
        <w:pStyle w:val="ListParagraph"/>
        <w:numPr>
          <w:ilvl w:val="2"/>
          <w:numId w:val="6"/>
        </w:numPr>
      </w:pPr>
      <w:r>
        <w:t xml:space="preserve">Indien teveel specialisten </w:t>
      </w:r>
      <w:r>
        <w:sym w:font="Wingdings" w:char="F0E0"/>
      </w:r>
      <w:r>
        <w:t xml:space="preserve"> contacten met de dagelijkse realiteit gaan verloren</w:t>
      </w:r>
    </w:p>
    <w:p w:rsidR="00E60619" w:rsidRDefault="00E60619" w:rsidP="00E60619">
      <w:pPr>
        <w:pStyle w:val="ListParagraph"/>
        <w:numPr>
          <w:ilvl w:val="2"/>
          <w:numId w:val="6"/>
        </w:numPr>
      </w:pPr>
      <w:r>
        <w:t>In KO’s: bevel vaak in handen van 1 persoon</w:t>
      </w:r>
    </w:p>
    <w:p w:rsidR="00E60619" w:rsidRDefault="00E60619" w:rsidP="00E60619">
      <w:pPr>
        <w:pStyle w:val="ListParagraph"/>
        <w:numPr>
          <w:ilvl w:val="3"/>
          <w:numId w:val="6"/>
        </w:numPr>
      </w:pPr>
      <w:r>
        <w:t>Voordelen: snelheid &amp; soepelheid van beslissingen</w:t>
      </w:r>
    </w:p>
    <w:p w:rsidR="00E60619" w:rsidRDefault="00E60619" w:rsidP="00E60619">
      <w:pPr>
        <w:pStyle w:val="ListParagraph"/>
        <w:numPr>
          <w:ilvl w:val="3"/>
          <w:numId w:val="6"/>
        </w:numPr>
      </w:pPr>
      <w:r>
        <w:t>Nadelen: minder creativiteit, verantwoordelijkheidszin &amp; dynamisme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Is er plaats voor delegatie van bevoegdheden &amp; afbakening ervan?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Is er eenheid van visie, of speelt er rivaliteit?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Is de interne structuur aangepast aan de onderneming?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Hoe bestuurt de directie de onderneming?</w:t>
      </w:r>
    </w:p>
    <w:p w:rsidR="00E60619" w:rsidRDefault="00E60619" w:rsidP="00E60619">
      <w:pPr>
        <w:pStyle w:val="ListParagraph"/>
        <w:numPr>
          <w:ilvl w:val="0"/>
          <w:numId w:val="6"/>
        </w:numPr>
      </w:pPr>
      <w:r>
        <w:t>Personeel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De aanwervingspolitiek &amp; de opleiding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De aanwijzing van ongenoegen of interne laksheid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De bezoldigingssystemen &amp; incentives</w:t>
      </w:r>
    </w:p>
    <w:p w:rsidR="00E60619" w:rsidRDefault="00E60619" w:rsidP="00E60619">
      <w:pPr>
        <w:pStyle w:val="ListParagraph"/>
        <w:numPr>
          <w:ilvl w:val="1"/>
          <w:numId w:val="6"/>
        </w:numPr>
      </w:pPr>
      <w:r>
        <w:t>De interne communicatie</w:t>
      </w:r>
    </w:p>
    <w:p w:rsidR="00E60619" w:rsidRPr="008B4D36" w:rsidRDefault="00E60619" w:rsidP="00E60619">
      <w:pPr>
        <w:pStyle w:val="ListParagraph"/>
        <w:numPr>
          <w:ilvl w:val="1"/>
          <w:numId w:val="6"/>
        </w:numPr>
      </w:pPr>
      <w:r>
        <w:t>De arbeidsvoorwaarden &amp; het sociaal klimaat</w:t>
      </w:r>
    </w:p>
    <w:p w:rsidR="00E60619" w:rsidRPr="003A0A4A" w:rsidRDefault="00E60619" w:rsidP="00E60619">
      <w:pPr>
        <w:pStyle w:val="ListParagraph"/>
      </w:pPr>
    </w:p>
    <w:p w:rsidR="00E60619" w:rsidRPr="003A0A4A" w:rsidRDefault="00E60619" w:rsidP="00E60619">
      <w:pPr>
        <w:pStyle w:val="Heading2"/>
      </w:pPr>
      <w:bookmarkStart w:id="15" w:name="_Toc470592400"/>
      <w:bookmarkStart w:id="16" w:name="_Toc470592496"/>
      <w:r w:rsidRPr="003A0A4A">
        <w:t xml:space="preserve">1.4.4 </w:t>
      </w:r>
      <w:r>
        <w:t>Financieel</w:t>
      </w:r>
      <w:bookmarkEnd w:id="15"/>
      <w:bookmarkEnd w:id="16"/>
    </w:p>
    <w:p w:rsidR="00E60619" w:rsidRDefault="00E60619" w:rsidP="00E60619">
      <w:pPr>
        <w:pStyle w:val="NoSpacing"/>
      </w:pPr>
      <w:r>
        <w:t>Om te produceren heeft de onderneming productiemiddelen nodig</w:t>
      </w:r>
    </w:p>
    <w:p w:rsidR="00E60619" w:rsidRDefault="00E60619" w:rsidP="00E60619">
      <w:pPr>
        <w:pStyle w:val="NoSpacing"/>
        <w:numPr>
          <w:ilvl w:val="0"/>
          <w:numId w:val="7"/>
        </w:numPr>
      </w:pPr>
      <w:r>
        <w:t>Externe middelen</w:t>
      </w:r>
    </w:p>
    <w:p w:rsidR="00E60619" w:rsidRDefault="00E60619" w:rsidP="00E60619">
      <w:pPr>
        <w:pStyle w:val="NoSpacing"/>
        <w:numPr>
          <w:ilvl w:val="1"/>
          <w:numId w:val="7"/>
        </w:numPr>
      </w:pPr>
      <w:r>
        <w:t>Grondstoffen, verbruiksgoederen, diensten, gehuurde apparatuur,...</w:t>
      </w:r>
    </w:p>
    <w:p w:rsidR="00E60619" w:rsidRDefault="00E60619" w:rsidP="00E60619">
      <w:pPr>
        <w:pStyle w:val="NoSpacing"/>
        <w:numPr>
          <w:ilvl w:val="1"/>
          <w:numId w:val="7"/>
        </w:numPr>
      </w:pPr>
      <w:r>
        <w:t>Alles wat een onderneming van buiten uit gebruikt/verbruikt</w:t>
      </w:r>
    </w:p>
    <w:p w:rsidR="00E60619" w:rsidRDefault="00E60619" w:rsidP="00E60619">
      <w:pPr>
        <w:pStyle w:val="NoSpacing"/>
        <w:numPr>
          <w:ilvl w:val="0"/>
          <w:numId w:val="7"/>
        </w:numPr>
      </w:pPr>
      <w:r>
        <w:t>Interne middelen</w:t>
      </w:r>
    </w:p>
    <w:p w:rsidR="00E60619" w:rsidRDefault="00E60619" w:rsidP="00E60619">
      <w:pPr>
        <w:pStyle w:val="NoSpacing"/>
        <w:numPr>
          <w:ilvl w:val="1"/>
          <w:numId w:val="7"/>
        </w:numPr>
      </w:pPr>
      <w:r>
        <w:t>Middelen die bewaard blijven: gebouwen, rollend materieel, machines, gereedschappen,...</w:t>
      </w:r>
    </w:p>
    <w:p w:rsidR="00E60619" w:rsidRDefault="00E60619" w:rsidP="00E60619">
      <w:pPr>
        <w:pStyle w:val="NoSpacing"/>
        <w:numPr>
          <w:ilvl w:val="1"/>
          <w:numId w:val="7"/>
        </w:numPr>
      </w:pPr>
      <w:r>
        <w:t>Middelen die verbruikt worden: arbeid, reclame, diverse financiële kosten,...</w:t>
      </w:r>
    </w:p>
    <w:p w:rsidR="00E60619" w:rsidRDefault="00E60619" w:rsidP="00E60619">
      <w:pPr>
        <w:pStyle w:val="NoSpacing"/>
        <w:numPr>
          <w:ilvl w:val="1"/>
          <w:numId w:val="7"/>
        </w:numPr>
      </w:pPr>
      <w:r>
        <w:t>Alles wat een onderneming toevoegt aan de aangekochte middelen</w:t>
      </w:r>
    </w:p>
    <w:p w:rsidR="00E60619" w:rsidRDefault="00E60619" w:rsidP="00E60619">
      <w:pPr>
        <w:pStyle w:val="NoSpacing"/>
      </w:pPr>
      <w:r>
        <w:t>Doel financiële functie = de vereiste financiële middelen op het gepaste ogenblik ter beschikking stellen aan de onderneming</w:t>
      </w:r>
    </w:p>
    <w:p w:rsidR="00E60619" w:rsidRDefault="00E60619" w:rsidP="00E60619">
      <w:pPr>
        <w:pStyle w:val="NoSpacing"/>
        <w:numPr>
          <w:ilvl w:val="0"/>
          <w:numId w:val="8"/>
        </w:numPr>
      </w:pPr>
      <w:r>
        <w:t>Noodzakelijke middelen worden geleverd door de verkoop van het product/dienst op de markt (inkomen)</w:t>
      </w:r>
    </w:p>
    <w:p w:rsidR="00E60619" w:rsidRDefault="00E60619" w:rsidP="00E60619">
      <w:pPr>
        <w:pStyle w:val="NoSpacing"/>
        <w:numPr>
          <w:ilvl w:val="0"/>
          <w:numId w:val="8"/>
        </w:numPr>
      </w:pPr>
      <w:r>
        <w:t>Het product kan alleen voor de financiëring zorgen van de externe middelen, het interne verbruik, en een klein deel van het interne verbruik dat bewaard blijft</w:t>
      </w:r>
    </w:p>
    <w:p w:rsidR="00E60619" w:rsidRDefault="00E60619" w:rsidP="00E60619">
      <w:pPr>
        <w:pStyle w:val="NoSpacing"/>
        <w:numPr>
          <w:ilvl w:val="0"/>
          <w:numId w:val="8"/>
        </w:numPr>
      </w:pPr>
      <w:r>
        <w:t>Probleem: tijdsverschil inkomsten &amp; uitgaven</w:t>
      </w:r>
    </w:p>
    <w:p w:rsidR="00E60619" w:rsidRDefault="00E60619" w:rsidP="00E60619">
      <w:pPr>
        <w:pStyle w:val="NoSpacing"/>
        <w:numPr>
          <w:ilvl w:val="0"/>
          <w:numId w:val="8"/>
        </w:numPr>
      </w:pPr>
      <w:r>
        <w:t>Moeilijkheid: financiëring van de grote begininvesteringen &amp; de onderhouds- en vervangingsinvesteringen</w:t>
      </w:r>
    </w:p>
    <w:p w:rsidR="00E60619" w:rsidRDefault="00E60619" w:rsidP="00E60619">
      <w:pPr>
        <w:pStyle w:val="NoSpacing"/>
      </w:pPr>
      <w:r>
        <w:t>De ondernemer rekent op verschillende personen om bij te dragen in de nodige middelen:</w:t>
      </w:r>
    </w:p>
    <w:p w:rsidR="00E60619" w:rsidRDefault="00E60619" w:rsidP="00E60619">
      <w:pPr>
        <w:pStyle w:val="NoSpacing"/>
        <w:numPr>
          <w:ilvl w:val="0"/>
          <w:numId w:val="9"/>
        </w:numPr>
      </w:pPr>
      <w:r>
        <w:t>Vennoten</w:t>
      </w:r>
    </w:p>
    <w:p w:rsidR="00E60619" w:rsidRDefault="00E60619" w:rsidP="00E60619">
      <w:pPr>
        <w:pStyle w:val="NoSpacing"/>
        <w:numPr>
          <w:ilvl w:val="0"/>
          <w:numId w:val="9"/>
        </w:numPr>
      </w:pPr>
      <w:r>
        <w:t>Bankiers</w:t>
      </w:r>
    </w:p>
    <w:p w:rsidR="00E60619" w:rsidRDefault="00E60619" w:rsidP="00E60619">
      <w:pPr>
        <w:pStyle w:val="NoSpacing"/>
        <w:numPr>
          <w:ilvl w:val="0"/>
          <w:numId w:val="9"/>
        </w:numPr>
      </w:pPr>
      <w:r>
        <w:t>Leveranciers</w:t>
      </w:r>
    </w:p>
    <w:p w:rsidR="00E60619" w:rsidRDefault="00E60619" w:rsidP="00E60619">
      <w:pPr>
        <w:pStyle w:val="NoSpacing"/>
        <w:numPr>
          <w:ilvl w:val="0"/>
          <w:numId w:val="9"/>
        </w:numPr>
      </w:pPr>
      <w:r>
        <w:t>Werknemers</w:t>
      </w:r>
    </w:p>
    <w:p w:rsidR="00E60619" w:rsidRDefault="00E60619" w:rsidP="00E60619">
      <w:pPr>
        <w:pStyle w:val="NoSpacing"/>
        <w:numPr>
          <w:ilvl w:val="0"/>
          <w:numId w:val="9"/>
        </w:numPr>
      </w:pPr>
      <w:r>
        <w:t>Staat</w:t>
      </w:r>
    </w:p>
    <w:p w:rsidR="00E60619" w:rsidRDefault="00E60619" w:rsidP="00E60619">
      <w:pPr>
        <w:pStyle w:val="NoSpacing"/>
      </w:pPr>
    </w:p>
    <w:p w:rsidR="00E60619" w:rsidRDefault="00E60619" w:rsidP="00E60619">
      <w:pPr>
        <w:pStyle w:val="Heading1"/>
        <w:numPr>
          <w:ilvl w:val="1"/>
          <w:numId w:val="1"/>
        </w:numPr>
      </w:pPr>
      <w:bookmarkStart w:id="17" w:name="_Toc470592401"/>
      <w:bookmarkStart w:id="18" w:name="_Toc470592497"/>
      <w:r>
        <w:lastRenderedPageBreak/>
        <w:t>Een onderneming starten</w:t>
      </w:r>
      <w:bookmarkEnd w:id="17"/>
      <w:bookmarkEnd w:id="18"/>
    </w:p>
    <w:p w:rsidR="00E60619" w:rsidRDefault="00E60619" w:rsidP="00E60619">
      <w:pPr>
        <w:pStyle w:val="Heading2"/>
      </w:pPr>
      <w:bookmarkStart w:id="19" w:name="_Toc470592402"/>
      <w:bookmarkStart w:id="20" w:name="_Toc470592498"/>
      <w:r>
        <w:t>1.5.2 Welke ondernemingsvorm?</w:t>
      </w:r>
      <w:bookmarkEnd w:id="19"/>
      <w:bookmarkEnd w:id="20"/>
    </w:p>
    <w:p w:rsidR="00E60619" w:rsidRDefault="00E60619" w:rsidP="00E60619">
      <w:pPr>
        <w:pStyle w:val="NoSpacing"/>
      </w:pPr>
      <w:r>
        <w:t>[Zie tabel p17-18]</w:t>
      </w:r>
    </w:p>
    <w:p w:rsidR="00E60619" w:rsidRDefault="00E60619" w:rsidP="00E60619">
      <w:pPr>
        <w:pStyle w:val="NoSpacing"/>
        <w:numPr>
          <w:ilvl w:val="0"/>
          <w:numId w:val="10"/>
        </w:numPr>
      </w:pPr>
      <w:r>
        <w:t>Eenmanszaak:</w:t>
      </w:r>
    </w:p>
    <w:p w:rsidR="00E60619" w:rsidRDefault="00E60619" w:rsidP="00E60619">
      <w:pPr>
        <w:pStyle w:val="NoSpacing"/>
        <w:numPr>
          <w:ilvl w:val="1"/>
          <w:numId w:val="10"/>
        </w:numPr>
      </w:pPr>
      <w:r>
        <w:t>Geen te grote risico’s</w:t>
      </w:r>
    </w:p>
    <w:p w:rsidR="00E60619" w:rsidRDefault="00E60619" w:rsidP="00E60619">
      <w:pPr>
        <w:pStyle w:val="NoSpacing"/>
        <w:numPr>
          <w:ilvl w:val="1"/>
          <w:numId w:val="10"/>
        </w:numPr>
      </w:pPr>
      <w:r>
        <w:t>Weinig kapitaal vereist</w:t>
      </w:r>
    </w:p>
    <w:p w:rsidR="00E60619" w:rsidRDefault="00E60619" w:rsidP="00E60619">
      <w:pPr>
        <w:pStyle w:val="NoSpacing"/>
        <w:numPr>
          <w:ilvl w:val="1"/>
          <w:numId w:val="10"/>
        </w:numPr>
      </w:pPr>
      <w:r>
        <w:t>Kan gemakkelijk door 1 persoon geleid worden</w:t>
      </w:r>
    </w:p>
    <w:p w:rsidR="00E60619" w:rsidRDefault="00E60619" w:rsidP="00E60619">
      <w:pPr>
        <w:pStyle w:val="NoSpacing"/>
        <w:numPr>
          <w:ilvl w:val="0"/>
          <w:numId w:val="10"/>
        </w:numPr>
      </w:pPr>
      <w:r>
        <w:t>Vennootschap: in alle andere gevallen</w:t>
      </w:r>
    </w:p>
    <w:p w:rsidR="00E60619" w:rsidRDefault="00E60619" w:rsidP="00E60619">
      <w:pPr>
        <w:pStyle w:val="NoSpacing"/>
      </w:pPr>
      <w:r>
        <w:t>[Zie tabel p19]</w:t>
      </w:r>
    </w:p>
    <w:p w:rsidR="00E60619" w:rsidRDefault="00E60619" w:rsidP="00E60619"/>
    <w:p w:rsidR="00E60619" w:rsidRDefault="00E60619" w:rsidP="00E60619">
      <w:pPr>
        <w:pStyle w:val="Heading2"/>
      </w:pPr>
      <w:bookmarkStart w:id="21" w:name="_Toc470592403"/>
      <w:bookmarkStart w:id="22" w:name="_Toc470592499"/>
      <w:r>
        <w:t>1.5.3 Administratieve verplichtingen bij de start van een onderneming</w:t>
      </w:r>
      <w:bookmarkEnd w:id="21"/>
      <w:bookmarkEnd w:id="22"/>
    </w:p>
    <w:p w:rsidR="00E60619" w:rsidRDefault="00E60619" w:rsidP="00E60619">
      <w:pPr>
        <w:pStyle w:val="NoSpacing"/>
      </w:pPr>
      <w:r>
        <w:t>Checklist administratieve verplichtingen voor een vennootschap</w:t>
      </w:r>
    </w:p>
    <w:p w:rsidR="00E60619" w:rsidRPr="00D157B6" w:rsidRDefault="00E60619" w:rsidP="00E60619">
      <w:pPr>
        <w:pStyle w:val="NoSpacing"/>
      </w:pPr>
      <w:r>
        <w:t>(* = Ook verplicht voor een eenmanszaak)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Een eigen bedrijfsnaam kiezen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Kort, duidelijk, gemakkelijk, geen negatieve bijbetekenis/interpretatie, mag niet verward kunnen worden met de naam van een ander bedrijf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Een financieel plan opstellen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Overzicht van de middelen nodig om de onderneming te runnen, overzicht toekomstige uitgaven &amp; inkomsten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Indien de onderneming failliet gaat binnen 3 jaar: indien oorzaak = onvoldoende beginkapitaal: oprichters persoonlijk verantwoordelijk voor de betaling van de schulden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Een bankrekening openen*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Op naam van de onderneming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Rekeningnummer + naam bank vermelden op alle betalingsdocumenten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 xml:space="preserve">Bij vennootschap: storten startkapitaal </w:t>
      </w:r>
      <w:r>
        <w:sym w:font="Wingdings" w:char="F0E0"/>
      </w:r>
      <w:r>
        <w:t xml:space="preserve"> geld geblokkeerd tot het uitreksel ervan is neergelegd bij de griffie van de Rechtbank van Koophandel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Statuten opstellen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Informatie over de identiteit van de oprichters, naam &amp; doel vennootschap, inbreng vennoten, jaarlijkse vergadering vannoten,...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Een oprichtingsakte bij de notaris laten opstellen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Nodig: bankrekeningnummer, bankattest van de storting van het startkapitaal, statuten, uittreksel huwelijkscontract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De zaak inschrijven bij een ondernemingsloket*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 xml:space="preserve">Je ontvangt een uniek ondernemingsnummer </w:t>
      </w:r>
      <w:r>
        <w:sym w:font="Wingdings" w:char="F0E0"/>
      </w:r>
      <w:r>
        <w:t xml:space="preserve"> vermelden in alle professionele communicatie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Een BTW-nummer aanvragen*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Nodig: identiteitskaart, ondernemingsnummer, 2 afschriften van de statuten, (indien vennootschap:) volmachten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Aansluiten bij een sociaal verzekeringsfonds*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Binnen 90 dagen na de start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Geeft recht op: vergoeding bij ziekte of invaliditeit, kraamgeld, kinderbijslag, rust- en overlevingspensioen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Aansluiten bij een ziekenfonds*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Waarborgt een uitkering in geval van ziekte, arbeidsongeval of invaliditeit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Indien zelfstandige: enkel verplicht verzekerd voor de grote risico’s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lastRenderedPageBreak/>
        <w:t>Aangifte bij de Directe Belastingen</w:t>
      </w:r>
    </w:p>
    <w:p w:rsidR="00E60619" w:rsidRDefault="00E60619" w:rsidP="00E60619">
      <w:pPr>
        <w:pStyle w:val="ListParagraph"/>
        <w:numPr>
          <w:ilvl w:val="0"/>
          <w:numId w:val="11"/>
        </w:numPr>
      </w:pPr>
      <w:r>
        <w:t>Afsluiten van de nodige verzekeringen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Verzekering van personen</w:t>
      </w:r>
    </w:p>
    <w:p w:rsidR="00E60619" w:rsidRDefault="00E60619" w:rsidP="00E60619">
      <w:pPr>
        <w:pStyle w:val="ListParagraph"/>
        <w:numPr>
          <w:ilvl w:val="2"/>
          <w:numId w:val="11"/>
        </w:numPr>
      </w:pPr>
      <w:r>
        <w:t>Verzekeringen voor het personeel &amp; voor de bedrijfsleider</w:t>
      </w:r>
    </w:p>
    <w:p w:rsidR="00E60619" w:rsidRDefault="00E60619" w:rsidP="00E60619">
      <w:pPr>
        <w:pStyle w:val="ListParagraph"/>
        <w:numPr>
          <w:ilvl w:val="2"/>
          <w:numId w:val="11"/>
        </w:numPr>
      </w:pPr>
      <w:r>
        <w:t>VB: kleine risico’s: medische consultaties, geneesmiddelen, kinesitherapie,...</w:t>
      </w:r>
    </w:p>
    <w:p w:rsidR="00E60619" w:rsidRDefault="00E60619" w:rsidP="00E60619">
      <w:pPr>
        <w:pStyle w:val="ListParagraph"/>
        <w:numPr>
          <w:ilvl w:val="2"/>
          <w:numId w:val="11"/>
        </w:numPr>
      </w:pPr>
      <w:r>
        <w:t>VB: Arbeidsongevallenverzekering, Verzekering gewaarborgd inkomen, Hospitalisatieverzekering,...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Verzekering van het Patrimonium</w:t>
      </w:r>
    </w:p>
    <w:p w:rsidR="00E60619" w:rsidRDefault="00E60619" w:rsidP="00E60619">
      <w:pPr>
        <w:pStyle w:val="ListParagraph"/>
        <w:numPr>
          <w:ilvl w:val="2"/>
          <w:numId w:val="11"/>
        </w:numPr>
      </w:pPr>
      <w:r>
        <w:t>VB: Brandverzekering, Verzekering ‘alle risico’s bouwplaats’, Verzekering ‘alle risico’s elektronische installaties’, Verzekering machinebreuk,...</w:t>
      </w:r>
    </w:p>
    <w:p w:rsidR="00E60619" w:rsidRDefault="00E60619" w:rsidP="00E60619">
      <w:pPr>
        <w:pStyle w:val="ListParagraph"/>
        <w:numPr>
          <w:ilvl w:val="1"/>
          <w:numId w:val="11"/>
        </w:numPr>
      </w:pPr>
      <w:r>
        <w:t>Verzekering van aansprakelijkheid</w:t>
      </w:r>
    </w:p>
    <w:p w:rsidR="00E60619" w:rsidRDefault="00E60619" w:rsidP="00E60619">
      <w:pPr>
        <w:pStyle w:val="ListParagraph"/>
        <w:numPr>
          <w:ilvl w:val="2"/>
          <w:numId w:val="11"/>
        </w:numPr>
      </w:pPr>
      <w:r>
        <w:t>Verzekeringen voor de verplichting tot het betalen van een vergoeding aan derden</w:t>
      </w:r>
    </w:p>
    <w:p w:rsidR="00E60619" w:rsidRDefault="00E60619" w:rsidP="00E60619">
      <w:pPr>
        <w:pStyle w:val="ListParagraph"/>
        <w:numPr>
          <w:ilvl w:val="2"/>
          <w:numId w:val="11"/>
        </w:numPr>
      </w:pPr>
      <w:r>
        <w:t>VB: Verzekering Burgerlijke Aansprakelijkheid bouw, Verzekering tienjarige aansprakelijkheid,...</w:t>
      </w:r>
    </w:p>
    <w:p w:rsidR="00E60619" w:rsidRDefault="00E60619" w:rsidP="00E60619"/>
    <w:p w:rsidR="00E60619" w:rsidRDefault="00E60619" w:rsidP="00E60619">
      <w:pPr>
        <w:pStyle w:val="Heading2"/>
      </w:pPr>
      <w:bookmarkStart w:id="23" w:name="_Toc470592404"/>
      <w:bookmarkStart w:id="24" w:name="_Toc470592500"/>
      <w:r>
        <w:t>1.5.4 Het financieel plan</w:t>
      </w:r>
      <w:bookmarkEnd w:id="23"/>
      <w:bookmarkEnd w:id="24"/>
    </w:p>
    <w:p w:rsidR="00E60619" w:rsidRDefault="00E60619" w:rsidP="00E60619">
      <w:pPr>
        <w:pStyle w:val="ListParagraph"/>
        <w:numPr>
          <w:ilvl w:val="0"/>
          <w:numId w:val="12"/>
        </w:numPr>
      </w:pPr>
      <w:r>
        <w:t>Opstellen ondernemingsplan</w:t>
      </w:r>
    </w:p>
    <w:p w:rsidR="00E60619" w:rsidRDefault="00E60619" w:rsidP="00E60619">
      <w:pPr>
        <w:pStyle w:val="ListParagraph"/>
        <w:numPr>
          <w:ilvl w:val="1"/>
          <w:numId w:val="12"/>
        </w:numPr>
      </w:pPr>
      <w:r>
        <w:t>Commercieel plan: studie potentiële klanten, eigen product, concurrencten,...</w:t>
      </w:r>
    </w:p>
    <w:p w:rsidR="00E60619" w:rsidRDefault="00E60619" w:rsidP="00E60619">
      <w:pPr>
        <w:pStyle w:val="ListParagraph"/>
        <w:numPr>
          <w:ilvl w:val="1"/>
          <w:numId w:val="12"/>
        </w:numPr>
      </w:pPr>
      <w:r>
        <w:t>Actieplan: stappen van de beginfase van de onderneming (wanneer intrekken, hoe werknemers aantrekken, hoe klanten opvolgen,...)</w:t>
      </w:r>
    </w:p>
    <w:p w:rsidR="00E60619" w:rsidRDefault="00E60619" w:rsidP="00E60619">
      <w:pPr>
        <w:pStyle w:val="ListParagraph"/>
        <w:numPr>
          <w:ilvl w:val="1"/>
          <w:numId w:val="12"/>
        </w:numPr>
      </w:pPr>
      <w:r>
        <w:t>Financieel plan: financiële implicaties van commercieel plan + actieplan, wettelijk verplicht</w:t>
      </w:r>
    </w:p>
    <w:p w:rsidR="00E60619" w:rsidRDefault="00E60619" w:rsidP="00E60619">
      <w:pPr>
        <w:pStyle w:val="ListParagraph"/>
        <w:numPr>
          <w:ilvl w:val="0"/>
          <w:numId w:val="12"/>
        </w:numPr>
      </w:pPr>
      <w:r>
        <w:t>Overzicht van:</w:t>
      </w:r>
    </w:p>
    <w:p w:rsidR="00E60619" w:rsidRDefault="00E60619" w:rsidP="00E60619">
      <w:pPr>
        <w:pStyle w:val="ListParagraph"/>
        <w:numPr>
          <w:ilvl w:val="1"/>
          <w:numId w:val="12"/>
        </w:numPr>
      </w:pPr>
      <w:r>
        <w:t>De middelen nodig om de onderneming te runnen</w:t>
      </w:r>
    </w:p>
    <w:p w:rsidR="00E60619" w:rsidRDefault="00E60619" w:rsidP="00E60619">
      <w:pPr>
        <w:pStyle w:val="ListParagraph"/>
        <w:numPr>
          <w:ilvl w:val="1"/>
          <w:numId w:val="12"/>
        </w:numPr>
      </w:pPr>
      <w:r>
        <w:t>Inkomsten/uitgaven voor de 1e 2 jaar</w:t>
      </w:r>
    </w:p>
    <w:p w:rsidR="00E60619" w:rsidRDefault="00E60619" w:rsidP="00E60619">
      <w:pPr>
        <w:pStyle w:val="ListParagraph"/>
        <w:numPr>
          <w:ilvl w:val="0"/>
          <w:numId w:val="12"/>
        </w:numPr>
      </w:pPr>
      <w:r>
        <w:t>Indien NV/BVBA/Coöperatieve vennootschap: financieel plan neerleggen bij de notaris</w:t>
      </w:r>
    </w:p>
    <w:p w:rsidR="00E60619" w:rsidRDefault="00E60619" w:rsidP="00E60619">
      <w:pPr>
        <w:pStyle w:val="ListParagraph"/>
        <w:numPr>
          <w:ilvl w:val="1"/>
          <w:numId w:val="12"/>
        </w:numPr>
      </w:pPr>
      <w:r>
        <w:t>Oprichters persoonlijk verantwoordelijk indien onvoldoende beginkapitaal de oorzaak is van het faillissement</w:t>
      </w:r>
    </w:p>
    <w:p w:rsidR="00E60619" w:rsidRPr="0019504B" w:rsidRDefault="00E60619" w:rsidP="00E60619">
      <w:pPr>
        <w:pStyle w:val="ListParagraph"/>
        <w:numPr>
          <w:ilvl w:val="0"/>
          <w:numId w:val="12"/>
        </w:numPr>
      </w:pPr>
      <w:r>
        <w:t>Dus: het financieel plan is een verantwoording van de grootte van het stichtingskapitaal in relatie tot de geplande ondernemingsactiviteite nvoor de 1e 2 boekjaren</w:t>
      </w:r>
    </w:p>
    <w:p w:rsidR="00E60619" w:rsidRDefault="00E60619" w:rsidP="00E60619"/>
    <w:p w:rsidR="00E60619" w:rsidRDefault="00E60619" w:rsidP="00E60619">
      <w:pPr>
        <w:pStyle w:val="Heading3"/>
      </w:pPr>
      <w:bookmarkStart w:id="25" w:name="_Toc470592405"/>
      <w:bookmarkStart w:id="26" w:name="_Toc470592501"/>
      <w:r>
        <w:t>1.5.4.1 Investeringsbegroting</w:t>
      </w:r>
      <w:bookmarkEnd w:id="25"/>
      <w:bookmarkEnd w:id="26"/>
    </w:p>
    <w:p w:rsidR="00E60619" w:rsidRDefault="00E60619" w:rsidP="00E60619">
      <w:pPr>
        <w:pStyle w:val="ListParagraph"/>
        <w:numPr>
          <w:ilvl w:val="0"/>
          <w:numId w:val="13"/>
        </w:numPr>
      </w:pPr>
      <w:r>
        <w:t>Overzicht van de benodigde activa</w:t>
      </w:r>
    </w:p>
    <w:p w:rsidR="00E60619" w:rsidRDefault="00E60619" w:rsidP="00E60619">
      <w:pPr>
        <w:pStyle w:val="ListParagraph"/>
        <w:numPr>
          <w:ilvl w:val="0"/>
          <w:numId w:val="13"/>
        </w:numPr>
      </w:pPr>
      <w:r>
        <w:t>Belangrijk: waarde activa noteren, want: financiëring nodig</w:t>
      </w:r>
    </w:p>
    <w:p w:rsidR="00E60619" w:rsidRPr="0019504B" w:rsidRDefault="00E60619" w:rsidP="00E60619">
      <w:pPr>
        <w:pStyle w:val="ListParagraph"/>
        <w:numPr>
          <w:ilvl w:val="0"/>
          <w:numId w:val="13"/>
        </w:numPr>
      </w:pPr>
      <w:r>
        <w:t>Dus: geeft een raming weer van de financieringsbehoeften voor de activa</w:t>
      </w:r>
    </w:p>
    <w:p w:rsidR="00E60619" w:rsidRDefault="00E60619" w:rsidP="00E60619"/>
    <w:p w:rsidR="00E60619" w:rsidRDefault="00E60619" w:rsidP="00E60619">
      <w:pPr>
        <w:pStyle w:val="Heading3"/>
      </w:pPr>
      <w:bookmarkStart w:id="27" w:name="_Toc470592406"/>
      <w:bookmarkStart w:id="28" w:name="_Toc470592502"/>
      <w:r>
        <w:t>1.5.4.2 Exploitatiebegroting</w:t>
      </w:r>
      <w:bookmarkEnd w:id="27"/>
      <w:bookmarkEnd w:id="28"/>
    </w:p>
    <w:p w:rsidR="00E60619" w:rsidRDefault="00E60619" w:rsidP="00E60619">
      <w:pPr>
        <w:pStyle w:val="ListParagraph"/>
        <w:numPr>
          <w:ilvl w:val="0"/>
          <w:numId w:val="14"/>
        </w:numPr>
      </w:pPr>
      <w:r>
        <w:t>Omvat een raming van de exploitatie in-/uitgaven (opbrengsten &amp; kosten)</w:t>
      </w:r>
    </w:p>
    <w:p w:rsidR="00E60619" w:rsidRPr="0019504B" w:rsidRDefault="00E60619" w:rsidP="00E60619">
      <w:pPr>
        <w:pStyle w:val="ListParagraph"/>
        <w:numPr>
          <w:ilvl w:val="0"/>
          <w:numId w:val="14"/>
        </w:numPr>
      </w:pPr>
      <w:r>
        <w:t>Hieruit blijkt of de onderneming leefbaar zal zijn</w:t>
      </w:r>
    </w:p>
    <w:p w:rsidR="00E60619" w:rsidRDefault="00E60619" w:rsidP="00E60619"/>
    <w:p w:rsidR="00E60619" w:rsidRDefault="00E60619" w:rsidP="00E60619">
      <w:pPr>
        <w:pStyle w:val="Heading3"/>
      </w:pPr>
      <w:bookmarkStart w:id="29" w:name="_Toc470592407"/>
      <w:bookmarkStart w:id="30" w:name="_Toc470592503"/>
      <w:r>
        <w:lastRenderedPageBreak/>
        <w:t>1.5.4.3 Financieringsplan</w:t>
      </w:r>
      <w:bookmarkEnd w:id="29"/>
      <w:bookmarkEnd w:id="30"/>
    </w:p>
    <w:p w:rsidR="00E60619" w:rsidRDefault="00E60619" w:rsidP="00E60619">
      <w:pPr>
        <w:pStyle w:val="ListParagraph"/>
        <w:numPr>
          <w:ilvl w:val="0"/>
          <w:numId w:val="15"/>
        </w:numPr>
      </w:pPr>
      <w:r>
        <w:t>Materiële vaste activa &amp; realiseerbare vlottende activa: in nature ingebdracht of aangekocht met financiële middelen</w:t>
      </w:r>
    </w:p>
    <w:p w:rsidR="00E60619" w:rsidRDefault="00E60619" w:rsidP="00E60619">
      <w:pPr>
        <w:pStyle w:val="ListParagraph"/>
        <w:numPr>
          <w:ilvl w:val="0"/>
          <w:numId w:val="15"/>
        </w:numPr>
      </w:pPr>
      <w:r>
        <w:t>Inbreng in geld: moet gestort worden op een geblokkeerde rekening</w:t>
      </w:r>
    </w:p>
    <w:p w:rsidR="00E60619" w:rsidRDefault="00E60619" w:rsidP="00E60619">
      <w:pPr>
        <w:pStyle w:val="ListParagraph"/>
        <w:numPr>
          <w:ilvl w:val="1"/>
          <w:numId w:val="15"/>
        </w:numPr>
      </w:pPr>
      <w:r>
        <w:t>Na het verlijden van de notariële akte: bank heft de blokkering op</w:t>
      </w:r>
    </w:p>
    <w:p w:rsidR="00E60619" w:rsidRDefault="00E60619" w:rsidP="00E60619">
      <w:pPr>
        <w:pStyle w:val="ListParagraph"/>
        <w:numPr>
          <w:ilvl w:val="0"/>
          <w:numId w:val="15"/>
        </w:numPr>
      </w:pPr>
      <w:r>
        <w:t>Inbreng in natura: bedrijfsrivistor aanstellen om een volledige beschrijving van de nature-inbreng op te stellen</w:t>
      </w:r>
    </w:p>
    <w:p w:rsidR="00E60619" w:rsidRPr="0019504B" w:rsidRDefault="00E60619" w:rsidP="00E60619">
      <w:pPr>
        <w:pStyle w:val="ListParagraph"/>
        <w:numPr>
          <w:ilvl w:val="1"/>
          <w:numId w:val="15"/>
        </w:numPr>
      </w:pPr>
      <w:r>
        <w:t>Verslag wordt bij de notariële akte gevoegd</w:t>
      </w:r>
    </w:p>
    <w:p w:rsidR="00E60619" w:rsidRDefault="00E60619" w:rsidP="00E60619"/>
    <w:p w:rsidR="00E60619" w:rsidRDefault="00E60619" w:rsidP="00E60619">
      <w:pPr>
        <w:pStyle w:val="Heading3"/>
      </w:pPr>
      <w:bookmarkStart w:id="31" w:name="_Toc470592408"/>
      <w:bookmarkStart w:id="32" w:name="_Toc470592504"/>
      <w:r>
        <w:t>1.5.4.4 Liquiditeitsprognose</w:t>
      </w:r>
      <w:bookmarkEnd w:id="31"/>
      <w:bookmarkEnd w:id="32"/>
    </w:p>
    <w:p w:rsidR="00E60619" w:rsidRDefault="00E60619" w:rsidP="00E60619">
      <w:pPr>
        <w:pStyle w:val="ListParagraph"/>
        <w:numPr>
          <w:ilvl w:val="0"/>
          <w:numId w:val="16"/>
        </w:numPr>
      </w:pPr>
      <w:r>
        <w:t>Overzicht van het maandelijkse saldo van de liquide middelen</w:t>
      </w:r>
    </w:p>
    <w:p w:rsidR="00E60619" w:rsidRDefault="00E60619" w:rsidP="00E60619">
      <w:pPr>
        <w:pStyle w:val="ListParagraph"/>
        <w:numPr>
          <w:ilvl w:val="0"/>
          <w:numId w:val="16"/>
        </w:numPr>
      </w:pPr>
      <w:r>
        <w:t>Hierdoor weet men in welke mate de onderneming over geld zal moeten beschikken</w:t>
      </w:r>
    </w:p>
    <w:p w:rsidR="00E60619" w:rsidRPr="0019504B" w:rsidRDefault="00E60619" w:rsidP="00E60619">
      <w:pPr>
        <w:pStyle w:val="ListParagraph"/>
        <w:numPr>
          <w:ilvl w:val="1"/>
          <w:numId w:val="16"/>
        </w:numPr>
      </w:pPr>
      <w:r>
        <w:t>Op basis hiervan kan het financieringsplan aangepast worden</w:t>
      </w:r>
    </w:p>
    <w:p w:rsidR="00E60619" w:rsidRDefault="00E60619">
      <w:r>
        <w:br w:type="page"/>
      </w:r>
    </w:p>
    <w:p w:rsidR="00E60619" w:rsidRPr="00695E40" w:rsidRDefault="00E60619" w:rsidP="00E60619">
      <w:pPr>
        <w:pStyle w:val="Title"/>
      </w:pPr>
      <w:r w:rsidRPr="00695E40">
        <w:lastRenderedPageBreak/>
        <w:t>Ondernemen</w:t>
      </w:r>
    </w:p>
    <w:p w:rsidR="00E60619" w:rsidRPr="00695E40" w:rsidRDefault="00E60619" w:rsidP="00E60619">
      <w:pPr>
        <w:pStyle w:val="Subtitle"/>
        <w:rPr>
          <w:rFonts w:asciiTheme="majorHAnsi" w:hAnsiTheme="majorHAnsi" w:cstheme="majorHAnsi"/>
          <w:smallCaps/>
          <w:sz w:val="56"/>
          <w:szCs w:val="56"/>
        </w:rPr>
      </w:pPr>
      <w:r w:rsidRPr="00695E40">
        <w:rPr>
          <w:rFonts w:asciiTheme="majorHAnsi" w:hAnsiTheme="majorHAnsi" w:cstheme="majorHAnsi"/>
          <w:sz w:val="56"/>
          <w:szCs w:val="56"/>
        </w:rPr>
        <w:t xml:space="preserve">H2: </w:t>
      </w:r>
      <w:r w:rsidRPr="00695E40">
        <w:rPr>
          <w:rFonts w:asciiTheme="majorHAnsi" w:hAnsiTheme="majorHAnsi" w:cstheme="majorHAnsi"/>
          <w:smallCaps/>
          <w:sz w:val="56"/>
          <w:szCs w:val="56"/>
        </w:rPr>
        <w:t>Algemeen management</w:t>
      </w:r>
    </w:p>
    <w:p w:rsidR="00E60619" w:rsidRPr="00695E40" w:rsidRDefault="00E60619" w:rsidP="00E60619">
      <w:r w:rsidRPr="00695E40">
        <w:br w:type="page"/>
      </w:r>
    </w:p>
    <w:p w:rsidR="00E60619" w:rsidRDefault="00E60619" w:rsidP="00E60619">
      <w:pPr>
        <w:pStyle w:val="Heading1"/>
      </w:pPr>
      <w:bookmarkStart w:id="33" w:name="_Toc470592409"/>
      <w:bookmarkStart w:id="34" w:name="_Toc470592505"/>
      <w:r w:rsidRPr="00695E40">
        <w:lastRenderedPageBreak/>
        <w:t>2.</w:t>
      </w:r>
      <w:r>
        <w:t>1</w:t>
      </w:r>
      <w:r w:rsidRPr="00695E40">
        <w:t xml:space="preserve"> Management en haar dimensies</w:t>
      </w:r>
      <w:bookmarkEnd w:id="33"/>
      <w:bookmarkEnd w:id="34"/>
    </w:p>
    <w:p w:rsidR="00E60619" w:rsidRDefault="00E60619" w:rsidP="00E60619">
      <w:r>
        <w:t>Management = “menselijke activiteiten die erop gericht zijn de werkzaamheden van een groep mensen zodanig te beïnvloeden dat op efficiënte wijze het gemeenschappelijke doel wordt bereikt”</w:t>
      </w:r>
    </w:p>
    <w:p w:rsidR="00E60619" w:rsidRDefault="00E60619" w:rsidP="00E60619">
      <w:pPr>
        <w:pStyle w:val="Heading2"/>
      </w:pPr>
    </w:p>
    <w:p w:rsidR="00E60619" w:rsidRDefault="00E60619" w:rsidP="00E60619">
      <w:pPr>
        <w:pStyle w:val="Heading2"/>
      </w:pPr>
      <w:bookmarkStart w:id="35" w:name="_Toc470592410"/>
      <w:bookmarkStart w:id="36" w:name="_Toc470592506"/>
      <w:r>
        <w:t>2.1.1 Beheer, strategie en toevallig gedrag</w:t>
      </w:r>
      <w:bookmarkEnd w:id="35"/>
      <w:bookmarkEnd w:id="36"/>
    </w:p>
    <w:p w:rsidR="00E60619" w:rsidRDefault="00E60619" w:rsidP="00E60619">
      <w:pPr>
        <w:pStyle w:val="ListParagraph"/>
        <w:numPr>
          <w:ilvl w:val="0"/>
          <w:numId w:val="17"/>
        </w:numPr>
      </w:pPr>
      <w:r>
        <w:t>Beheer = het routinematig (doen) uitvoeren van bepaalde taken</w:t>
      </w:r>
    </w:p>
    <w:p w:rsidR="00E60619" w:rsidRDefault="00E60619" w:rsidP="00E60619">
      <w:pPr>
        <w:pStyle w:val="ListParagraph"/>
        <w:numPr>
          <w:ilvl w:val="0"/>
          <w:numId w:val="17"/>
        </w:numPr>
      </w:pPr>
      <w:r>
        <w:t>Gekende situaties geven aanleiding tot gekende gedragingen</w:t>
      </w:r>
    </w:p>
    <w:p w:rsidR="00E60619" w:rsidRDefault="00E60619" w:rsidP="00E60619">
      <w:pPr>
        <w:pStyle w:val="ListParagraph"/>
        <w:numPr>
          <w:ilvl w:val="0"/>
          <w:numId w:val="17"/>
        </w:numPr>
      </w:pPr>
      <w:r>
        <w:t>Nieuwe situaties waarop wij geen antwoord kennen die herhaald worden leiden uiteindelijk tot routinesituaties</w:t>
      </w:r>
    </w:p>
    <w:p w:rsidR="00E60619" w:rsidRDefault="00E60619" w:rsidP="00E60619">
      <w:pPr>
        <w:pStyle w:val="ListParagraph"/>
        <w:numPr>
          <w:ilvl w:val="1"/>
          <w:numId w:val="17"/>
        </w:numPr>
      </w:pPr>
      <w:r>
        <w:t>VB: veranderingen op de aankoopmarkt, ramp in het machinepark,...</w:t>
      </w:r>
    </w:p>
    <w:p w:rsidR="00E60619" w:rsidRDefault="00E60619" w:rsidP="00E60619">
      <w:pPr>
        <w:pStyle w:val="ListParagraph"/>
        <w:numPr>
          <w:ilvl w:val="0"/>
          <w:numId w:val="17"/>
        </w:numPr>
      </w:pPr>
      <w:r>
        <w:t>Het gedrag in nieuwe situaties is strategie of toevallig gedrag</w:t>
      </w:r>
    </w:p>
    <w:p w:rsidR="00E60619" w:rsidRDefault="00E60619" w:rsidP="00E60619">
      <w:pPr>
        <w:pStyle w:val="ListParagraph"/>
        <w:numPr>
          <w:ilvl w:val="1"/>
          <w:numId w:val="17"/>
        </w:numPr>
      </w:pPr>
      <w:r>
        <w:t>Strategie: zich gedragen met overleg, gecalculeerd gedrag, geen universele strategie</w:t>
      </w:r>
    </w:p>
    <w:p w:rsidR="00E60619" w:rsidRDefault="00E60619" w:rsidP="00E60619">
      <w:pPr>
        <w:pStyle w:val="ListParagraph"/>
        <w:numPr>
          <w:ilvl w:val="1"/>
          <w:numId w:val="17"/>
        </w:numPr>
      </w:pPr>
      <w:r>
        <w:t>Toevallig gedrag: zich emotioneel, oppervlakkig, weinig rationeel,... gedragen</w:t>
      </w:r>
    </w:p>
    <w:p w:rsidR="00E60619" w:rsidRDefault="00E60619" w:rsidP="00E60619">
      <w:pPr>
        <w:pStyle w:val="ListParagraph"/>
        <w:numPr>
          <w:ilvl w:val="2"/>
          <w:numId w:val="17"/>
        </w:numPr>
      </w:pPr>
      <w:r>
        <w:t>Toevallig gedrag kan ook leiden tot beheer/routinesituaties</w:t>
      </w:r>
    </w:p>
    <w:p w:rsidR="00E60619" w:rsidRDefault="00E60619" w:rsidP="00E60619">
      <w:pPr>
        <w:pStyle w:val="Heading2"/>
      </w:pPr>
    </w:p>
    <w:p w:rsidR="00E60619" w:rsidRDefault="00E60619" w:rsidP="00E60619">
      <w:pPr>
        <w:pStyle w:val="Heading2"/>
      </w:pPr>
      <w:bookmarkStart w:id="37" w:name="_Toc470592411"/>
      <w:bookmarkStart w:id="38" w:name="_Toc470592507"/>
      <w:r>
        <w:t>2.1.2 Beleid en organisatie</w:t>
      </w:r>
      <w:bookmarkEnd w:id="37"/>
      <w:bookmarkEnd w:id="38"/>
    </w:p>
    <w:p w:rsidR="00E60619" w:rsidRDefault="00E60619" w:rsidP="00E60619">
      <w:pPr>
        <w:pStyle w:val="ListParagraph"/>
        <w:numPr>
          <w:ilvl w:val="0"/>
          <w:numId w:val="18"/>
        </w:numPr>
      </w:pPr>
      <w:r>
        <w:t>Beleid: het geheel van de “bewuste” gedraingen/activiteiten van het management</w:t>
      </w:r>
    </w:p>
    <w:p w:rsidR="00E60619" w:rsidRDefault="00E60619" w:rsidP="00E60619">
      <w:pPr>
        <w:pStyle w:val="ListParagraph"/>
        <w:numPr>
          <w:ilvl w:val="1"/>
          <w:numId w:val="18"/>
        </w:numPr>
      </w:pPr>
      <w:r>
        <w:t xml:space="preserve">Steunen op reflectie &amp; voorschriften </w:t>
      </w:r>
      <w:r>
        <w:sym w:font="Wingdings" w:char="F0E0"/>
      </w:r>
      <w:r>
        <w:t xml:space="preserve"> strategie &amp; beheer zijn hierin terug te vinden</w:t>
      </w:r>
    </w:p>
    <w:p w:rsidR="00E60619" w:rsidRDefault="00E60619" w:rsidP="00E60619">
      <w:pPr>
        <w:pStyle w:val="ListParagraph"/>
        <w:numPr>
          <w:ilvl w:val="0"/>
          <w:numId w:val="18"/>
        </w:numPr>
      </w:pPr>
      <w:r>
        <w:t>Organisatie: de verhoudingen, processen &amp; structuren die aan de activiteiten beantwoorden</w:t>
      </w:r>
    </w:p>
    <w:p w:rsidR="00E60619" w:rsidRDefault="00E60619" w:rsidP="00E60619"/>
    <w:p w:rsidR="00E60619" w:rsidRDefault="00E60619" w:rsidP="00E60619">
      <w:pPr>
        <w:pStyle w:val="Heading2"/>
      </w:pPr>
      <w:bookmarkStart w:id="39" w:name="_Toc470592412"/>
      <w:bookmarkStart w:id="40" w:name="_Toc470592508"/>
      <w:r>
        <w:t>2.1.3 Management</w:t>
      </w:r>
      <w:bookmarkEnd w:id="39"/>
      <w:bookmarkEnd w:id="40"/>
    </w:p>
    <w:p w:rsidR="00E60619" w:rsidRDefault="00E60619" w:rsidP="00E60619">
      <w:pPr>
        <w:pStyle w:val="ListParagraph"/>
        <w:numPr>
          <w:ilvl w:val="0"/>
          <w:numId w:val="19"/>
        </w:numPr>
      </w:pPr>
      <w:r>
        <w:t>Strategie = basis/kern voor het management</w:t>
      </w:r>
    </w:p>
    <w:p w:rsidR="00E60619" w:rsidRDefault="00E60619" w:rsidP="00E60619">
      <w:pPr>
        <w:pStyle w:val="ListParagraph"/>
        <w:numPr>
          <w:ilvl w:val="0"/>
          <w:numId w:val="19"/>
        </w:numPr>
      </w:pPr>
      <w:r>
        <w:t>Nieuwe situaties, veranderingen binnen/buiten de onderneming, en de reacties hierop, die het gebeuren in &amp; het succes van de onderneming in grote mate bepalen</w:t>
      </w:r>
    </w:p>
    <w:p w:rsidR="00E60619" w:rsidRDefault="00E60619" w:rsidP="00E60619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256C140" wp14:editId="354099A1">
            <wp:extent cx="3890833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e management beheer beleid strateg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33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19" w:rsidRPr="00695E40" w:rsidRDefault="00E60619" w:rsidP="00E60619">
      <w:pPr>
        <w:pStyle w:val="Caption"/>
        <w:jc w:val="center"/>
      </w:pPr>
      <w:r>
        <w:t>Relatie management - beheer - beleid - strategie</w:t>
      </w:r>
    </w:p>
    <w:p w:rsidR="00E60619" w:rsidRDefault="00E60619" w:rsidP="00E60619"/>
    <w:p w:rsidR="00E60619" w:rsidRPr="00695E40" w:rsidRDefault="00E60619" w:rsidP="00E60619"/>
    <w:p w:rsidR="00E60619" w:rsidRPr="00695E40" w:rsidRDefault="00E60619" w:rsidP="00E60619">
      <w:pPr>
        <w:pStyle w:val="Heading1"/>
      </w:pPr>
      <w:bookmarkStart w:id="41" w:name="_Toc470592413"/>
      <w:bookmarkStart w:id="42" w:name="_Toc470592509"/>
      <w:r w:rsidRPr="00695E40">
        <w:lastRenderedPageBreak/>
        <w:t>2.</w:t>
      </w:r>
      <w:r>
        <w:t>2</w:t>
      </w:r>
      <w:r w:rsidRPr="00695E40">
        <w:t xml:space="preserve"> Management en haar beleidsvorming</w:t>
      </w:r>
      <w:bookmarkEnd w:id="41"/>
      <w:bookmarkEnd w:id="42"/>
    </w:p>
    <w:p w:rsidR="00E60619" w:rsidRDefault="00E60619" w:rsidP="00E60619">
      <w:pPr>
        <w:pStyle w:val="ListParagraph"/>
        <w:numPr>
          <w:ilvl w:val="0"/>
          <w:numId w:val="20"/>
        </w:numPr>
      </w:pPr>
      <w:r>
        <w:t>Elke onderneming wordt opgericht met een bepaald doel</w:t>
      </w:r>
    </w:p>
    <w:p w:rsidR="00E60619" w:rsidRDefault="00E60619" w:rsidP="00E60619">
      <w:pPr>
        <w:pStyle w:val="ListParagraph"/>
        <w:numPr>
          <w:ilvl w:val="0"/>
          <w:numId w:val="20"/>
        </w:numPr>
      </w:pPr>
      <w:r>
        <w:t>Topmanagement bepaalt de basisdoelstellingen</w:t>
      </w:r>
    </w:p>
    <w:p w:rsidR="00E60619" w:rsidRDefault="00E60619" w:rsidP="00E60619">
      <w:pPr>
        <w:pStyle w:val="ListParagraph"/>
        <w:numPr>
          <w:ilvl w:val="0"/>
          <w:numId w:val="20"/>
        </w:numPr>
      </w:pPr>
      <w:r>
        <w:t>Het beleid (=management) = het geheel van regels, denkbeelden, maatregelen &amp; handelswijzen die worden bepaald met het oog op het bereiken van een doelstelling</w:t>
      </w:r>
    </w:p>
    <w:p w:rsidR="00E60619" w:rsidRDefault="00E60619" w:rsidP="00E60619">
      <w:pPr>
        <w:pStyle w:val="ListParagraph"/>
        <w:numPr>
          <w:ilvl w:val="0"/>
          <w:numId w:val="20"/>
        </w:numPr>
      </w:pPr>
      <w:r>
        <w:t>Doelstellingen moeten SMARD zijn:</w:t>
      </w:r>
    </w:p>
    <w:p w:rsidR="00E60619" w:rsidRDefault="00E60619" w:rsidP="00E60619">
      <w:pPr>
        <w:pStyle w:val="ListParagraph"/>
        <w:numPr>
          <w:ilvl w:val="1"/>
          <w:numId w:val="20"/>
        </w:numPr>
      </w:pPr>
      <w:r>
        <w:rPr>
          <w:b/>
        </w:rPr>
        <w:t>S</w:t>
      </w:r>
      <w:r>
        <w:t>pecifiek</w:t>
      </w:r>
    </w:p>
    <w:p w:rsidR="00E60619" w:rsidRDefault="00E60619" w:rsidP="00E60619">
      <w:pPr>
        <w:pStyle w:val="ListParagraph"/>
        <w:numPr>
          <w:ilvl w:val="1"/>
          <w:numId w:val="20"/>
        </w:numPr>
      </w:pPr>
      <w:r>
        <w:rPr>
          <w:b/>
        </w:rPr>
        <w:t>M</w:t>
      </w:r>
      <w:r>
        <w:t>eetbaar</w:t>
      </w:r>
    </w:p>
    <w:p w:rsidR="00E60619" w:rsidRDefault="00E60619" w:rsidP="00E60619">
      <w:pPr>
        <w:pStyle w:val="ListParagraph"/>
        <w:numPr>
          <w:ilvl w:val="1"/>
          <w:numId w:val="20"/>
        </w:numPr>
      </w:pPr>
      <w:r>
        <w:rPr>
          <w:b/>
        </w:rPr>
        <w:t>A</w:t>
      </w:r>
      <w:r>
        <w:t>anvaardbaar</w:t>
      </w:r>
    </w:p>
    <w:p w:rsidR="00E60619" w:rsidRDefault="00E60619" w:rsidP="00E60619">
      <w:pPr>
        <w:pStyle w:val="ListParagraph"/>
        <w:numPr>
          <w:ilvl w:val="1"/>
          <w:numId w:val="20"/>
        </w:numPr>
      </w:pPr>
      <w:r>
        <w:rPr>
          <w:b/>
        </w:rPr>
        <w:t>R</w:t>
      </w:r>
      <w:r>
        <w:t>ealiseerbaar</w:t>
      </w:r>
    </w:p>
    <w:p w:rsidR="00E60619" w:rsidRPr="00695E40" w:rsidRDefault="00E60619" w:rsidP="00E60619">
      <w:pPr>
        <w:pStyle w:val="ListParagraph"/>
        <w:numPr>
          <w:ilvl w:val="1"/>
          <w:numId w:val="20"/>
        </w:numPr>
      </w:pPr>
      <w:r>
        <w:rPr>
          <w:b/>
        </w:rPr>
        <w:t>D</w:t>
      </w:r>
      <w:r>
        <w:t>uidelijk getimed</w:t>
      </w:r>
    </w:p>
    <w:p w:rsidR="00E60619" w:rsidRDefault="00E60619" w:rsidP="00E60619">
      <w:pPr>
        <w:pStyle w:val="Heading1"/>
      </w:pPr>
      <w:bookmarkStart w:id="43" w:name="_Toc470592414"/>
      <w:bookmarkStart w:id="44" w:name="_Toc470592510"/>
      <w:r w:rsidRPr="00695E40">
        <w:t>2.</w:t>
      </w:r>
      <w:r>
        <w:t>3</w:t>
      </w:r>
      <w:r w:rsidRPr="00695E40">
        <w:t xml:space="preserve"> Managementniveaus</w:t>
      </w:r>
      <w:bookmarkEnd w:id="43"/>
      <w:bookmarkEnd w:id="44"/>
    </w:p>
    <w:p w:rsidR="00E60619" w:rsidRPr="00457E4B" w:rsidRDefault="00E60619" w:rsidP="00E60619">
      <w:r>
        <w:rPr>
          <w:noProof/>
          <w:lang w:val="en-GB" w:eastAsia="en-GB"/>
        </w:rPr>
        <w:drawing>
          <wp:inline distT="0" distB="0" distL="0" distR="0" wp14:anchorId="0A52861D" wp14:editId="1AEFCB19">
            <wp:extent cx="5486400" cy="3200400"/>
            <wp:effectExtent l="0" t="1905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60619" w:rsidRPr="00695E40" w:rsidRDefault="00E60619" w:rsidP="00E60619"/>
    <w:p w:rsidR="00E60619" w:rsidRPr="00695E40" w:rsidRDefault="00E60619" w:rsidP="00E60619">
      <w:pPr>
        <w:pStyle w:val="Heading1"/>
      </w:pPr>
      <w:bookmarkStart w:id="45" w:name="_Toc470592415"/>
      <w:bookmarkStart w:id="46" w:name="_Toc470592511"/>
      <w:r w:rsidRPr="00695E40">
        <w:t>2.</w:t>
      </w:r>
      <w:r>
        <w:t>4</w:t>
      </w:r>
      <w:r w:rsidRPr="00695E40">
        <w:t xml:space="preserve"> De leiding in een onderneming</w:t>
      </w:r>
      <w:bookmarkEnd w:id="45"/>
      <w:bookmarkEnd w:id="46"/>
    </w:p>
    <w:p w:rsidR="00E60619" w:rsidRDefault="00E60619" w:rsidP="00E60619">
      <w:pPr>
        <w:pStyle w:val="ListParagraph"/>
        <w:numPr>
          <w:ilvl w:val="0"/>
          <w:numId w:val="21"/>
        </w:numPr>
      </w:pPr>
      <w:r>
        <w:t>Arbeidsverdeling: de verschillende mensen moeten samenwerken</w:t>
      </w:r>
    </w:p>
    <w:p w:rsidR="00E60619" w:rsidRDefault="00E60619" w:rsidP="00E60619">
      <w:pPr>
        <w:pStyle w:val="ListParagraph"/>
        <w:numPr>
          <w:ilvl w:val="0"/>
          <w:numId w:val="21"/>
        </w:numPr>
      </w:pPr>
      <w:r>
        <w:t>Goede leiding:</w:t>
      </w:r>
    </w:p>
    <w:p w:rsidR="00E60619" w:rsidRDefault="00E60619" w:rsidP="00E60619">
      <w:pPr>
        <w:pStyle w:val="ListParagraph"/>
        <w:numPr>
          <w:ilvl w:val="1"/>
          <w:numId w:val="21"/>
        </w:numPr>
      </w:pPr>
      <w:r>
        <w:t xml:space="preserve">Prestaties ondergeschikten samenbrengen </w:t>
      </w:r>
      <w:r>
        <w:sym w:font="Wingdings" w:char="F0E0"/>
      </w:r>
      <w:r>
        <w:t xml:space="preserve"> hoogst mogelijke niveau bereiken</w:t>
      </w:r>
    </w:p>
    <w:p w:rsidR="00E60619" w:rsidRDefault="00E60619" w:rsidP="00E60619">
      <w:pPr>
        <w:pStyle w:val="ListParagraph"/>
        <w:numPr>
          <w:ilvl w:val="2"/>
          <w:numId w:val="21"/>
        </w:numPr>
      </w:pPr>
      <w:r>
        <w:t xml:space="preserve">Leiding moet </w:t>
      </w:r>
      <w:r w:rsidRPr="00AD6887">
        <w:rPr>
          <w:b/>
        </w:rPr>
        <w:t>zelf het goede voorbeeld geven</w:t>
      </w:r>
    </w:p>
    <w:p w:rsidR="00E60619" w:rsidRPr="00AD6887" w:rsidRDefault="00E60619" w:rsidP="00E60619">
      <w:pPr>
        <w:pStyle w:val="ListParagraph"/>
        <w:numPr>
          <w:ilvl w:val="1"/>
          <w:numId w:val="21"/>
        </w:numPr>
        <w:rPr>
          <w:b/>
        </w:rPr>
      </w:pPr>
      <w:r w:rsidRPr="00AD6887">
        <w:rPr>
          <w:b/>
        </w:rPr>
        <w:t>Belangen ondergeschikten behartigen</w:t>
      </w:r>
    </w:p>
    <w:p w:rsidR="00E60619" w:rsidRDefault="00E60619" w:rsidP="00E60619">
      <w:pPr>
        <w:pStyle w:val="ListParagraph"/>
        <w:numPr>
          <w:ilvl w:val="1"/>
          <w:numId w:val="21"/>
        </w:numPr>
      </w:pPr>
      <w:r>
        <w:t>Motivatie</w:t>
      </w:r>
    </w:p>
    <w:p w:rsidR="00E60619" w:rsidRDefault="00E60619" w:rsidP="00E60619">
      <w:pPr>
        <w:pStyle w:val="ListParagraph"/>
        <w:numPr>
          <w:ilvl w:val="1"/>
          <w:numId w:val="21"/>
        </w:numPr>
      </w:pPr>
      <w:r>
        <w:t>Gezag</w:t>
      </w:r>
    </w:p>
    <w:p w:rsidR="00E60619" w:rsidRDefault="00E60619" w:rsidP="00E60619"/>
    <w:p w:rsidR="00E60619" w:rsidRDefault="00E60619" w:rsidP="00E60619"/>
    <w:p w:rsidR="00E60619" w:rsidRDefault="00E60619" w:rsidP="00E60619">
      <w:pPr>
        <w:pStyle w:val="Heading2"/>
      </w:pPr>
      <w:bookmarkStart w:id="47" w:name="_Toc470592416"/>
      <w:bookmarkStart w:id="48" w:name="_Toc470592512"/>
      <w:r>
        <w:lastRenderedPageBreak/>
        <w:t>2.4.1 Soorten gezag</w:t>
      </w:r>
      <w:bookmarkEnd w:id="47"/>
      <w:bookmarkEnd w:id="48"/>
    </w:p>
    <w:p w:rsidR="00E60619" w:rsidRDefault="00E60619" w:rsidP="00E60619">
      <w:pPr>
        <w:pStyle w:val="ListParagraph"/>
        <w:numPr>
          <w:ilvl w:val="0"/>
          <w:numId w:val="22"/>
        </w:numPr>
      </w:pPr>
      <w:r>
        <w:t>Formeel</w:t>
      </w:r>
    </w:p>
    <w:p w:rsidR="00E60619" w:rsidRDefault="00E60619" w:rsidP="00E60619">
      <w:pPr>
        <w:pStyle w:val="ListParagraph"/>
        <w:numPr>
          <w:ilvl w:val="1"/>
          <w:numId w:val="22"/>
        </w:numPr>
      </w:pPr>
      <w:r>
        <w:t>Hiërarchisch vermogen van een persoon om opdrachten te geven aan ondergeschikten</w:t>
      </w:r>
    </w:p>
    <w:p w:rsidR="00E60619" w:rsidRDefault="00E60619" w:rsidP="00E60619">
      <w:pPr>
        <w:pStyle w:val="ListParagraph"/>
        <w:numPr>
          <w:ilvl w:val="1"/>
          <w:numId w:val="22"/>
        </w:numPr>
      </w:pPr>
      <w:r>
        <w:t>Vereiste: eenheid van gezag</w:t>
      </w:r>
    </w:p>
    <w:p w:rsidR="00E60619" w:rsidRDefault="00E60619" w:rsidP="00E60619">
      <w:pPr>
        <w:pStyle w:val="ListParagraph"/>
        <w:numPr>
          <w:ilvl w:val="0"/>
          <w:numId w:val="22"/>
        </w:numPr>
      </w:pPr>
      <w:r>
        <w:t>Informeel</w:t>
      </w:r>
    </w:p>
    <w:p w:rsidR="00E60619" w:rsidRDefault="00E60619" w:rsidP="00E60619">
      <w:pPr>
        <w:pStyle w:val="ListParagraph"/>
        <w:numPr>
          <w:ilvl w:val="1"/>
          <w:numId w:val="22"/>
        </w:numPr>
      </w:pPr>
      <w:r>
        <w:t>“Natuurlijke leider”, spontaan erkend door de groep</w:t>
      </w:r>
    </w:p>
    <w:p w:rsidR="00E60619" w:rsidRDefault="00E60619" w:rsidP="00E60619">
      <w:pPr>
        <w:pStyle w:val="ListParagraph"/>
        <w:numPr>
          <w:ilvl w:val="1"/>
          <w:numId w:val="22"/>
        </w:numPr>
      </w:pPr>
      <w:r>
        <w:t>Kan leiden tot conflictsituaties</w:t>
      </w:r>
    </w:p>
    <w:p w:rsidR="00E60619" w:rsidRPr="00AD6887" w:rsidRDefault="00E60619" w:rsidP="00E60619">
      <w:pPr>
        <w:pStyle w:val="ListParagraph"/>
        <w:numPr>
          <w:ilvl w:val="0"/>
          <w:numId w:val="22"/>
        </w:numPr>
      </w:pPr>
      <w:r>
        <w:t>Ideaal: formele leider die ook een informele leider is</w:t>
      </w:r>
    </w:p>
    <w:p w:rsidR="00E60619" w:rsidRDefault="00E60619" w:rsidP="00E60619"/>
    <w:p w:rsidR="00E60619" w:rsidRDefault="00E60619" w:rsidP="00E60619">
      <w:pPr>
        <w:pStyle w:val="Heading2"/>
      </w:pPr>
      <w:bookmarkStart w:id="49" w:name="_Toc470592417"/>
      <w:bookmarkStart w:id="50" w:name="_Toc470592513"/>
      <w:r>
        <w:t>2.4.2 Leiderschapsstijlen</w:t>
      </w:r>
      <w:bookmarkEnd w:id="49"/>
      <w:bookmarkEnd w:id="50"/>
    </w:p>
    <w:p w:rsidR="00E60619" w:rsidRDefault="00E60619" w:rsidP="00E60619">
      <w:pPr>
        <w:pStyle w:val="ListParagraph"/>
        <w:numPr>
          <w:ilvl w:val="0"/>
          <w:numId w:val="23"/>
        </w:numPr>
      </w:pPr>
      <w:r>
        <w:t>Autoritair vs democratisch</w:t>
      </w:r>
    </w:p>
    <w:p w:rsidR="00E60619" w:rsidRDefault="00E60619" w:rsidP="00E60619">
      <w:pPr>
        <w:pStyle w:val="ListParagraph"/>
        <w:numPr>
          <w:ilvl w:val="1"/>
          <w:numId w:val="23"/>
        </w:numPr>
      </w:pPr>
      <w:r>
        <w:t>Autoritaire leider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“C’est moi, le chef”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Wenst geen inspraak van ondergeschikten</w:t>
      </w:r>
    </w:p>
    <w:p w:rsidR="00E60619" w:rsidRDefault="00E60619" w:rsidP="00E60619">
      <w:pPr>
        <w:pStyle w:val="ListParagraph"/>
        <w:numPr>
          <w:ilvl w:val="1"/>
          <w:numId w:val="23"/>
        </w:numPr>
      </w:pPr>
      <w:r>
        <w:t>Democratische leider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Aanvaardt inspraak van ondergeschikten &amp; verleent hen medeverantwoordelijkheid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Mag niet leiden tot besluiteloosheid van de leider!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Uiteindelijke verantwoordelijkheid ligt altijd bij hem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Ideaal: ruimte voor inspraak + zelf beslissen</w:t>
      </w:r>
    </w:p>
    <w:p w:rsidR="00E60619" w:rsidRDefault="00E60619" w:rsidP="00E60619">
      <w:pPr>
        <w:pStyle w:val="ListParagraph"/>
        <w:numPr>
          <w:ilvl w:val="0"/>
          <w:numId w:val="23"/>
        </w:numPr>
      </w:pPr>
      <w:r>
        <w:t>Situationeel leiderschap</w:t>
      </w:r>
    </w:p>
    <w:p w:rsidR="00E60619" w:rsidRDefault="00E60619" w:rsidP="00E60619">
      <w:pPr>
        <w:pStyle w:val="ListParagraph"/>
        <w:numPr>
          <w:ilvl w:val="1"/>
          <w:numId w:val="23"/>
        </w:numPr>
      </w:pPr>
      <w:r>
        <w:t>Onderscheid in leiderschapsstijl volgens de situatie</w:t>
      </w:r>
    </w:p>
    <w:p w:rsidR="00E60619" w:rsidRDefault="00E60619" w:rsidP="00E60619">
      <w:pPr>
        <w:pStyle w:val="ListParagraph"/>
        <w:numPr>
          <w:ilvl w:val="1"/>
          <w:numId w:val="23"/>
        </w:numPr>
      </w:pPr>
      <w:r>
        <w:t>3 belangrijke vaardigheden nodig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Flexibel toepassen van leiderschapsstijlen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Behoeften van de ondergeschikten leren onderkennen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Samen met de ondergeschikten bepalen waaraan zij behoefte hebben</w:t>
      </w:r>
    </w:p>
    <w:p w:rsidR="00E60619" w:rsidRDefault="00E60619" w:rsidP="00E60619">
      <w:pPr>
        <w:pStyle w:val="ListParagraph"/>
        <w:numPr>
          <w:ilvl w:val="1"/>
          <w:numId w:val="23"/>
        </w:numPr>
      </w:pPr>
      <w:r>
        <w:t>4 basisstijlen van leiderschap: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Directief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Geeft gedetailleerde aanwijzingen &amp; houdt nauwgezet toezicht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Toegepast wanneer:</w:t>
      </w:r>
    </w:p>
    <w:p w:rsidR="00E60619" w:rsidRDefault="00E60619" w:rsidP="00E60619">
      <w:pPr>
        <w:pStyle w:val="ListParagraph"/>
        <w:numPr>
          <w:ilvl w:val="4"/>
          <w:numId w:val="23"/>
        </w:numPr>
      </w:pPr>
      <w:r>
        <w:t>Snel een beslissing nodig met veel op het spel</w:t>
      </w:r>
    </w:p>
    <w:p w:rsidR="00E60619" w:rsidRDefault="00E60619" w:rsidP="00E60619">
      <w:pPr>
        <w:pStyle w:val="ListParagraph"/>
        <w:numPr>
          <w:ilvl w:val="4"/>
          <w:numId w:val="23"/>
        </w:numPr>
      </w:pPr>
      <w:r>
        <w:t>De ondergeschikte is onervaren maar heeft leerpotentieel</w:t>
      </w:r>
    </w:p>
    <w:p w:rsidR="00E60619" w:rsidRDefault="00E60619" w:rsidP="00E60619">
      <w:pPr>
        <w:pStyle w:val="ListParagraph"/>
        <w:numPr>
          <w:ilvl w:val="4"/>
          <w:numId w:val="23"/>
        </w:numPr>
      </w:pPr>
      <w:r>
        <w:t>Iemand heeft enkele vaardigheden, maar kent het bedrijf nog niet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Begeleidend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Leider geeft aanwijzingen &amp; houdt toezicht, maar geeft uitleg over beslissingen, vraagt suggesties, steunt vorderingen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Toegepast wanneer:</w:t>
      </w:r>
    </w:p>
    <w:p w:rsidR="00E60619" w:rsidRDefault="00E60619" w:rsidP="00E60619">
      <w:pPr>
        <w:pStyle w:val="ListParagraph"/>
        <w:numPr>
          <w:ilvl w:val="4"/>
          <w:numId w:val="23"/>
        </w:numPr>
      </w:pPr>
      <w:r>
        <w:t>Teleurstelling optreedt: mensen verliezen belangstelling voor hun job wegens te moeilijk</w:t>
      </w:r>
    </w:p>
    <w:p w:rsidR="00E60619" w:rsidRDefault="00E60619" w:rsidP="00E60619"/>
    <w:p w:rsidR="00E60619" w:rsidRDefault="00E60619" w:rsidP="00E60619"/>
    <w:p w:rsidR="00E60619" w:rsidRDefault="00E60619" w:rsidP="00E60619"/>
    <w:p w:rsidR="00E60619" w:rsidRDefault="00E60619" w:rsidP="00E60619">
      <w:pPr>
        <w:pStyle w:val="ListParagraph"/>
        <w:numPr>
          <w:ilvl w:val="2"/>
          <w:numId w:val="23"/>
        </w:numPr>
      </w:pPr>
      <w:r>
        <w:lastRenderedPageBreak/>
        <w:t>Ondersteunend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Leider bevordert &amp; ondersteunt pogingen van ondergeschikten &amp; deelt de verantwoordelijkheid voor besluitvorming met hen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Toegepast wanneer:</w:t>
      </w:r>
    </w:p>
    <w:p w:rsidR="00E60619" w:rsidRDefault="00E60619" w:rsidP="00E60619">
      <w:pPr>
        <w:pStyle w:val="ListParagraph"/>
        <w:numPr>
          <w:ilvl w:val="4"/>
          <w:numId w:val="23"/>
        </w:numPr>
      </w:pPr>
      <w:r>
        <w:t>Ondergeschikten zijn bekwaam maar aarzalend; beschikken over veel ideeën maar willen eerst bevestiging goed/slecht idee</w:t>
      </w:r>
    </w:p>
    <w:p w:rsidR="00E60619" w:rsidRDefault="00E60619" w:rsidP="00E60619">
      <w:pPr>
        <w:pStyle w:val="ListParagraph"/>
        <w:numPr>
          <w:ilvl w:val="2"/>
          <w:numId w:val="23"/>
        </w:numPr>
      </w:pPr>
      <w:r>
        <w:t>Delegerend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Voor mensen die niet veel leiding nodig hebben</w:t>
      </w:r>
    </w:p>
    <w:p w:rsidR="00E60619" w:rsidRDefault="00E60619" w:rsidP="00E60619">
      <w:pPr>
        <w:pStyle w:val="ListParagraph"/>
        <w:numPr>
          <w:ilvl w:val="3"/>
          <w:numId w:val="23"/>
        </w:numPr>
      </w:pPr>
      <w:r>
        <w:t>Voorwaarde: moeten weten hoe goed ze het doen</w:t>
      </w:r>
    </w:p>
    <w:p w:rsidR="00E60619" w:rsidRDefault="00E60619" w:rsidP="00E60619"/>
    <w:p w:rsidR="00E60619" w:rsidRDefault="00E60619" w:rsidP="00E60619">
      <w:pPr>
        <w:pStyle w:val="Heading2"/>
      </w:pPr>
      <w:bookmarkStart w:id="51" w:name="_Toc470592418"/>
      <w:bookmarkStart w:id="52" w:name="_Toc470592514"/>
      <w:r>
        <w:t>2.4.3 Belangrijke aspecten mbt leidinggeven</w:t>
      </w:r>
      <w:bookmarkEnd w:id="51"/>
      <w:bookmarkEnd w:id="52"/>
    </w:p>
    <w:p w:rsidR="00E60619" w:rsidRDefault="00E60619" w:rsidP="00E60619">
      <w:pPr>
        <w:pStyle w:val="Heading3"/>
      </w:pPr>
      <w:bookmarkStart w:id="53" w:name="_Toc470592419"/>
      <w:bookmarkStart w:id="54" w:name="_Toc470592515"/>
      <w:r>
        <w:t>2.4.3.1 Spanwijdte van de leiding</w:t>
      </w:r>
      <w:bookmarkEnd w:id="53"/>
      <w:bookmarkEnd w:id="54"/>
    </w:p>
    <w:p w:rsidR="00E60619" w:rsidRDefault="00E60619" w:rsidP="00E60619">
      <w:pPr>
        <w:pStyle w:val="ListParagraph"/>
        <w:numPr>
          <w:ilvl w:val="0"/>
          <w:numId w:val="24"/>
        </w:numPr>
      </w:pPr>
      <w:r>
        <w:t>Leider moet:</w:t>
      </w:r>
    </w:p>
    <w:p w:rsidR="00E60619" w:rsidRDefault="00E60619" w:rsidP="00E60619">
      <w:pPr>
        <w:pStyle w:val="ListParagraph"/>
        <w:numPr>
          <w:ilvl w:val="1"/>
          <w:numId w:val="24"/>
        </w:numPr>
      </w:pPr>
      <w:r>
        <w:t>Deeltaken aflijnen</w:t>
      </w:r>
    </w:p>
    <w:p w:rsidR="00E60619" w:rsidRDefault="00E60619" w:rsidP="00E60619">
      <w:pPr>
        <w:pStyle w:val="ListParagraph"/>
        <w:numPr>
          <w:ilvl w:val="1"/>
          <w:numId w:val="24"/>
        </w:numPr>
      </w:pPr>
      <w:r>
        <w:t>Ondergeschikten motiveren &amp; controleren</w:t>
      </w:r>
    </w:p>
    <w:p w:rsidR="00E60619" w:rsidRDefault="00E60619" w:rsidP="00E60619">
      <w:pPr>
        <w:pStyle w:val="ListParagraph"/>
        <w:numPr>
          <w:ilvl w:val="0"/>
          <w:numId w:val="24"/>
        </w:numPr>
      </w:pPr>
      <w:r>
        <w:t>“Hoeveel ondergeschikten kan een leider op rationele wijze leiden?”</w:t>
      </w:r>
    </w:p>
    <w:p w:rsidR="00E60619" w:rsidRDefault="00E60619" w:rsidP="00E60619">
      <w:pPr>
        <w:pStyle w:val="ListParagraph"/>
        <w:numPr>
          <w:ilvl w:val="1"/>
          <w:numId w:val="24"/>
        </w:numPr>
      </w:pPr>
      <w:r>
        <w:t>Afhankelijk van: bekwaamheid leider &amp; ondergeschikten, moeilijkheid taken,...</w:t>
      </w:r>
    </w:p>
    <w:p w:rsidR="00E60619" w:rsidRPr="00D16CF6" w:rsidRDefault="00E60619" w:rsidP="00E60619">
      <w:pPr>
        <w:pStyle w:val="ListParagraph"/>
        <w:numPr>
          <w:ilvl w:val="0"/>
          <w:numId w:val="24"/>
        </w:numPr>
      </w:pPr>
      <w:r>
        <w:t>Spanwijdte leider is eerder beperkt</w:t>
      </w:r>
    </w:p>
    <w:p w:rsidR="00E60619" w:rsidRDefault="00E60619" w:rsidP="00E60619"/>
    <w:p w:rsidR="00E60619" w:rsidRDefault="00E60619" w:rsidP="00E60619">
      <w:pPr>
        <w:pStyle w:val="Heading3"/>
      </w:pPr>
      <w:bookmarkStart w:id="55" w:name="_Toc470592420"/>
      <w:bookmarkStart w:id="56" w:name="_Toc470592516"/>
      <w:r>
        <w:t>2.4.3.2 Delegatie van bevoegdheden</w:t>
      </w:r>
      <w:bookmarkEnd w:id="55"/>
      <w:bookmarkEnd w:id="56"/>
    </w:p>
    <w:p w:rsidR="00E60619" w:rsidRDefault="00E60619" w:rsidP="00E60619">
      <w:pPr>
        <w:pStyle w:val="ListParagraph"/>
        <w:numPr>
          <w:ilvl w:val="0"/>
          <w:numId w:val="25"/>
        </w:numPr>
      </w:pPr>
      <w:r>
        <w:t>= Het overdragen van een deel van de bevoegdheden door de leider</w:t>
      </w:r>
    </w:p>
    <w:p w:rsidR="00E60619" w:rsidRDefault="00E60619" w:rsidP="00E60619">
      <w:pPr>
        <w:pStyle w:val="ListParagraph"/>
        <w:numPr>
          <w:ilvl w:val="0"/>
          <w:numId w:val="25"/>
        </w:numPr>
      </w:pPr>
      <w:r>
        <w:t>2 belangrijke vragen:</w:t>
      </w:r>
    </w:p>
    <w:p w:rsidR="00E60619" w:rsidRDefault="00E60619" w:rsidP="00E60619">
      <w:pPr>
        <w:pStyle w:val="ListParagraph"/>
        <w:numPr>
          <w:ilvl w:val="1"/>
          <w:numId w:val="25"/>
        </w:numPr>
      </w:pPr>
      <w:r>
        <w:t>Welke bevoegdheden delegeren?</w:t>
      </w:r>
    </w:p>
    <w:p w:rsidR="00E60619" w:rsidRDefault="00E60619" w:rsidP="00E60619">
      <w:pPr>
        <w:pStyle w:val="ListParagraph"/>
        <w:numPr>
          <w:ilvl w:val="2"/>
          <w:numId w:val="25"/>
        </w:numPr>
      </w:pPr>
      <w:r>
        <w:t>Enkel zaken met een beperkte draagwijdte</w:t>
      </w:r>
    </w:p>
    <w:p w:rsidR="00E60619" w:rsidRPr="00D16CF6" w:rsidRDefault="00E60619" w:rsidP="00E60619">
      <w:pPr>
        <w:pStyle w:val="ListParagraph"/>
        <w:numPr>
          <w:ilvl w:val="1"/>
          <w:numId w:val="25"/>
        </w:numPr>
      </w:pPr>
      <w:r>
        <w:t>Hoe &amp; wanneer controleren?</w:t>
      </w:r>
    </w:p>
    <w:p w:rsidR="00E60619" w:rsidRDefault="00E60619" w:rsidP="00E60619"/>
    <w:p w:rsidR="00E60619" w:rsidRDefault="00E60619" w:rsidP="00E60619">
      <w:pPr>
        <w:pStyle w:val="Heading3"/>
      </w:pPr>
      <w:bookmarkStart w:id="57" w:name="_Toc470592421"/>
      <w:bookmarkStart w:id="58" w:name="_Toc470592517"/>
      <w:r>
        <w:t>2.4.3.3 Participatie</w:t>
      </w:r>
      <w:bookmarkEnd w:id="57"/>
      <w:bookmarkEnd w:id="58"/>
    </w:p>
    <w:p w:rsidR="00E60619" w:rsidRDefault="00E60619" w:rsidP="00E60619">
      <w:pPr>
        <w:pStyle w:val="ListParagraph"/>
        <w:numPr>
          <w:ilvl w:val="0"/>
          <w:numId w:val="26"/>
        </w:numPr>
      </w:pPr>
      <w:r>
        <w:t>Bij democratische gezagsvoering: ondergeschikten participeren in hogere besluitvorming</w:t>
      </w:r>
    </w:p>
    <w:p w:rsidR="00E60619" w:rsidRDefault="00E60619" w:rsidP="00E60619">
      <w:pPr>
        <w:pStyle w:val="ListParagraph"/>
        <w:numPr>
          <w:ilvl w:val="0"/>
          <w:numId w:val="26"/>
        </w:numPr>
      </w:pPr>
      <w:r>
        <w:t>Belangrijke vragen:</w:t>
      </w:r>
    </w:p>
    <w:p w:rsidR="00E60619" w:rsidRDefault="00E60619" w:rsidP="00E60619">
      <w:pPr>
        <w:pStyle w:val="ListParagraph"/>
        <w:numPr>
          <w:ilvl w:val="1"/>
          <w:numId w:val="26"/>
        </w:numPr>
      </w:pPr>
      <w:r>
        <w:t>Wensen de ondergeschikten deze verantwoordelijkheid wel?</w:t>
      </w:r>
    </w:p>
    <w:p w:rsidR="00E60619" w:rsidRDefault="00E60619" w:rsidP="00E60619">
      <w:pPr>
        <w:pStyle w:val="ListParagraph"/>
        <w:numPr>
          <w:ilvl w:val="1"/>
          <w:numId w:val="26"/>
        </w:numPr>
      </w:pPr>
      <w:r>
        <w:t>Zijn ze voldoende voorbereid voor deze werkwijze?</w:t>
      </w:r>
    </w:p>
    <w:p w:rsidR="00E60619" w:rsidRPr="00B91ECD" w:rsidRDefault="00E60619" w:rsidP="00E60619">
      <w:pPr>
        <w:pStyle w:val="ListParagraph"/>
        <w:numPr>
          <w:ilvl w:val="1"/>
          <w:numId w:val="26"/>
        </w:numPr>
      </w:pPr>
      <w:r>
        <w:t>Kan dit wel binnen de eigen bedrijfscultuur?</w:t>
      </w:r>
    </w:p>
    <w:p w:rsidR="00E60619" w:rsidRDefault="00E60619" w:rsidP="00E60619"/>
    <w:p w:rsidR="00E60619" w:rsidRDefault="00E60619" w:rsidP="00E60619">
      <w:pPr>
        <w:pStyle w:val="Heading3"/>
      </w:pPr>
      <w:bookmarkStart w:id="59" w:name="_Toc470592422"/>
      <w:bookmarkStart w:id="60" w:name="_Toc470592518"/>
      <w:r>
        <w:t>2.4.3.4 Controle</w:t>
      </w:r>
      <w:bookmarkEnd w:id="59"/>
      <w:bookmarkEnd w:id="60"/>
    </w:p>
    <w:p w:rsidR="00E60619" w:rsidRDefault="00E60619" w:rsidP="00E60619">
      <w:pPr>
        <w:pStyle w:val="ListParagraph"/>
        <w:numPr>
          <w:ilvl w:val="0"/>
          <w:numId w:val="27"/>
        </w:numPr>
      </w:pPr>
      <w:r>
        <w:t>Grote ondernemingen: afzonderlijke afdeling “Interne controle”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>
        <w:t>Opdrachten juist uitgevoerd?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>
        <w:t>Binnen de bevoegdheden gehandeld?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>
        <w:t>Efficiënt &amp; op het juiste ogenblik gehandeld?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>
        <w:t>Correcte gebruikte verantwoordingsstukken?</w:t>
      </w:r>
    </w:p>
    <w:p w:rsidR="00E60619" w:rsidRDefault="00E60619" w:rsidP="00E60619"/>
    <w:p w:rsidR="00E60619" w:rsidRDefault="00E60619" w:rsidP="00E60619">
      <w:pPr>
        <w:pStyle w:val="ListParagraph"/>
        <w:numPr>
          <w:ilvl w:val="0"/>
          <w:numId w:val="27"/>
        </w:numPr>
      </w:pPr>
      <w:r>
        <w:lastRenderedPageBreak/>
        <w:t>Veel gebruikte controletechnieken: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 w:rsidRPr="008B2CF0">
        <w:rPr>
          <w:b/>
        </w:rPr>
        <w:t>Aanwezigheidscontrole</w:t>
      </w:r>
      <w:r>
        <w:t>: vaststellen dat bepaalde waarden bestaan (VB: voorraden, prikklok,...)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 w:rsidRPr="008B2CF0">
        <w:rPr>
          <w:b/>
        </w:rPr>
        <w:t>Detailcontrole</w:t>
      </w:r>
      <w:r>
        <w:t>: nazicht post per post (VB: opeenvolgende kas-/bankdocumenten)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 w:rsidRPr="008B2CF0">
        <w:rPr>
          <w:b/>
        </w:rPr>
        <w:t>Totaalcontrole</w:t>
      </w:r>
      <w:r>
        <w:t>: registraties worden in totalen gecontroleerd (VB: beginvoorraad + aankopen - verkopen = eindvoorraad)</w:t>
      </w:r>
    </w:p>
    <w:p w:rsidR="00E60619" w:rsidRDefault="00E60619" w:rsidP="00E60619">
      <w:pPr>
        <w:pStyle w:val="ListParagraph"/>
        <w:numPr>
          <w:ilvl w:val="1"/>
          <w:numId w:val="27"/>
        </w:numPr>
      </w:pPr>
      <w:r w:rsidRPr="008B2CF0">
        <w:rPr>
          <w:b/>
        </w:rPr>
        <w:t>Verbandcontrole</w:t>
      </w:r>
      <w:r>
        <w:t>: onderlingen verbanden tussen bepaalde grootheden (VB: verband grondstoffen - aantal afgewerkte fabricaten)</w:t>
      </w:r>
    </w:p>
    <w:p w:rsidR="00E60619" w:rsidRPr="00B91ECD" w:rsidRDefault="00E60619" w:rsidP="00E60619">
      <w:pPr>
        <w:pStyle w:val="ListParagraph"/>
        <w:numPr>
          <w:ilvl w:val="0"/>
          <w:numId w:val="27"/>
        </w:numPr>
      </w:pPr>
      <w:r>
        <w:t>Keuze controletechniek afhankelijk van het soort controleobject &amp; de aarde + grootte van de onderneming</w:t>
      </w:r>
    </w:p>
    <w:p w:rsidR="00E60619" w:rsidRDefault="00E60619" w:rsidP="00E60619"/>
    <w:p w:rsidR="00E60619" w:rsidRDefault="00E60619" w:rsidP="00E60619">
      <w:pPr>
        <w:pStyle w:val="Heading3"/>
      </w:pPr>
      <w:bookmarkStart w:id="61" w:name="_Toc470592423"/>
      <w:bookmarkStart w:id="62" w:name="_Toc470592519"/>
      <w:r>
        <w:t>2.4.3.5 Arbeidsmotivatie</w:t>
      </w:r>
      <w:bookmarkEnd w:id="61"/>
      <w:bookmarkEnd w:id="62"/>
    </w:p>
    <w:p w:rsidR="00E60619" w:rsidRDefault="00E60619" w:rsidP="00E60619">
      <w:pPr>
        <w:pStyle w:val="ListParagraph"/>
        <w:numPr>
          <w:ilvl w:val="0"/>
          <w:numId w:val="28"/>
        </w:numPr>
      </w:pPr>
      <w:r>
        <w:t>Materiële middelen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Inkomen werknemen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Sociale voordelen werknemer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Arbeidsvoorwaarden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Selectie werknemers</w:t>
      </w:r>
    </w:p>
    <w:p w:rsidR="00E60619" w:rsidRDefault="00E60619" w:rsidP="00E60619">
      <w:pPr>
        <w:pStyle w:val="ListParagraph"/>
        <w:numPr>
          <w:ilvl w:val="0"/>
          <w:numId w:val="28"/>
        </w:numPr>
      </w:pPr>
      <w:r>
        <w:t>Niet-materiële middelen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Informatie &amp; communicatie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Opleiding &amp; navorming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Conflictoplossing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Integratie werknemers</w:t>
      </w:r>
    </w:p>
    <w:p w:rsidR="00E60619" w:rsidRDefault="00E60619" w:rsidP="00E60619">
      <w:pPr>
        <w:pStyle w:val="ListParagraph"/>
        <w:numPr>
          <w:ilvl w:val="1"/>
          <w:numId w:val="28"/>
        </w:numPr>
      </w:pPr>
      <w:r>
        <w:t>Arbeidsvreugde</w:t>
      </w:r>
    </w:p>
    <w:p w:rsidR="00E60619" w:rsidRPr="00B91ECD" w:rsidRDefault="00E60619" w:rsidP="00E60619">
      <w:pPr>
        <w:pStyle w:val="ListParagraph"/>
        <w:numPr>
          <w:ilvl w:val="1"/>
          <w:numId w:val="28"/>
        </w:numPr>
      </w:pPr>
      <w:r>
        <w:t>Managementstijl- en techniek</w:t>
      </w:r>
    </w:p>
    <w:p w:rsidR="00E60619" w:rsidRDefault="00E60619" w:rsidP="00E60619"/>
    <w:p w:rsidR="00E60619" w:rsidRDefault="00E60619" w:rsidP="00E60619">
      <w:pPr>
        <w:pStyle w:val="Heading3"/>
      </w:pPr>
      <w:bookmarkStart w:id="63" w:name="_Toc470592424"/>
      <w:bookmarkStart w:id="64" w:name="_Toc470592520"/>
      <w:r>
        <w:t>2.4.3.6 Arbeidsproductiviteit</w:t>
      </w:r>
      <w:bookmarkEnd w:id="63"/>
      <w:bookmarkEnd w:id="64"/>
    </w:p>
    <w:p w:rsidR="00E60619" w:rsidRDefault="00E60619" w:rsidP="00E60619">
      <w:pPr>
        <w:pStyle w:val="ListParagraph"/>
        <w:numPr>
          <w:ilvl w:val="0"/>
          <w:numId w:val="29"/>
        </w:numPr>
      </w:pPr>
      <w:r>
        <w:t>= De productieoutput van een arbeider per werkuur</w:t>
      </w:r>
    </w:p>
    <w:p w:rsidR="00E60619" w:rsidRPr="000F7442" w:rsidRDefault="00E60619" w:rsidP="00E6061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F3946" wp14:editId="06551F4E">
                <wp:simplePos x="0" y="0"/>
                <wp:positionH relativeFrom="column">
                  <wp:posOffset>38100</wp:posOffset>
                </wp:positionH>
                <wp:positionV relativeFrom="paragraph">
                  <wp:posOffset>53340</wp:posOffset>
                </wp:positionV>
                <wp:extent cx="54864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19" w:rsidRPr="000F7442" w:rsidRDefault="00E60619" w:rsidP="00E6061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0F7442">
                              <w:rPr>
                                <w:sz w:val="44"/>
                              </w:rPr>
                              <w:t>Arbeidsproductiviteit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F3946" id="Rectangle 5" o:spid="_x0000_s1026" style="position:absolute;margin-left:3pt;margin-top:4.2pt;width:6in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" fillcolor="#5b9bd5 [3204]" strokecolor="#1f4d78 [1604]" strokeweight="1pt">
                <v:textbox>
                  <w:txbxContent>
                    <w:p w:rsidR="00E60619" w:rsidRPr="000F7442" w:rsidRDefault="00E60619" w:rsidP="00E60619">
                      <w:pPr>
                        <w:jc w:val="center"/>
                        <w:rPr>
                          <w:sz w:val="44"/>
                        </w:rPr>
                      </w:pPr>
                      <w:r w:rsidRPr="000F7442">
                        <w:rPr>
                          <w:sz w:val="44"/>
                        </w:rPr>
                        <w:t>Arbeidsproductiviteit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A9EA3F8" wp14:editId="03051027">
            <wp:extent cx="5486400" cy="32004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60619" w:rsidRPr="00D16CF6" w:rsidRDefault="00E60619" w:rsidP="00E60619"/>
    <w:p w:rsidR="00E60619" w:rsidRDefault="00E60619" w:rsidP="00E60619">
      <w:pPr>
        <w:pStyle w:val="Heading1"/>
      </w:pPr>
      <w:bookmarkStart w:id="65" w:name="_Toc470592425"/>
      <w:bookmarkStart w:id="66" w:name="_Toc470592521"/>
      <w:r w:rsidRPr="00695E40">
        <w:t>2.</w:t>
      </w:r>
      <w:r>
        <w:t>5</w:t>
      </w:r>
      <w:r w:rsidRPr="00695E40">
        <w:t xml:space="preserve"> Planning</w:t>
      </w:r>
      <w:bookmarkEnd w:id="65"/>
      <w:bookmarkEnd w:id="66"/>
    </w:p>
    <w:p w:rsidR="00E60619" w:rsidRDefault="00E60619" w:rsidP="00E60619">
      <w:pPr>
        <w:pStyle w:val="Heading2"/>
      </w:pPr>
      <w:bookmarkStart w:id="67" w:name="_Toc470592426"/>
      <w:bookmarkStart w:id="68" w:name="_Toc470592522"/>
      <w:r>
        <w:t>2.5.1 Het begrip planning</w:t>
      </w:r>
      <w:bookmarkEnd w:id="67"/>
      <w:bookmarkEnd w:id="68"/>
    </w:p>
    <w:p w:rsidR="00E60619" w:rsidRDefault="00E60619" w:rsidP="00E60619">
      <w:pPr>
        <w:pStyle w:val="ListParagraph"/>
        <w:numPr>
          <w:ilvl w:val="0"/>
          <w:numId w:val="29"/>
        </w:numPr>
      </w:pPr>
      <w:r>
        <w:t>Heeft betrekking op het ordenen van toekomstige activiteiten</w:t>
      </w:r>
    </w:p>
    <w:p w:rsidR="00E60619" w:rsidRPr="00FC1CA6" w:rsidRDefault="00E60619" w:rsidP="00E60619">
      <w:pPr>
        <w:pStyle w:val="ListParagraph"/>
        <w:numPr>
          <w:ilvl w:val="0"/>
          <w:numId w:val="29"/>
        </w:numPr>
      </w:pPr>
      <w:r>
        <w:t>De activiteiten worden op elkaar afgestemd om de doelstellingen te bereiden</w:t>
      </w:r>
    </w:p>
    <w:p w:rsidR="00E60619" w:rsidRDefault="00E60619" w:rsidP="00E60619"/>
    <w:p w:rsidR="00E60619" w:rsidRDefault="00E60619" w:rsidP="00E60619">
      <w:pPr>
        <w:pStyle w:val="Heading2"/>
      </w:pPr>
      <w:bookmarkStart w:id="69" w:name="_Toc470592427"/>
      <w:bookmarkStart w:id="70" w:name="_Toc470592523"/>
      <w:r>
        <w:t>2.5.2 Soorten planning</w:t>
      </w:r>
      <w:bookmarkEnd w:id="69"/>
      <w:bookmarkEnd w:id="70"/>
    </w:p>
    <w:p w:rsidR="00E60619" w:rsidRDefault="00E60619" w:rsidP="00E60619">
      <w:pPr>
        <w:pStyle w:val="ListParagraph"/>
        <w:numPr>
          <w:ilvl w:val="0"/>
          <w:numId w:val="30"/>
        </w:numPr>
      </w:pPr>
      <w:r>
        <w:t>Lange termijnplanning: 5-15 jaar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= Strategische planning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Doelstellingen van de onderneming bepalen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Veranderingen van de markt voorspellen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(Im)materiële investeringen &amp; financiële middelen voorzien</w:t>
      </w:r>
    </w:p>
    <w:p w:rsidR="00E60619" w:rsidRDefault="00E60619" w:rsidP="00E60619">
      <w:pPr>
        <w:pStyle w:val="ListParagraph"/>
        <w:numPr>
          <w:ilvl w:val="0"/>
          <w:numId w:val="30"/>
        </w:numPr>
      </w:pPr>
      <w:r>
        <w:t>Middellange termijnplanning: 3-5 jaar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Gedetailleerd overzicht van de grote lijnen uit de lange termijnplanning</w:t>
      </w:r>
    </w:p>
    <w:p w:rsidR="00E60619" w:rsidRDefault="00E60619" w:rsidP="00E60619">
      <w:pPr>
        <w:pStyle w:val="ListParagraph"/>
        <w:numPr>
          <w:ilvl w:val="0"/>
          <w:numId w:val="30"/>
        </w:numPr>
      </w:pPr>
      <w:r>
        <w:t>Korte termijnplanning: &lt; 1 jaar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= Budgetteren</w:t>
      </w:r>
    </w:p>
    <w:p w:rsidR="00E60619" w:rsidRDefault="00E60619" w:rsidP="00E60619">
      <w:pPr>
        <w:pStyle w:val="ListParagraph"/>
        <w:numPr>
          <w:ilvl w:val="1"/>
          <w:numId w:val="30"/>
        </w:numPr>
      </w:pPr>
      <w:r>
        <w:t>Alle activiteiten in de nabije toekomst</w:t>
      </w:r>
    </w:p>
    <w:p w:rsidR="00E60619" w:rsidRPr="00F03CF0" w:rsidRDefault="00E60619" w:rsidP="00E60619">
      <w:pPr>
        <w:pStyle w:val="ListParagraph"/>
        <w:numPr>
          <w:ilvl w:val="1"/>
          <w:numId w:val="30"/>
        </w:numPr>
      </w:pPr>
      <w:r>
        <w:t>Vertaling van de middellange termijnplanning</w:t>
      </w:r>
    </w:p>
    <w:p w:rsidR="00E60619" w:rsidRDefault="00E60619" w:rsidP="00E60619"/>
    <w:p w:rsidR="00E60619" w:rsidRDefault="00E60619" w:rsidP="00E60619">
      <w:pPr>
        <w:pStyle w:val="Heading2"/>
      </w:pPr>
      <w:bookmarkStart w:id="71" w:name="_Toc470592428"/>
      <w:bookmarkStart w:id="72" w:name="_Toc470592524"/>
      <w:r>
        <w:t>2.5.3 Eisen (van een plan)</w:t>
      </w:r>
      <w:bookmarkEnd w:id="71"/>
      <w:bookmarkEnd w:id="72"/>
    </w:p>
    <w:p w:rsidR="00E60619" w:rsidRDefault="00E60619" w:rsidP="00E60619">
      <w:pPr>
        <w:pStyle w:val="ListParagraph"/>
        <w:numPr>
          <w:ilvl w:val="0"/>
          <w:numId w:val="31"/>
        </w:numPr>
      </w:pPr>
      <w:r>
        <w:t>Onderzoek naar de ontwikkelingen in de toekomst</w:t>
      </w:r>
    </w:p>
    <w:p w:rsidR="00E60619" w:rsidRDefault="00E60619" w:rsidP="00E60619">
      <w:pPr>
        <w:pStyle w:val="ListParagraph"/>
        <w:numPr>
          <w:ilvl w:val="0"/>
          <w:numId w:val="31"/>
        </w:numPr>
      </w:pPr>
      <w:r>
        <w:t>Plan moet gekwantificeerd aangeven wat er gedaan moet worden</w:t>
      </w:r>
    </w:p>
    <w:p w:rsidR="00E60619" w:rsidRDefault="00E60619" w:rsidP="00E60619">
      <w:pPr>
        <w:pStyle w:val="ListParagraph"/>
        <w:numPr>
          <w:ilvl w:val="1"/>
          <w:numId w:val="31"/>
        </w:numPr>
      </w:pPr>
      <w:r>
        <w:t>VB: # benodigde machines &amp; machinetijd</w:t>
      </w:r>
    </w:p>
    <w:p w:rsidR="00E60619" w:rsidRDefault="00E60619" w:rsidP="00E60619">
      <w:pPr>
        <w:pStyle w:val="ListParagraph"/>
        <w:numPr>
          <w:ilvl w:val="0"/>
          <w:numId w:val="31"/>
        </w:numPr>
      </w:pPr>
      <w:r>
        <w:t>Plan moet flexibel zijn: plan moet kunnen wijzigen als de omstandigheden wijzigen</w:t>
      </w:r>
    </w:p>
    <w:p w:rsidR="00E60619" w:rsidRDefault="00E60619" w:rsidP="00E60619">
      <w:pPr>
        <w:pStyle w:val="ListParagraph"/>
        <w:numPr>
          <w:ilvl w:val="0"/>
          <w:numId w:val="31"/>
        </w:numPr>
      </w:pPr>
      <w:r>
        <w:t>Eisen voor de normen die uit plannen voortvloeien (en die als basis dienen voor de te geven opdrachten):</w:t>
      </w:r>
    </w:p>
    <w:p w:rsidR="00E60619" w:rsidRDefault="00E60619" w:rsidP="00E60619">
      <w:pPr>
        <w:pStyle w:val="ListParagraph"/>
        <w:numPr>
          <w:ilvl w:val="1"/>
          <w:numId w:val="31"/>
        </w:numPr>
      </w:pPr>
      <w:r>
        <w:t xml:space="preserve">Duidelijk </w:t>
      </w:r>
      <w:r>
        <w:sym w:font="Wingdings" w:char="F0E0"/>
      </w:r>
      <w:r>
        <w:t xml:space="preserve"> geen interpretatieverschillen</w:t>
      </w:r>
    </w:p>
    <w:p w:rsidR="00E60619" w:rsidRDefault="00E60619" w:rsidP="00E60619">
      <w:pPr>
        <w:pStyle w:val="ListParagraph"/>
        <w:numPr>
          <w:ilvl w:val="1"/>
          <w:numId w:val="31"/>
        </w:numPr>
      </w:pPr>
      <w:r>
        <w:t>Meetbaar</w:t>
      </w:r>
    </w:p>
    <w:p w:rsidR="00E60619" w:rsidRDefault="00E60619" w:rsidP="00E60619">
      <w:pPr>
        <w:pStyle w:val="ListParagraph"/>
        <w:numPr>
          <w:ilvl w:val="1"/>
          <w:numId w:val="31"/>
        </w:numPr>
      </w:pPr>
      <w:r>
        <w:t>Aanvaardbaar (voor opdrachtgevers- en uitvoerders)</w:t>
      </w:r>
    </w:p>
    <w:p w:rsidR="00E60619" w:rsidRDefault="00E60619" w:rsidP="00E60619">
      <w:pPr>
        <w:pStyle w:val="ListParagraph"/>
        <w:numPr>
          <w:ilvl w:val="1"/>
          <w:numId w:val="31"/>
        </w:numPr>
      </w:pPr>
      <w:r>
        <w:t>Haalbaar</w:t>
      </w:r>
    </w:p>
    <w:p w:rsidR="00E60619" w:rsidRPr="00245A5B" w:rsidRDefault="00E60619" w:rsidP="00E60619">
      <w:pPr>
        <w:pStyle w:val="ListParagraph"/>
        <w:numPr>
          <w:ilvl w:val="1"/>
          <w:numId w:val="31"/>
        </w:numPr>
      </w:pPr>
      <w:r>
        <w:t>Wordt pas uitgevoerd als de leiding hiertoe opdracht heeft gegeven</w:t>
      </w:r>
    </w:p>
    <w:p w:rsidR="00E60619" w:rsidRDefault="00E60619" w:rsidP="00E60619"/>
    <w:p w:rsidR="00E60619" w:rsidRDefault="00E60619" w:rsidP="00E60619">
      <w:pPr>
        <w:pStyle w:val="Heading2"/>
      </w:pPr>
      <w:bookmarkStart w:id="73" w:name="_Toc470592429"/>
      <w:bookmarkStart w:id="74" w:name="_Toc470592525"/>
      <w:r>
        <w:t>2.5.4 Fasen van een plan</w:t>
      </w:r>
      <w:bookmarkEnd w:id="73"/>
      <w:bookmarkEnd w:id="74"/>
    </w:p>
    <w:p w:rsidR="00E60619" w:rsidRPr="00245A5B" w:rsidRDefault="00E60619" w:rsidP="00E60619">
      <w:r>
        <w:rPr>
          <w:noProof/>
          <w:lang w:val="en-GB" w:eastAsia="en-GB"/>
        </w:rPr>
        <w:drawing>
          <wp:inline distT="0" distB="0" distL="0" distR="0" wp14:anchorId="74495E57" wp14:editId="3DB515F6">
            <wp:extent cx="5486400" cy="457200"/>
            <wp:effectExtent l="38100" t="38100" r="19050" b="381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60619" w:rsidRDefault="00E60619" w:rsidP="00E60619"/>
    <w:p w:rsidR="00E60619" w:rsidRDefault="00E60619" w:rsidP="00E60619"/>
    <w:p w:rsidR="00E60619" w:rsidRDefault="00E60619" w:rsidP="00E60619"/>
    <w:p w:rsidR="00E60619" w:rsidRDefault="00E60619" w:rsidP="00E60619">
      <w:pPr>
        <w:pStyle w:val="Heading2"/>
      </w:pPr>
      <w:bookmarkStart w:id="75" w:name="_Toc470592430"/>
      <w:bookmarkStart w:id="76" w:name="_Toc470592526"/>
      <w:r>
        <w:lastRenderedPageBreak/>
        <w:t>2.5.5 Bedrijfsbeleid &amp; nood aan planning</w:t>
      </w:r>
      <w:bookmarkEnd w:id="75"/>
      <w:bookmarkEnd w:id="76"/>
    </w:p>
    <w:p w:rsidR="00E60619" w:rsidRDefault="00E60619" w:rsidP="00E60619">
      <w:pPr>
        <w:pStyle w:val="ListParagraph"/>
        <w:numPr>
          <w:ilvl w:val="0"/>
          <w:numId w:val="32"/>
        </w:numPr>
      </w:pPr>
      <w:r>
        <w:t>Confrontatie met complexere acties/situaties in het bedrijfsleven</w:t>
      </w:r>
    </w:p>
    <w:p w:rsidR="00E60619" w:rsidRDefault="00E60619" w:rsidP="00E60619">
      <w:pPr>
        <w:pStyle w:val="ListParagraph"/>
        <w:numPr>
          <w:ilvl w:val="1"/>
          <w:numId w:val="32"/>
        </w:numPr>
      </w:pPr>
      <w:r>
        <w:t>Technologische evolutie</w:t>
      </w:r>
    </w:p>
    <w:p w:rsidR="00E60619" w:rsidRDefault="00E60619" w:rsidP="00E60619">
      <w:pPr>
        <w:pStyle w:val="ListParagraph"/>
        <w:numPr>
          <w:ilvl w:val="1"/>
          <w:numId w:val="32"/>
        </w:numPr>
      </w:pPr>
      <w:r>
        <w:t>Veranderingen in sociale &amp; fiscale politiek</w:t>
      </w:r>
    </w:p>
    <w:p w:rsidR="00E60619" w:rsidRDefault="00E60619" w:rsidP="00E60619">
      <w:pPr>
        <w:pStyle w:val="ListParagraph"/>
        <w:numPr>
          <w:ilvl w:val="1"/>
          <w:numId w:val="32"/>
        </w:numPr>
      </w:pPr>
      <w:r>
        <w:t>Vernieuwing &amp; uitbreding van apparatuur, op productief/distributief/administratief vlak</w:t>
      </w:r>
    </w:p>
    <w:p w:rsidR="00E60619" w:rsidRDefault="00E60619" w:rsidP="00E60619">
      <w:pPr>
        <w:pStyle w:val="ListParagraph"/>
        <w:numPr>
          <w:ilvl w:val="0"/>
          <w:numId w:val="32"/>
        </w:numPr>
      </w:pPr>
      <w:r>
        <w:t xml:space="preserve">Complexe oplossingen </w:t>
      </w:r>
      <w:r>
        <w:sym w:font="Wingdings" w:char="F0E0"/>
      </w:r>
      <w:r>
        <w:t xml:space="preserve"> moeilijk beslissingen maken </w:t>
      </w:r>
      <w:r>
        <w:sym w:font="Wingdings" w:char="F0E0"/>
      </w:r>
      <w:r>
        <w:t xml:space="preserve"> dure foutieve beslissingen</w:t>
      </w:r>
    </w:p>
    <w:p w:rsidR="00E60619" w:rsidRDefault="00E60619" w:rsidP="00E60619">
      <w:pPr>
        <w:pStyle w:val="ListParagraph"/>
        <w:numPr>
          <w:ilvl w:val="0"/>
          <w:numId w:val="32"/>
        </w:numPr>
      </w:pPr>
      <w:r>
        <w:t>Nieuwe financiële offers afwegen met de mogelijke winstkansen</w:t>
      </w:r>
    </w:p>
    <w:p w:rsidR="00E60619" w:rsidRDefault="00E60619" w:rsidP="00E60619">
      <w:pPr>
        <w:pStyle w:val="ListParagraph"/>
        <w:numPr>
          <w:ilvl w:val="0"/>
          <w:numId w:val="32"/>
        </w:numPr>
      </w:pPr>
      <w:r>
        <w:t>Belangrijk om op de markt te zijn wanneer een product begeerd wordt &amp; goede prijzen maakt</w:t>
      </w:r>
    </w:p>
    <w:p w:rsidR="00E60619" w:rsidRDefault="00E60619" w:rsidP="00E60619">
      <w:pPr>
        <w:pStyle w:val="ListParagraph"/>
        <w:numPr>
          <w:ilvl w:val="0"/>
          <w:numId w:val="32"/>
        </w:numPr>
      </w:pPr>
      <w:r>
        <w:t>Maar: klaarhouden om op andere producten over te schakelen wanneer de winstmogelijkheden verminderen</w:t>
      </w:r>
    </w:p>
    <w:p w:rsidR="00E60619" w:rsidRPr="00D34BAB" w:rsidRDefault="00E60619" w:rsidP="00E60619">
      <w:pPr>
        <w:pStyle w:val="ListParagraph"/>
        <w:numPr>
          <w:ilvl w:val="0"/>
          <w:numId w:val="32"/>
        </w:numPr>
      </w:pPr>
      <w:r>
        <w:t>Conclusie: men moet meer plannen</w:t>
      </w:r>
    </w:p>
    <w:p w:rsidR="00E60619" w:rsidRPr="00695E40" w:rsidRDefault="00E60619" w:rsidP="00E60619"/>
    <w:p w:rsidR="00E60619" w:rsidRDefault="00E60619" w:rsidP="00E60619">
      <w:pPr>
        <w:pStyle w:val="Heading1"/>
      </w:pPr>
      <w:bookmarkStart w:id="77" w:name="_Toc470592431"/>
      <w:bookmarkStart w:id="78" w:name="_Toc470592527"/>
      <w:r w:rsidRPr="00695E40">
        <w:t>2.</w:t>
      </w:r>
      <w:r>
        <w:t>6</w:t>
      </w:r>
      <w:r w:rsidRPr="00695E40">
        <w:t xml:space="preserve"> Budgetteren</w:t>
      </w:r>
      <w:bookmarkEnd w:id="77"/>
      <w:bookmarkEnd w:id="78"/>
    </w:p>
    <w:p w:rsidR="00E60619" w:rsidRDefault="00E60619" w:rsidP="00E60619">
      <w:pPr>
        <w:pStyle w:val="ListParagraph"/>
        <w:numPr>
          <w:ilvl w:val="0"/>
          <w:numId w:val="33"/>
        </w:numPr>
      </w:pPr>
      <w:r>
        <w:t>Een budget is een plan op korte termijn dat in cijfers wordt uitgedrukt</w:t>
      </w:r>
    </w:p>
    <w:p w:rsidR="00E60619" w:rsidRDefault="00E60619" w:rsidP="00E60619"/>
    <w:p w:rsidR="00E60619" w:rsidRDefault="00E60619" w:rsidP="00E60619">
      <w:pPr>
        <w:pStyle w:val="Heading2"/>
      </w:pPr>
      <w:bookmarkStart w:id="79" w:name="_Toc470592432"/>
      <w:bookmarkStart w:id="80" w:name="_Toc470592528"/>
      <w:r>
        <w:t>2.6.1 Definitie</w:t>
      </w:r>
      <w:bookmarkEnd w:id="79"/>
      <w:bookmarkEnd w:id="80"/>
    </w:p>
    <w:p w:rsidR="00E60619" w:rsidRDefault="00E60619" w:rsidP="00E60619">
      <w:pPr>
        <w:pStyle w:val="ListParagraph"/>
        <w:numPr>
          <w:ilvl w:val="0"/>
          <w:numId w:val="33"/>
        </w:numPr>
      </w:pPr>
      <w:r>
        <w:t>Budgettering is een vorm van bedrijfsbeleid en ondernemingsorganisatie...</w:t>
      </w:r>
    </w:p>
    <w:p w:rsidR="00E60619" w:rsidRDefault="00E60619" w:rsidP="00E60619">
      <w:pPr>
        <w:pStyle w:val="ListParagraph"/>
        <w:numPr>
          <w:ilvl w:val="1"/>
          <w:numId w:val="33"/>
        </w:numPr>
      </w:pPr>
      <w:r>
        <w:t>Gesteund op planmatig toezicht van de activiteiten</w:t>
      </w:r>
    </w:p>
    <w:p w:rsidR="00E60619" w:rsidRDefault="00E60619" w:rsidP="00E60619">
      <w:pPr>
        <w:pStyle w:val="ListParagraph"/>
        <w:numPr>
          <w:ilvl w:val="1"/>
          <w:numId w:val="33"/>
        </w:numPr>
      </w:pPr>
      <w:r>
        <w:t>Uitgewerkt adhv gestelde doelen</w:t>
      </w:r>
    </w:p>
    <w:p w:rsidR="00E60619" w:rsidRDefault="00E60619" w:rsidP="00E60619">
      <w:pPr>
        <w:pStyle w:val="ListParagraph"/>
        <w:numPr>
          <w:ilvl w:val="1"/>
          <w:numId w:val="33"/>
        </w:numPr>
      </w:pPr>
      <w:r>
        <w:t>Te realiseren dmv taakgestelde opdrachten</w:t>
      </w:r>
    </w:p>
    <w:p w:rsidR="00E60619" w:rsidRDefault="00E60619" w:rsidP="00E60619">
      <w:pPr>
        <w:pStyle w:val="ListParagraph"/>
        <w:numPr>
          <w:ilvl w:val="1"/>
          <w:numId w:val="33"/>
        </w:numPr>
      </w:pPr>
      <w:r>
        <w:t>Waarvan de uitvoering regelmatig gecontroleerd wordt</w:t>
      </w:r>
    </w:p>
    <w:p w:rsidR="00E60619" w:rsidRDefault="00E60619" w:rsidP="00E60619">
      <w:pPr>
        <w:pStyle w:val="ListParagraph"/>
        <w:numPr>
          <w:ilvl w:val="1"/>
          <w:numId w:val="33"/>
        </w:numPr>
      </w:pPr>
      <w:r>
        <w:t xml:space="preserve">Om afwijkingen te analyseren </w:t>
      </w:r>
      <w:r>
        <w:sym w:font="Wingdings" w:char="F0E0"/>
      </w:r>
      <w:r>
        <w:t xml:space="preserve"> gepaste consequenties uittrekken voor het verdere ondernemingsbeleid</w:t>
      </w:r>
    </w:p>
    <w:p w:rsidR="00E60619" w:rsidRPr="00430483" w:rsidRDefault="00E60619" w:rsidP="00E60619">
      <w:pPr>
        <w:pStyle w:val="ListParagraph"/>
        <w:numPr>
          <w:ilvl w:val="0"/>
          <w:numId w:val="33"/>
        </w:numPr>
      </w:pPr>
      <w:r>
        <w:t>Doel: op korte termijn proberen om via een gedetailleerde uitstippeling &amp; becijferde voorstelling van de activiteiten, de lange termijndoelstellingen te bereiken</w:t>
      </w:r>
    </w:p>
    <w:p w:rsidR="00E60619" w:rsidRDefault="00E60619" w:rsidP="00E60619"/>
    <w:p w:rsidR="00E60619" w:rsidRDefault="00E60619" w:rsidP="00E60619">
      <w:pPr>
        <w:pStyle w:val="Heading2"/>
      </w:pPr>
      <w:bookmarkStart w:id="81" w:name="_Toc470592433"/>
      <w:bookmarkStart w:id="82" w:name="_Toc470592529"/>
      <w:r>
        <w:t>2.6.2 Nut van budgetteren</w:t>
      </w:r>
      <w:bookmarkEnd w:id="81"/>
      <w:bookmarkEnd w:id="82"/>
    </w:p>
    <w:p w:rsidR="00E60619" w:rsidRDefault="00E60619" w:rsidP="00E60619">
      <w:pPr>
        <w:pStyle w:val="ListParagraph"/>
        <w:numPr>
          <w:ilvl w:val="0"/>
          <w:numId w:val="34"/>
        </w:numPr>
      </w:pPr>
      <w:r>
        <w:t>Bij de planning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De verantwoordelijken krijgen inzicht in de evolutie van verkopen, aankopen, kosten,...</w:t>
      </w:r>
    </w:p>
    <w:p w:rsidR="00E60619" w:rsidRDefault="00E60619" w:rsidP="00E60619">
      <w:pPr>
        <w:pStyle w:val="ListParagraph"/>
        <w:numPr>
          <w:ilvl w:val="0"/>
          <w:numId w:val="34"/>
        </w:numPr>
      </w:pPr>
      <w:r>
        <w:t>Voor de coördinatie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De verschillende in de onderneming coördineren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Iedere verantwoordelijke heeft de kans om zijn ideeën te verdedigen</w:t>
      </w:r>
    </w:p>
    <w:p w:rsidR="00E60619" w:rsidRDefault="00E60619" w:rsidP="00E60619">
      <w:pPr>
        <w:pStyle w:val="ListParagraph"/>
        <w:numPr>
          <w:ilvl w:val="0"/>
          <w:numId w:val="34"/>
        </w:numPr>
      </w:pPr>
      <w:r>
        <w:t>Voor de communicatie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Budgetten moeten opgesteld worden met samenwerking van alle verantwoordelijken</w:t>
      </w:r>
    </w:p>
    <w:p w:rsidR="00E60619" w:rsidRDefault="00E60619" w:rsidP="00E60619">
      <w:pPr>
        <w:pStyle w:val="ListParagraph"/>
        <w:numPr>
          <w:ilvl w:val="0"/>
          <w:numId w:val="34"/>
        </w:numPr>
      </w:pPr>
      <w:r>
        <w:t>Voor de motivatie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Ieder personeelslid weet wat er van hem verwacht wordt</w:t>
      </w:r>
    </w:p>
    <w:p w:rsidR="00E60619" w:rsidRDefault="00E60619" w:rsidP="00E60619">
      <w:pPr>
        <w:pStyle w:val="ListParagraph"/>
        <w:numPr>
          <w:ilvl w:val="0"/>
          <w:numId w:val="34"/>
        </w:numPr>
      </w:pPr>
      <w:r>
        <w:t>Bij de controle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De bekomen resultaten worden regelamtig vergeleken met de gebudgetteerde</w:t>
      </w:r>
    </w:p>
    <w:p w:rsidR="00E60619" w:rsidRDefault="00E60619" w:rsidP="00E60619">
      <w:pPr>
        <w:pStyle w:val="ListParagraph"/>
      </w:pPr>
    </w:p>
    <w:p w:rsidR="00E60619" w:rsidRDefault="00E60619" w:rsidP="00E60619">
      <w:pPr>
        <w:pStyle w:val="ListParagraph"/>
        <w:numPr>
          <w:ilvl w:val="0"/>
          <w:numId w:val="34"/>
        </w:numPr>
      </w:pPr>
      <w:r>
        <w:lastRenderedPageBreak/>
        <w:t>Bij de evaluatie</w:t>
      </w:r>
    </w:p>
    <w:p w:rsidR="00E60619" w:rsidRDefault="00E60619" w:rsidP="00E60619">
      <w:pPr>
        <w:pStyle w:val="ListParagraph"/>
        <w:numPr>
          <w:ilvl w:val="1"/>
          <w:numId w:val="34"/>
        </w:numPr>
      </w:pPr>
      <w:r>
        <w:t>Na iedere controle is er een evaluatie</w:t>
      </w:r>
    </w:p>
    <w:p w:rsidR="00E60619" w:rsidRPr="00430483" w:rsidRDefault="00E60619" w:rsidP="00E60619">
      <w:pPr>
        <w:pStyle w:val="ListParagraph"/>
        <w:numPr>
          <w:ilvl w:val="1"/>
          <w:numId w:val="34"/>
        </w:numPr>
      </w:pPr>
      <w:r>
        <w:t>Indien te grote afwijkingen: nodige conclusies trekken, desnoods budgetten aanpassen</w:t>
      </w:r>
    </w:p>
    <w:p w:rsidR="00E60619" w:rsidRPr="00695E40" w:rsidRDefault="00E60619" w:rsidP="00E60619"/>
    <w:p w:rsidR="00E60619" w:rsidRDefault="00E60619" w:rsidP="00E60619">
      <w:pPr>
        <w:pStyle w:val="Heading1"/>
      </w:pPr>
      <w:bookmarkStart w:id="83" w:name="_Toc470592434"/>
      <w:bookmarkStart w:id="84" w:name="_Toc470592530"/>
      <w:r w:rsidRPr="00695E40">
        <w:t>2.</w:t>
      </w:r>
      <w:r>
        <w:t>7</w:t>
      </w:r>
      <w:r w:rsidRPr="00695E40">
        <w:t xml:space="preserve"> Het besluitvormingsproces</w:t>
      </w:r>
      <w:bookmarkEnd w:id="83"/>
      <w:bookmarkEnd w:id="84"/>
    </w:p>
    <w:p w:rsidR="00E60619" w:rsidRDefault="00E60619" w:rsidP="00E60619">
      <w:pPr>
        <w:pStyle w:val="ListParagraph"/>
        <w:numPr>
          <w:ilvl w:val="0"/>
          <w:numId w:val="35"/>
        </w:numPr>
      </w:pPr>
      <w:r>
        <w:t>Fase 1: Doelstellingen expliciteren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Onderscheid maken tussen belangen op korte&lt;-&gt;lange termijn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Duidelijk aflijnen must-haves en want-to-haves</w:t>
      </w:r>
    </w:p>
    <w:p w:rsidR="00E60619" w:rsidRDefault="00E60619" w:rsidP="00E60619">
      <w:pPr>
        <w:pStyle w:val="ListParagraph"/>
        <w:numPr>
          <w:ilvl w:val="0"/>
          <w:numId w:val="35"/>
        </w:numPr>
      </w:pPr>
      <w:r>
        <w:t>Fase 2: Meest gunstige alternatieven bepalen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Eerst: Kosten-opbrengsten analyse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Overblijvende alternatieven: nauwkeurig onderzoek</w:t>
      </w:r>
    </w:p>
    <w:p w:rsidR="00E60619" w:rsidRDefault="00E60619" w:rsidP="00E60619">
      <w:pPr>
        <w:pStyle w:val="ListParagraph"/>
        <w:numPr>
          <w:ilvl w:val="0"/>
          <w:numId w:val="35"/>
        </w:numPr>
      </w:pPr>
      <w:r>
        <w:t>Fase 3: Alternatieven afwegen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“Voldoet een alternatief aan de must-haves?”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“In hoeverre wordt er aan de want-to-haves tegemoetgekomen?”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Kliekjesfenomeen: individuele belangen (ipv ondernemingsbelangen) worden heel vaak naar voren geschoven</w:t>
      </w:r>
    </w:p>
    <w:p w:rsidR="00E60619" w:rsidRDefault="00E60619" w:rsidP="00E60619">
      <w:pPr>
        <w:pStyle w:val="ListParagraph"/>
        <w:numPr>
          <w:ilvl w:val="0"/>
          <w:numId w:val="35"/>
        </w:numPr>
      </w:pPr>
      <w:r>
        <w:t>Fase 4: Beslissing nemen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Het beste alternatief is wat de doelstellingen het best zal benaderen</w:t>
      </w:r>
    </w:p>
    <w:p w:rsidR="00E60619" w:rsidRDefault="00E60619" w:rsidP="00E60619">
      <w:pPr>
        <w:pStyle w:val="ListParagraph"/>
        <w:numPr>
          <w:ilvl w:val="2"/>
          <w:numId w:val="35"/>
        </w:numPr>
      </w:pPr>
      <w:r>
        <w:t>Maar: enkel richtinggevend (zie Kliekjesfenomeen)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 xml:space="preserve">Cruciaal: “Is de beslissing juist/verkeerd?” </w:t>
      </w:r>
      <w:r>
        <w:sym w:font="Wingdings" w:char="F0E0"/>
      </w:r>
      <w:r>
        <w:t xml:space="preserve"> “Wat is een juiste beslissing?”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 xml:space="preserve">Om te bepalen: kijken naar de behaalde goede resultaten </w:t>
      </w:r>
      <w:r>
        <w:rPr>
          <w:b/>
        </w:rPr>
        <w:t>en</w:t>
      </w:r>
      <w:r>
        <w:t xml:space="preserve"> naar de kwaliteit van het besluitvormingsproces</w:t>
      </w:r>
    </w:p>
    <w:p w:rsidR="00E60619" w:rsidRDefault="00E60619" w:rsidP="00E60619">
      <w:pPr>
        <w:pStyle w:val="ListParagraph"/>
        <w:numPr>
          <w:ilvl w:val="2"/>
          <w:numId w:val="35"/>
        </w:numPr>
      </w:pPr>
      <w:r>
        <w:t>Goed besluitvormingsproces brengt niet altijd goede resultaten op</w:t>
      </w:r>
    </w:p>
    <w:p w:rsidR="00E60619" w:rsidRDefault="00E60619" w:rsidP="00E60619">
      <w:pPr>
        <w:pStyle w:val="ListParagraph"/>
        <w:numPr>
          <w:ilvl w:val="3"/>
          <w:numId w:val="35"/>
        </w:numPr>
      </w:pPr>
      <w:r>
        <w:t>Manager beschikt niet altijd over alle informatie</w:t>
      </w:r>
    </w:p>
    <w:p w:rsidR="00E60619" w:rsidRDefault="00E60619" w:rsidP="00E60619">
      <w:pPr>
        <w:pStyle w:val="ListParagraph"/>
        <w:numPr>
          <w:ilvl w:val="3"/>
          <w:numId w:val="35"/>
        </w:numPr>
      </w:pPr>
      <w:r>
        <w:t>Beschikbare informatie is niet altijd juist</w:t>
      </w:r>
    </w:p>
    <w:p w:rsidR="00E60619" w:rsidRDefault="00E60619" w:rsidP="00E60619">
      <w:pPr>
        <w:pStyle w:val="ListParagraph"/>
        <w:numPr>
          <w:ilvl w:val="3"/>
          <w:numId w:val="35"/>
        </w:numPr>
      </w:pPr>
      <w:r>
        <w:t>Managers hebben niet altijd alle elementen onder controle</w:t>
      </w:r>
    </w:p>
    <w:p w:rsidR="00E60619" w:rsidRDefault="00E60619" w:rsidP="00E60619">
      <w:pPr>
        <w:pStyle w:val="ListParagraph"/>
        <w:numPr>
          <w:ilvl w:val="3"/>
          <w:numId w:val="35"/>
        </w:numPr>
      </w:pPr>
      <w:r>
        <w:t>Vaak geen tijd om informatie te verzamelen</w:t>
      </w:r>
    </w:p>
    <w:p w:rsidR="00E60619" w:rsidRDefault="00E60619" w:rsidP="00E60619">
      <w:pPr>
        <w:pStyle w:val="ListParagraph"/>
        <w:numPr>
          <w:ilvl w:val="2"/>
          <w:numId w:val="35"/>
        </w:numPr>
      </w:pPr>
      <w:r>
        <w:t>Conclusie: een manager moet het recht hebben verkeerde beslissingen te nemen, mits hij doorgaans goede resultaten behaalt</w:t>
      </w:r>
    </w:p>
    <w:p w:rsidR="00E60619" w:rsidRDefault="00E60619" w:rsidP="00E60619">
      <w:pPr>
        <w:pStyle w:val="ListParagraph"/>
        <w:numPr>
          <w:ilvl w:val="2"/>
          <w:numId w:val="35"/>
        </w:numPr>
      </w:pPr>
      <w:r>
        <w:t>Kosten van niet genomen beslissingen soms &gt; kosten verkeerde beslissingen</w:t>
      </w:r>
    </w:p>
    <w:p w:rsidR="00E60619" w:rsidRDefault="00E60619" w:rsidP="00E60619">
      <w:pPr>
        <w:pStyle w:val="ListParagraph"/>
        <w:numPr>
          <w:ilvl w:val="2"/>
          <w:numId w:val="35"/>
        </w:numPr>
      </w:pPr>
      <w:r>
        <w:t>Een manager moet (rationele) risico’s durven nemen</w:t>
      </w:r>
    </w:p>
    <w:p w:rsidR="00E60619" w:rsidRDefault="00E60619" w:rsidP="00E60619">
      <w:pPr>
        <w:pStyle w:val="ListParagraph"/>
        <w:numPr>
          <w:ilvl w:val="0"/>
          <w:numId w:val="35"/>
        </w:numPr>
      </w:pPr>
      <w:r>
        <w:t>Fase 5: Beslissing uitvoeren &amp; resultaten van die beslissing beïnvloeden</w:t>
      </w:r>
    </w:p>
    <w:p w:rsidR="00E60619" w:rsidRDefault="00E60619" w:rsidP="00E60619">
      <w:pPr>
        <w:pStyle w:val="ListParagraph"/>
        <w:numPr>
          <w:ilvl w:val="1"/>
          <w:numId w:val="35"/>
        </w:numPr>
      </w:pPr>
      <w:r>
        <w:t>Goede cijfers komen vaak voort uit de implementatie, niet enkel uit de analyse/planning/controle</w:t>
      </w:r>
    </w:p>
    <w:p w:rsidR="00E60619" w:rsidRPr="00B20DFA" w:rsidRDefault="00E60619" w:rsidP="00E60619">
      <w:pPr>
        <w:pStyle w:val="ListParagraph"/>
        <w:numPr>
          <w:ilvl w:val="1"/>
          <w:numId w:val="35"/>
        </w:numPr>
      </w:pPr>
      <w:r>
        <w:t>Om een beslissing geslaagd te noemen: men moet succesvol beroep kunnen doen op anderen</w:t>
      </w:r>
    </w:p>
    <w:p w:rsidR="00E60619" w:rsidRPr="00695E40" w:rsidRDefault="00E60619" w:rsidP="00E60619"/>
    <w:p w:rsidR="00E60619" w:rsidRDefault="00E60619" w:rsidP="00E60619">
      <w:pPr>
        <w:pStyle w:val="Heading1"/>
      </w:pPr>
      <w:bookmarkStart w:id="85" w:name="_Toc470592435"/>
      <w:bookmarkStart w:id="86" w:name="_Toc470592531"/>
      <w:r w:rsidRPr="00695E40">
        <w:t>2.</w:t>
      </w:r>
      <w:r>
        <w:t>8</w:t>
      </w:r>
      <w:r w:rsidRPr="00695E40">
        <w:t xml:space="preserve"> De organisatie in de onderneming</w:t>
      </w:r>
      <w:bookmarkEnd w:id="85"/>
      <w:bookmarkEnd w:id="86"/>
    </w:p>
    <w:p w:rsidR="00E60619" w:rsidRDefault="00E60619" w:rsidP="00E60619">
      <w:r>
        <w:t>Het is belangrijk dat iedereen zijn plaats in de onderneming kent, wie zijn hiërarchische oversten zijn, wie verantwoordelijk is voor welke taken,...</w:t>
      </w:r>
    </w:p>
    <w:p w:rsidR="00E60619" w:rsidRPr="00EB20DD" w:rsidRDefault="00E60619" w:rsidP="00E60619"/>
    <w:p w:rsidR="00E60619" w:rsidRDefault="00E60619" w:rsidP="00E60619">
      <w:pPr>
        <w:pStyle w:val="Heading2"/>
      </w:pPr>
      <w:bookmarkStart w:id="87" w:name="_Toc470592436"/>
      <w:bookmarkStart w:id="88" w:name="_Toc470592532"/>
      <w:r>
        <w:lastRenderedPageBreak/>
        <w:t>2.8.1 De belangrijkste functies in de onderneming</w:t>
      </w:r>
      <w:bookmarkEnd w:id="87"/>
      <w:bookmarkEnd w:id="88"/>
    </w:p>
    <w:p w:rsidR="00E60619" w:rsidRDefault="00E60619" w:rsidP="00E60619">
      <w:pPr>
        <w:pStyle w:val="ListParagraph"/>
        <w:numPr>
          <w:ilvl w:val="0"/>
          <w:numId w:val="36"/>
        </w:numPr>
      </w:pPr>
      <w:r>
        <w:t>Hoofdfuncties</w:t>
      </w:r>
    </w:p>
    <w:p w:rsidR="00E60619" w:rsidRDefault="00E60619" w:rsidP="00E60619">
      <w:pPr>
        <w:pStyle w:val="ListParagraph"/>
        <w:numPr>
          <w:ilvl w:val="1"/>
          <w:numId w:val="36"/>
        </w:numPr>
      </w:pPr>
      <w:r>
        <w:t>Verkoopfunctie</w:t>
      </w:r>
    </w:p>
    <w:p w:rsidR="00E60619" w:rsidRDefault="00E60619" w:rsidP="00E60619">
      <w:pPr>
        <w:pStyle w:val="ListParagraph"/>
        <w:numPr>
          <w:ilvl w:val="1"/>
          <w:numId w:val="36"/>
        </w:numPr>
      </w:pPr>
      <w:r>
        <w:t>Aankoopbeleid</w:t>
      </w:r>
    </w:p>
    <w:p w:rsidR="00E60619" w:rsidRDefault="00E60619" w:rsidP="00E60619">
      <w:pPr>
        <w:pStyle w:val="ListParagraph"/>
        <w:numPr>
          <w:ilvl w:val="1"/>
          <w:numId w:val="36"/>
        </w:numPr>
      </w:pPr>
      <w:r>
        <w:t xml:space="preserve">Vaak: verkoopfunctie + aankoopfunctie </w:t>
      </w:r>
      <w:r>
        <w:sym w:font="Wingdings" w:char="F0E0"/>
      </w:r>
      <w:r>
        <w:t xml:space="preserve"> commerciële functie</w:t>
      </w:r>
    </w:p>
    <w:p w:rsidR="00E60619" w:rsidRDefault="00E60619" w:rsidP="00E60619">
      <w:pPr>
        <w:pStyle w:val="ListParagraph"/>
        <w:numPr>
          <w:ilvl w:val="1"/>
          <w:numId w:val="36"/>
        </w:numPr>
      </w:pPr>
      <w:r>
        <w:t>Technische functie</w:t>
      </w:r>
    </w:p>
    <w:p w:rsidR="00E60619" w:rsidRDefault="00E60619" w:rsidP="00E60619">
      <w:pPr>
        <w:pStyle w:val="ListParagraph"/>
        <w:numPr>
          <w:ilvl w:val="0"/>
          <w:numId w:val="36"/>
        </w:numPr>
      </w:pPr>
      <w:r>
        <w:t>Hulpfuncties</w:t>
      </w:r>
    </w:p>
    <w:p w:rsidR="00E60619" w:rsidRDefault="00E60619" w:rsidP="00E60619">
      <w:pPr>
        <w:pStyle w:val="ListParagraph"/>
        <w:numPr>
          <w:ilvl w:val="1"/>
          <w:numId w:val="36"/>
        </w:numPr>
      </w:pPr>
      <w:r>
        <w:t>Financiële functie</w:t>
      </w:r>
    </w:p>
    <w:p w:rsidR="00E60619" w:rsidRDefault="00E60619" w:rsidP="00E60619">
      <w:pPr>
        <w:pStyle w:val="ListParagraph"/>
        <w:numPr>
          <w:ilvl w:val="1"/>
          <w:numId w:val="36"/>
        </w:numPr>
      </w:pPr>
      <w:r>
        <w:t>Administratieve functie</w:t>
      </w:r>
    </w:p>
    <w:p w:rsidR="00E60619" w:rsidRPr="00EB20DD" w:rsidRDefault="00E60619" w:rsidP="00E60619">
      <w:pPr>
        <w:pStyle w:val="ListParagraph"/>
        <w:numPr>
          <w:ilvl w:val="1"/>
          <w:numId w:val="36"/>
        </w:numPr>
      </w:pPr>
      <w:r>
        <w:t>Personeelsfunctie</w:t>
      </w:r>
    </w:p>
    <w:p w:rsidR="00E60619" w:rsidRDefault="00E60619" w:rsidP="00E60619"/>
    <w:p w:rsidR="00E60619" w:rsidRDefault="00E60619" w:rsidP="00E60619">
      <w:pPr>
        <w:pStyle w:val="Heading2"/>
      </w:pPr>
      <w:bookmarkStart w:id="89" w:name="_Toc470592437"/>
      <w:bookmarkStart w:id="90" w:name="_Toc470592533"/>
      <w:r>
        <w:t>2.8.2 Organisatiestelsels</w:t>
      </w:r>
      <w:bookmarkEnd w:id="89"/>
      <w:bookmarkEnd w:id="90"/>
    </w:p>
    <w:p w:rsidR="00E60619" w:rsidRDefault="00E60619" w:rsidP="00E60619">
      <w:pPr>
        <w:pStyle w:val="ListParagraph"/>
        <w:numPr>
          <w:ilvl w:val="0"/>
          <w:numId w:val="37"/>
        </w:numPr>
      </w:pPr>
      <w:r>
        <w:t>Lijnorganisatie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Hiërarchische gezagsverhoudingen staan voorop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Weinig specialisatie, weinig arbeidsverdeling, eenheid van gezag &amp; leiding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Voordelen: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Eenvoudig, duidelijk, overzichtelijk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Duidelijke gezagsverhoudingen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Duidelijke afbakening van functies &amp; verantwoordelijkheden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Eenheid in bevelvoering: elke ondergeschikte kent zijn onmiddellijke opdrachtgever en is enkel aan hem verantwoordig verschuldigd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Heel grote afstand algemene leiding&lt;-&gt;uitvoerders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Weinig contact tussen de verschillende geledingen van de organisatie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Veel tijdverlies &amp; communicatieproblemen: elke beslissing moet de hiërarchische weg volgen &amp; directe beslissingen zijn onmogelijk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Geen specialisatie, doublures van functies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rPr>
          <w:noProof/>
          <w:lang w:val="en-GB" w:eastAsia="en-GB"/>
        </w:rPr>
        <w:drawing>
          <wp:inline distT="0" distB="0" distL="0" distR="0" wp14:anchorId="67184D90" wp14:editId="2A648D4B">
            <wp:extent cx="4980575" cy="1801132"/>
            <wp:effectExtent l="0" t="0" r="0" b="8890"/>
            <wp:docPr id="7" name="Picture 7" descr="Lijnorganisa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jnorganisat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5" cy="180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19" w:rsidRDefault="00E60619" w:rsidP="00E60619">
      <w:pPr>
        <w:pStyle w:val="ListParagraph"/>
        <w:numPr>
          <w:ilvl w:val="0"/>
          <w:numId w:val="37"/>
        </w:numPr>
      </w:pPr>
      <w:r>
        <w:t>Lijn-staforganisatie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Toevoeging specialisten die bepaalde functionarissen adviseren &amp; bijstaan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Onmogelijk om een bedrijf te leiden zonder de steun van specialisten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Deze specialisten zitten naast de organisatiestructuur, en kunnen geen beslissingen nemen of bevelen geven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Voordelen: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Eenheid van bevelvoering blijft gehandhaafd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Mogelijk om specialisten toe te voegen aan de lijn</w:t>
      </w:r>
    </w:p>
    <w:p w:rsidR="00E60619" w:rsidRDefault="00E60619" w:rsidP="00E60619"/>
    <w:p w:rsidR="00E60619" w:rsidRDefault="00E60619" w:rsidP="00E60619">
      <w:pPr>
        <w:pStyle w:val="ListParagraph"/>
        <w:numPr>
          <w:ilvl w:val="1"/>
          <w:numId w:val="37"/>
        </w:numPr>
      </w:pPr>
      <w:r>
        <w:lastRenderedPageBreak/>
        <w:t>Nadelen: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Mogelijke conflicten tussen stafleden&lt;-&gt;lagere geledingen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Hogere loonkosten, want: gespecialiseerd personeel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Dienstoversten kunnen te afhankelijk worden van hun staf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rPr>
          <w:noProof/>
          <w:lang w:val="en-GB" w:eastAsia="en-GB"/>
        </w:rPr>
        <w:drawing>
          <wp:inline distT="0" distB="0" distL="0" distR="0" wp14:anchorId="6E8D3303" wp14:editId="39EADFD8">
            <wp:extent cx="5009515" cy="2393315"/>
            <wp:effectExtent l="0" t="0" r="635" b="6985"/>
            <wp:docPr id="8" name="Picture 8" descr="Lijn-staforganisa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jn-staforganisati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19" w:rsidRDefault="00E60619" w:rsidP="00E60619">
      <w:pPr>
        <w:pStyle w:val="ListParagraph"/>
        <w:numPr>
          <w:ilvl w:val="0"/>
          <w:numId w:val="37"/>
        </w:numPr>
      </w:pPr>
      <w:r>
        <w:t>Functionele organisatie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De leiding wordt gesplitst in verschillende functionele diensten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De leider van elke dienst is specialist binnen zijn domein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Voordelen: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Leiding bestaat uit deskundigen in hun domein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Korte afstand leiding&lt;-&gt;uitvoerders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Directe beslissingsmogelijkheid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Gevaar voor verwarring &amp; tegenstrijdige opdrachten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Moeilijke taakverdeling &amp; functieomschrijvingen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Geen eenheid van beslissing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rPr>
          <w:noProof/>
          <w:lang w:val="en-GB" w:eastAsia="en-GB"/>
        </w:rPr>
        <w:drawing>
          <wp:inline distT="0" distB="0" distL="0" distR="0" wp14:anchorId="029A2EB9" wp14:editId="6FFF2D18">
            <wp:extent cx="4552315" cy="1644015"/>
            <wp:effectExtent l="0" t="0" r="635" b="0"/>
            <wp:docPr id="9" name="Picture 9" descr="http://www.elannet.net/artikelen/px/2002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annet.net/artikelen/px/200212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19" w:rsidRDefault="00E60619" w:rsidP="00E60619">
      <w:pPr>
        <w:pStyle w:val="ListParagraph"/>
        <w:numPr>
          <w:ilvl w:val="0"/>
          <w:numId w:val="37"/>
        </w:numPr>
      </w:pPr>
      <w:r>
        <w:t>Comitéstelsel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Nood aan afspraken tussen personeelsleden van hetzelfde niveau maar uit verschillende afdelingen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Echter: onmogelijk deze afspraken te regelen via de hiërarchische weg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Oplossing: vergaderingen met vertegenwoordigers uit de betrokken afdelingen</w:t>
      </w:r>
    </w:p>
    <w:p w:rsidR="00E60619" w:rsidRDefault="00E60619" w:rsidP="00E60619">
      <w:pPr>
        <w:pStyle w:val="ListParagraph"/>
        <w:numPr>
          <w:ilvl w:val="1"/>
          <w:numId w:val="37"/>
        </w:numPr>
      </w:pPr>
      <w:r>
        <w:t>Een comité/commissie...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Heeft een welbepaalde taak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Is een adviesorgaan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Bevordert het gemeenschappelijk overleg</w:t>
      </w:r>
    </w:p>
    <w:p w:rsidR="00E60619" w:rsidRDefault="00E60619" w:rsidP="00E60619">
      <w:pPr>
        <w:pStyle w:val="ListParagraph"/>
        <w:numPr>
          <w:ilvl w:val="2"/>
          <w:numId w:val="37"/>
        </w:numPr>
      </w:pPr>
      <w:r>
        <w:t>Leidt tot betere besluitvorming</w:t>
      </w:r>
    </w:p>
    <w:p w:rsidR="00E60619" w:rsidRPr="00695E40" w:rsidRDefault="00E60619" w:rsidP="00E60619">
      <w:pPr>
        <w:pStyle w:val="Title"/>
      </w:pPr>
      <w:r w:rsidRPr="00695E40">
        <w:lastRenderedPageBreak/>
        <w:t>Ondernemen</w:t>
      </w:r>
    </w:p>
    <w:p w:rsidR="00E60619" w:rsidRDefault="00E60619" w:rsidP="00E60619">
      <w:pPr>
        <w:pStyle w:val="Subtitle"/>
        <w:numPr>
          <w:ilvl w:val="0"/>
          <w:numId w:val="0"/>
        </w:numPr>
        <w:rPr>
          <w:rFonts w:asciiTheme="majorHAnsi" w:hAnsiTheme="majorHAnsi" w:cstheme="majorHAnsi"/>
          <w:smallCaps/>
          <w:sz w:val="56"/>
          <w:szCs w:val="56"/>
        </w:rPr>
      </w:pPr>
      <w:r w:rsidRPr="00695E40">
        <w:rPr>
          <w:rFonts w:asciiTheme="majorHAnsi" w:hAnsiTheme="majorHAnsi" w:cstheme="majorHAnsi"/>
          <w:sz w:val="56"/>
          <w:szCs w:val="56"/>
        </w:rPr>
        <w:t>H</w:t>
      </w:r>
      <w:r>
        <w:rPr>
          <w:rFonts w:asciiTheme="majorHAnsi" w:hAnsiTheme="majorHAnsi" w:cstheme="majorHAnsi"/>
          <w:sz w:val="56"/>
          <w:szCs w:val="56"/>
        </w:rPr>
        <w:t>3</w:t>
      </w:r>
      <w:r w:rsidRPr="00695E40">
        <w:rPr>
          <w:rFonts w:asciiTheme="majorHAnsi" w:hAnsiTheme="majorHAnsi" w:cstheme="majorHAnsi"/>
          <w:sz w:val="56"/>
          <w:szCs w:val="56"/>
        </w:rPr>
        <w:t xml:space="preserve">: </w:t>
      </w:r>
      <w:r>
        <w:rPr>
          <w:rFonts w:asciiTheme="majorHAnsi" w:hAnsiTheme="majorHAnsi" w:cstheme="majorHAnsi"/>
          <w:smallCaps/>
          <w:sz w:val="56"/>
          <w:szCs w:val="56"/>
        </w:rPr>
        <w:t>Financieel beleid: financiëring van de onderneming</w:t>
      </w:r>
    </w:p>
    <w:p w:rsidR="00E60619" w:rsidRDefault="00E60619" w:rsidP="00E60619">
      <w:r>
        <w:br w:type="page"/>
      </w:r>
    </w:p>
    <w:p w:rsidR="00E60619" w:rsidRDefault="00E60619" w:rsidP="00E60619">
      <w:pPr>
        <w:pStyle w:val="Heading1"/>
      </w:pPr>
      <w:bookmarkStart w:id="91" w:name="_Toc470592438"/>
      <w:bookmarkStart w:id="92" w:name="_Toc470592534"/>
      <w:r>
        <w:lastRenderedPageBreak/>
        <w:t>3.1 Inleiding</w:t>
      </w:r>
      <w:bookmarkEnd w:id="91"/>
      <w:bookmarkEnd w:id="92"/>
    </w:p>
    <w:p w:rsidR="00E60619" w:rsidRDefault="00E60619" w:rsidP="00E60619">
      <w:pPr>
        <w:pStyle w:val="ListParagraph"/>
        <w:numPr>
          <w:ilvl w:val="0"/>
          <w:numId w:val="38"/>
        </w:numPr>
      </w:pPr>
      <w:r>
        <w:t>Belangrijk: inkomen realiseren</w:t>
      </w:r>
    </w:p>
    <w:p w:rsidR="00E60619" w:rsidRDefault="00E60619" w:rsidP="00E60619">
      <w:pPr>
        <w:pStyle w:val="ListParagraph"/>
        <w:numPr>
          <w:ilvl w:val="1"/>
          <w:numId w:val="38"/>
        </w:numPr>
      </w:pPr>
      <w:r>
        <w:t>Productiefactoren (arbeid, kapitaalgoederen, grondstoffen,...) nodig, aan te schaffen wanneer de onderneming over financiële middelen beschikt</w:t>
      </w:r>
    </w:p>
    <w:p w:rsidR="00E60619" w:rsidRDefault="00E60619" w:rsidP="00E60619">
      <w:pPr>
        <w:pStyle w:val="ListParagraph"/>
        <w:numPr>
          <w:ilvl w:val="0"/>
          <w:numId w:val="38"/>
        </w:numPr>
      </w:pPr>
      <w:r>
        <w:t>Financiële verantwoordelijkheid behoort niet enkel tot het domein van de financiële directie</w:t>
      </w:r>
    </w:p>
    <w:p w:rsidR="00E60619" w:rsidRDefault="00E60619" w:rsidP="00E60619">
      <w:pPr>
        <w:pStyle w:val="ListParagraph"/>
        <w:numPr>
          <w:ilvl w:val="1"/>
          <w:numId w:val="38"/>
        </w:numPr>
      </w:pPr>
      <w:r>
        <w:t>Iedereen in de onderneming kan/moet bijdragen tot een gezonde financiële onderneming</w:t>
      </w:r>
    </w:p>
    <w:p w:rsidR="00E60619" w:rsidRDefault="00E60619" w:rsidP="00E60619">
      <w:pPr>
        <w:pStyle w:val="ListParagraph"/>
        <w:numPr>
          <w:ilvl w:val="2"/>
          <w:numId w:val="38"/>
        </w:numPr>
      </w:pPr>
      <w:r>
        <w:t>Dus: iedereen beschikt over financiële verantwoordelijkheid</w:t>
      </w:r>
    </w:p>
    <w:p w:rsidR="00E60619" w:rsidRDefault="00E60619" w:rsidP="00E60619">
      <w:pPr>
        <w:pStyle w:val="Heading1"/>
      </w:pPr>
      <w:bookmarkStart w:id="93" w:name="_Toc470592439"/>
      <w:bookmarkStart w:id="94" w:name="_Toc470592535"/>
      <w:r>
        <w:t>3.2 Financiële structuur van de onderneming</w:t>
      </w:r>
      <w:bookmarkEnd w:id="93"/>
      <w:bookmarkEnd w:id="94"/>
    </w:p>
    <w:p w:rsidR="00E60619" w:rsidRDefault="00E60619" w:rsidP="00E60619">
      <w:pPr>
        <w:pStyle w:val="Heading2"/>
      </w:pPr>
      <w:bookmarkStart w:id="95" w:name="_Toc470592440"/>
      <w:bookmarkStart w:id="96" w:name="_Toc470592536"/>
      <w:r>
        <w:t>3.2.1 Inleidende begrippen</w:t>
      </w:r>
      <w:bookmarkEnd w:id="95"/>
      <w:bookmarkEnd w:id="96"/>
    </w:p>
    <w:p w:rsidR="00E60619" w:rsidRDefault="00E60619" w:rsidP="00E60619">
      <w:pPr>
        <w:pStyle w:val="ListParagraph"/>
        <w:numPr>
          <w:ilvl w:val="0"/>
          <w:numId w:val="39"/>
        </w:numPr>
      </w:pPr>
      <w:r>
        <w:t>Jaarrekening: hierin staan de financiële structuur &amp; de financiële cijfers van een onderneming</w:t>
      </w:r>
    </w:p>
    <w:p w:rsidR="00E60619" w:rsidRDefault="00E60619" w:rsidP="00E60619">
      <w:pPr>
        <w:pStyle w:val="ListParagraph"/>
        <w:numPr>
          <w:ilvl w:val="1"/>
          <w:numId w:val="39"/>
        </w:numPr>
      </w:pPr>
      <w:r>
        <w:t>Omvat: balans, resultatenrekening, toelichting</w:t>
      </w:r>
    </w:p>
    <w:p w:rsidR="00E60619" w:rsidRDefault="00E60619" w:rsidP="00E60619">
      <w:pPr>
        <w:pStyle w:val="ListParagraph"/>
        <w:numPr>
          <w:ilvl w:val="0"/>
          <w:numId w:val="39"/>
        </w:numPr>
      </w:pPr>
      <w:r>
        <w:t>Balans: overzichtelijke tabel die de middelen (=bezittingen/vermogensaanwendingen) EN de bronnen van deze middelen (=vermogensbronnen) weergeeft</w:t>
      </w:r>
    </w:p>
    <w:p w:rsidR="00E60619" w:rsidRDefault="00E60619" w:rsidP="00E60619">
      <w:pPr>
        <w:pStyle w:val="ListParagraph"/>
        <w:numPr>
          <w:ilvl w:val="1"/>
          <w:numId w:val="39"/>
        </w:numPr>
      </w:pPr>
      <w:r>
        <w:t>Dus: de balans geeft de vermogenstoestand van een onderneming weer op een bepaald moment</w:t>
      </w:r>
    </w:p>
    <w:p w:rsidR="00E60619" w:rsidRDefault="00E60619" w:rsidP="00E60619">
      <w:pPr>
        <w:pStyle w:val="ListParagraph"/>
        <w:numPr>
          <w:ilvl w:val="0"/>
          <w:numId w:val="39"/>
        </w:numPr>
      </w:pPr>
      <w:r>
        <w:t>Resultatenrekening: geeft een overzicht van de kosten &amp; opbrengsten gedurende een bepaalde periode</w:t>
      </w:r>
    </w:p>
    <w:p w:rsidR="00E60619" w:rsidRDefault="00E60619" w:rsidP="00E60619">
      <w:pPr>
        <w:pStyle w:val="ListParagraph"/>
        <w:numPr>
          <w:ilvl w:val="1"/>
          <w:numId w:val="39"/>
        </w:numPr>
      </w:pPr>
      <w:r>
        <w:t>Vaak: periode = 1 jaar</w:t>
      </w:r>
    </w:p>
    <w:p w:rsidR="00E60619" w:rsidRPr="00EB20DD" w:rsidRDefault="00E60619" w:rsidP="00E60619">
      <w:pPr>
        <w:pStyle w:val="ListParagraph"/>
        <w:numPr>
          <w:ilvl w:val="1"/>
          <w:numId w:val="39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1F346" wp14:editId="4D8E9115">
                <wp:simplePos x="0" y="0"/>
                <wp:positionH relativeFrom="column">
                  <wp:posOffset>894715</wp:posOffset>
                </wp:positionH>
                <wp:positionV relativeFrom="paragraph">
                  <wp:posOffset>8687</wp:posOffset>
                </wp:positionV>
                <wp:extent cx="1906621" cy="175098"/>
                <wp:effectExtent l="0" t="0" r="1778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ECA2" id="Rectangle 10" o:spid="_x0000_s1026" style="position:absolute;margin-left:70.45pt;margin-top:.7pt;width:150.1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" filled="f" strokecolor="black [3213]" strokeweight="1pt"/>
            </w:pict>
          </mc:Fallback>
        </mc:AlternateContent>
      </w:r>
      <w:r>
        <w:t>Opbrengsten - kosten = resultaat</w:t>
      </w:r>
    </w:p>
    <w:p w:rsidR="00E60619" w:rsidRDefault="00E60619">
      <w:r>
        <w:br w:type="page"/>
      </w:r>
    </w:p>
    <w:p w:rsidR="00E60619" w:rsidRPr="003A0A4A" w:rsidRDefault="00E60619" w:rsidP="00E60619">
      <w:pPr>
        <w:pStyle w:val="Title"/>
      </w:pPr>
      <w:r w:rsidRPr="003A0A4A">
        <w:lastRenderedPageBreak/>
        <w:t xml:space="preserve">Ondernemen </w:t>
      </w:r>
    </w:p>
    <w:p w:rsidR="00E60619" w:rsidRPr="003A0A4A" w:rsidRDefault="00E60619" w:rsidP="00E60619">
      <w:pPr>
        <w:pStyle w:val="Title"/>
        <w:rPr>
          <w:rStyle w:val="SubtleReference"/>
        </w:rPr>
      </w:pPr>
      <w:r w:rsidRPr="003A0A4A">
        <w:rPr>
          <w:rStyle w:val="SubtleReference"/>
        </w:rPr>
        <w:t>H</w:t>
      </w:r>
      <w:r>
        <w:rPr>
          <w:rStyle w:val="SubtleReference"/>
        </w:rPr>
        <w:t>4</w:t>
      </w:r>
      <w:r w:rsidRPr="003A0A4A">
        <w:rPr>
          <w:rStyle w:val="SubtleReference"/>
        </w:rPr>
        <w:t xml:space="preserve">: </w:t>
      </w:r>
      <w:r>
        <w:rPr>
          <w:rStyle w:val="SubtleReference"/>
        </w:rPr>
        <w:t>Investeringsbeslissingen</w:t>
      </w:r>
    </w:p>
    <w:p w:rsidR="00E60619" w:rsidRDefault="00E60619" w:rsidP="00E60619">
      <w:r>
        <w:br w:type="page"/>
      </w:r>
    </w:p>
    <w:p w:rsidR="00E60619" w:rsidRDefault="00E60619" w:rsidP="00E60619">
      <w:pPr>
        <w:pStyle w:val="Heading1"/>
      </w:pPr>
      <w:bookmarkStart w:id="97" w:name="_Toc470592537"/>
      <w:r>
        <w:lastRenderedPageBreak/>
        <w:t>4.1 Belang van de investeringspolitiek</w:t>
      </w:r>
      <w:bookmarkEnd w:id="97"/>
    </w:p>
    <w:p w:rsidR="00E60619" w:rsidRDefault="00E60619" w:rsidP="00E60619">
      <w:pPr>
        <w:pStyle w:val="ListParagraph"/>
        <w:numPr>
          <w:ilvl w:val="0"/>
          <w:numId w:val="40"/>
        </w:numPr>
      </w:pPr>
      <w:r>
        <w:t>Investering = elke beslissing waarbij op een bepaald moment uitgaven dienen gemaakt te worden in de hoop later ontvangsten te zullen verkrijgen</w:t>
      </w:r>
    </w:p>
    <w:p w:rsidR="00E60619" w:rsidRDefault="00E60619" w:rsidP="00E60619">
      <w:pPr>
        <w:pStyle w:val="ListParagraph"/>
        <w:numPr>
          <w:ilvl w:val="0"/>
          <w:numId w:val="40"/>
        </w:numPr>
      </w:pPr>
      <w:r>
        <w:t>3 redenen voor een goede investeringsanalyse:</w:t>
      </w:r>
    </w:p>
    <w:p w:rsidR="00E60619" w:rsidRDefault="00E60619" w:rsidP="00E60619">
      <w:pPr>
        <w:pStyle w:val="ListParagraph"/>
        <w:numPr>
          <w:ilvl w:val="1"/>
          <w:numId w:val="40"/>
        </w:numPr>
      </w:pPr>
      <w:r>
        <w:t>Evidente reden</w:t>
      </w:r>
    </w:p>
    <w:p w:rsidR="00E60619" w:rsidRDefault="00E60619" w:rsidP="00E60619">
      <w:pPr>
        <w:pStyle w:val="ListParagraph"/>
        <w:numPr>
          <w:ilvl w:val="2"/>
          <w:numId w:val="40"/>
        </w:numPr>
      </w:pPr>
      <w:r>
        <w:t>Zonder investeringen sterft de onderneming uit</w:t>
      </w:r>
    </w:p>
    <w:p w:rsidR="00E60619" w:rsidRDefault="00E60619" w:rsidP="00E60619">
      <w:pPr>
        <w:pStyle w:val="ListParagraph"/>
        <w:numPr>
          <w:ilvl w:val="2"/>
          <w:numId w:val="40"/>
        </w:numPr>
      </w:pPr>
      <w:r>
        <w:t>Vorige investeringen = goed beoordelingscriterium voor industrieel &amp; commercieel beleid van een onderneming</w:t>
      </w:r>
    </w:p>
    <w:p w:rsidR="00E60619" w:rsidRDefault="00E60619" w:rsidP="00E60619">
      <w:pPr>
        <w:pStyle w:val="ListParagraph"/>
        <w:numPr>
          <w:ilvl w:val="1"/>
          <w:numId w:val="40"/>
        </w:numPr>
      </w:pPr>
      <w:r>
        <w:t>Onomkeerbaarheid van investeringsbeslissingen</w:t>
      </w:r>
    </w:p>
    <w:p w:rsidR="00E60619" w:rsidRDefault="00E60619" w:rsidP="00E60619">
      <w:pPr>
        <w:pStyle w:val="ListParagraph"/>
        <w:numPr>
          <w:ilvl w:val="2"/>
          <w:numId w:val="40"/>
        </w:numPr>
      </w:pPr>
      <w:r>
        <w:t>Eens geïnvesteerd, moet je verder</w:t>
      </w:r>
    </w:p>
    <w:p w:rsidR="00E60619" w:rsidRDefault="00E60619" w:rsidP="00E60619">
      <w:pPr>
        <w:pStyle w:val="ListParagraph"/>
        <w:numPr>
          <w:ilvl w:val="2"/>
          <w:numId w:val="40"/>
        </w:numPr>
      </w:pPr>
      <w:r>
        <w:t>Moeilijk om op korte termijn geïnvesteerd geld terug te verdienen</w:t>
      </w:r>
    </w:p>
    <w:p w:rsidR="00E60619" w:rsidRDefault="00E60619" w:rsidP="00E60619">
      <w:pPr>
        <w:pStyle w:val="ListParagraph"/>
        <w:numPr>
          <w:ilvl w:val="1"/>
          <w:numId w:val="40"/>
        </w:numPr>
      </w:pPr>
      <w:r>
        <w:t>Winstfactor</w:t>
      </w:r>
    </w:p>
    <w:p w:rsidR="00E60619" w:rsidRDefault="00E60619" w:rsidP="00E60619">
      <w:pPr>
        <w:pStyle w:val="ListParagraph"/>
        <w:numPr>
          <w:ilvl w:val="2"/>
          <w:numId w:val="40"/>
        </w:numPr>
      </w:pPr>
      <w:r>
        <w:t>Proberen om de variabiliteit van de winst zo laag mogelijk te houden</w:t>
      </w:r>
    </w:p>
    <w:p w:rsidR="00E60619" w:rsidRDefault="00E60619" w:rsidP="00E60619">
      <w:pPr>
        <w:pStyle w:val="ListParagraph"/>
        <w:keepNext/>
        <w:numPr>
          <w:ilvl w:val="2"/>
          <w:numId w:val="40"/>
        </w:numPr>
      </w:pPr>
      <w:r>
        <w:rPr>
          <w:noProof/>
          <w:lang w:val="en-GB" w:eastAsia="en-GB"/>
        </w:rPr>
        <w:drawing>
          <wp:inline distT="0" distB="0" distL="0" distR="0" wp14:anchorId="7160A57F" wp14:editId="23B9F54C">
            <wp:extent cx="4924425" cy="2933700"/>
            <wp:effectExtent l="0" t="0" r="952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60619" w:rsidRPr="00A77AF6" w:rsidRDefault="00E60619" w:rsidP="00E60619">
      <w:pPr>
        <w:pStyle w:val="Caption"/>
        <w:jc w:val="right"/>
      </w:pPr>
      <w:r>
        <w:t>Situatie 1 is beter: hetzelfde verwachte winstniveau, maar met minder kans op verlies</w:t>
      </w:r>
    </w:p>
    <w:p w:rsidR="00E60619" w:rsidRDefault="00E60619" w:rsidP="00E60619"/>
    <w:p w:rsidR="00E60619" w:rsidRDefault="00E60619" w:rsidP="00E60619">
      <w:pPr>
        <w:pStyle w:val="Heading1"/>
      </w:pPr>
      <w:bookmarkStart w:id="98" w:name="_Toc470592538"/>
      <w:r>
        <w:t>4.2 Soorten investeringen</w:t>
      </w:r>
      <w:bookmarkEnd w:id="98"/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Meest courante indeling: onderscheid tussen: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Vervangingsinvesteringen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Uitbreidingsinvesteringen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Maar: heel eng bepaald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Nuttigere indeling: elke beslissing, waar kosten gemaakt worden, wordt beschouwdf als een investeringsbeslissing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Capaciteitsinvesteringen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Doel:</w:t>
      </w:r>
    </w:p>
    <w:p w:rsidR="00E60619" w:rsidRDefault="00E60619" w:rsidP="00E60619">
      <w:pPr>
        <w:pStyle w:val="ListParagraph"/>
        <w:numPr>
          <w:ilvl w:val="2"/>
          <w:numId w:val="41"/>
        </w:numPr>
      </w:pPr>
      <w:r>
        <w:t>Productie-/verkoopcapaciteit van bestaande producten opvoeren (uitbreidingsinvesteringen)</w:t>
      </w:r>
    </w:p>
    <w:p w:rsidR="00E60619" w:rsidRDefault="00E60619" w:rsidP="00E60619">
      <w:pPr>
        <w:pStyle w:val="ListParagraph"/>
        <w:numPr>
          <w:ilvl w:val="2"/>
          <w:numId w:val="41"/>
        </w:numPr>
      </w:pPr>
      <w:r>
        <w:t>Bestaande capaciteit vrijwaren (vervangingsinvesteringen)</w:t>
      </w:r>
    </w:p>
    <w:p w:rsidR="00E60619" w:rsidRDefault="00E60619" w:rsidP="00E60619">
      <w:pPr>
        <w:pStyle w:val="ListParagraph"/>
        <w:numPr>
          <w:ilvl w:val="2"/>
          <w:numId w:val="41"/>
        </w:numPr>
      </w:pPr>
      <w:r>
        <w:t>Evenwicht brengen tussen verschillende afdelingen in een onderneming (balanceringsinvesteringen) (VB: investeren in marketingfunctie)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lastRenderedPageBreak/>
        <w:t>Productiviteitsinvesteringen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Doel: kostprijs en/of kwaliteit van de geproduceerde hoeveelheid verbeteren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Voorbehoedsinvesteringen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Doel: nog grotere uitgaven in de toekomst voorkomen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Investeringen in nieuwe producten en/of markten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Investeringen in de productie &amp; verkoop van nieuwe producten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NOTE: verschillend van R&amp;D projecten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Wetterlijke, sociaal gewenste en prestige-investeringen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VB: douchezaal, vergaderruimte,...</w:t>
      </w:r>
    </w:p>
    <w:p w:rsidR="00E60619" w:rsidRDefault="00E60619" w:rsidP="00E60619">
      <w:pPr>
        <w:pStyle w:val="ListParagraph"/>
        <w:numPr>
          <w:ilvl w:val="0"/>
          <w:numId w:val="41"/>
        </w:numPr>
      </w:pPr>
      <w:r>
        <w:t>Strategische investeringen</w:t>
      </w:r>
    </w:p>
    <w:p w:rsidR="00E60619" w:rsidRDefault="00E60619" w:rsidP="00E60619">
      <w:pPr>
        <w:pStyle w:val="ListParagraph"/>
        <w:numPr>
          <w:ilvl w:val="1"/>
          <w:numId w:val="41"/>
        </w:numPr>
      </w:pPr>
      <w:r>
        <w:t>Doel: de onderneming voorbereiden &amp; verzekeren in de lange periode</w:t>
      </w:r>
    </w:p>
    <w:p w:rsidR="00E60619" w:rsidRPr="00484595" w:rsidRDefault="00E60619" w:rsidP="00E60619">
      <w:pPr>
        <w:pStyle w:val="ListParagraph"/>
        <w:numPr>
          <w:ilvl w:val="1"/>
          <w:numId w:val="41"/>
        </w:numPr>
      </w:pPr>
      <w:r>
        <w:t>VB: R&amp;D, investeren in personeel,...</w:t>
      </w:r>
    </w:p>
    <w:p w:rsidR="00E60619" w:rsidRDefault="00E60619" w:rsidP="00E60619"/>
    <w:p w:rsidR="00E60619" w:rsidRDefault="00E60619" w:rsidP="00E60619">
      <w:pPr>
        <w:pStyle w:val="Heading1"/>
      </w:pPr>
      <w:bookmarkStart w:id="99" w:name="_Toc470592539"/>
      <w:r>
        <w:t>4.3 Investeringsproces - Determinanten</w:t>
      </w:r>
      <w:bookmarkEnd w:id="99"/>
    </w:p>
    <w:p w:rsidR="00E60619" w:rsidRPr="00DE074B" w:rsidRDefault="00E60619" w:rsidP="00E60619">
      <w:r>
        <w:t>Wat volgt zijn enkele belangrijke factoren om rekening mee te houden bij een investering.</w:t>
      </w:r>
    </w:p>
    <w:p w:rsidR="00E60619" w:rsidRDefault="00E60619" w:rsidP="00E60619">
      <w:pPr>
        <w:pStyle w:val="Heading2"/>
      </w:pPr>
      <w:bookmarkStart w:id="100" w:name="_Toc470592540"/>
      <w:r>
        <w:t>4.3.1 Investeringsbedrag</w:t>
      </w:r>
      <w:bookmarkEnd w:id="100"/>
    </w:p>
    <w:p w:rsidR="00E60619" w:rsidRDefault="00E60619" w:rsidP="00E60619">
      <w:pPr>
        <w:pStyle w:val="ListParagraph"/>
        <w:numPr>
          <w:ilvl w:val="0"/>
          <w:numId w:val="42"/>
        </w:numPr>
      </w:pPr>
      <w:r>
        <w:t>= De uitgaven bij de aankoop/bouw van een materieel vast actief &amp; evt. bijkomende immateriële kosten zoals de opleiding van personeel</w:t>
      </w:r>
    </w:p>
    <w:p w:rsidR="00E60619" w:rsidRDefault="00E60619" w:rsidP="00E60619">
      <w:pPr>
        <w:pStyle w:val="ListParagraph"/>
        <w:numPr>
          <w:ilvl w:val="1"/>
          <w:numId w:val="42"/>
        </w:numPr>
      </w:pPr>
      <w:r>
        <w:t>Maar: ook rekening houden met de toename van het behoefte aan netto bedrijfskapitaal!</w:t>
      </w:r>
    </w:p>
    <w:p w:rsidR="00E60619" w:rsidRDefault="00E60619" w:rsidP="00E60619">
      <w:pPr>
        <w:pStyle w:val="ListParagraph"/>
        <w:numPr>
          <w:ilvl w:val="1"/>
          <w:numId w:val="42"/>
        </w:numPr>
      </w:pPr>
      <w:r>
        <w:t>Verklaring:</w:t>
      </w:r>
    </w:p>
    <w:p w:rsidR="00E60619" w:rsidRDefault="00E60619" w:rsidP="00E60619">
      <w:pPr>
        <w:pStyle w:val="ListParagraph"/>
        <w:numPr>
          <w:ilvl w:val="2"/>
          <w:numId w:val="42"/>
        </w:numPr>
      </w:pPr>
      <w:r>
        <w:t>Stel: omzet verdubbelt door een nieuwe machine</w:t>
      </w:r>
    </w:p>
    <w:p w:rsidR="00E60619" w:rsidRDefault="00E60619" w:rsidP="00E60619">
      <w:pPr>
        <w:pStyle w:val="ListParagraph"/>
        <w:numPr>
          <w:ilvl w:val="2"/>
          <w:numId w:val="42"/>
        </w:numPr>
      </w:pPr>
      <w:r>
        <w:t>Klantenvorderingen, voorraden &amp; leveranciersschulden zullen evenredig toenemen</w:t>
      </w:r>
    </w:p>
    <w:p w:rsidR="00E60619" w:rsidRDefault="00E60619" w:rsidP="00E60619">
      <w:pPr>
        <w:pStyle w:val="ListParagraph"/>
        <w:numPr>
          <w:ilvl w:val="2"/>
          <w:numId w:val="42"/>
        </w:numPr>
      </w:pPr>
      <w:r>
        <w:t>Dus: grotere omzet gaat gepaard met grotere behoefde aan netto bedrijfskapitaal</w:t>
      </w:r>
    </w:p>
    <w:p w:rsidR="00E60619" w:rsidRDefault="00E60619" w:rsidP="00E60619">
      <w:pPr>
        <w:pStyle w:val="ListParagraph"/>
        <w:numPr>
          <w:ilvl w:val="1"/>
          <w:numId w:val="42"/>
        </w:numPr>
      </w:pPr>
      <w:r>
        <w:t>Investeringsbedrag bestaat dus uit 2 delen:</w:t>
      </w:r>
    </w:p>
    <w:p w:rsidR="00E60619" w:rsidRDefault="00E60619" w:rsidP="00E60619">
      <w:pPr>
        <w:pStyle w:val="ListParagraph"/>
        <w:numPr>
          <w:ilvl w:val="2"/>
          <w:numId w:val="42"/>
        </w:numPr>
      </w:pPr>
      <w:r>
        <w:t>Investeringen in (im)materiële vaste activa met bijhorende “verborgen” kosten</w:t>
      </w:r>
    </w:p>
    <w:p w:rsidR="00E60619" w:rsidRDefault="00E60619" w:rsidP="00E60619">
      <w:pPr>
        <w:pStyle w:val="ListParagraph"/>
        <w:numPr>
          <w:ilvl w:val="2"/>
          <w:numId w:val="42"/>
        </w:numPr>
      </w:pPr>
      <w:r>
        <w:t>Toename van het netto bedrijfskapitaal</w:t>
      </w:r>
    </w:p>
    <w:p w:rsidR="00E60619" w:rsidRDefault="00E60619" w:rsidP="00E60619">
      <w:pPr>
        <w:pStyle w:val="ListParagraph"/>
        <w:numPr>
          <w:ilvl w:val="2"/>
          <w:numId w:val="42"/>
        </w:numPr>
      </w:pPr>
      <w:r>
        <w:t>Berekening netto bedrijfskapitaal:</w:t>
      </w:r>
    </w:p>
    <w:p w:rsidR="00E60619" w:rsidRDefault="00E60619" w:rsidP="00E60619">
      <w:pPr>
        <w:pStyle w:val="ListParagraph"/>
        <w:numPr>
          <w:ilvl w:val="3"/>
          <w:numId w:val="42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41756" wp14:editId="280016F6">
                <wp:simplePos x="0" y="0"/>
                <wp:positionH relativeFrom="column">
                  <wp:posOffset>1800225</wp:posOffset>
                </wp:positionH>
                <wp:positionV relativeFrom="paragraph">
                  <wp:posOffset>6985</wp:posOffset>
                </wp:positionV>
                <wp:extent cx="392430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C5CEB" id="Rectangle 2" o:spid="_x0000_s1026" style="position:absolute;margin-left:141.75pt;margin-top:.55pt;width:309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" filled="f" strokecolor="black [3213]" strokeweight="1pt"/>
            </w:pict>
          </mc:Fallback>
        </mc:AlternateContent>
      </w:r>
      <w:r>
        <w:t>(Voorraad + handelsvorderingen - leveranciers) na de bijkomende investering - (voorraad + handelsvorderingen - leveranciers) voor de bijkomende investering</w:t>
      </w:r>
    </w:p>
    <w:p w:rsidR="00E60619" w:rsidRDefault="00E60619" w:rsidP="00E60619">
      <w:pPr>
        <w:pStyle w:val="ListParagraph"/>
        <w:numPr>
          <w:ilvl w:val="0"/>
          <w:numId w:val="42"/>
        </w:numPr>
      </w:pPr>
      <w:r>
        <w:t>Voorbeeld:</w:t>
      </w:r>
    </w:p>
    <w:p w:rsidR="00E60619" w:rsidRDefault="00E60619" w:rsidP="00E60619">
      <w:pPr>
        <w:pStyle w:val="ListParagraph"/>
        <w:numPr>
          <w:ilvl w:val="1"/>
          <w:numId w:val="42"/>
        </w:numPr>
      </w:pPr>
      <w:r>
        <w:t>Aankoop productiemachine: omzet * 2, aankoopprijs = € 250.000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97"/>
        <w:gridCol w:w="2439"/>
        <w:gridCol w:w="2440"/>
      </w:tblGrid>
      <w:tr w:rsidR="00E60619" w:rsidTr="007E7B3F">
        <w:tc>
          <w:tcPr>
            <w:tcW w:w="3005" w:type="dxa"/>
          </w:tcPr>
          <w:p w:rsidR="00E60619" w:rsidRDefault="00E60619" w:rsidP="007E7B3F"/>
        </w:tc>
        <w:tc>
          <w:tcPr>
            <w:tcW w:w="3005" w:type="dxa"/>
          </w:tcPr>
          <w:p w:rsidR="00E60619" w:rsidRDefault="00E60619" w:rsidP="007E7B3F">
            <w:r>
              <w:t>Zonder investering</w:t>
            </w:r>
          </w:p>
        </w:tc>
        <w:tc>
          <w:tcPr>
            <w:tcW w:w="3006" w:type="dxa"/>
          </w:tcPr>
          <w:p w:rsidR="00E60619" w:rsidRDefault="00E60619" w:rsidP="007E7B3F">
            <w:r>
              <w:t>Na investering</w:t>
            </w:r>
          </w:p>
        </w:tc>
      </w:tr>
      <w:tr w:rsidR="00E60619" w:rsidTr="007E7B3F">
        <w:tc>
          <w:tcPr>
            <w:tcW w:w="3005" w:type="dxa"/>
          </w:tcPr>
          <w:p w:rsidR="00E60619" w:rsidRDefault="00E60619" w:rsidP="007E7B3F">
            <w:r>
              <w:t>Omzet</w:t>
            </w:r>
          </w:p>
        </w:tc>
        <w:tc>
          <w:tcPr>
            <w:tcW w:w="3005" w:type="dxa"/>
          </w:tcPr>
          <w:p w:rsidR="00E60619" w:rsidRDefault="00E60619" w:rsidP="007E7B3F">
            <w:pPr>
              <w:jc w:val="right"/>
            </w:pPr>
            <w:r>
              <w:t>500.000</w:t>
            </w:r>
          </w:p>
        </w:tc>
        <w:tc>
          <w:tcPr>
            <w:tcW w:w="3006" w:type="dxa"/>
          </w:tcPr>
          <w:p w:rsidR="00E60619" w:rsidRDefault="00E60619" w:rsidP="007E7B3F">
            <w:pPr>
              <w:jc w:val="right"/>
            </w:pPr>
            <w:r>
              <w:t>1.000.000</w:t>
            </w:r>
          </w:p>
        </w:tc>
      </w:tr>
      <w:tr w:rsidR="00E60619" w:rsidTr="007E7B3F">
        <w:tc>
          <w:tcPr>
            <w:tcW w:w="3005" w:type="dxa"/>
          </w:tcPr>
          <w:p w:rsidR="00E60619" w:rsidRDefault="00E60619" w:rsidP="007E7B3F">
            <w:r>
              <w:t>Voorraad</w:t>
            </w:r>
          </w:p>
        </w:tc>
        <w:tc>
          <w:tcPr>
            <w:tcW w:w="3005" w:type="dxa"/>
          </w:tcPr>
          <w:p w:rsidR="00E60619" w:rsidRDefault="00E60619" w:rsidP="007E7B3F">
            <w:pPr>
              <w:jc w:val="right"/>
            </w:pPr>
            <w:r>
              <w:t>50.000</w:t>
            </w:r>
          </w:p>
        </w:tc>
        <w:tc>
          <w:tcPr>
            <w:tcW w:w="3006" w:type="dxa"/>
          </w:tcPr>
          <w:p w:rsidR="00E60619" w:rsidRDefault="00E60619" w:rsidP="007E7B3F">
            <w:pPr>
              <w:jc w:val="right"/>
            </w:pPr>
            <w:r>
              <w:t>90.000</w:t>
            </w:r>
          </w:p>
        </w:tc>
      </w:tr>
      <w:tr w:rsidR="00E60619" w:rsidTr="007E7B3F">
        <w:tc>
          <w:tcPr>
            <w:tcW w:w="3005" w:type="dxa"/>
          </w:tcPr>
          <w:p w:rsidR="00E60619" w:rsidRDefault="00E60619" w:rsidP="007E7B3F">
            <w:r>
              <w:t>Handelsvorderingen</w:t>
            </w:r>
          </w:p>
        </w:tc>
        <w:tc>
          <w:tcPr>
            <w:tcW w:w="3005" w:type="dxa"/>
          </w:tcPr>
          <w:p w:rsidR="00E60619" w:rsidRDefault="00E60619" w:rsidP="007E7B3F">
            <w:pPr>
              <w:jc w:val="right"/>
            </w:pPr>
            <w:r>
              <w:t>370.000</w:t>
            </w:r>
          </w:p>
        </w:tc>
        <w:tc>
          <w:tcPr>
            <w:tcW w:w="3006" w:type="dxa"/>
          </w:tcPr>
          <w:p w:rsidR="00E60619" w:rsidRDefault="00E60619" w:rsidP="007E7B3F">
            <w:pPr>
              <w:jc w:val="right"/>
            </w:pPr>
            <w:r>
              <w:t>690.000</w:t>
            </w:r>
          </w:p>
        </w:tc>
      </w:tr>
      <w:tr w:rsidR="00E60619" w:rsidTr="007E7B3F">
        <w:tc>
          <w:tcPr>
            <w:tcW w:w="3005" w:type="dxa"/>
          </w:tcPr>
          <w:p w:rsidR="00E60619" w:rsidRDefault="00E60619" w:rsidP="007E7B3F">
            <w:r>
              <w:t>Schulden aan leveranciers</w:t>
            </w:r>
          </w:p>
        </w:tc>
        <w:tc>
          <w:tcPr>
            <w:tcW w:w="3005" w:type="dxa"/>
          </w:tcPr>
          <w:p w:rsidR="00E60619" w:rsidRDefault="00E60619" w:rsidP="007E7B3F">
            <w:pPr>
              <w:jc w:val="right"/>
            </w:pPr>
            <w:r>
              <w:t>220.000</w:t>
            </w:r>
          </w:p>
        </w:tc>
        <w:tc>
          <w:tcPr>
            <w:tcW w:w="3006" w:type="dxa"/>
          </w:tcPr>
          <w:p w:rsidR="00E60619" w:rsidRDefault="00E60619" w:rsidP="007E7B3F">
            <w:pPr>
              <w:jc w:val="right"/>
            </w:pPr>
            <w:r>
              <w:t>440.000</w:t>
            </w:r>
          </w:p>
        </w:tc>
      </w:tr>
      <w:tr w:rsidR="00E60619" w:rsidTr="007E7B3F">
        <w:tc>
          <w:tcPr>
            <w:tcW w:w="3005" w:type="dxa"/>
          </w:tcPr>
          <w:p w:rsidR="00E60619" w:rsidRDefault="00E60619" w:rsidP="007E7B3F">
            <w:r>
              <w:t>Netto bedrijfskapitaal</w:t>
            </w:r>
          </w:p>
        </w:tc>
        <w:tc>
          <w:tcPr>
            <w:tcW w:w="3005" w:type="dxa"/>
          </w:tcPr>
          <w:p w:rsidR="00E60619" w:rsidRDefault="00E60619" w:rsidP="007E7B3F">
            <w:pPr>
              <w:jc w:val="right"/>
            </w:pPr>
            <w:r>
              <w:t>200.000</w:t>
            </w:r>
          </w:p>
        </w:tc>
        <w:tc>
          <w:tcPr>
            <w:tcW w:w="3006" w:type="dxa"/>
          </w:tcPr>
          <w:p w:rsidR="00E60619" w:rsidRDefault="00E60619" w:rsidP="007E7B3F">
            <w:pPr>
              <w:jc w:val="right"/>
            </w:pPr>
            <w:r>
              <w:t>340.000</w:t>
            </w:r>
          </w:p>
        </w:tc>
      </w:tr>
    </w:tbl>
    <w:p w:rsidR="00E60619" w:rsidRPr="00DE074B" w:rsidRDefault="00E60619" w:rsidP="00E60619">
      <w:pPr>
        <w:pStyle w:val="ListParagraph"/>
        <w:numPr>
          <w:ilvl w:val="1"/>
          <w:numId w:val="42"/>
        </w:numPr>
      </w:pPr>
      <w:r>
        <w:t>Totale investeringsbedrag = aankoopprijs machine + toename behoefte netto bedrijfskapitaal = 250.000 + (340.000 - 200.000) = € 390.000</w:t>
      </w:r>
    </w:p>
    <w:p w:rsidR="00E60619" w:rsidRDefault="00E60619" w:rsidP="00E60619"/>
    <w:p w:rsidR="00E60619" w:rsidRDefault="00E60619" w:rsidP="00E60619">
      <w:pPr>
        <w:pStyle w:val="Heading2"/>
      </w:pPr>
      <w:bookmarkStart w:id="101" w:name="_Toc470592541"/>
      <w:r>
        <w:t>4.3.2 Toekomstige investeringsontvangsten- &amp; kosten</w:t>
      </w:r>
      <w:bookmarkEnd w:id="101"/>
    </w:p>
    <w:p w:rsidR="00E60619" w:rsidRDefault="00E60619" w:rsidP="00E60619">
      <w:pPr>
        <w:pStyle w:val="ListParagraph"/>
        <w:numPr>
          <w:ilvl w:val="0"/>
          <w:numId w:val="43"/>
        </w:numPr>
      </w:pPr>
      <w:r>
        <w:t xml:space="preserve">Belangrijk: fysiek karakter van geld </w:t>
      </w:r>
      <w:r>
        <w:sym w:font="Wingdings" w:char="F0E0"/>
      </w:r>
      <w:r>
        <w:t xml:space="preserve"> cash-flows in rekening brengen</w:t>
      </w:r>
    </w:p>
    <w:p w:rsidR="00E60619" w:rsidRDefault="00E60619" w:rsidP="00E60619">
      <w:pPr>
        <w:pStyle w:val="ListParagraph"/>
        <w:numPr>
          <w:ilvl w:val="0"/>
          <w:numId w:val="43"/>
        </w:numPr>
      </w:pPr>
      <w:r>
        <w:t>Kosten/opbrengsten die geen geldstromen teweeg brengen worden niet in rekening gebracht</w:t>
      </w:r>
    </w:p>
    <w:p w:rsidR="00E60619" w:rsidRDefault="00E60619" w:rsidP="00E60619">
      <w:pPr>
        <w:pStyle w:val="ListParagraph"/>
        <w:numPr>
          <w:ilvl w:val="0"/>
          <w:numId w:val="4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D913E" wp14:editId="3A39C201">
                <wp:simplePos x="0" y="0"/>
                <wp:positionH relativeFrom="column">
                  <wp:posOffset>438150</wp:posOffset>
                </wp:positionH>
                <wp:positionV relativeFrom="paragraph">
                  <wp:posOffset>6350</wp:posOffset>
                </wp:positionV>
                <wp:extent cx="290512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30A3D" id="Rectangle 11" o:spid="_x0000_s1026" style="position:absolute;margin-left:34.5pt;margin-top:.5pt;width:228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" filled="f" strokecolor="black [3213]" strokeweight="1pt"/>
            </w:pict>
          </mc:Fallback>
        </mc:AlternateContent>
      </w:r>
      <w:r>
        <w:t>Cash flow = winst (na belastingen) + afschrijvingen</w:t>
      </w:r>
    </w:p>
    <w:p w:rsidR="00E60619" w:rsidRDefault="00E60619" w:rsidP="00E60619">
      <w:pPr>
        <w:pStyle w:val="ListParagraph"/>
        <w:numPr>
          <w:ilvl w:val="0"/>
          <w:numId w:val="43"/>
        </w:numPr>
      </w:pPr>
      <w:r>
        <w:t>De ontvangsten, na uitvoering van het project, moeten vergeleken worden met de ontvangsten indien het project niet zou doorgaan</w:t>
      </w:r>
    </w:p>
    <w:p w:rsidR="00E60619" w:rsidRDefault="00E60619" w:rsidP="00E60619">
      <w:pPr>
        <w:pStyle w:val="ListParagraph"/>
        <w:numPr>
          <w:ilvl w:val="1"/>
          <w:numId w:val="43"/>
        </w:numPr>
      </w:pPr>
      <w:r>
        <w:t>Dit verschil = Meerontvangsten</w:t>
      </w:r>
    </w:p>
    <w:p w:rsidR="00E60619" w:rsidRDefault="00E60619" w:rsidP="00E60619">
      <w:pPr>
        <w:pStyle w:val="ListParagraph"/>
        <w:numPr>
          <w:ilvl w:val="1"/>
          <w:numId w:val="43"/>
        </w:numPr>
      </w:pPr>
      <w:r>
        <w:t>Meerkosten = kosten die gemaakt worden om de meerontvangsten te realiseren</w:t>
      </w:r>
    </w:p>
    <w:p w:rsidR="00E60619" w:rsidRDefault="00E60619" w:rsidP="00E60619">
      <w:pPr>
        <w:pStyle w:val="ListParagraph"/>
        <w:numPr>
          <w:ilvl w:val="2"/>
          <w:numId w:val="43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468F8" wp14:editId="73CBCC4E">
                <wp:simplePos x="0" y="0"/>
                <wp:positionH relativeFrom="column">
                  <wp:posOffset>904875</wp:posOffset>
                </wp:positionH>
                <wp:positionV relativeFrom="paragraph">
                  <wp:posOffset>185420</wp:posOffset>
                </wp:positionV>
                <wp:extent cx="3657600" cy="171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D2B22" id="Rectangle 12" o:spid="_x0000_s1026" style="position:absolute;margin-left:71.25pt;margin-top:14.6pt;width:4in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" filled="f" strokecolor="black [3213]" strokeweight="1pt"/>
            </w:pict>
          </mc:Fallback>
        </mc:AlternateContent>
      </w:r>
      <w:r>
        <w:t>Bevatten ook financiële lasten &amp; bijkomende afschrijvingen</w:t>
      </w:r>
    </w:p>
    <w:p w:rsidR="00E60619" w:rsidRPr="000D3D69" w:rsidRDefault="00E60619" w:rsidP="00E60619">
      <w:pPr>
        <w:pStyle w:val="ListParagraph"/>
        <w:numPr>
          <w:ilvl w:val="1"/>
          <w:numId w:val="43"/>
        </w:numPr>
      </w:pPr>
      <w:r>
        <w:t>Winsttoename na belastingen = meerontvangsten - meerkosten</w:t>
      </w:r>
    </w:p>
    <w:p w:rsidR="00E60619" w:rsidRDefault="00E60619" w:rsidP="00E60619"/>
    <w:p w:rsidR="00E60619" w:rsidRDefault="00E60619" w:rsidP="00E60619">
      <w:pPr>
        <w:pStyle w:val="Heading2"/>
      </w:pPr>
      <w:bookmarkStart w:id="102" w:name="_Toc470592542"/>
      <w:r>
        <w:t>4.3.3 Levensduur van de investeringsgoederen</w:t>
      </w:r>
      <w:bookmarkEnd w:id="102"/>
    </w:p>
    <w:p w:rsidR="00E60619" w:rsidRDefault="00E60619" w:rsidP="00E60619">
      <w:pPr>
        <w:pStyle w:val="ListParagraph"/>
        <w:numPr>
          <w:ilvl w:val="0"/>
          <w:numId w:val="44"/>
        </w:numPr>
      </w:pPr>
      <w:r>
        <w:t>Vooraf moet men de gebruiksduur schatten</w:t>
      </w:r>
    </w:p>
    <w:p w:rsidR="00E60619" w:rsidRPr="00DE6561" w:rsidRDefault="00E60619" w:rsidP="00E60619">
      <w:pPr>
        <w:pStyle w:val="ListParagraph"/>
        <w:numPr>
          <w:ilvl w:val="0"/>
          <w:numId w:val="44"/>
        </w:numPr>
      </w:pPr>
      <w:r>
        <w:t>Indien niet met zekerheid: rendabiliteit project onderzoeken onder verschillende hypotheses qua levensduur</w:t>
      </w:r>
    </w:p>
    <w:p w:rsidR="00E60619" w:rsidRDefault="00E60619" w:rsidP="00E60619"/>
    <w:p w:rsidR="00E60619" w:rsidRDefault="00E60619" w:rsidP="00E60619">
      <w:pPr>
        <w:pStyle w:val="Heading2"/>
      </w:pPr>
      <w:bookmarkStart w:id="103" w:name="_Toc470592543"/>
      <w:r>
        <w:t>4.3.4 Vooropgestelde rendementsgraad</w:t>
      </w:r>
      <w:bookmarkEnd w:id="103"/>
    </w:p>
    <w:p w:rsidR="00E60619" w:rsidRDefault="00E60619" w:rsidP="00E60619">
      <w:pPr>
        <w:pStyle w:val="ListParagraph"/>
        <w:numPr>
          <w:ilvl w:val="0"/>
          <w:numId w:val="45"/>
        </w:numPr>
      </w:pPr>
      <w:r>
        <w:t>Een investering wordt pas uitgevoerd als er een vooraf bepaald rendement bereikt wordt</w:t>
      </w:r>
    </w:p>
    <w:p w:rsidR="00E60619" w:rsidRDefault="00E60619" w:rsidP="00E60619">
      <w:pPr>
        <w:pStyle w:val="ListParagraph"/>
        <w:numPr>
          <w:ilvl w:val="0"/>
          <w:numId w:val="45"/>
        </w:numPr>
      </w:pPr>
      <w:r>
        <w:t>Dit rendement wordt opgesteld adhv de bedrijfscultuur &amp; de onzekerheid van de toekomstige ontvangsten</w:t>
      </w:r>
    </w:p>
    <w:p w:rsidR="00E60619" w:rsidRPr="00191D18" w:rsidRDefault="00E60619" w:rsidP="00E60619">
      <w:pPr>
        <w:pStyle w:val="ListParagraph"/>
        <w:numPr>
          <w:ilvl w:val="0"/>
          <w:numId w:val="45"/>
        </w:numPr>
      </w:pPr>
      <w:r>
        <w:t>Groter risico = groter vooropgesteld rendement</w:t>
      </w:r>
    </w:p>
    <w:p w:rsidR="00E60619" w:rsidRDefault="00E60619" w:rsidP="00E60619"/>
    <w:p w:rsidR="00E60619" w:rsidRDefault="00E60619" w:rsidP="00E60619">
      <w:pPr>
        <w:pStyle w:val="Heading1"/>
      </w:pPr>
      <w:bookmarkStart w:id="104" w:name="_Toc470592544"/>
      <w:r>
        <w:t>4.4 Investeringsanalyse: evaluatie van investeringsprojecten</w:t>
      </w:r>
      <w:bookmarkEnd w:id="104"/>
    </w:p>
    <w:p w:rsidR="00E60619" w:rsidRDefault="00E60619" w:rsidP="00E60619">
      <w:pPr>
        <w:pStyle w:val="ListParagraph"/>
        <w:numPr>
          <w:ilvl w:val="0"/>
          <w:numId w:val="46"/>
        </w:numPr>
      </w:pPr>
      <w:r>
        <w:t>Doel: evalueren of de verwachte toekomstige inkomsten voldoende zullen zijn om de uitgaven van vandaag te rechtvaardigen, rekening houdend met het ondernemingsrisico</w:t>
      </w:r>
    </w:p>
    <w:p w:rsidR="00E60619" w:rsidRPr="00191D18" w:rsidRDefault="00E60619" w:rsidP="00E60619"/>
    <w:p w:rsidR="00E60619" w:rsidRDefault="00E60619" w:rsidP="00E60619">
      <w:pPr>
        <w:pStyle w:val="Heading2"/>
      </w:pPr>
      <w:bookmarkStart w:id="105" w:name="_Toc470592545"/>
      <w:r>
        <w:t>4.4.1 Methode van de gecumuleerde uitgaven &amp; opbrengsten</w:t>
      </w:r>
      <w:bookmarkEnd w:id="105"/>
    </w:p>
    <w:p w:rsidR="00E60619" w:rsidRDefault="00E60619" w:rsidP="00E60619">
      <w:pPr>
        <w:pStyle w:val="ListParagraph"/>
        <w:numPr>
          <w:ilvl w:val="0"/>
          <w:numId w:val="46"/>
        </w:numPr>
      </w:pPr>
      <w:r>
        <w:t>Wat?</w:t>
      </w:r>
    </w:p>
    <w:p w:rsidR="00E60619" w:rsidRDefault="00E60619" w:rsidP="00E60619">
      <w:pPr>
        <w:pStyle w:val="ListParagraph"/>
        <w:numPr>
          <w:ilvl w:val="1"/>
          <w:numId w:val="46"/>
        </w:numPr>
      </w:pPr>
      <w:r>
        <w:t>Alle uitgaven &amp; opbrengsten(/besparingen) optellen</w:t>
      </w:r>
    </w:p>
    <w:p w:rsidR="00E60619" w:rsidRDefault="00E60619" w:rsidP="00E60619">
      <w:pPr>
        <w:pStyle w:val="ListParagraph"/>
        <w:numPr>
          <w:ilvl w:val="1"/>
          <w:numId w:val="46"/>
        </w:numPr>
      </w:pPr>
      <w:r>
        <w:t>Indien positief saldo: zinvolle invesrtering</w:t>
      </w:r>
    </w:p>
    <w:p w:rsidR="00E60619" w:rsidRDefault="00E60619" w:rsidP="00E60619">
      <w:pPr>
        <w:pStyle w:val="ListParagraph"/>
        <w:numPr>
          <w:ilvl w:val="0"/>
          <w:numId w:val="46"/>
        </w:numPr>
      </w:pPr>
      <w:r>
        <w:t>Interpretatie &amp; selectiecriteria</w:t>
      </w:r>
    </w:p>
    <w:p w:rsidR="00E60619" w:rsidRDefault="00E60619" w:rsidP="00E60619">
      <w:pPr>
        <w:pStyle w:val="ListParagraph"/>
        <w:numPr>
          <w:ilvl w:val="1"/>
          <w:numId w:val="46"/>
        </w:numPr>
      </w:pPr>
      <w:r>
        <w:t>Positief saldo nodig</w:t>
      </w:r>
    </w:p>
    <w:p w:rsidR="00E60619" w:rsidRDefault="00E60619" w:rsidP="00E60619">
      <w:pPr>
        <w:pStyle w:val="ListParagraph"/>
        <w:numPr>
          <w:ilvl w:val="1"/>
          <w:numId w:val="46"/>
        </w:numPr>
      </w:pPr>
      <w:r>
        <w:t>Indien meerdere: keuze investering = investering met het hoogste saldo</w:t>
      </w:r>
    </w:p>
    <w:p w:rsidR="00E60619" w:rsidRDefault="00E60619" w:rsidP="00E60619">
      <w:pPr>
        <w:pStyle w:val="ListParagraph"/>
        <w:numPr>
          <w:ilvl w:val="0"/>
          <w:numId w:val="46"/>
        </w:numPr>
      </w:pPr>
      <w:r>
        <w:t>Beoordeling</w:t>
      </w:r>
    </w:p>
    <w:p w:rsidR="00E60619" w:rsidRDefault="00E60619" w:rsidP="00E60619">
      <w:pPr>
        <w:pStyle w:val="ListParagraph"/>
        <w:numPr>
          <w:ilvl w:val="1"/>
          <w:numId w:val="46"/>
        </w:numPr>
      </w:pPr>
      <w:r>
        <w:t>Voordeel: eenvoudigste methode</w:t>
      </w:r>
    </w:p>
    <w:p w:rsidR="00E60619" w:rsidRDefault="00E60619" w:rsidP="00E60619">
      <w:pPr>
        <w:pStyle w:val="ListParagraph"/>
        <w:numPr>
          <w:ilvl w:val="1"/>
          <w:numId w:val="46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46"/>
        </w:numPr>
      </w:pPr>
      <w:r>
        <w:t>Houdt geen rekening met de grootte van de begininvestering</w:t>
      </w:r>
    </w:p>
    <w:p w:rsidR="00E60619" w:rsidRDefault="00E60619" w:rsidP="00E60619">
      <w:pPr>
        <w:pStyle w:val="ListParagraph"/>
        <w:numPr>
          <w:ilvl w:val="2"/>
          <w:numId w:val="46"/>
        </w:numPr>
      </w:pPr>
      <w:r>
        <w:t>Houdt geen rekening met de tijdwaarde van geld</w:t>
      </w:r>
    </w:p>
    <w:p w:rsidR="00E60619" w:rsidRPr="00191D18" w:rsidRDefault="00E60619" w:rsidP="00E60619">
      <w:pPr>
        <w:pStyle w:val="ListParagraph"/>
        <w:numPr>
          <w:ilvl w:val="1"/>
          <w:numId w:val="46"/>
        </w:numPr>
      </w:pPr>
      <w:r>
        <w:t>Conclusie: te simplistisch &amp; van te weinig waarde</w:t>
      </w:r>
    </w:p>
    <w:p w:rsidR="00E60619" w:rsidRDefault="00E60619" w:rsidP="00E60619"/>
    <w:p w:rsidR="00E60619" w:rsidRDefault="00E60619" w:rsidP="00E60619">
      <w:pPr>
        <w:pStyle w:val="Heading2"/>
      </w:pPr>
      <w:bookmarkStart w:id="106" w:name="_Toc470592546"/>
      <w:r>
        <w:t>4.4.2 Terugverdientijdmethode</w:t>
      </w:r>
      <w:bookmarkEnd w:id="106"/>
    </w:p>
    <w:p w:rsidR="00E60619" w:rsidRDefault="00E60619" w:rsidP="00E60619">
      <w:pPr>
        <w:pStyle w:val="ListParagraph"/>
        <w:numPr>
          <w:ilvl w:val="0"/>
          <w:numId w:val="47"/>
        </w:numPr>
      </w:pPr>
      <w:r>
        <w:t>Wat?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9C0D9" wp14:editId="3018300E">
                <wp:simplePos x="0" y="0"/>
                <wp:positionH relativeFrom="column">
                  <wp:posOffset>895350</wp:posOffset>
                </wp:positionH>
                <wp:positionV relativeFrom="paragraph">
                  <wp:posOffset>362585</wp:posOffset>
                </wp:positionV>
                <wp:extent cx="472440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7D71F" id="Rectangle 13" o:spid="_x0000_s1026" style="position:absolute;margin-left:70.5pt;margin-top:28.55pt;width:372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" filled="f" strokecolor="black [3213]" strokeweight="1pt"/>
            </w:pict>
          </mc:Fallback>
        </mc:AlternateContent>
      </w:r>
      <w:r>
        <w:t>Terugverdientijd = de tijd die nodig is om het geïnvesteerde kapitaal terug te winnen met de cash flows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t>Terugverdientijd (Tv) = het moment waarop (netto-investeringsuitgave - gecumuleerde netto-opbrengsten) == 0</w:t>
      </w:r>
    </w:p>
    <w:p w:rsidR="00E60619" w:rsidRDefault="00E60619" w:rsidP="00E60619">
      <w:pPr>
        <w:pStyle w:val="ListParagraph"/>
        <w:numPr>
          <w:ilvl w:val="0"/>
          <w:numId w:val="47"/>
        </w:numPr>
      </w:pPr>
      <w:r>
        <w:t>Interpretatie &amp; selectiecriteria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t>Aanvaardbaarheid investering hangt af van de terugverdientijdnorm die door de onderneming wordt gehanteerd (Ts)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t>Investering aanvaardbaar indien Tv &lt; Ts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t>Indien meerdere:</w:t>
      </w:r>
    </w:p>
    <w:p w:rsidR="00E60619" w:rsidRDefault="00E60619" w:rsidP="00E60619">
      <w:pPr>
        <w:pStyle w:val="ListParagraph"/>
        <w:numPr>
          <w:ilvl w:val="2"/>
          <w:numId w:val="47"/>
        </w:numPr>
      </w:pPr>
      <w:r>
        <w:t>Tv berekenen van elk project</w:t>
      </w:r>
    </w:p>
    <w:p w:rsidR="00E60619" w:rsidRDefault="00E60619" w:rsidP="00E60619">
      <w:pPr>
        <w:pStyle w:val="ListParagraph"/>
        <w:numPr>
          <w:ilvl w:val="2"/>
          <w:numId w:val="47"/>
        </w:numPr>
      </w:pPr>
      <w:r>
        <w:t>Project met de laagste terugverdientijd zoeken</w:t>
      </w:r>
    </w:p>
    <w:p w:rsidR="00E60619" w:rsidRDefault="00E60619" w:rsidP="00E60619">
      <w:pPr>
        <w:pStyle w:val="ListParagraph"/>
        <w:numPr>
          <w:ilvl w:val="0"/>
          <w:numId w:val="47"/>
        </w:numPr>
      </w:pPr>
      <w:r>
        <w:t>Beoordeling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t>Voordeel: eenvoudige methode</w:t>
      </w:r>
    </w:p>
    <w:p w:rsidR="00E60619" w:rsidRDefault="00E60619" w:rsidP="00E60619">
      <w:pPr>
        <w:pStyle w:val="ListParagraph"/>
        <w:numPr>
          <w:ilvl w:val="1"/>
          <w:numId w:val="47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47"/>
        </w:numPr>
      </w:pPr>
      <w:r>
        <w:t>Houdt geen rekening met wat er gebeurt na de terugverdientijd</w:t>
      </w:r>
    </w:p>
    <w:p w:rsidR="00E60619" w:rsidRDefault="00E60619" w:rsidP="00E60619">
      <w:pPr>
        <w:pStyle w:val="ListParagraph"/>
        <w:numPr>
          <w:ilvl w:val="3"/>
          <w:numId w:val="47"/>
        </w:numPr>
      </w:pPr>
      <w:r>
        <w:rPr>
          <w:noProof/>
          <w:lang w:val="en-GB" w:eastAsia="en-GB"/>
        </w:rPr>
        <w:drawing>
          <wp:inline distT="0" distB="0" distL="0" distR="0" wp14:anchorId="2AF8603B" wp14:editId="1590746E">
            <wp:extent cx="4787058" cy="1944282"/>
            <wp:effectExtent l="0" t="0" r="0" b="0"/>
            <wp:docPr id="18" name="Picture 18" descr="https://i.gyazo.com/4ec7966ec2846d90e42a13222f4e6c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ec7966ec2846d90e42a13222f4e6cd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56" cy="19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19" w:rsidRDefault="00E60619" w:rsidP="00E60619">
      <w:pPr>
        <w:pStyle w:val="ListParagraph"/>
        <w:numPr>
          <w:ilvl w:val="2"/>
          <w:numId w:val="47"/>
        </w:numPr>
      </w:pPr>
      <w:r>
        <w:t>Houdt geen rekening met de tijdwaarde van geld</w:t>
      </w:r>
    </w:p>
    <w:p w:rsidR="00E60619" w:rsidRPr="002F016A" w:rsidRDefault="00E60619" w:rsidP="00E60619">
      <w:pPr>
        <w:pStyle w:val="ListParagraph"/>
        <w:numPr>
          <w:ilvl w:val="3"/>
          <w:numId w:val="47"/>
        </w:numPr>
      </w:pPr>
      <w:r>
        <w:t>Oplossing: waarde kasstromen actualiseren</w:t>
      </w:r>
    </w:p>
    <w:p w:rsidR="00E60619" w:rsidRDefault="00E60619" w:rsidP="00E60619"/>
    <w:p w:rsidR="00E60619" w:rsidRDefault="00E60619" w:rsidP="00E60619">
      <w:pPr>
        <w:pStyle w:val="Heading2"/>
      </w:pPr>
      <w:bookmarkStart w:id="107" w:name="_Toc470592547"/>
      <w:r>
        <w:t>4.4.3 Methode van het investeringsrendement</w:t>
      </w:r>
      <w:bookmarkEnd w:id="107"/>
    </w:p>
    <w:p w:rsidR="00E60619" w:rsidRDefault="00E60619" w:rsidP="00E60619">
      <w:pPr>
        <w:pStyle w:val="ListParagraph"/>
        <w:numPr>
          <w:ilvl w:val="0"/>
          <w:numId w:val="48"/>
        </w:numPr>
      </w:pPr>
      <w:r>
        <w:t>Definitie - formule</w:t>
      </w:r>
    </w:p>
    <w:p w:rsidR="00E60619" w:rsidRDefault="00E60619" w:rsidP="00E60619">
      <w:pPr>
        <w:pStyle w:val="ListParagraph"/>
        <w:numPr>
          <w:ilvl w:val="1"/>
          <w:numId w:val="48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F4DE4" wp14:editId="68EC0AED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3467100" cy="171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90408" id="Rectangle 14" o:spid="_x0000_s1026" style="position:absolute;margin-left:70.5pt;margin-top:.9pt;width:273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" filled="f" strokecolor="black [3213]" strokeweight="1pt"/>
            </w:pict>
          </mc:Fallback>
        </mc:AlternateContent>
      </w:r>
      <w:r>
        <w:t>ROI = gemiddelde winst na belastingen / Investeringsbedrag</w:t>
      </w:r>
    </w:p>
    <w:p w:rsidR="00E60619" w:rsidRDefault="00E60619" w:rsidP="00E60619">
      <w:pPr>
        <w:pStyle w:val="ListParagraph"/>
        <w:numPr>
          <w:ilvl w:val="1"/>
          <w:numId w:val="48"/>
        </w:numPr>
      </w:pPr>
      <w:r>
        <w:t>VB: investering = € 500, winst na belasting = €48: ROI = 48 / 500 = 9.6 %</w:t>
      </w:r>
    </w:p>
    <w:p w:rsidR="00E60619" w:rsidRDefault="00E60619" w:rsidP="00E60619">
      <w:pPr>
        <w:pStyle w:val="ListParagraph"/>
        <w:numPr>
          <w:ilvl w:val="0"/>
          <w:numId w:val="48"/>
        </w:numPr>
      </w:pPr>
      <w:r>
        <w:t>Beoordeling</w:t>
      </w:r>
    </w:p>
    <w:p w:rsidR="00E60619" w:rsidRDefault="00E60619" w:rsidP="00E60619">
      <w:pPr>
        <w:pStyle w:val="ListParagraph"/>
        <w:numPr>
          <w:ilvl w:val="1"/>
          <w:numId w:val="48"/>
        </w:numPr>
      </w:pPr>
      <w:r>
        <w:t>Voordelen:</w:t>
      </w:r>
    </w:p>
    <w:p w:rsidR="00E60619" w:rsidRDefault="00E60619" w:rsidP="00E60619">
      <w:pPr>
        <w:pStyle w:val="ListParagraph"/>
        <w:numPr>
          <w:ilvl w:val="2"/>
          <w:numId w:val="48"/>
        </w:numPr>
      </w:pPr>
      <w:r>
        <w:t>Eenvoudig</w:t>
      </w:r>
    </w:p>
    <w:p w:rsidR="00E60619" w:rsidRDefault="00E60619" w:rsidP="00E60619">
      <w:pPr>
        <w:pStyle w:val="ListParagraph"/>
        <w:numPr>
          <w:ilvl w:val="2"/>
          <w:numId w:val="48"/>
        </w:numPr>
      </w:pPr>
      <w:r>
        <w:t>Maat van winstgevendheid</w:t>
      </w:r>
    </w:p>
    <w:p w:rsidR="00E60619" w:rsidRDefault="00E60619" w:rsidP="00E60619">
      <w:pPr>
        <w:pStyle w:val="ListParagraph"/>
        <w:numPr>
          <w:ilvl w:val="1"/>
          <w:numId w:val="48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48"/>
        </w:numPr>
      </w:pPr>
      <w:r>
        <w:t>Baseert zich op winsten na belastingen ipv beschikbare cash flows</w:t>
      </w:r>
    </w:p>
    <w:p w:rsidR="00E60619" w:rsidRDefault="00E60619" w:rsidP="00E60619">
      <w:pPr>
        <w:pStyle w:val="ListParagraph"/>
        <w:numPr>
          <w:ilvl w:val="2"/>
          <w:numId w:val="48"/>
        </w:numPr>
      </w:pPr>
      <w:r>
        <w:t>Houdt geen rekening met de tijdwaarde van geld</w:t>
      </w:r>
    </w:p>
    <w:p w:rsidR="00E60619" w:rsidRPr="004E4F82" w:rsidRDefault="00E60619" w:rsidP="00E60619"/>
    <w:p w:rsidR="00E60619" w:rsidRDefault="00E60619" w:rsidP="00E60619">
      <w:pPr>
        <w:pStyle w:val="Heading2"/>
      </w:pPr>
      <w:bookmarkStart w:id="108" w:name="_Toc470592548"/>
      <w:r>
        <w:lastRenderedPageBreak/>
        <w:t>x.x.x De tijdswaarde van geld</w:t>
      </w:r>
      <w:bookmarkEnd w:id="108"/>
    </w:p>
    <w:p w:rsidR="00E60619" w:rsidRDefault="00E60619" w:rsidP="00E60619">
      <w:pPr>
        <w:pStyle w:val="ListParagraph"/>
        <w:numPr>
          <w:ilvl w:val="0"/>
          <w:numId w:val="49"/>
        </w:numPr>
      </w:pPr>
      <w:r>
        <w:t>De actuele/huidige waarde van € 1.000 volgend jaar is hoger dan die van € 1.000 verspreid over 2 jaar</w:t>
      </w:r>
    </w:p>
    <w:p w:rsidR="00E60619" w:rsidRDefault="00E60619" w:rsidP="00E60619">
      <w:pPr>
        <w:pStyle w:val="ListParagraph"/>
        <w:numPr>
          <w:ilvl w:val="0"/>
          <w:numId w:val="49"/>
        </w:numPr>
      </w:pPr>
      <w:r>
        <w:t>Wiskundige notering:</w:t>
      </w:r>
    </w:p>
    <w:p w:rsidR="00E60619" w:rsidRPr="006B2C45" w:rsidRDefault="00E60619" w:rsidP="00E60619">
      <w:pPr>
        <w:pStyle w:val="ListParagraph"/>
        <w:numPr>
          <w:ilvl w:val="1"/>
          <w:numId w:val="49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C23E7" wp14:editId="49AA2DC8">
                <wp:simplePos x="0" y="0"/>
                <wp:positionH relativeFrom="column">
                  <wp:posOffset>876300</wp:posOffset>
                </wp:positionH>
                <wp:positionV relativeFrom="paragraph">
                  <wp:posOffset>15875</wp:posOffset>
                </wp:positionV>
                <wp:extent cx="3780000" cy="17145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4AF7B" id="Rectangle 15" o:spid="_x0000_s1026" style="position:absolute;margin-left:69pt;margin-top:1.25pt;width:297.65pt;height:1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" filled="f" strokecolor="black [3213]" strokeweight="1pt"/>
            </w:pict>
          </mc:Fallback>
        </mc:AlternateContent>
      </w:r>
      <w:r>
        <w:t>n jaar na tijdstip o met interest i % is het kapitaal: Kn = Ko * (1+i)</w:t>
      </w:r>
      <w:r w:rsidRPr="006B2C45">
        <w:rPr>
          <w:vertAlign w:val="superscript"/>
        </w:rPr>
        <w:t>n</w:t>
      </w:r>
    </w:p>
    <w:p w:rsidR="00E60619" w:rsidRDefault="00E60619" w:rsidP="00E60619">
      <w:pPr>
        <w:pStyle w:val="ListParagraph"/>
        <w:numPr>
          <w:ilvl w:val="1"/>
          <w:numId w:val="49"/>
        </w:numPr>
      </w:pPr>
      <w:r>
        <w:t>Omgekeerd kan ook:</w:t>
      </w:r>
    </w:p>
    <w:p w:rsidR="00E60619" w:rsidRDefault="00E60619" w:rsidP="00E60619">
      <w:pPr>
        <w:pStyle w:val="ListParagraph"/>
        <w:numPr>
          <w:ilvl w:val="2"/>
          <w:numId w:val="49"/>
        </w:numPr>
      </w:pPr>
      <w:r>
        <w:t>VB: wat is de actuele waarde (Ko) van € 105 ontvangen binnen 1 jaar indien de actualisatievoet  5 %?</w:t>
      </w:r>
    </w:p>
    <w:p w:rsidR="00E60619" w:rsidRDefault="00E60619" w:rsidP="00E60619">
      <w:pPr>
        <w:pStyle w:val="ListParagraph"/>
        <w:numPr>
          <w:ilvl w:val="2"/>
          <w:numId w:val="49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B3BD5" wp14:editId="64231C9D">
                <wp:simplePos x="0" y="0"/>
                <wp:positionH relativeFrom="column">
                  <wp:posOffset>2638425</wp:posOffset>
                </wp:positionH>
                <wp:positionV relativeFrom="paragraph">
                  <wp:posOffset>12700</wp:posOffset>
                </wp:positionV>
                <wp:extent cx="885825" cy="171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53DF" id="Rectangle 16" o:spid="_x0000_s1026" style="position:absolute;margin-left:207.75pt;margin-top:1pt;width:69.7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" filled="f" strokecolor="black [3213]" strokeweight="1pt"/>
            </w:pict>
          </mc:Fallback>
        </mc:AlternateContent>
      </w:r>
      <w:r>
        <w:t xml:space="preserve">105 = Ko * (1+0.05) </w:t>
      </w:r>
      <w:r>
        <w:sym w:font="Wingdings" w:char="F0E0"/>
      </w:r>
      <w:r>
        <w:t xml:space="preserve"> Ko = Kn / (1+i)</w:t>
      </w:r>
      <w:r w:rsidRPr="00721783">
        <w:rPr>
          <w:vertAlign w:val="superscript"/>
        </w:rPr>
        <w:t>n</w:t>
      </w:r>
      <w:r>
        <w:t xml:space="preserve"> </w:t>
      </w:r>
      <w:r>
        <w:sym w:font="Wingdings" w:char="F0E0"/>
      </w:r>
      <w:r>
        <w:t xml:space="preserve"> Ko = € 100</w:t>
      </w:r>
    </w:p>
    <w:p w:rsidR="00E60619" w:rsidRPr="003140CA" w:rsidRDefault="00E60619" w:rsidP="00E60619"/>
    <w:p w:rsidR="00E60619" w:rsidRDefault="00E60619" w:rsidP="00E60619">
      <w:pPr>
        <w:pStyle w:val="Heading2"/>
      </w:pPr>
      <w:bookmarkStart w:id="109" w:name="_Toc470592549"/>
      <w:r>
        <w:t>4.4.4 Methode van de netto-actuele waarde (Net Present Value (NPV))</w:t>
      </w:r>
      <w:bookmarkEnd w:id="109"/>
    </w:p>
    <w:p w:rsidR="00E60619" w:rsidRDefault="00E60619" w:rsidP="00E60619">
      <w:pPr>
        <w:pStyle w:val="ListParagraph"/>
        <w:numPr>
          <w:ilvl w:val="0"/>
          <w:numId w:val="50"/>
        </w:numPr>
      </w:pPr>
      <w:r>
        <w:t>Wat?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Bij deze methode wordt wel rekening gehouden met de tijdwaarde van geld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Alle netto-opbrengsten worden geactualiseerd (=omgerekend tot huidige waarden)</w:t>
      </w:r>
    </w:p>
    <w:p w:rsidR="00E60619" w:rsidRDefault="00E60619" w:rsidP="00E60619">
      <w:pPr>
        <w:pStyle w:val="ListParagraph"/>
        <w:numPr>
          <w:ilvl w:val="0"/>
          <w:numId w:val="50"/>
        </w:numPr>
      </w:pPr>
      <w:r>
        <w:t>Bepaling NPV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m:oMath>
        <m:r>
          <w:rPr>
            <w:rFonts w:ascii="Cambria Math" w:hAnsi="Cambria Math"/>
          </w:rPr>
          <m:t xml:space="preserve">NPV=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n = levensduur project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Cn = cash flow op tijdstip n (negatief voor investeringskost, positief voor meeropbrengst)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i = discontovoet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Indien NPV &gt; 0: investering aanvaarden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rPr>
          <w:b/>
        </w:rPr>
        <w:t>Bij NPV &gt; 0: de actuele waarde van de toekomstige netto-opbrengsten overtreft het huidige investeringsbedrag</w:t>
      </w:r>
    </w:p>
    <w:p w:rsidR="00E60619" w:rsidRDefault="00E60619" w:rsidP="00E60619">
      <w:pPr>
        <w:pStyle w:val="ListParagraph"/>
        <w:numPr>
          <w:ilvl w:val="0"/>
          <w:numId w:val="50"/>
        </w:numPr>
      </w:pPr>
      <w:r>
        <w:t>Interpretatie &amp; selectiecriteria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Indien 1 project: aanvaarden indien NPV &gt; 0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Indien meerdere: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Voor elk alternatief i wordt NPVi berekend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Max. NPVi = NPVj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Kies project j indien NPVj &gt; 0</w:t>
      </w:r>
    </w:p>
    <w:p w:rsidR="00E60619" w:rsidRDefault="00E60619" w:rsidP="00E60619">
      <w:pPr>
        <w:pStyle w:val="ListParagraph"/>
        <w:numPr>
          <w:ilvl w:val="0"/>
          <w:numId w:val="50"/>
        </w:numPr>
      </w:pPr>
      <w:r>
        <w:t>Beoordeling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Voordelen: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Houdt rekening met de tijdwaarde van geld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Volledig project wordt over de ganse duur in rekening gebracht</w:t>
      </w:r>
    </w:p>
    <w:p w:rsidR="00E60619" w:rsidRDefault="00E60619" w:rsidP="00E60619">
      <w:pPr>
        <w:pStyle w:val="ListParagraph"/>
        <w:numPr>
          <w:ilvl w:val="1"/>
          <w:numId w:val="50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Deze methode kan niet de eigenlijke rendabiliteit van de investering opsporen, maar bepaalt enkel of een vooropgesteld rendement wel/niet bereikt wordt</w:t>
      </w:r>
    </w:p>
    <w:p w:rsidR="00E60619" w:rsidRDefault="00E60619" w:rsidP="00E60619">
      <w:pPr>
        <w:pStyle w:val="ListParagraph"/>
        <w:numPr>
          <w:ilvl w:val="2"/>
          <w:numId w:val="50"/>
        </w:numPr>
      </w:pPr>
      <w:r>
        <w:t>Vooropgestelde rendementsgraad bepalen is niet gemakkelijk</w:t>
      </w:r>
    </w:p>
    <w:p w:rsidR="00E60619" w:rsidRDefault="00E60619" w:rsidP="00E60619">
      <w:pPr>
        <w:pStyle w:val="ListParagraph"/>
        <w:numPr>
          <w:ilvl w:val="3"/>
          <w:numId w:val="50"/>
        </w:numPr>
      </w:pPr>
      <w:r>
        <w:t>Regelmatig: cut-off rate gerelateerd aan de vermogenskost, met name de rentevoet die van toepassing is op het benodigde vermogen dat aangetrokken wordt om de investering mogelijk te maken</w:t>
      </w:r>
    </w:p>
    <w:p w:rsidR="00E60619" w:rsidRDefault="00E60619" w:rsidP="00E60619"/>
    <w:p w:rsidR="00E60619" w:rsidRDefault="00E60619" w:rsidP="00E60619"/>
    <w:p w:rsidR="00E60619" w:rsidRDefault="00E60619" w:rsidP="00E60619">
      <w:pPr>
        <w:pStyle w:val="ListParagraph"/>
        <w:numPr>
          <w:ilvl w:val="0"/>
          <w:numId w:val="50"/>
        </w:numPr>
      </w:pPr>
      <w:r>
        <w:lastRenderedPageBreak/>
        <w:t>Voorbeeldoefening</w:t>
      </w:r>
    </w:p>
    <w:p w:rsidR="00E60619" w:rsidRPr="00721783" w:rsidRDefault="00E60619" w:rsidP="00E60619">
      <w:pPr>
        <w:pStyle w:val="ListParagraph"/>
        <w:numPr>
          <w:ilvl w:val="1"/>
          <w:numId w:val="50"/>
        </w:numPr>
      </w:pPr>
      <w:r>
        <w:rPr>
          <w:noProof/>
          <w:lang w:val="en-GB" w:eastAsia="en-GB"/>
        </w:rPr>
        <w:drawing>
          <wp:inline distT="0" distB="0" distL="0" distR="0" wp14:anchorId="320DA2C1" wp14:editId="50299948">
            <wp:extent cx="5512435" cy="18957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orbeeldoefening NP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38" cy="18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19" w:rsidRDefault="00E60619" w:rsidP="00E60619"/>
    <w:p w:rsidR="00E60619" w:rsidRDefault="00E60619" w:rsidP="00E60619">
      <w:pPr>
        <w:pStyle w:val="Heading2"/>
      </w:pPr>
      <w:bookmarkStart w:id="110" w:name="_Toc470592550"/>
      <w:r>
        <w:t>4.4.5 Methode van de interne rendementsvoet (Internal Rate of Return (IRR))</w:t>
      </w:r>
      <w:bookmarkEnd w:id="110"/>
    </w:p>
    <w:p w:rsidR="00E60619" w:rsidRDefault="00E60619" w:rsidP="00E60619">
      <w:pPr>
        <w:pStyle w:val="ListParagraph"/>
        <w:numPr>
          <w:ilvl w:val="0"/>
          <w:numId w:val="51"/>
        </w:numPr>
      </w:pPr>
      <w:r>
        <w:t>Bepaling &amp; definitie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De werkelijke rendementsvoet van een investering bepalen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Doel: de rendementsgraad (i) bepalen waarbij de som van alle geactualiseerde investeringsuitgaven- en opbrengsten = 0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Dus: de IRR van een project is die waarde van de actualiseringsfactor waarvoor de NPV = 0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m:oMath>
        <m:r>
          <w:rPr>
            <w:rFonts w:ascii="Cambria Math" w:hAnsi="Cambria Math"/>
          </w:rPr>
          <m:t xml:space="preserve">0=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:rsidR="00E60619" w:rsidRDefault="00E60619" w:rsidP="00E60619">
      <w:pPr>
        <w:pStyle w:val="ListParagraph"/>
        <w:numPr>
          <w:ilvl w:val="1"/>
          <w:numId w:val="51"/>
        </w:numPr>
      </w:pP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Indien een éénmalige begininvestering nodig: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De rendabiliteit van een investering = de discontovoet waaraan de toekomstige ontvangsten moeten worden gedisconteerd zodat deze actuele waarden = het vereiste investeringsbedrag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m:oMath>
        <m:r>
          <w:rPr>
            <w:rFonts w:ascii="Cambria Math" w:hAnsi="Cambria Math"/>
          </w:rPr>
          <m:t xml:space="preserve">Co=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(1+i)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:rsidR="00E60619" w:rsidRDefault="00E60619" w:rsidP="00E60619">
      <w:pPr>
        <w:pStyle w:val="ListParagraph"/>
        <w:numPr>
          <w:ilvl w:val="0"/>
          <w:numId w:val="51"/>
        </w:numPr>
      </w:pPr>
      <w:r>
        <w:t>Selectiecriteria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Indien 1 project: aanvaardbaar indien IRR &gt; minimum vereiste rendementsgraad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Indien meerdere: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Voor elk project x, bereken IRRx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Kies project met max. IRRx = IRRy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Kies project y indien IRRy &gt; minimum vereiste rendementsgraad</w:t>
      </w:r>
    </w:p>
    <w:p w:rsidR="00E60619" w:rsidRDefault="00E60619" w:rsidP="00E60619">
      <w:pPr>
        <w:pStyle w:val="ListParagraph"/>
        <w:numPr>
          <w:ilvl w:val="0"/>
          <w:numId w:val="51"/>
        </w:numPr>
      </w:pPr>
      <w:r>
        <w:t>Beoordeling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Voordelen: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Houdt rekening met de tijdwaarde van geld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Het volledige project wordt in rekening gebracht, over de volledige looptijd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Mogelijk projecten te vergelijken &amp; te rangschikken, ook indien verschillende levensduren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Wordt gebruikt indien de actualisatievoet nog niet bekend/moeilijk te bepalen is</w:t>
      </w:r>
    </w:p>
    <w:p w:rsidR="00E60619" w:rsidRDefault="00E60619" w:rsidP="00E60619">
      <w:pPr>
        <w:pStyle w:val="ListParagraph"/>
        <w:numPr>
          <w:ilvl w:val="1"/>
          <w:numId w:val="51"/>
        </w:numPr>
      </w:pPr>
      <w:r>
        <w:t>Nadelen:</w:t>
      </w:r>
    </w:p>
    <w:p w:rsidR="00E60619" w:rsidRDefault="00E60619" w:rsidP="00E60619">
      <w:pPr>
        <w:pStyle w:val="ListParagraph"/>
        <w:numPr>
          <w:ilvl w:val="2"/>
          <w:numId w:val="51"/>
        </w:numPr>
      </w:pPr>
      <w:r>
        <w:t>Ingewikkelde methode waarbij nauwkeurige schattingen vereist zijn omtrent de toekomstige cash flows</w:t>
      </w:r>
    </w:p>
    <w:p w:rsidR="00E60619" w:rsidRPr="00153C99" w:rsidRDefault="00E60619" w:rsidP="00E60619">
      <w:pPr>
        <w:pStyle w:val="ListParagraph"/>
        <w:numPr>
          <w:ilvl w:val="2"/>
          <w:numId w:val="51"/>
        </w:numPr>
      </w:pPr>
      <w:r>
        <w:t xml:space="preserve">Resultaat uitgedrukt in % </w:t>
      </w:r>
      <w:r>
        <w:sym w:font="Wingdings" w:char="F0E0"/>
      </w:r>
      <w:r>
        <w:t xml:space="preserve"> geen concrete info over de omvang van het totale inkomen</w:t>
      </w:r>
    </w:p>
    <w:p w:rsidR="00E60619" w:rsidRDefault="00E60619" w:rsidP="00E60619"/>
    <w:p w:rsidR="00E60619" w:rsidRDefault="00E60619" w:rsidP="00E60619">
      <w:pPr>
        <w:pStyle w:val="Heading1"/>
      </w:pPr>
      <w:bookmarkStart w:id="111" w:name="_Toc470592551"/>
      <w:r>
        <w:t>4.5 Slotbeschouwingen</w:t>
      </w:r>
      <w:bookmarkEnd w:id="111"/>
    </w:p>
    <w:p w:rsidR="00E60619" w:rsidRDefault="00E60619" w:rsidP="00E60619">
      <w:pPr>
        <w:pStyle w:val="ListParagraph"/>
        <w:numPr>
          <w:ilvl w:val="0"/>
          <w:numId w:val="52"/>
        </w:numPr>
      </w:pPr>
      <w:r>
        <w:t>Andere factoren van belang bij het nemen van investeringsbeslissingen:</w:t>
      </w:r>
    </w:p>
    <w:p w:rsidR="00E60619" w:rsidRDefault="00E60619" w:rsidP="00E60619">
      <w:pPr>
        <w:pStyle w:val="ListParagraph"/>
        <w:numPr>
          <w:ilvl w:val="1"/>
          <w:numId w:val="52"/>
        </w:numPr>
      </w:pPr>
      <w:r>
        <w:t>Hoogdringendheid</w:t>
      </w:r>
    </w:p>
    <w:p w:rsidR="00E60619" w:rsidRDefault="00E60619" w:rsidP="00E60619">
      <w:pPr>
        <w:pStyle w:val="ListParagraph"/>
        <w:numPr>
          <w:ilvl w:val="1"/>
          <w:numId w:val="52"/>
        </w:numPr>
      </w:pPr>
      <w:r>
        <w:t>Aspecten van tewerkstelling, subsidiëring, belastingen,...</w:t>
      </w:r>
    </w:p>
    <w:p w:rsidR="00E60619" w:rsidRDefault="00E60619" w:rsidP="00E60619">
      <w:pPr>
        <w:pStyle w:val="ListParagraph"/>
        <w:numPr>
          <w:ilvl w:val="1"/>
          <w:numId w:val="52"/>
        </w:numPr>
      </w:pPr>
      <w:r>
        <w:t>Sociale aspecten</w:t>
      </w:r>
    </w:p>
    <w:p w:rsidR="00E60619" w:rsidRDefault="00E60619" w:rsidP="00E60619">
      <w:pPr>
        <w:pStyle w:val="ListParagraph"/>
        <w:numPr>
          <w:ilvl w:val="1"/>
          <w:numId w:val="52"/>
        </w:numPr>
      </w:pPr>
      <w:r>
        <w:t>Strategische belangen waardoor de onderneming “verplicht” is te investeren</w:t>
      </w:r>
    </w:p>
    <w:p w:rsidR="00E60619" w:rsidRDefault="00E60619" w:rsidP="00E60619">
      <w:pPr>
        <w:pStyle w:val="ListParagraph"/>
        <w:numPr>
          <w:ilvl w:val="1"/>
          <w:numId w:val="52"/>
        </w:numPr>
      </w:pPr>
      <w:r>
        <w:t>Wettelijke verplichtingen (VB: zuiveringsstations)</w:t>
      </w:r>
    </w:p>
    <w:p w:rsidR="00E60619" w:rsidRDefault="00E60619" w:rsidP="00E60619">
      <w:pPr>
        <w:pStyle w:val="ListParagraph"/>
        <w:numPr>
          <w:ilvl w:val="0"/>
          <w:numId w:val="52"/>
        </w:numPr>
      </w:pPr>
      <w:r>
        <w:t>Investeringen vereisen de nodige voorzichtigheid</w:t>
      </w:r>
    </w:p>
    <w:p w:rsidR="00E60619" w:rsidRDefault="00E60619" w:rsidP="00E60619">
      <w:pPr>
        <w:pStyle w:val="ListParagraph"/>
        <w:numPr>
          <w:ilvl w:val="0"/>
          <w:numId w:val="52"/>
        </w:numPr>
      </w:pPr>
      <w:r>
        <w:t>Besluit: pas op voor te ambitieuze investeringsprojecten die heel veel financiële middelen opeisen &amp; de onderneming in moeilijkheden kunnen brengen</w:t>
      </w:r>
    </w:p>
    <w:p w:rsidR="00E60619" w:rsidRPr="003620BD" w:rsidRDefault="00E60619" w:rsidP="00E60619">
      <w:pPr>
        <w:pStyle w:val="ListParagraph"/>
        <w:numPr>
          <w:ilvl w:val="0"/>
          <w:numId w:val="52"/>
        </w:numPr>
      </w:pPr>
      <w:r>
        <w:t>Daarom: financiële gevolgen van nieuwe investeringen onderzoeken tegen de achtergrond van de resultaten &amp; de toestand van de onderneming in haar geheel</w:t>
      </w:r>
    </w:p>
    <w:p w:rsidR="001600A5" w:rsidRDefault="001600A5"/>
    <w:sectPr w:rsidR="0016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F58"/>
    <w:multiLevelType w:val="hybridMultilevel"/>
    <w:tmpl w:val="A1048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328"/>
    <w:multiLevelType w:val="hybridMultilevel"/>
    <w:tmpl w:val="EFB6D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70C1"/>
    <w:multiLevelType w:val="hybridMultilevel"/>
    <w:tmpl w:val="F5B24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46F36"/>
    <w:multiLevelType w:val="hybridMultilevel"/>
    <w:tmpl w:val="4E104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845"/>
    <w:multiLevelType w:val="hybridMultilevel"/>
    <w:tmpl w:val="9ACC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F7236"/>
    <w:multiLevelType w:val="multilevel"/>
    <w:tmpl w:val="55B805A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D4D75B6"/>
    <w:multiLevelType w:val="hybridMultilevel"/>
    <w:tmpl w:val="30B04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940DC"/>
    <w:multiLevelType w:val="hybridMultilevel"/>
    <w:tmpl w:val="DFC64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506DC"/>
    <w:multiLevelType w:val="hybridMultilevel"/>
    <w:tmpl w:val="AECAE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F687B"/>
    <w:multiLevelType w:val="hybridMultilevel"/>
    <w:tmpl w:val="D1148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01919"/>
    <w:multiLevelType w:val="hybridMultilevel"/>
    <w:tmpl w:val="F4EA7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9282C"/>
    <w:multiLevelType w:val="hybridMultilevel"/>
    <w:tmpl w:val="A96A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0030"/>
    <w:multiLevelType w:val="hybridMultilevel"/>
    <w:tmpl w:val="A23C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9265D"/>
    <w:multiLevelType w:val="hybridMultilevel"/>
    <w:tmpl w:val="FF96E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459F7"/>
    <w:multiLevelType w:val="hybridMultilevel"/>
    <w:tmpl w:val="648E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54D99"/>
    <w:multiLevelType w:val="hybridMultilevel"/>
    <w:tmpl w:val="57F84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C6F8E"/>
    <w:multiLevelType w:val="hybridMultilevel"/>
    <w:tmpl w:val="DCF6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F49C4"/>
    <w:multiLevelType w:val="hybridMultilevel"/>
    <w:tmpl w:val="6E703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D1463"/>
    <w:multiLevelType w:val="hybridMultilevel"/>
    <w:tmpl w:val="83D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03D70"/>
    <w:multiLevelType w:val="hybridMultilevel"/>
    <w:tmpl w:val="4398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01107"/>
    <w:multiLevelType w:val="hybridMultilevel"/>
    <w:tmpl w:val="BCA80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00470"/>
    <w:multiLevelType w:val="hybridMultilevel"/>
    <w:tmpl w:val="F336F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C2F8B"/>
    <w:multiLevelType w:val="hybridMultilevel"/>
    <w:tmpl w:val="44D40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51277"/>
    <w:multiLevelType w:val="hybridMultilevel"/>
    <w:tmpl w:val="2F56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C340A"/>
    <w:multiLevelType w:val="hybridMultilevel"/>
    <w:tmpl w:val="31E0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66F2E"/>
    <w:multiLevelType w:val="hybridMultilevel"/>
    <w:tmpl w:val="06CAC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23CB9"/>
    <w:multiLevelType w:val="hybridMultilevel"/>
    <w:tmpl w:val="AE0EE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94B15"/>
    <w:multiLevelType w:val="hybridMultilevel"/>
    <w:tmpl w:val="547A5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C20FC"/>
    <w:multiLevelType w:val="hybridMultilevel"/>
    <w:tmpl w:val="84AC40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A2598"/>
    <w:multiLevelType w:val="hybridMultilevel"/>
    <w:tmpl w:val="D360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216881"/>
    <w:multiLevelType w:val="hybridMultilevel"/>
    <w:tmpl w:val="73FA9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177E8"/>
    <w:multiLevelType w:val="hybridMultilevel"/>
    <w:tmpl w:val="B1B4B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E3BF7"/>
    <w:multiLevelType w:val="hybridMultilevel"/>
    <w:tmpl w:val="45FC6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2516AA"/>
    <w:multiLevelType w:val="hybridMultilevel"/>
    <w:tmpl w:val="4B928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61A02"/>
    <w:multiLevelType w:val="hybridMultilevel"/>
    <w:tmpl w:val="E092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12B8B"/>
    <w:multiLevelType w:val="hybridMultilevel"/>
    <w:tmpl w:val="5FEAE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D6254"/>
    <w:multiLevelType w:val="hybridMultilevel"/>
    <w:tmpl w:val="0C9E8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1B8C"/>
    <w:multiLevelType w:val="hybridMultilevel"/>
    <w:tmpl w:val="24E6F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41DEE"/>
    <w:multiLevelType w:val="hybridMultilevel"/>
    <w:tmpl w:val="BE1E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E1847"/>
    <w:multiLevelType w:val="hybridMultilevel"/>
    <w:tmpl w:val="3A4A8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77E2"/>
    <w:multiLevelType w:val="hybridMultilevel"/>
    <w:tmpl w:val="C1602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E6527"/>
    <w:multiLevelType w:val="hybridMultilevel"/>
    <w:tmpl w:val="2952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26B5A"/>
    <w:multiLevelType w:val="hybridMultilevel"/>
    <w:tmpl w:val="2EACC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B37928"/>
    <w:multiLevelType w:val="hybridMultilevel"/>
    <w:tmpl w:val="786E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3615AA"/>
    <w:multiLevelType w:val="hybridMultilevel"/>
    <w:tmpl w:val="8DA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0823F0"/>
    <w:multiLevelType w:val="hybridMultilevel"/>
    <w:tmpl w:val="F2926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06AD2"/>
    <w:multiLevelType w:val="hybridMultilevel"/>
    <w:tmpl w:val="B1886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C6C24"/>
    <w:multiLevelType w:val="hybridMultilevel"/>
    <w:tmpl w:val="DC72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807763"/>
    <w:multiLevelType w:val="hybridMultilevel"/>
    <w:tmpl w:val="EC2E6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0C5C0D"/>
    <w:multiLevelType w:val="hybridMultilevel"/>
    <w:tmpl w:val="4EDE0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713D1A"/>
    <w:multiLevelType w:val="hybridMultilevel"/>
    <w:tmpl w:val="940E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2D4274"/>
    <w:multiLevelType w:val="hybridMultilevel"/>
    <w:tmpl w:val="2FA4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46"/>
  </w:num>
  <w:num w:numId="5">
    <w:abstractNumId w:val="34"/>
  </w:num>
  <w:num w:numId="6">
    <w:abstractNumId w:val="39"/>
  </w:num>
  <w:num w:numId="7">
    <w:abstractNumId w:val="40"/>
  </w:num>
  <w:num w:numId="8">
    <w:abstractNumId w:val="47"/>
  </w:num>
  <w:num w:numId="9">
    <w:abstractNumId w:val="33"/>
  </w:num>
  <w:num w:numId="10">
    <w:abstractNumId w:val="12"/>
  </w:num>
  <w:num w:numId="11">
    <w:abstractNumId w:val="28"/>
  </w:num>
  <w:num w:numId="12">
    <w:abstractNumId w:val="29"/>
  </w:num>
  <w:num w:numId="13">
    <w:abstractNumId w:val="38"/>
  </w:num>
  <w:num w:numId="14">
    <w:abstractNumId w:val="11"/>
  </w:num>
  <w:num w:numId="15">
    <w:abstractNumId w:val="48"/>
  </w:num>
  <w:num w:numId="16">
    <w:abstractNumId w:val="26"/>
  </w:num>
  <w:num w:numId="17">
    <w:abstractNumId w:val="44"/>
  </w:num>
  <w:num w:numId="18">
    <w:abstractNumId w:val="1"/>
  </w:num>
  <w:num w:numId="19">
    <w:abstractNumId w:val="13"/>
  </w:num>
  <w:num w:numId="20">
    <w:abstractNumId w:val="10"/>
  </w:num>
  <w:num w:numId="21">
    <w:abstractNumId w:val="35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45"/>
  </w:num>
  <w:num w:numId="27">
    <w:abstractNumId w:val="0"/>
  </w:num>
  <w:num w:numId="28">
    <w:abstractNumId w:val="31"/>
  </w:num>
  <w:num w:numId="29">
    <w:abstractNumId w:val="41"/>
  </w:num>
  <w:num w:numId="30">
    <w:abstractNumId w:val="21"/>
  </w:num>
  <w:num w:numId="31">
    <w:abstractNumId w:val="17"/>
  </w:num>
  <w:num w:numId="32">
    <w:abstractNumId w:val="50"/>
  </w:num>
  <w:num w:numId="33">
    <w:abstractNumId w:val="30"/>
  </w:num>
  <w:num w:numId="34">
    <w:abstractNumId w:val="42"/>
  </w:num>
  <w:num w:numId="35">
    <w:abstractNumId w:val="49"/>
  </w:num>
  <w:num w:numId="36">
    <w:abstractNumId w:val="24"/>
  </w:num>
  <w:num w:numId="37">
    <w:abstractNumId w:val="25"/>
  </w:num>
  <w:num w:numId="38">
    <w:abstractNumId w:val="18"/>
  </w:num>
  <w:num w:numId="39">
    <w:abstractNumId w:val="3"/>
  </w:num>
  <w:num w:numId="40">
    <w:abstractNumId w:val="14"/>
  </w:num>
  <w:num w:numId="41">
    <w:abstractNumId w:val="16"/>
  </w:num>
  <w:num w:numId="42">
    <w:abstractNumId w:val="4"/>
  </w:num>
  <w:num w:numId="43">
    <w:abstractNumId w:val="8"/>
  </w:num>
  <w:num w:numId="44">
    <w:abstractNumId w:val="7"/>
  </w:num>
  <w:num w:numId="45">
    <w:abstractNumId w:val="37"/>
  </w:num>
  <w:num w:numId="46">
    <w:abstractNumId w:val="9"/>
  </w:num>
  <w:num w:numId="47">
    <w:abstractNumId w:val="36"/>
  </w:num>
  <w:num w:numId="48">
    <w:abstractNumId w:val="2"/>
  </w:num>
  <w:num w:numId="49">
    <w:abstractNumId w:val="43"/>
  </w:num>
  <w:num w:numId="50">
    <w:abstractNumId w:val="15"/>
  </w:num>
  <w:num w:numId="51">
    <w:abstractNumId w:val="32"/>
  </w:num>
  <w:num w:numId="52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19"/>
    <w:rsid w:val="001600A5"/>
    <w:rsid w:val="002E3F59"/>
    <w:rsid w:val="004B45C7"/>
    <w:rsid w:val="00745D3C"/>
    <w:rsid w:val="00C1247F"/>
    <w:rsid w:val="00CD6078"/>
    <w:rsid w:val="00D202FF"/>
    <w:rsid w:val="00E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616"/>
  <w15:chartTrackingRefBased/>
  <w15:docId w15:val="{DFFA0820-008F-41E9-8F76-7D1339A0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61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E606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E606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E60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19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styleId="SubtleReference">
    <w:name w:val="Subtle Reference"/>
    <w:basedOn w:val="DefaultParagraphFont"/>
    <w:uiPriority w:val="31"/>
    <w:qFormat/>
    <w:rsid w:val="00E6061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60619"/>
    <w:pPr>
      <w:ind w:left="720"/>
      <w:contextualSpacing/>
    </w:pPr>
  </w:style>
  <w:style w:type="paragraph" w:styleId="NoSpacing">
    <w:name w:val="No Spacing"/>
    <w:uiPriority w:val="1"/>
    <w:qFormat/>
    <w:rsid w:val="00E60619"/>
    <w:pPr>
      <w:spacing w:after="0" w:line="240" w:lineRule="auto"/>
    </w:pPr>
    <w:rPr>
      <w:lang w:val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E606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6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6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6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061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6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19"/>
    <w:rPr>
      <w:rFonts w:eastAsiaTheme="minorEastAsia"/>
      <w:color w:val="5A5A5A" w:themeColor="text1" w:themeTint="A5"/>
      <w:spacing w:val="15"/>
      <w:lang w:val="nl-BE"/>
    </w:rPr>
  </w:style>
  <w:style w:type="paragraph" w:styleId="Caption">
    <w:name w:val="caption"/>
    <w:basedOn w:val="Normal"/>
    <w:next w:val="Normal"/>
    <w:uiPriority w:val="35"/>
    <w:unhideWhenUsed/>
    <w:qFormat/>
    <w:rsid w:val="00E606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6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2.gi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4.gif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gi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Spreiding van het winstniveau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Situatie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50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40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FD-4F7B-9326-481A3A7BC2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Situatie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FD-4F7B-9326-481A3A7BC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8057424"/>
        <c:axId val="358061360"/>
      </c:lineChart>
      <c:catAx>
        <c:axId val="35805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061360"/>
        <c:crosses val="autoZero"/>
        <c:auto val="1"/>
        <c:lblAlgn val="ctr"/>
        <c:lblOffset val="100"/>
        <c:noMultiLvlLbl val="0"/>
      </c:catAx>
      <c:valAx>
        <c:axId val="3580613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057424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406BA-7819-46F1-94E6-C28B1C3739A4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7971B2C7-EF1E-4ED2-BA96-ADDE6C222A07}">
      <dgm:prSet phldrT="[Text]" custT="1"/>
      <dgm:spPr/>
      <dgm:t>
        <a:bodyPr/>
        <a:lstStyle/>
        <a:p>
          <a:r>
            <a:rPr lang="en-US" sz="1600"/>
            <a:t>Topmanagement</a:t>
          </a:r>
          <a:endParaRPr lang="en-US" sz="1000"/>
        </a:p>
      </dgm:t>
    </dgm:pt>
    <dgm:pt modelId="{59282A53-0B0D-4613-8A93-EEA4F1258B4F}" type="parTrans" cxnId="{37926168-E994-4DBE-B91C-4930A330FE26}">
      <dgm:prSet/>
      <dgm:spPr/>
      <dgm:t>
        <a:bodyPr/>
        <a:lstStyle/>
        <a:p>
          <a:endParaRPr lang="en-US"/>
        </a:p>
      </dgm:t>
    </dgm:pt>
    <dgm:pt modelId="{767F3347-5BA9-49D5-B333-468AF5314855}" type="sibTrans" cxnId="{37926168-E994-4DBE-B91C-4930A330FE26}">
      <dgm:prSet/>
      <dgm:spPr/>
      <dgm:t>
        <a:bodyPr/>
        <a:lstStyle/>
        <a:p>
          <a:endParaRPr lang="en-US"/>
        </a:p>
      </dgm:t>
    </dgm:pt>
    <dgm:pt modelId="{8A20B99D-23E4-4A43-98B6-3126AE369EC8}">
      <dgm:prSet phldrT="[Text]" custT="1"/>
      <dgm:spPr/>
      <dgm:t>
        <a:bodyPr/>
        <a:lstStyle/>
        <a:p>
          <a:r>
            <a:rPr lang="en-US" sz="1600"/>
            <a:t>Hoger management</a:t>
          </a:r>
        </a:p>
      </dgm:t>
    </dgm:pt>
    <dgm:pt modelId="{877D8BEA-5FD6-4628-BB6D-EC051E44780A}" type="parTrans" cxnId="{13F6FDB5-C6B6-445C-9DF3-AE705F84BB4F}">
      <dgm:prSet/>
      <dgm:spPr/>
      <dgm:t>
        <a:bodyPr/>
        <a:lstStyle/>
        <a:p>
          <a:endParaRPr lang="en-US"/>
        </a:p>
      </dgm:t>
    </dgm:pt>
    <dgm:pt modelId="{FDCC10E3-2632-4329-9053-F17EB2856707}" type="sibTrans" cxnId="{13F6FDB5-C6B6-445C-9DF3-AE705F84BB4F}">
      <dgm:prSet/>
      <dgm:spPr/>
      <dgm:t>
        <a:bodyPr/>
        <a:lstStyle/>
        <a:p>
          <a:endParaRPr lang="en-US"/>
        </a:p>
      </dgm:t>
    </dgm:pt>
    <dgm:pt modelId="{9DA48B0E-11E0-434E-94F8-28BA599CE537}">
      <dgm:prSet phldrT="[Text]" custT="1"/>
      <dgm:spPr/>
      <dgm:t>
        <a:bodyPr/>
        <a:lstStyle/>
        <a:p>
          <a:r>
            <a:rPr lang="en-US" sz="1600"/>
            <a:t>Lager management</a:t>
          </a:r>
        </a:p>
      </dgm:t>
    </dgm:pt>
    <dgm:pt modelId="{78A5219E-9AEB-44D8-97D8-D9946F0B3510}" type="parTrans" cxnId="{AE0DA909-31BF-490F-9E6F-8E4C193B550A}">
      <dgm:prSet/>
      <dgm:spPr/>
      <dgm:t>
        <a:bodyPr/>
        <a:lstStyle/>
        <a:p>
          <a:endParaRPr lang="en-US"/>
        </a:p>
      </dgm:t>
    </dgm:pt>
    <dgm:pt modelId="{90D81FA1-A80F-415F-B555-87D124CC4EED}" type="sibTrans" cxnId="{AE0DA909-31BF-490F-9E6F-8E4C193B550A}">
      <dgm:prSet/>
      <dgm:spPr/>
      <dgm:t>
        <a:bodyPr/>
        <a:lstStyle/>
        <a:p>
          <a:endParaRPr lang="en-US"/>
        </a:p>
      </dgm:t>
    </dgm:pt>
    <dgm:pt modelId="{A8B2C6DF-0753-4967-A936-492AF6F8D04D}">
      <dgm:prSet phldrT="[Text]" custT="1"/>
      <dgm:spPr/>
      <dgm:t>
        <a:bodyPr/>
        <a:lstStyle/>
        <a:p>
          <a:r>
            <a:rPr lang="en-US" sz="1200"/>
            <a:t>Beleidsvorming- &amp; richtlijnen</a:t>
          </a:r>
        </a:p>
      </dgm:t>
    </dgm:pt>
    <dgm:pt modelId="{1E730A7F-A43E-4D83-8056-09E32C5BB019}" type="parTrans" cxnId="{2031C057-1099-42E6-84AB-24233B850606}">
      <dgm:prSet/>
      <dgm:spPr/>
      <dgm:t>
        <a:bodyPr/>
        <a:lstStyle/>
        <a:p>
          <a:endParaRPr lang="en-US"/>
        </a:p>
      </dgm:t>
    </dgm:pt>
    <dgm:pt modelId="{FFA0AE9F-1504-46BE-9E82-EF311B4BF86D}" type="sibTrans" cxnId="{2031C057-1099-42E6-84AB-24233B850606}">
      <dgm:prSet/>
      <dgm:spPr/>
      <dgm:t>
        <a:bodyPr/>
        <a:lstStyle/>
        <a:p>
          <a:endParaRPr lang="en-US"/>
        </a:p>
      </dgm:t>
    </dgm:pt>
    <dgm:pt modelId="{07B356D1-F882-4BC3-9257-CBCF95843AFE}">
      <dgm:prSet phldrT="[Text]" custT="1"/>
      <dgm:spPr/>
      <dgm:t>
        <a:bodyPr/>
        <a:lstStyle/>
        <a:p>
          <a:r>
            <a:rPr lang="en-US" sz="1200"/>
            <a:t>Controleert richtlijnen &amp; werkt ze uit</a:t>
          </a:r>
        </a:p>
      </dgm:t>
    </dgm:pt>
    <dgm:pt modelId="{EF72FA6C-11C2-4727-B38B-268B8E0C9837}" type="parTrans" cxnId="{DC4FEAF8-BE74-473C-A659-64D3D7DE2B9B}">
      <dgm:prSet/>
      <dgm:spPr/>
      <dgm:t>
        <a:bodyPr/>
        <a:lstStyle/>
        <a:p>
          <a:endParaRPr lang="en-US"/>
        </a:p>
      </dgm:t>
    </dgm:pt>
    <dgm:pt modelId="{9D4DB9C9-BF4D-4C45-9A17-28CAD55DD737}" type="sibTrans" cxnId="{DC4FEAF8-BE74-473C-A659-64D3D7DE2B9B}">
      <dgm:prSet/>
      <dgm:spPr/>
      <dgm:t>
        <a:bodyPr/>
        <a:lstStyle/>
        <a:p>
          <a:endParaRPr lang="en-US"/>
        </a:p>
      </dgm:t>
    </dgm:pt>
    <dgm:pt modelId="{C498EEFD-2D98-4E17-AB38-C015CE270B5F}">
      <dgm:prSet phldrT="[Text]" custT="1"/>
      <dgm:spPr/>
      <dgm:t>
        <a:bodyPr/>
        <a:lstStyle/>
        <a:p>
          <a:r>
            <a:rPr lang="en-US" sz="1200"/>
            <a:t>Efficiënte uitvoering van de programma's</a:t>
          </a:r>
        </a:p>
      </dgm:t>
    </dgm:pt>
    <dgm:pt modelId="{10188F6F-5FD1-4284-B79A-3A4351B78340}" type="parTrans" cxnId="{5BEF6554-A91C-4FAC-9303-0F5A57FA0038}">
      <dgm:prSet/>
      <dgm:spPr/>
      <dgm:t>
        <a:bodyPr/>
        <a:lstStyle/>
        <a:p>
          <a:endParaRPr lang="en-US"/>
        </a:p>
      </dgm:t>
    </dgm:pt>
    <dgm:pt modelId="{0A48B2CA-2992-47C1-8ED5-085D30001D62}" type="sibTrans" cxnId="{5BEF6554-A91C-4FAC-9303-0F5A57FA0038}">
      <dgm:prSet/>
      <dgm:spPr/>
      <dgm:t>
        <a:bodyPr/>
        <a:lstStyle/>
        <a:p>
          <a:endParaRPr lang="en-US"/>
        </a:p>
      </dgm:t>
    </dgm:pt>
    <dgm:pt modelId="{3B9D2966-04C6-4145-A84F-46930B180298}">
      <dgm:prSet phldrT="[Text]" custT="1"/>
      <dgm:spPr/>
      <dgm:t>
        <a:bodyPr/>
        <a:lstStyle/>
        <a:p>
          <a:r>
            <a:rPr lang="en-US" sz="1200"/>
            <a:t>Leiding van het uitvoerend personeel</a:t>
          </a:r>
        </a:p>
      </dgm:t>
    </dgm:pt>
    <dgm:pt modelId="{A2BAC359-B255-4A9A-A56C-EFEC2C0116A6}" type="parTrans" cxnId="{83913392-A4ED-401B-A9E0-8FD0CD35A377}">
      <dgm:prSet/>
      <dgm:spPr/>
      <dgm:t>
        <a:bodyPr/>
        <a:lstStyle/>
        <a:p>
          <a:endParaRPr lang="en-US"/>
        </a:p>
      </dgm:t>
    </dgm:pt>
    <dgm:pt modelId="{F7A9F5E5-C24F-40AA-9FA2-3599164703B0}" type="sibTrans" cxnId="{83913392-A4ED-401B-A9E0-8FD0CD35A377}">
      <dgm:prSet/>
      <dgm:spPr/>
      <dgm:t>
        <a:bodyPr/>
        <a:lstStyle/>
        <a:p>
          <a:endParaRPr lang="en-US"/>
        </a:p>
      </dgm:t>
    </dgm:pt>
    <dgm:pt modelId="{6062BF5A-E041-4D12-B0A1-E28A284FC957}" type="pres">
      <dgm:prSet presAssocID="{3FA406BA-7819-46F1-94E6-C28B1C3739A4}" presName="compositeShape" presStyleCnt="0">
        <dgm:presLayoutVars>
          <dgm:dir/>
          <dgm:resizeHandles/>
        </dgm:presLayoutVars>
      </dgm:prSet>
      <dgm:spPr/>
    </dgm:pt>
    <dgm:pt modelId="{EA252F37-575F-4C81-9B2A-C5EF99EFB135}" type="pres">
      <dgm:prSet presAssocID="{3FA406BA-7819-46F1-94E6-C28B1C3739A4}" presName="pyramid" presStyleLbl="node1" presStyleIdx="0" presStyleCnt="1"/>
      <dgm:spPr/>
    </dgm:pt>
    <dgm:pt modelId="{A97CDCC0-F62B-4FD8-9F94-D390EA4C024F}" type="pres">
      <dgm:prSet presAssocID="{3FA406BA-7819-46F1-94E6-C28B1C3739A4}" presName="theList" presStyleCnt="0"/>
      <dgm:spPr/>
    </dgm:pt>
    <dgm:pt modelId="{B1970DDC-FE94-47A0-BDA2-99F4BA654E4F}" type="pres">
      <dgm:prSet presAssocID="{7971B2C7-EF1E-4ED2-BA96-ADDE6C222A07}" presName="aNode" presStyleLbl="fgAcc1" presStyleIdx="0" presStyleCnt="3" custScaleX="142944">
        <dgm:presLayoutVars>
          <dgm:bulletEnabled val="1"/>
        </dgm:presLayoutVars>
      </dgm:prSet>
      <dgm:spPr/>
    </dgm:pt>
    <dgm:pt modelId="{BC8D48E7-EDD6-4116-8574-FDFC816AC8D4}" type="pres">
      <dgm:prSet presAssocID="{7971B2C7-EF1E-4ED2-BA96-ADDE6C222A07}" presName="aSpace" presStyleCnt="0"/>
      <dgm:spPr/>
    </dgm:pt>
    <dgm:pt modelId="{CCED41DB-0414-4EA3-939D-66E763705DD5}" type="pres">
      <dgm:prSet presAssocID="{8A20B99D-23E4-4A43-98B6-3126AE369EC8}" presName="aNode" presStyleLbl="fgAcc1" presStyleIdx="1" presStyleCnt="3" custScaleX="142944">
        <dgm:presLayoutVars>
          <dgm:bulletEnabled val="1"/>
        </dgm:presLayoutVars>
      </dgm:prSet>
      <dgm:spPr/>
    </dgm:pt>
    <dgm:pt modelId="{1C3A04A1-5193-4B64-B8BB-26CBF3866EE0}" type="pres">
      <dgm:prSet presAssocID="{8A20B99D-23E4-4A43-98B6-3126AE369EC8}" presName="aSpace" presStyleCnt="0"/>
      <dgm:spPr/>
    </dgm:pt>
    <dgm:pt modelId="{242DB9F4-4328-4FDD-9349-0885F08FF142}" type="pres">
      <dgm:prSet presAssocID="{9DA48B0E-11E0-434E-94F8-28BA599CE537}" presName="aNode" presStyleLbl="fgAcc1" presStyleIdx="2" presStyleCnt="3" custScaleX="142921" custScaleY="119419">
        <dgm:presLayoutVars>
          <dgm:bulletEnabled val="1"/>
        </dgm:presLayoutVars>
      </dgm:prSet>
      <dgm:spPr/>
    </dgm:pt>
    <dgm:pt modelId="{E107F969-4FD8-4BB9-9695-AA5627FEE315}" type="pres">
      <dgm:prSet presAssocID="{9DA48B0E-11E0-434E-94F8-28BA599CE537}" presName="aSpace" presStyleCnt="0"/>
      <dgm:spPr/>
    </dgm:pt>
  </dgm:ptLst>
  <dgm:cxnLst>
    <dgm:cxn modelId="{56CEC151-D4D9-4D18-B1E1-A78107C77A6E}" type="presOf" srcId="{8A20B99D-23E4-4A43-98B6-3126AE369EC8}" destId="{CCED41DB-0414-4EA3-939D-66E763705DD5}" srcOrd="0" destOrd="0" presId="urn:microsoft.com/office/officeart/2005/8/layout/pyramid2"/>
    <dgm:cxn modelId="{83913392-A4ED-401B-A9E0-8FD0CD35A377}" srcId="{9DA48B0E-11E0-434E-94F8-28BA599CE537}" destId="{3B9D2966-04C6-4145-A84F-46930B180298}" srcOrd="1" destOrd="0" parTransId="{A2BAC359-B255-4A9A-A56C-EFEC2C0116A6}" sibTransId="{F7A9F5E5-C24F-40AA-9FA2-3599164703B0}"/>
    <dgm:cxn modelId="{33A5CFD4-9AFE-4AE9-8626-9774A0109712}" type="presOf" srcId="{7971B2C7-EF1E-4ED2-BA96-ADDE6C222A07}" destId="{B1970DDC-FE94-47A0-BDA2-99F4BA654E4F}" srcOrd="0" destOrd="0" presId="urn:microsoft.com/office/officeart/2005/8/layout/pyramid2"/>
    <dgm:cxn modelId="{AE0DA909-31BF-490F-9E6F-8E4C193B550A}" srcId="{3FA406BA-7819-46F1-94E6-C28B1C3739A4}" destId="{9DA48B0E-11E0-434E-94F8-28BA599CE537}" srcOrd="2" destOrd="0" parTransId="{78A5219E-9AEB-44D8-97D8-D9946F0B3510}" sibTransId="{90D81FA1-A80F-415F-B555-87D124CC4EED}"/>
    <dgm:cxn modelId="{768DE9D2-5E18-4C63-8B60-15DF751CDE1D}" type="presOf" srcId="{A8B2C6DF-0753-4967-A936-492AF6F8D04D}" destId="{B1970DDC-FE94-47A0-BDA2-99F4BA654E4F}" srcOrd="0" destOrd="1" presId="urn:microsoft.com/office/officeart/2005/8/layout/pyramid2"/>
    <dgm:cxn modelId="{37926168-E994-4DBE-B91C-4930A330FE26}" srcId="{3FA406BA-7819-46F1-94E6-C28B1C3739A4}" destId="{7971B2C7-EF1E-4ED2-BA96-ADDE6C222A07}" srcOrd="0" destOrd="0" parTransId="{59282A53-0B0D-4613-8A93-EEA4F1258B4F}" sibTransId="{767F3347-5BA9-49D5-B333-468AF5314855}"/>
    <dgm:cxn modelId="{0C497028-4F3A-4FE1-9488-93DD7F2CCA7D}" type="presOf" srcId="{9DA48B0E-11E0-434E-94F8-28BA599CE537}" destId="{242DB9F4-4328-4FDD-9349-0885F08FF142}" srcOrd="0" destOrd="0" presId="urn:microsoft.com/office/officeart/2005/8/layout/pyramid2"/>
    <dgm:cxn modelId="{DC4FEAF8-BE74-473C-A659-64D3D7DE2B9B}" srcId="{8A20B99D-23E4-4A43-98B6-3126AE369EC8}" destId="{07B356D1-F882-4BC3-9257-CBCF95843AFE}" srcOrd="0" destOrd="0" parTransId="{EF72FA6C-11C2-4727-B38B-268B8E0C9837}" sibTransId="{9D4DB9C9-BF4D-4C45-9A17-28CAD55DD737}"/>
    <dgm:cxn modelId="{D9572339-351F-4298-B6FE-06988096B567}" type="presOf" srcId="{3FA406BA-7819-46F1-94E6-C28B1C3739A4}" destId="{6062BF5A-E041-4D12-B0A1-E28A284FC957}" srcOrd="0" destOrd="0" presId="urn:microsoft.com/office/officeart/2005/8/layout/pyramid2"/>
    <dgm:cxn modelId="{5A0A1E47-16DA-488C-A81C-5992B7CD5BE7}" type="presOf" srcId="{C498EEFD-2D98-4E17-AB38-C015CE270B5F}" destId="{242DB9F4-4328-4FDD-9349-0885F08FF142}" srcOrd="0" destOrd="1" presId="urn:microsoft.com/office/officeart/2005/8/layout/pyramid2"/>
    <dgm:cxn modelId="{5BEF6554-A91C-4FAC-9303-0F5A57FA0038}" srcId="{9DA48B0E-11E0-434E-94F8-28BA599CE537}" destId="{C498EEFD-2D98-4E17-AB38-C015CE270B5F}" srcOrd="0" destOrd="0" parTransId="{10188F6F-5FD1-4284-B79A-3A4351B78340}" sibTransId="{0A48B2CA-2992-47C1-8ED5-085D30001D62}"/>
    <dgm:cxn modelId="{BDAA3BC8-E54C-49FF-BF68-D043303E575E}" type="presOf" srcId="{07B356D1-F882-4BC3-9257-CBCF95843AFE}" destId="{CCED41DB-0414-4EA3-939D-66E763705DD5}" srcOrd="0" destOrd="1" presId="urn:microsoft.com/office/officeart/2005/8/layout/pyramid2"/>
    <dgm:cxn modelId="{2031C057-1099-42E6-84AB-24233B850606}" srcId="{7971B2C7-EF1E-4ED2-BA96-ADDE6C222A07}" destId="{A8B2C6DF-0753-4967-A936-492AF6F8D04D}" srcOrd="0" destOrd="0" parTransId="{1E730A7F-A43E-4D83-8056-09E32C5BB019}" sibTransId="{FFA0AE9F-1504-46BE-9E82-EF311B4BF86D}"/>
    <dgm:cxn modelId="{E792D42C-AAE2-4B47-B247-DB426D67143E}" type="presOf" srcId="{3B9D2966-04C6-4145-A84F-46930B180298}" destId="{242DB9F4-4328-4FDD-9349-0885F08FF142}" srcOrd="0" destOrd="2" presId="urn:microsoft.com/office/officeart/2005/8/layout/pyramid2"/>
    <dgm:cxn modelId="{13F6FDB5-C6B6-445C-9DF3-AE705F84BB4F}" srcId="{3FA406BA-7819-46F1-94E6-C28B1C3739A4}" destId="{8A20B99D-23E4-4A43-98B6-3126AE369EC8}" srcOrd="1" destOrd="0" parTransId="{877D8BEA-5FD6-4628-BB6D-EC051E44780A}" sibTransId="{FDCC10E3-2632-4329-9053-F17EB2856707}"/>
    <dgm:cxn modelId="{85C10BAE-0DDE-4A6C-8B37-E095FD4ABB95}" type="presParOf" srcId="{6062BF5A-E041-4D12-B0A1-E28A284FC957}" destId="{EA252F37-575F-4C81-9B2A-C5EF99EFB135}" srcOrd="0" destOrd="0" presId="urn:microsoft.com/office/officeart/2005/8/layout/pyramid2"/>
    <dgm:cxn modelId="{A2B0D9E4-9B2C-48F4-A97B-7F60C72F3991}" type="presParOf" srcId="{6062BF5A-E041-4D12-B0A1-E28A284FC957}" destId="{A97CDCC0-F62B-4FD8-9F94-D390EA4C024F}" srcOrd="1" destOrd="0" presId="urn:microsoft.com/office/officeart/2005/8/layout/pyramid2"/>
    <dgm:cxn modelId="{AF0F6760-337E-4F43-B88B-3FF3B897E880}" type="presParOf" srcId="{A97CDCC0-F62B-4FD8-9F94-D390EA4C024F}" destId="{B1970DDC-FE94-47A0-BDA2-99F4BA654E4F}" srcOrd="0" destOrd="0" presId="urn:microsoft.com/office/officeart/2005/8/layout/pyramid2"/>
    <dgm:cxn modelId="{60F76CA2-CB8B-4A5D-92FC-F5D81A5DC5A3}" type="presParOf" srcId="{A97CDCC0-F62B-4FD8-9F94-D390EA4C024F}" destId="{BC8D48E7-EDD6-4116-8574-FDFC816AC8D4}" srcOrd="1" destOrd="0" presId="urn:microsoft.com/office/officeart/2005/8/layout/pyramid2"/>
    <dgm:cxn modelId="{07A57E0C-5066-468F-AB88-A5DF5BF1872E}" type="presParOf" srcId="{A97CDCC0-F62B-4FD8-9F94-D390EA4C024F}" destId="{CCED41DB-0414-4EA3-939D-66E763705DD5}" srcOrd="2" destOrd="0" presId="urn:microsoft.com/office/officeart/2005/8/layout/pyramid2"/>
    <dgm:cxn modelId="{CC876AE4-2F51-4520-881F-A515EB5ECD1B}" type="presParOf" srcId="{A97CDCC0-F62B-4FD8-9F94-D390EA4C024F}" destId="{1C3A04A1-5193-4B64-B8BB-26CBF3866EE0}" srcOrd="3" destOrd="0" presId="urn:microsoft.com/office/officeart/2005/8/layout/pyramid2"/>
    <dgm:cxn modelId="{9CDCCC57-D7B9-4E74-9ED7-9A8436C99F9C}" type="presParOf" srcId="{A97CDCC0-F62B-4FD8-9F94-D390EA4C024F}" destId="{242DB9F4-4328-4FDD-9349-0885F08FF142}" srcOrd="4" destOrd="0" presId="urn:microsoft.com/office/officeart/2005/8/layout/pyramid2"/>
    <dgm:cxn modelId="{40CB103E-8E98-41B2-8870-8245582ECC9F}" type="presParOf" srcId="{A97CDCC0-F62B-4FD8-9F94-D390EA4C024F}" destId="{E107F969-4FD8-4BB9-9695-AA5627FEE315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94FD40-9E55-4349-9A72-43BB1C8A9328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FEF4E5-91E1-4587-A855-7595DBDC87E9}">
      <dgm:prSet phldrT="[Text]"/>
      <dgm:spPr/>
      <dgm:t>
        <a:bodyPr/>
        <a:lstStyle/>
        <a:p>
          <a:r>
            <a:rPr lang="en-US"/>
            <a:t>Prestatievermogen</a:t>
          </a:r>
        </a:p>
      </dgm:t>
    </dgm:pt>
    <dgm:pt modelId="{965B7986-279B-48D1-8618-3F29868AE64E}" type="parTrans" cxnId="{AA4EB0D3-C4F0-43CA-B829-F1A67BEF0C10}">
      <dgm:prSet/>
      <dgm:spPr/>
      <dgm:t>
        <a:bodyPr/>
        <a:lstStyle/>
        <a:p>
          <a:endParaRPr lang="en-US"/>
        </a:p>
      </dgm:t>
    </dgm:pt>
    <dgm:pt modelId="{6B740E22-B287-4555-83C5-88CE582CAAE1}" type="sibTrans" cxnId="{AA4EB0D3-C4F0-43CA-B829-F1A67BEF0C10}">
      <dgm:prSet/>
      <dgm:spPr/>
      <dgm:t>
        <a:bodyPr/>
        <a:lstStyle/>
        <a:p>
          <a:endParaRPr lang="en-US"/>
        </a:p>
      </dgm:t>
    </dgm:pt>
    <dgm:pt modelId="{84EB8A0F-C88F-435B-BB39-E5DC32A0EE30}">
      <dgm:prSet phldrT="[Text]"/>
      <dgm:spPr/>
      <dgm:t>
        <a:bodyPr/>
        <a:lstStyle/>
        <a:p>
          <a:r>
            <a:rPr lang="en-US"/>
            <a:t>Lichamelijke gesteldheid</a:t>
          </a:r>
        </a:p>
      </dgm:t>
    </dgm:pt>
    <dgm:pt modelId="{725A059D-88E8-43BB-9C63-5A97DBDAF78A}" type="parTrans" cxnId="{BE1067CB-E3CB-446E-B4D5-D87F45AD9BC6}">
      <dgm:prSet/>
      <dgm:spPr/>
      <dgm:t>
        <a:bodyPr/>
        <a:lstStyle/>
        <a:p>
          <a:endParaRPr lang="en-US"/>
        </a:p>
      </dgm:t>
    </dgm:pt>
    <dgm:pt modelId="{21A32DA1-0B81-404C-8780-87E82E8772A9}" type="sibTrans" cxnId="{BE1067CB-E3CB-446E-B4D5-D87F45AD9BC6}">
      <dgm:prSet/>
      <dgm:spPr/>
      <dgm:t>
        <a:bodyPr/>
        <a:lstStyle/>
        <a:p>
          <a:endParaRPr lang="en-US"/>
        </a:p>
      </dgm:t>
    </dgm:pt>
    <dgm:pt modelId="{46B7BD9B-E883-408B-A75C-C362AD151F2B}">
      <dgm:prSet phldrT="[Text]"/>
      <dgm:spPr/>
      <dgm:t>
        <a:bodyPr/>
        <a:lstStyle/>
        <a:p>
          <a:r>
            <a:rPr lang="en-US"/>
            <a:t>Geestelijk vermorgen</a:t>
          </a:r>
        </a:p>
      </dgm:t>
    </dgm:pt>
    <dgm:pt modelId="{0DA3E492-4F93-4826-81CB-1D497D359DE0}" type="parTrans" cxnId="{5A924E8E-8911-4254-9F28-70D41285E46A}">
      <dgm:prSet/>
      <dgm:spPr/>
      <dgm:t>
        <a:bodyPr/>
        <a:lstStyle/>
        <a:p>
          <a:endParaRPr lang="en-US"/>
        </a:p>
      </dgm:t>
    </dgm:pt>
    <dgm:pt modelId="{DF3DD484-1331-4641-B925-A7D9380C21A6}" type="sibTrans" cxnId="{5A924E8E-8911-4254-9F28-70D41285E46A}">
      <dgm:prSet/>
      <dgm:spPr/>
      <dgm:t>
        <a:bodyPr/>
        <a:lstStyle/>
        <a:p>
          <a:endParaRPr lang="en-US"/>
        </a:p>
      </dgm:t>
    </dgm:pt>
    <dgm:pt modelId="{6EC2CC03-676F-4251-9F7E-850CD474A6F7}">
      <dgm:prSet phldrT="[Text]"/>
      <dgm:spPr/>
      <dgm:t>
        <a:bodyPr/>
        <a:lstStyle/>
        <a:p>
          <a:r>
            <a:rPr lang="en-US"/>
            <a:t>Bereidheid tot presteren</a:t>
          </a:r>
        </a:p>
      </dgm:t>
    </dgm:pt>
    <dgm:pt modelId="{D7240F24-11F0-489C-88ED-02875D891EEB}" type="parTrans" cxnId="{AFD550F4-30A6-45C5-B955-63508761CEEA}">
      <dgm:prSet/>
      <dgm:spPr/>
      <dgm:t>
        <a:bodyPr/>
        <a:lstStyle/>
        <a:p>
          <a:endParaRPr lang="en-US"/>
        </a:p>
      </dgm:t>
    </dgm:pt>
    <dgm:pt modelId="{073AF805-7094-480E-AF62-FF4D60D2BA3B}" type="sibTrans" cxnId="{AFD550F4-30A6-45C5-B955-63508761CEEA}">
      <dgm:prSet/>
      <dgm:spPr/>
      <dgm:t>
        <a:bodyPr/>
        <a:lstStyle/>
        <a:p>
          <a:endParaRPr lang="en-US"/>
        </a:p>
      </dgm:t>
    </dgm:pt>
    <dgm:pt modelId="{EEC7E5B0-AC00-42CE-B03B-421A805B501C}">
      <dgm:prSet phldrT="[Text]"/>
      <dgm:spPr/>
      <dgm:t>
        <a:bodyPr/>
        <a:lstStyle/>
        <a:p>
          <a:r>
            <a:rPr lang="en-US"/>
            <a:t>Gezondheidstoestand</a:t>
          </a:r>
        </a:p>
      </dgm:t>
    </dgm:pt>
    <dgm:pt modelId="{EAB0E8EC-9F44-4D11-A039-1419AD8590FD}" type="parTrans" cxnId="{42A00886-0B38-4310-A942-056E0988CF05}">
      <dgm:prSet/>
      <dgm:spPr/>
      <dgm:t>
        <a:bodyPr/>
        <a:lstStyle/>
        <a:p>
          <a:endParaRPr lang="en-US"/>
        </a:p>
      </dgm:t>
    </dgm:pt>
    <dgm:pt modelId="{57320707-9BD3-43F5-9B1A-90F31B80BDF6}" type="sibTrans" cxnId="{42A00886-0B38-4310-A942-056E0988CF05}">
      <dgm:prSet/>
      <dgm:spPr/>
      <dgm:t>
        <a:bodyPr/>
        <a:lstStyle/>
        <a:p>
          <a:endParaRPr lang="en-US"/>
        </a:p>
      </dgm:t>
    </dgm:pt>
    <dgm:pt modelId="{D341F03F-76D8-4406-8B1C-75F00751822A}">
      <dgm:prSet phldrT="[Text]"/>
      <dgm:spPr/>
      <dgm:t>
        <a:bodyPr/>
        <a:lstStyle/>
        <a:p>
          <a:r>
            <a:rPr lang="en-US"/>
            <a:t>Werkomstandigheden</a:t>
          </a:r>
        </a:p>
      </dgm:t>
    </dgm:pt>
    <dgm:pt modelId="{766AB026-2179-46F9-B394-C267A05B63BE}" type="parTrans" cxnId="{D06C1BEE-40E0-4460-A02A-5622BF388126}">
      <dgm:prSet/>
      <dgm:spPr/>
      <dgm:t>
        <a:bodyPr/>
        <a:lstStyle/>
        <a:p>
          <a:endParaRPr lang="en-US"/>
        </a:p>
      </dgm:t>
    </dgm:pt>
    <dgm:pt modelId="{39A6493B-0EDC-4EB6-8861-C851CD7CDE92}" type="sibTrans" cxnId="{D06C1BEE-40E0-4460-A02A-5622BF388126}">
      <dgm:prSet/>
      <dgm:spPr/>
      <dgm:t>
        <a:bodyPr/>
        <a:lstStyle/>
        <a:p>
          <a:endParaRPr lang="en-US"/>
        </a:p>
      </dgm:t>
    </dgm:pt>
    <dgm:pt modelId="{59964EC0-3AF2-42E4-961C-11B91D9787D6}">
      <dgm:prSet phldrT="[Text]"/>
      <dgm:spPr/>
      <dgm:t>
        <a:bodyPr/>
        <a:lstStyle/>
        <a:p>
          <a:r>
            <a:rPr lang="en-US"/>
            <a:t>Efficiëntie prestatie</a:t>
          </a:r>
        </a:p>
      </dgm:t>
    </dgm:pt>
    <dgm:pt modelId="{D9B1FB92-C197-4C24-80B3-8B9054E22182}" type="parTrans" cxnId="{FB67627E-A293-473A-BD72-A2248038D412}">
      <dgm:prSet/>
      <dgm:spPr/>
      <dgm:t>
        <a:bodyPr/>
        <a:lstStyle/>
        <a:p>
          <a:endParaRPr lang="en-US"/>
        </a:p>
      </dgm:t>
    </dgm:pt>
    <dgm:pt modelId="{7079D514-425C-4B43-AF97-A6DA28D038BB}" type="sibTrans" cxnId="{FB67627E-A293-473A-BD72-A2248038D412}">
      <dgm:prSet/>
      <dgm:spPr/>
      <dgm:t>
        <a:bodyPr/>
        <a:lstStyle/>
        <a:p>
          <a:endParaRPr lang="en-US"/>
        </a:p>
      </dgm:t>
    </dgm:pt>
    <dgm:pt modelId="{1C0AC980-DC27-4F04-BC8A-0D9251623F2A}">
      <dgm:prSet phldrT="[Text]"/>
      <dgm:spPr/>
      <dgm:t>
        <a:bodyPr/>
        <a:lstStyle/>
        <a:p>
          <a:r>
            <a:rPr lang="en-US"/>
            <a:t>Werkorganisatie</a:t>
          </a:r>
        </a:p>
      </dgm:t>
    </dgm:pt>
    <dgm:pt modelId="{04B0968C-A7E5-495C-8605-EAF15D86791C}" type="parTrans" cxnId="{7A69A70C-DF40-4576-9B8F-3A2F7B332F7C}">
      <dgm:prSet/>
      <dgm:spPr/>
      <dgm:t>
        <a:bodyPr/>
        <a:lstStyle/>
        <a:p>
          <a:endParaRPr lang="en-US"/>
        </a:p>
      </dgm:t>
    </dgm:pt>
    <dgm:pt modelId="{9DCFCE0A-318B-4D63-A6C9-E62D2C04E49D}" type="sibTrans" cxnId="{7A69A70C-DF40-4576-9B8F-3A2F7B332F7C}">
      <dgm:prSet/>
      <dgm:spPr/>
      <dgm:t>
        <a:bodyPr/>
        <a:lstStyle/>
        <a:p>
          <a:endParaRPr lang="en-US"/>
        </a:p>
      </dgm:t>
    </dgm:pt>
    <dgm:pt modelId="{E101CCE9-FC37-471F-86A9-E0F2FF35C036}">
      <dgm:prSet phldrT="[Text]"/>
      <dgm:spPr/>
      <dgm:t>
        <a:bodyPr/>
        <a:lstStyle/>
        <a:p>
          <a:r>
            <a:rPr lang="en-US"/>
            <a:t>Gebruik werkmateriaal</a:t>
          </a:r>
        </a:p>
      </dgm:t>
    </dgm:pt>
    <dgm:pt modelId="{A1A019F9-FD04-4E3C-9EE8-24F9721B0CE3}" type="parTrans" cxnId="{F6DC0B25-844D-466D-B352-1F4DF7ECA2EC}">
      <dgm:prSet/>
      <dgm:spPr/>
      <dgm:t>
        <a:bodyPr/>
        <a:lstStyle/>
        <a:p>
          <a:endParaRPr lang="en-US"/>
        </a:p>
      </dgm:t>
    </dgm:pt>
    <dgm:pt modelId="{8EAF9766-3A0C-4A1E-9F5A-2957E3221A7F}" type="sibTrans" cxnId="{F6DC0B25-844D-466D-B352-1F4DF7ECA2EC}">
      <dgm:prSet/>
      <dgm:spPr/>
      <dgm:t>
        <a:bodyPr/>
        <a:lstStyle/>
        <a:p>
          <a:endParaRPr lang="en-US"/>
        </a:p>
      </dgm:t>
    </dgm:pt>
    <dgm:pt modelId="{C444F2D2-C4AF-405C-A484-F9E45114CA59}">
      <dgm:prSet phldrT="[Text]"/>
      <dgm:spPr/>
      <dgm:t>
        <a:bodyPr/>
        <a:lstStyle/>
        <a:p>
          <a:r>
            <a:rPr lang="en-US"/>
            <a:t>Opleiding</a:t>
          </a:r>
        </a:p>
      </dgm:t>
    </dgm:pt>
    <dgm:pt modelId="{C4924AC4-B372-43E1-9759-519151E0C8FD}" type="parTrans" cxnId="{21782355-7527-41F8-B4EC-2AC2B53C7FAA}">
      <dgm:prSet/>
      <dgm:spPr/>
      <dgm:t>
        <a:bodyPr/>
        <a:lstStyle/>
        <a:p>
          <a:endParaRPr lang="en-US"/>
        </a:p>
      </dgm:t>
    </dgm:pt>
    <dgm:pt modelId="{1DFA0371-93C1-49A3-AFD4-359CB1A2D1E0}" type="sibTrans" cxnId="{21782355-7527-41F8-B4EC-2AC2B53C7FAA}">
      <dgm:prSet/>
      <dgm:spPr/>
      <dgm:t>
        <a:bodyPr/>
        <a:lstStyle/>
        <a:p>
          <a:endParaRPr lang="en-US"/>
        </a:p>
      </dgm:t>
    </dgm:pt>
    <dgm:pt modelId="{C8EA9BB2-E6C6-4D9D-BF7C-64C32F96CB6D}">
      <dgm:prSet phldrT="[Text]"/>
      <dgm:spPr/>
      <dgm:t>
        <a:bodyPr/>
        <a:lstStyle/>
        <a:p>
          <a:r>
            <a:rPr lang="en-US"/>
            <a:t>Ervaring</a:t>
          </a:r>
        </a:p>
      </dgm:t>
    </dgm:pt>
    <dgm:pt modelId="{3071E17E-4A78-4678-B8F6-8DC5FB887C06}" type="parTrans" cxnId="{4760DFA1-FCEC-4EAB-8E0B-7AB16579A78A}">
      <dgm:prSet/>
      <dgm:spPr/>
      <dgm:t>
        <a:bodyPr/>
        <a:lstStyle/>
        <a:p>
          <a:endParaRPr lang="en-US"/>
        </a:p>
      </dgm:t>
    </dgm:pt>
    <dgm:pt modelId="{1039E10D-75A2-46DC-A1D9-040A00AD198B}" type="sibTrans" cxnId="{4760DFA1-FCEC-4EAB-8E0B-7AB16579A78A}">
      <dgm:prSet/>
      <dgm:spPr/>
      <dgm:t>
        <a:bodyPr/>
        <a:lstStyle/>
        <a:p>
          <a:endParaRPr lang="en-US"/>
        </a:p>
      </dgm:t>
    </dgm:pt>
    <dgm:pt modelId="{F46F5972-BCAE-40A0-8B13-DF2E494ADCF2}">
      <dgm:prSet phldrT="[Text]"/>
      <dgm:spPr/>
      <dgm:t>
        <a:bodyPr/>
        <a:lstStyle/>
        <a:p>
          <a:r>
            <a:rPr lang="en-US"/>
            <a:t>Leeftijd</a:t>
          </a:r>
        </a:p>
      </dgm:t>
    </dgm:pt>
    <dgm:pt modelId="{E5434999-1C87-4857-B2EA-AA139831CA3B}" type="parTrans" cxnId="{F069D82C-4882-4A62-AFAD-CCDDA6387E84}">
      <dgm:prSet/>
      <dgm:spPr/>
      <dgm:t>
        <a:bodyPr/>
        <a:lstStyle/>
        <a:p>
          <a:endParaRPr lang="en-US"/>
        </a:p>
      </dgm:t>
    </dgm:pt>
    <dgm:pt modelId="{5FFCF7E7-0498-4D47-A7E5-F39663F83C7F}" type="sibTrans" cxnId="{F069D82C-4882-4A62-AFAD-CCDDA6387E84}">
      <dgm:prSet/>
      <dgm:spPr/>
      <dgm:t>
        <a:bodyPr/>
        <a:lstStyle/>
        <a:p>
          <a:endParaRPr lang="en-US"/>
        </a:p>
      </dgm:t>
    </dgm:pt>
    <dgm:pt modelId="{74405E91-F440-4AA9-BC4C-092AC9A0DAC8}">
      <dgm:prSet phldrT="[Text]"/>
      <dgm:spPr/>
      <dgm:t>
        <a:bodyPr/>
        <a:lstStyle/>
        <a:p>
          <a:r>
            <a:rPr lang="en-US"/>
            <a:t>Sociale vaardigheden</a:t>
          </a:r>
        </a:p>
      </dgm:t>
    </dgm:pt>
    <dgm:pt modelId="{27E9FB8E-46D6-4A32-8C85-831CBF05785E}" type="parTrans" cxnId="{56927068-77D6-445F-A953-5A15544FF588}">
      <dgm:prSet/>
      <dgm:spPr/>
      <dgm:t>
        <a:bodyPr/>
        <a:lstStyle/>
        <a:p>
          <a:endParaRPr lang="en-US"/>
        </a:p>
      </dgm:t>
    </dgm:pt>
    <dgm:pt modelId="{520A2D1C-56B1-49A6-9E0D-E8C44F85022A}" type="sibTrans" cxnId="{56927068-77D6-445F-A953-5A15544FF588}">
      <dgm:prSet/>
      <dgm:spPr/>
      <dgm:t>
        <a:bodyPr/>
        <a:lstStyle/>
        <a:p>
          <a:endParaRPr lang="en-US"/>
        </a:p>
      </dgm:t>
    </dgm:pt>
    <dgm:pt modelId="{65923623-5592-4773-AD49-9B32D90A35F3}">
      <dgm:prSet phldrT="[Text]"/>
      <dgm:spPr/>
      <dgm:t>
        <a:bodyPr/>
        <a:lstStyle/>
        <a:p>
          <a:r>
            <a:rPr lang="en-US"/>
            <a:t>Inkomen</a:t>
          </a:r>
        </a:p>
      </dgm:t>
    </dgm:pt>
    <dgm:pt modelId="{34E234D4-B547-4C0B-86D5-984920A772EC}" type="parTrans" cxnId="{BD7E91C9-B640-4DB4-9189-B9B88D067F3F}">
      <dgm:prSet/>
      <dgm:spPr/>
      <dgm:t>
        <a:bodyPr/>
        <a:lstStyle/>
        <a:p>
          <a:endParaRPr lang="en-US"/>
        </a:p>
      </dgm:t>
    </dgm:pt>
    <dgm:pt modelId="{B9D549CB-15A4-4880-A139-3A203F1C329D}" type="sibTrans" cxnId="{BD7E91C9-B640-4DB4-9189-B9B88D067F3F}">
      <dgm:prSet/>
      <dgm:spPr/>
      <dgm:t>
        <a:bodyPr/>
        <a:lstStyle/>
        <a:p>
          <a:endParaRPr lang="en-US"/>
        </a:p>
      </dgm:t>
    </dgm:pt>
    <dgm:pt modelId="{E0141104-D038-41EC-9C49-61C8026159EE}">
      <dgm:prSet phldrT="[Text]"/>
      <dgm:spPr/>
      <dgm:t>
        <a:bodyPr/>
        <a:lstStyle/>
        <a:p>
          <a:r>
            <a:rPr lang="en-US"/>
            <a:t>Motivatie</a:t>
          </a:r>
        </a:p>
      </dgm:t>
    </dgm:pt>
    <dgm:pt modelId="{097DA978-9A2D-4C30-9CC8-0E29DEB4B24B}" type="parTrans" cxnId="{6437FA4E-B8EA-47B9-8897-278AEC59FC54}">
      <dgm:prSet/>
      <dgm:spPr/>
      <dgm:t>
        <a:bodyPr/>
        <a:lstStyle/>
        <a:p>
          <a:endParaRPr lang="en-US"/>
        </a:p>
      </dgm:t>
    </dgm:pt>
    <dgm:pt modelId="{2EC13217-AFA0-4413-AE9E-A002E75B2241}" type="sibTrans" cxnId="{6437FA4E-B8EA-47B9-8897-278AEC59FC54}">
      <dgm:prSet/>
      <dgm:spPr/>
      <dgm:t>
        <a:bodyPr/>
        <a:lstStyle/>
        <a:p>
          <a:endParaRPr lang="en-US"/>
        </a:p>
      </dgm:t>
    </dgm:pt>
    <dgm:pt modelId="{0B7639EF-33AF-4FAE-BDEA-4F9D1FE7F7A0}">
      <dgm:prSet phldrT="[Text]"/>
      <dgm:spPr/>
      <dgm:t>
        <a:bodyPr/>
        <a:lstStyle/>
        <a:p>
          <a:r>
            <a:rPr lang="en-US"/>
            <a:t>Werkplaats</a:t>
          </a:r>
        </a:p>
      </dgm:t>
    </dgm:pt>
    <dgm:pt modelId="{BD2A4A72-1533-4DEF-9C48-97EBF701D975}" type="parTrans" cxnId="{1B058586-B5C5-4B15-9B97-CA87FCB0DE92}">
      <dgm:prSet/>
      <dgm:spPr/>
      <dgm:t>
        <a:bodyPr/>
        <a:lstStyle/>
        <a:p>
          <a:endParaRPr lang="en-US"/>
        </a:p>
      </dgm:t>
    </dgm:pt>
    <dgm:pt modelId="{2831A890-F118-41EF-ADF9-04D7EC58DD96}" type="sibTrans" cxnId="{1B058586-B5C5-4B15-9B97-CA87FCB0DE92}">
      <dgm:prSet/>
      <dgm:spPr/>
      <dgm:t>
        <a:bodyPr/>
        <a:lstStyle/>
        <a:p>
          <a:endParaRPr lang="en-US"/>
        </a:p>
      </dgm:t>
    </dgm:pt>
    <dgm:pt modelId="{22ACB8C9-6330-40D9-99ED-D873C6B70AD1}" type="pres">
      <dgm:prSet presAssocID="{6994FD40-9E55-4349-9A72-43BB1C8A9328}" presName="Name0" presStyleCnt="0">
        <dgm:presLayoutVars>
          <dgm:dir/>
          <dgm:animLvl val="lvl"/>
          <dgm:resizeHandles val="exact"/>
        </dgm:presLayoutVars>
      </dgm:prSet>
      <dgm:spPr/>
    </dgm:pt>
    <dgm:pt modelId="{848F0490-1902-4892-893E-1CC2D421319A}" type="pres">
      <dgm:prSet presAssocID="{40FEF4E5-91E1-4587-A855-7595DBDC87E9}" presName="composite" presStyleCnt="0"/>
      <dgm:spPr/>
    </dgm:pt>
    <dgm:pt modelId="{94F93B96-CF15-4869-B13C-DACF1ABBEA47}" type="pres">
      <dgm:prSet presAssocID="{40FEF4E5-91E1-4587-A855-7595DBDC87E9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41EA5731-9B37-4C22-9EF7-52C5D0A8AED5}" type="pres">
      <dgm:prSet presAssocID="{40FEF4E5-91E1-4587-A855-7595DBDC87E9}" presName="desTx" presStyleLbl="alignAccFollowNode1" presStyleIdx="0" presStyleCnt="3">
        <dgm:presLayoutVars>
          <dgm:bulletEnabled val="1"/>
        </dgm:presLayoutVars>
      </dgm:prSet>
      <dgm:spPr/>
    </dgm:pt>
    <dgm:pt modelId="{8FB8832F-DEF5-4840-BFFC-609687AF2557}" type="pres">
      <dgm:prSet presAssocID="{6B740E22-B287-4555-83C5-88CE582CAAE1}" presName="space" presStyleCnt="0"/>
      <dgm:spPr/>
    </dgm:pt>
    <dgm:pt modelId="{75B20E4B-14A5-4AD8-BDD7-48D5D8C15165}" type="pres">
      <dgm:prSet presAssocID="{6EC2CC03-676F-4251-9F7E-850CD474A6F7}" presName="composite" presStyleCnt="0"/>
      <dgm:spPr/>
    </dgm:pt>
    <dgm:pt modelId="{CDD37EEA-ABC1-49E6-8F68-994A9FAC321E}" type="pres">
      <dgm:prSet presAssocID="{6EC2CC03-676F-4251-9F7E-850CD474A6F7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95A7B288-AEAF-4D57-ABF0-FD84D60F6D2C}" type="pres">
      <dgm:prSet presAssocID="{6EC2CC03-676F-4251-9F7E-850CD474A6F7}" presName="desTx" presStyleLbl="alignAccFollowNode1" presStyleIdx="1" presStyleCnt="3">
        <dgm:presLayoutVars>
          <dgm:bulletEnabled val="1"/>
        </dgm:presLayoutVars>
      </dgm:prSet>
      <dgm:spPr/>
    </dgm:pt>
    <dgm:pt modelId="{A20C619A-B481-46D0-B4A3-32DB7E7F2675}" type="pres">
      <dgm:prSet presAssocID="{073AF805-7094-480E-AF62-FF4D60D2BA3B}" presName="space" presStyleCnt="0"/>
      <dgm:spPr/>
    </dgm:pt>
    <dgm:pt modelId="{5376472A-5609-4F3D-A70B-C62CCFC8B3F5}" type="pres">
      <dgm:prSet presAssocID="{59964EC0-3AF2-42E4-961C-11B91D9787D6}" presName="composite" presStyleCnt="0"/>
      <dgm:spPr/>
    </dgm:pt>
    <dgm:pt modelId="{67CDA90E-6C5B-4767-9918-A0DC293B1F89}" type="pres">
      <dgm:prSet presAssocID="{59964EC0-3AF2-42E4-961C-11B91D9787D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C932F80-E2B1-486B-ABEE-2ED1D89A61DB}" type="pres">
      <dgm:prSet presAssocID="{59964EC0-3AF2-42E4-961C-11B91D9787D6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6A91DD17-D0A0-4AD4-99E2-7F265E478152}" type="presOf" srcId="{C8EA9BB2-E6C6-4D9D-BF7C-64C32F96CB6D}" destId="{41EA5731-9B37-4C22-9EF7-52C5D0A8AED5}" srcOrd="0" destOrd="3" presId="urn:microsoft.com/office/officeart/2005/8/layout/hList1"/>
    <dgm:cxn modelId="{F6DC0B25-844D-466D-B352-1F4DF7ECA2EC}" srcId="{59964EC0-3AF2-42E4-961C-11B91D9787D6}" destId="{E101CCE9-FC37-471F-86A9-E0F2FF35C036}" srcOrd="1" destOrd="0" parTransId="{A1A019F9-FD04-4E3C-9EE8-24F9721B0CE3}" sibTransId="{8EAF9766-3A0C-4A1E-9F5A-2957E3221A7F}"/>
    <dgm:cxn modelId="{BE1067CB-E3CB-446E-B4D5-D87F45AD9BC6}" srcId="{40FEF4E5-91E1-4587-A855-7595DBDC87E9}" destId="{84EB8A0F-C88F-435B-BB39-E5DC32A0EE30}" srcOrd="0" destOrd="0" parTransId="{725A059D-88E8-43BB-9C63-5A97DBDAF78A}" sibTransId="{21A32DA1-0B81-404C-8780-87E82E8772A9}"/>
    <dgm:cxn modelId="{F069D82C-4882-4A62-AFAD-CCDDA6387E84}" srcId="{40FEF4E5-91E1-4587-A855-7595DBDC87E9}" destId="{F46F5972-BCAE-40A0-8B13-DF2E494ADCF2}" srcOrd="4" destOrd="0" parTransId="{E5434999-1C87-4857-B2EA-AA139831CA3B}" sibTransId="{5FFCF7E7-0498-4D47-A7E5-F39663F83C7F}"/>
    <dgm:cxn modelId="{A818C664-F319-43D3-8D99-2223B22529AB}" type="presOf" srcId="{E101CCE9-FC37-471F-86A9-E0F2FF35C036}" destId="{7C932F80-E2B1-486B-ABEE-2ED1D89A61DB}" srcOrd="0" destOrd="1" presId="urn:microsoft.com/office/officeart/2005/8/layout/hList1"/>
    <dgm:cxn modelId="{4760DFA1-FCEC-4EAB-8E0B-7AB16579A78A}" srcId="{40FEF4E5-91E1-4587-A855-7595DBDC87E9}" destId="{C8EA9BB2-E6C6-4D9D-BF7C-64C32F96CB6D}" srcOrd="3" destOrd="0" parTransId="{3071E17E-4A78-4678-B8F6-8DC5FB887C06}" sibTransId="{1039E10D-75A2-46DC-A1D9-040A00AD198B}"/>
    <dgm:cxn modelId="{AFD550F4-30A6-45C5-B955-63508761CEEA}" srcId="{6994FD40-9E55-4349-9A72-43BB1C8A9328}" destId="{6EC2CC03-676F-4251-9F7E-850CD474A6F7}" srcOrd="1" destOrd="0" parTransId="{D7240F24-11F0-489C-88ED-02875D891EEB}" sibTransId="{073AF805-7094-480E-AF62-FF4D60D2BA3B}"/>
    <dgm:cxn modelId="{4AC44453-253F-4764-9413-1C8D8D29D92E}" type="presOf" srcId="{1C0AC980-DC27-4F04-BC8A-0D9251623F2A}" destId="{7C932F80-E2B1-486B-ABEE-2ED1D89A61DB}" srcOrd="0" destOrd="0" presId="urn:microsoft.com/office/officeart/2005/8/layout/hList1"/>
    <dgm:cxn modelId="{FB67627E-A293-473A-BD72-A2248038D412}" srcId="{6994FD40-9E55-4349-9A72-43BB1C8A9328}" destId="{59964EC0-3AF2-42E4-961C-11B91D9787D6}" srcOrd="2" destOrd="0" parTransId="{D9B1FB92-C197-4C24-80B3-8B9054E22182}" sibTransId="{7079D514-425C-4B43-AF97-A6DA28D038BB}"/>
    <dgm:cxn modelId="{2DF31935-768B-4E23-A998-E1ABE6B993BA}" type="presOf" srcId="{40FEF4E5-91E1-4587-A855-7595DBDC87E9}" destId="{94F93B96-CF15-4869-B13C-DACF1ABBEA47}" srcOrd="0" destOrd="0" presId="urn:microsoft.com/office/officeart/2005/8/layout/hList1"/>
    <dgm:cxn modelId="{04DAF45B-47D3-41F8-AD79-CBC9F45BF54A}" type="presOf" srcId="{6994FD40-9E55-4349-9A72-43BB1C8A9328}" destId="{22ACB8C9-6330-40D9-99ED-D873C6B70AD1}" srcOrd="0" destOrd="0" presId="urn:microsoft.com/office/officeart/2005/8/layout/hList1"/>
    <dgm:cxn modelId="{AB8217B1-8FE7-4F49-BA39-0F34A2BCDC37}" type="presOf" srcId="{84EB8A0F-C88F-435B-BB39-E5DC32A0EE30}" destId="{41EA5731-9B37-4C22-9EF7-52C5D0A8AED5}" srcOrd="0" destOrd="0" presId="urn:microsoft.com/office/officeart/2005/8/layout/hList1"/>
    <dgm:cxn modelId="{AAAEF406-AA64-494E-BC36-701DA30D88B9}" type="presOf" srcId="{F46F5972-BCAE-40A0-8B13-DF2E494ADCF2}" destId="{41EA5731-9B37-4C22-9EF7-52C5D0A8AED5}" srcOrd="0" destOrd="4" presId="urn:microsoft.com/office/officeart/2005/8/layout/hList1"/>
    <dgm:cxn modelId="{AA4EB0D3-C4F0-43CA-B829-F1A67BEF0C10}" srcId="{6994FD40-9E55-4349-9A72-43BB1C8A9328}" destId="{40FEF4E5-91E1-4587-A855-7595DBDC87E9}" srcOrd="0" destOrd="0" parTransId="{965B7986-279B-48D1-8618-3F29868AE64E}" sibTransId="{6B740E22-B287-4555-83C5-88CE582CAAE1}"/>
    <dgm:cxn modelId="{42A00886-0B38-4310-A942-056E0988CF05}" srcId="{6EC2CC03-676F-4251-9F7E-850CD474A6F7}" destId="{EEC7E5B0-AC00-42CE-B03B-421A805B501C}" srcOrd="0" destOrd="0" parTransId="{EAB0E8EC-9F44-4D11-A039-1419AD8590FD}" sibTransId="{57320707-9BD3-43F5-9B1A-90F31B80BDF6}"/>
    <dgm:cxn modelId="{21782355-7527-41F8-B4EC-2AC2B53C7FAA}" srcId="{40FEF4E5-91E1-4587-A855-7595DBDC87E9}" destId="{C444F2D2-C4AF-405C-A484-F9E45114CA59}" srcOrd="2" destOrd="0" parTransId="{C4924AC4-B372-43E1-9759-519151E0C8FD}" sibTransId="{1DFA0371-93C1-49A3-AFD4-359CB1A2D1E0}"/>
    <dgm:cxn modelId="{1B058586-B5C5-4B15-9B97-CA87FCB0DE92}" srcId="{59964EC0-3AF2-42E4-961C-11B91D9787D6}" destId="{0B7639EF-33AF-4FAE-BDEA-4F9D1FE7F7A0}" srcOrd="2" destOrd="0" parTransId="{BD2A4A72-1533-4DEF-9C48-97EBF701D975}" sibTransId="{2831A890-F118-41EF-ADF9-04D7EC58DD96}"/>
    <dgm:cxn modelId="{78154B8F-ADC7-4609-A644-5AE1592677B4}" type="presOf" srcId="{EEC7E5B0-AC00-42CE-B03B-421A805B501C}" destId="{95A7B288-AEAF-4D57-ABF0-FD84D60F6D2C}" srcOrd="0" destOrd="0" presId="urn:microsoft.com/office/officeart/2005/8/layout/hList1"/>
    <dgm:cxn modelId="{47059C14-B5FD-4563-AF47-2863FB946CA6}" type="presOf" srcId="{46B7BD9B-E883-408B-A75C-C362AD151F2B}" destId="{41EA5731-9B37-4C22-9EF7-52C5D0A8AED5}" srcOrd="0" destOrd="1" presId="urn:microsoft.com/office/officeart/2005/8/layout/hList1"/>
    <dgm:cxn modelId="{175F5627-A533-46A4-9C0A-D832496F19C1}" type="presOf" srcId="{74405E91-F440-4AA9-BC4C-092AC9A0DAC8}" destId="{41EA5731-9B37-4C22-9EF7-52C5D0A8AED5}" srcOrd="0" destOrd="5" presId="urn:microsoft.com/office/officeart/2005/8/layout/hList1"/>
    <dgm:cxn modelId="{BD7E91C9-B640-4DB4-9189-B9B88D067F3F}" srcId="{6EC2CC03-676F-4251-9F7E-850CD474A6F7}" destId="{65923623-5592-4773-AD49-9B32D90A35F3}" srcOrd="2" destOrd="0" parTransId="{34E234D4-B547-4C0B-86D5-984920A772EC}" sibTransId="{B9D549CB-15A4-4880-A139-3A203F1C329D}"/>
    <dgm:cxn modelId="{5A924E8E-8911-4254-9F28-70D41285E46A}" srcId="{40FEF4E5-91E1-4587-A855-7595DBDC87E9}" destId="{46B7BD9B-E883-408B-A75C-C362AD151F2B}" srcOrd="1" destOrd="0" parTransId="{0DA3E492-4F93-4826-81CB-1D497D359DE0}" sibTransId="{DF3DD484-1331-4641-B925-A7D9380C21A6}"/>
    <dgm:cxn modelId="{5BD8C191-2832-4745-B612-AD81056750B9}" type="presOf" srcId="{65923623-5592-4773-AD49-9B32D90A35F3}" destId="{95A7B288-AEAF-4D57-ABF0-FD84D60F6D2C}" srcOrd="0" destOrd="2" presId="urn:microsoft.com/office/officeart/2005/8/layout/hList1"/>
    <dgm:cxn modelId="{7A69A70C-DF40-4576-9B8F-3A2F7B332F7C}" srcId="{59964EC0-3AF2-42E4-961C-11B91D9787D6}" destId="{1C0AC980-DC27-4F04-BC8A-0D9251623F2A}" srcOrd="0" destOrd="0" parTransId="{04B0968C-A7E5-495C-8605-EAF15D86791C}" sibTransId="{9DCFCE0A-318B-4D63-A6C9-E62D2C04E49D}"/>
    <dgm:cxn modelId="{D06C1BEE-40E0-4460-A02A-5622BF388126}" srcId="{6EC2CC03-676F-4251-9F7E-850CD474A6F7}" destId="{D341F03F-76D8-4406-8B1C-75F00751822A}" srcOrd="1" destOrd="0" parTransId="{766AB026-2179-46F9-B394-C267A05B63BE}" sibTransId="{39A6493B-0EDC-4EB6-8861-C851CD7CDE92}"/>
    <dgm:cxn modelId="{F016E905-6E81-4E4B-ACD8-1A7318C77B08}" type="presOf" srcId="{D341F03F-76D8-4406-8B1C-75F00751822A}" destId="{95A7B288-AEAF-4D57-ABF0-FD84D60F6D2C}" srcOrd="0" destOrd="1" presId="urn:microsoft.com/office/officeart/2005/8/layout/hList1"/>
    <dgm:cxn modelId="{558D2B91-BA2D-4B86-A749-8F7F1042BD85}" type="presOf" srcId="{59964EC0-3AF2-42E4-961C-11B91D9787D6}" destId="{67CDA90E-6C5B-4767-9918-A0DC293B1F89}" srcOrd="0" destOrd="0" presId="urn:microsoft.com/office/officeart/2005/8/layout/hList1"/>
    <dgm:cxn modelId="{6437FA4E-B8EA-47B9-8897-278AEC59FC54}" srcId="{6EC2CC03-676F-4251-9F7E-850CD474A6F7}" destId="{E0141104-D038-41EC-9C49-61C8026159EE}" srcOrd="3" destOrd="0" parTransId="{097DA978-9A2D-4C30-9CC8-0E29DEB4B24B}" sibTransId="{2EC13217-AFA0-4413-AE9E-A002E75B2241}"/>
    <dgm:cxn modelId="{3FDB4D71-899B-4D4D-BA22-3926E3192716}" type="presOf" srcId="{E0141104-D038-41EC-9C49-61C8026159EE}" destId="{95A7B288-AEAF-4D57-ABF0-FD84D60F6D2C}" srcOrd="0" destOrd="3" presId="urn:microsoft.com/office/officeart/2005/8/layout/hList1"/>
    <dgm:cxn modelId="{56927068-77D6-445F-A953-5A15544FF588}" srcId="{40FEF4E5-91E1-4587-A855-7595DBDC87E9}" destId="{74405E91-F440-4AA9-BC4C-092AC9A0DAC8}" srcOrd="5" destOrd="0" parTransId="{27E9FB8E-46D6-4A32-8C85-831CBF05785E}" sibTransId="{520A2D1C-56B1-49A6-9E0D-E8C44F85022A}"/>
    <dgm:cxn modelId="{13ABB1CC-844A-406A-9587-BB2720F27967}" type="presOf" srcId="{C444F2D2-C4AF-405C-A484-F9E45114CA59}" destId="{41EA5731-9B37-4C22-9EF7-52C5D0A8AED5}" srcOrd="0" destOrd="2" presId="urn:microsoft.com/office/officeart/2005/8/layout/hList1"/>
    <dgm:cxn modelId="{85787C0C-7820-46B0-AD05-A068EFDF14EB}" type="presOf" srcId="{6EC2CC03-676F-4251-9F7E-850CD474A6F7}" destId="{CDD37EEA-ABC1-49E6-8F68-994A9FAC321E}" srcOrd="0" destOrd="0" presId="urn:microsoft.com/office/officeart/2005/8/layout/hList1"/>
    <dgm:cxn modelId="{474868BA-4054-4F58-8E04-7FD1812B19F7}" type="presOf" srcId="{0B7639EF-33AF-4FAE-BDEA-4F9D1FE7F7A0}" destId="{7C932F80-E2B1-486B-ABEE-2ED1D89A61DB}" srcOrd="0" destOrd="2" presId="urn:microsoft.com/office/officeart/2005/8/layout/hList1"/>
    <dgm:cxn modelId="{C332A8B9-2EE7-4D97-A7DC-4D99C3D37B0C}" type="presParOf" srcId="{22ACB8C9-6330-40D9-99ED-D873C6B70AD1}" destId="{848F0490-1902-4892-893E-1CC2D421319A}" srcOrd="0" destOrd="0" presId="urn:microsoft.com/office/officeart/2005/8/layout/hList1"/>
    <dgm:cxn modelId="{5905AE58-1312-4B1C-9A1C-4B3682B978B3}" type="presParOf" srcId="{848F0490-1902-4892-893E-1CC2D421319A}" destId="{94F93B96-CF15-4869-B13C-DACF1ABBEA47}" srcOrd="0" destOrd="0" presId="urn:microsoft.com/office/officeart/2005/8/layout/hList1"/>
    <dgm:cxn modelId="{65FC59D0-850B-41F8-AF2A-2B19919D5DFC}" type="presParOf" srcId="{848F0490-1902-4892-893E-1CC2D421319A}" destId="{41EA5731-9B37-4C22-9EF7-52C5D0A8AED5}" srcOrd="1" destOrd="0" presId="urn:microsoft.com/office/officeart/2005/8/layout/hList1"/>
    <dgm:cxn modelId="{0A83978A-7676-497C-8AAB-8F94A181153B}" type="presParOf" srcId="{22ACB8C9-6330-40D9-99ED-D873C6B70AD1}" destId="{8FB8832F-DEF5-4840-BFFC-609687AF2557}" srcOrd="1" destOrd="0" presId="urn:microsoft.com/office/officeart/2005/8/layout/hList1"/>
    <dgm:cxn modelId="{0068D0C9-D042-48EA-BB44-D197039AE625}" type="presParOf" srcId="{22ACB8C9-6330-40D9-99ED-D873C6B70AD1}" destId="{75B20E4B-14A5-4AD8-BDD7-48D5D8C15165}" srcOrd="2" destOrd="0" presId="urn:microsoft.com/office/officeart/2005/8/layout/hList1"/>
    <dgm:cxn modelId="{654FED8E-A68E-400C-BD22-D5C2DD7087EB}" type="presParOf" srcId="{75B20E4B-14A5-4AD8-BDD7-48D5D8C15165}" destId="{CDD37EEA-ABC1-49E6-8F68-994A9FAC321E}" srcOrd="0" destOrd="0" presId="urn:microsoft.com/office/officeart/2005/8/layout/hList1"/>
    <dgm:cxn modelId="{A1F8D824-167B-44EE-8746-B02D393ABA38}" type="presParOf" srcId="{75B20E4B-14A5-4AD8-BDD7-48D5D8C15165}" destId="{95A7B288-AEAF-4D57-ABF0-FD84D60F6D2C}" srcOrd="1" destOrd="0" presId="urn:microsoft.com/office/officeart/2005/8/layout/hList1"/>
    <dgm:cxn modelId="{938015CA-6A95-4B59-9A59-0F7FBCD0843E}" type="presParOf" srcId="{22ACB8C9-6330-40D9-99ED-D873C6B70AD1}" destId="{A20C619A-B481-46D0-B4A3-32DB7E7F2675}" srcOrd="3" destOrd="0" presId="urn:microsoft.com/office/officeart/2005/8/layout/hList1"/>
    <dgm:cxn modelId="{E0EBEDAD-DF21-43DF-8ADC-B154C97F6761}" type="presParOf" srcId="{22ACB8C9-6330-40D9-99ED-D873C6B70AD1}" destId="{5376472A-5609-4F3D-A70B-C62CCFC8B3F5}" srcOrd="4" destOrd="0" presId="urn:microsoft.com/office/officeart/2005/8/layout/hList1"/>
    <dgm:cxn modelId="{254E7FCA-C8D4-4C8F-BFCA-0544F97ACA4E}" type="presParOf" srcId="{5376472A-5609-4F3D-A70B-C62CCFC8B3F5}" destId="{67CDA90E-6C5B-4767-9918-A0DC293B1F89}" srcOrd="0" destOrd="0" presId="urn:microsoft.com/office/officeart/2005/8/layout/hList1"/>
    <dgm:cxn modelId="{44E6CFD6-627E-4899-A7AC-C2FFD1AFF14F}" type="presParOf" srcId="{5376472A-5609-4F3D-A70B-C62CCFC8B3F5}" destId="{7C932F80-E2B1-486B-ABEE-2ED1D89A61D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E895CC-8602-43CC-9D31-3F8AE14308FC}" type="doc">
      <dgm:prSet loTypeId="urn:microsoft.com/office/officeart/2005/8/layout/hChevron3" loCatId="process" qsTypeId="urn:microsoft.com/office/officeart/2005/8/quickstyle/simple3" qsCatId="simple" csTypeId="urn:microsoft.com/office/officeart/2005/8/colors/accent1_2" csCatId="accent1" phldr="1"/>
      <dgm:spPr/>
    </dgm:pt>
    <dgm:pt modelId="{D08BC185-9D98-4CC8-A7CE-57D650F20664}">
      <dgm:prSet phldrT="[Text]" custT="1"/>
      <dgm:spPr/>
      <dgm:t>
        <a:bodyPr/>
        <a:lstStyle/>
        <a:p>
          <a:r>
            <a:rPr lang="en-US" sz="1200"/>
            <a:t>Diagnose</a:t>
          </a:r>
        </a:p>
      </dgm:t>
    </dgm:pt>
    <dgm:pt modelId="{6D7CE343-1484-418F-B774-D5C7973277FF}" type="parTrans" cxnId="{8150CC9B-0D08-4C84-8556-60FFE94C7145}">
      <dgm:prSet/>
      <dgm:spPr/>
      <dgm:t>
        <a:bodyPr/>
        <a:lstStyle/>
        <a:p>
          <a:endParaRPr lang="en-US"/>
        </a:p>
      </dgm:t>
    </dgm:pt>
    <dgm:pt modelId="{138F0A53-3093-4ED1-B46A-6132DB088962}" type="sibTrans" cxnId="{8150CC9B-0D08-4C84-8556-60FFE94C7145}">
      <dgm:prSet/>
      <dgm:spPr/>
      <dgm:t>
        <a:bodyPr/>
        <a:lstStyle/>
        <a:p>
          <a:endParaRPr lang="en-US"/>
        </a:p>
      </dgm:t>
    </dgm:pt>
    <dgm:pt modelId="{E32D09E7-CC96-4FBF-A1AC-00D3D50C181E}">
      <dgm:prSet phldrT="[Text]" custT="1"/>
      <dgm:spPr/>
      <dgm:t>
        <a:bodyPr/>
        <a:lstStyle/>
        <a:p>
          <a:r>
            <a:rPr lang="en-US" sz="1200"/>
            <a:t>Prognose</a:t>
          </a:r>
        </a:p>
      </dgm:t>
    </dgm:pt>
    <dgm:pt modelId="{7409AD7C-2A5F-435E-9593-30C01FDA0901}" type="parTrans" cxnId="{7527AC60-4EA8-4F31-A459-EC0143E5C887}">
      <dgm:prSet/>
      <dgm:spPr/>
      <dgm:t>
        <a:bodyPr/>
        <a:lstStyle/>
        <a:p>
          <a:endParaRPr lang="en-US"/>
        </a:p>
      </dgm:t>
    </dgm:pt>
    <dgm:pt modelId="{2162AC78-CD75-4416-80F1-37C9310EAFC2}" type="sibTrans" cxnId="{7527AC60-4EA8-4F31-A459-EC0143E5C887}">
      <dgm:prSet/>
      <dgm:spPr/>
      <dgm:t>
        <a:bodyPr/>
        <a:lstStyle/>
        <a:p>
          <a:endParaRPr lang="en-US"/>
        </a:p>
      </dgm:t>
    </dgm:pt>
    <dgm:pt modelId="{CDA2601A-B485-4E8F-8B64-BD5AAB0085E7}">
      <dgm:prSet phldrT="[Text]" custT="1"/>
      <dgm:spPr/>
      <dgm:t>
        <a:bodyPr/>
        <a:lstStyle/>
        <a:p>
          <a:r>
            <a:rPr lang="en-US" sz="1200"/>
            <a:t>Objectiefstelling</a:t>
          </a:r>
        </a:p>
      </dgm:t>
    </dgm:pt>
    <dgm:pt modelId="{86A323D3-E9B4-40B3-95F7-C06E056F10F6}" type="parTrans" cxnId="{2D0B755F-6806-46CB-B9CA-7464C69DBDCE}">
      <dgm:prSet/>
      <dgm:spPr/>
      <dgm:t>
        <a:bodyPr/>
        <a:lstStyle/>
        <a:p>
          <a:endParaRPr lang="en-US"/>
        </a:p>
      </dgm:t>
    </dgm:pt>
    <dgm:pt modelId="{293C2B62-1EC4-4657-8D3F-A7838AAE454F}" type="sibTrans" cxnId="{2D0B755F-6806-46CB-B9CA-7464C69DBDCE}">
      <dgm:prSet/>
      <dgm:spPr/>
      <dgm:t>
        <a:bodyPr/>
        <a:lstStyle/>
        <a:p>
          <a:endParaRPr lang="en-US"/>
        </a:p>
      </dgm:t>
    </dgm:pt>
    <dgm:pt modelId="{AB084EA6-ABC1-42B4-9966-D202EBD65303}">
      <dgm:prSet phldrT="[Text]" custT="1"/>
      <dgm:spPr/>
      <dgm:t>
        <a:bodyPr/>
        <a:lstStyle/>
        <a:p>
          <a:r>
            <a:rPr lang="en-US" sz="1200"/>
            <a:t>Strategie</a:t>
          </a:r>
        </a:p>
      </dgm:t>
    </dgm:pt>
    <dgm:pt modelId="{B0531ABD-B6A4-4326-9C66-40477D56D28B}" type="parTrans" cxnId="{6966B50E-2DAB-45E6-B9B5-C55B83A94F3F}">
      <dgm:prSet/>
      <dgm:spPr/>
      <dgm:t>
        <a:bodyPr/>
        <a:lstStyle/>
        <a:p>
          <a:endParaRPr lang="en-US"/>
        </a:p>
      </dgm:t>
    </dgm:pt>
    <dgm:pt modelId="{AC4874A0-D50C-4434-A2EB-3F04113489BF}" type="sibTrans" cxnId="{6966B50E-2DAB-45E6-B9B5-C55B83A94F3F}">
      <dgm:prSet/>
      <dgm:spPr/>
      <dgm:t>
        <a:bodyPr/>
        <a:lstStyle/>
        <a:p>
          <a:endParaRPr lang="en-US"/>
        </a:p>
      </dgm:t>
    </dgm:pt>
    <dgm:pt modelId="{2F72AAFC-730C-4DE7-AFFE-4D9E56FA94BE}">
      <dgm:prSet phldrT="[Text]" custT="1"/>
      <dgm:spPr/>
      <dgm:t>
        <a:bodyPr/>
        <a:lstStyle/>
        <a:p>
          <a:r>
            <a:rPr lang="en-US" sz="1200"/>
            <a:t>Tactiek</a:t>
          </a:r>
        </a:p>
      </dgm:t>
    </dgm:pt>
    <dgm:pt modelId="{D7B44B67-51DC-46EE-A81D-3027593573C7}" type="parTrans" cxnId="{70337EFE-22FE-46C6-AE96-538F4BED5198}">
      <dgm:prSet/>
      <dgm:spPr/>
      <dgm:t>
        <a:bodyPr/>
        <a:lstStyle/>
        <a:p>
          <a:endParaRPr lang="en-US"/>
        </a:p>
      </dgm:t>
    </dgm:pt>
    <dgm:pt modelId="{506C816F-AED2-43B9-ACA2-65B93E4A2296}" type="sibTrans" cxnId="{70337EFE-22FE-46C6-AE96-538F4BED5198}">
      <dgm:prSet/>
      <dgm:spPr/>
      <dgm:t>
        <a:bodyPr/>
        <a:lstStyle/>
        <a:p>
          <a:endParaRPr lang="en-US"/>
        </a:p>
      </dgm:t>
    </dgm:pt>
    <dgm:pt modelId="{B15A707C-B8BF-4C10-96D2-240C747C198C}">
      <dgm:prSet phldrT="[Text]" custT="1"/>
      <dgm:spPr/>
      <dgm:t>
        <a:bodyPr/>
        <a:lstStyle/>
        <a:p>
          <a:r>
            <a:rPr lang="en-US" sz="1200"/>
            <a:t>Controle</a:t>
          </a:r>
        </a:p>
      </dgm:t>
    </dgm:pt>
    <dgm:pt modelId="{B3B3CD64-8DA8-43CA-AA85-8AA428E4C883}" type="parTrans" cxnId="{0E6A9D4E-6D43-4C9F-A427-8013BF3E1C8E}">
      <dgm:prSet/>
      <dgm:spPr/>
      <dgm:t>
        <a:bodyPr/>
        <a:lstStyle/>
        <a:p>
          <a:endParaRPr lang="en-US"/>
        </a:p>
      </dgm:t>
    </dgm:pt>
    <dgm:pt modelId="{D4C4B093-F72E-4C1C-AF36-FF83A47C4FD9}" type="sibTrans" cxnId="{0E6A9D4E-6D43-4C9F-A427-8013BF3E1C8E}">
      <dgm:prSet/>
      <dgm:spPr/>
      <dgm:t>
        <a:bodyPr/>
        <a:lstStyle/>
        <a:p>
          <a:endParaRPr lang="en-US"/>
        </a:p>
      </dgm:t>
    </dgm:pt>
    <dgm:pt modelId="{5E83BCB4-E138-4B8D-BD76-2176C0E8EB41}" type="pres">
      <dgm:prSet presAssocID="{EDE895CC-8602-43CC-9D31-3F8AE14308FC}" presName="Name0" presStyleCnt="0">
        <dgm:presLayoutVars>
          <dgm:dir/>
          <dgm:resizeHandles val="exact"/>
        </dgm:presLayoutVars>
      </dgm:prSet>
      <dgm:spPr/>
    </dgm:pt>
    <dgm:pt modelId="{16B310B9-20FE-4133-B05E-1A97915E0690}" type="pres">
      <dgm:prSet presAssocID="{D08BC185-9D98-4CC8-A7CE-57D650F20664}" presName="parTxOnly" presStyleLbl="node1" presStyleIdx="0" presStyleCnt="6">
        <dgm:presLayoutVars>
          <dgm:bulletEnabled val="1"/>
        </dgm:presLayoutVars>
      </dgm:prSet>
      <dgm:spPr/>
    </dgm:pt>
    <dgm:pt modelId="{407EA6E7-04FC-4999-A4A8-BA147E005300}" type="pres">
      <dgm:prSet presAssocID="{138F0A53-3093-4ED1-B46A-6132DB088962}" presName="parSpace" presStyleCnt="0"/>
      <dgm:spPr/>
    </dgm:pt>
    <dgm:pt modelId="{79A2493D-117B-4F9D-9F7C-9BA7ED2BAD28}" type="pres">
      <dgm:prSet presAssocID="{E32D09E7-CC96-4FBF-A1AC-00D3D50C181E}" presName="parTxOnly" presStyleLbl="node1" presStyleIdx="1" presStyleCnt="6">
        <dgm:presLayoutVars>
          <dgm:bulletEnabled val="1"/>
        </dgm:presLayoutVars>
      </dgm:prSet>
      <dgm:spPr/>
    </dgm:pt>
    <dgm:pt modelId="{F91E43A5-2746-4328-9540-7056FFC9EA32}" type="pres">
      <dgm:prSet presAssocID="{2162AC78-CD75-4416-80F1-37C9310EAFC2}" presName="parSpace" presStyleCnt="0"/>
      <dgm:spPr/>
    </dgm:pt>
    <dgm:pt modelId="{508A1B36-BB93-44F3-A5CE-034543481814}" type="pres">
      <dgm:prSet presAssocID="{CDA2601A-B485-4E8F-8B64-BD5AAB0085E7}" presName="parTxOnly" presStyleLbl="node1" presStyleIdx="2" presStyleCnt="6">
        <dgm:presLayoutVars>
          <dgm:bulletEnabled val="1"/>
        </dgm:presLayoutVars>
      </dgm:prSet>
      <dgm:spPr/>
    </dgm:pt>
    <dgm:pt modelId="{DC5329D2-D901-4C42-ABA9-FE2DD11D06E2}" type="pres">
      <dgm:prSet presAssocID="{293C2B62-1EC4-4657-8D3F-A7838AAE454F}" presName="parSpace" presStyleCnt="0"/>
      <dgm:spPr/>
    </dgm:pt>
    <dgm:pt modelId="{A6A4F997-BFC4-47C8-A248-551432E1AD53}" type="pres">
      <dgm:prSet presAssocID="{AB084EA6-ABC1-42B4-9966-D202EBD65303}" presName="parTxOnly" presStyleLbl="node1" presStyleIdx="3" presStyleCnt="6">
        <dgm:presLayoutVars>
          <dgm:bulletEnabled val="1"/>
        </dgm:presLayoutVars>
      </dgm:prSet>
      <dgm:spPr/>
    </dgm:pt>
    <dgm:pt modelId="{17669DFF-15B3-4549-BE3F-DF590820A575}" type="pres">
      <dgm:prSet presAssocID="{AC4874A0-D50C-4434-A2EB-3F04113489BF}" presName="parSpace" presStyleCnt="0"/>
      <dgm:spPr/>
    </dgm:pt>
    <dgm:pt modelId="{8D351CE8-FE28-4D19-B09F-288EE47E514E}" type="pres">
      <dgm:prSet presAssocID="{2F72AAFC-730C-4DE7-AFFE-4D9E56FA94BE}" presName="parTxOnly" presStyleLbl="node1" presStyleIdx="4" presStyleCnt="6">
        <dgm:presLayoutVars>
          <dgm:bulletEnabled val="1"/>
        </dgm:presLayoutVars>
      </dgm:prSet>
      <dgm:spPr/>
    </dgm:pt>
    <dgm:pt modelId="{7B769E95-0B33-4E85-BAF8-CFF59066E622}" type="pres">
      <dgm:prSet presAssocID="{506C816F-AED2-43B9-ACA2-65B93E4A2296}" presName="parSpace" presStyleCnt="0"/>
      <dgm:spPr/>
    </dgm:pt>
    <dgm:pt modelId="{5BCB8789-BD82-49C5-8DA9-D7C888A54E6D}" type="pres">
      <dgm:prSet presAssocID="{B15A707C-B8BF-4C10-96D2-240C747C198C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6966B50E-2DAB-45E6-B9B5-C55B83A94F3F}" srcId="{EDE895CC-8602-43CC-9D31-3F8AE14308FC}" destId="{AB084EA6-ABC1-42B4-9966-D202EBD65303}" srcOrd="3" destOrd="0" parTransId="{B0531ABD-B6A4-4326-9C66-40477D56D28B}" sibTransId="{AC4874A0-D50C-4434-A2EB-3F04113489BF}"/>
    <dgm:cxn modelId="{8150CC9B-0D08-4C84-8556-60FFE94C7145}" srcId="{EDE895CC-8602-43CC-9D31-3F8AE14308FC}" destId="{D08BC185-9D98-4CC8-A7CE-57D650F20664}" srcOrd="0" destOrd="0" parTransId="{6D7CE343-1484-418F-B774-D5C7973277FF}" sibTransId="{138F0A53-3093-4ED1-B46A-6132DB088962}"/>
    <dgm:cxn modelId="{0E6A9D4E-6D43-4C9F-A427-8013BF3E1C8E}" srcId="{EDE895CC-8602-43CC-9D31-3F8AE14308FC}" destId="{B15A707C-B8BF-4C10-96D2-240C747C198C}" srcOrd="5" destOrd="0" parTransId="{B3B3CD64-8DA8-43CA-AA85-8AA428E4C883}" sibTransId="{D4C4B093-F72E-4C1C-AF36-FF83A47C4FD9}"/>
    <dgm:cxn modelId="{3CA18119-9E7F-4ED2-AACC-A98CE4CC2FE7}" type="presOf" srcId="{2F72AAFC-730C-4DE7-AFFE-4D9E56FA94BE}" destId="{8D351CE8-FE28-4D19-B09F-288EE47E514E}" srcOrd="0" destOrd="0" presId="urn:microsoft.com/office/officeart/2005/8/layout/hChevron3"/>
    <dgm:cxn modelId="{E04FBC20-A3E5-40E4-AF45-947C666EFFD9}" type="presOf" srcId="{B15A707C-B8BF-4C10-96D2-240C747C198C}" destId="{5BCB8789-BD82-49C5-8DA9-D7C888A54E6D}" srcOrd="0" destOrd="0" presId="urn:microsoft.com/office/officeart/2005/8/layout/hChevron3"/>
    <dgm:cxn modelId="{79C7EF41-2BD9-4048-BB76-285E6180E11B}" type="presOf" srcId="{CDA2601A-B485-4E8F-8B64-BD5AAB0085E7}" destId="{508A1B36-BB93-44F3-A5CE-034543481814}" srcOrd="0" destOrd="0" presId="urn:microsoft.com/office/officeart/2005/8/layout/hChevron3"/>
    <dgm:cxn modelId="{237DC968-6722-44F3-AB49-1CD14760E63B}" type="presOf" srcId="{D08BC185-9D98-4CC8-A7CE-57D650F20664}" destId="{16B310B9-20FE-4133-B05E-1A97915E0690}" srcOrd="0" destOrd="0" presId="urn:microsoft.com/office/officeart/2005/8/layout/hChevron3"/>
    <dgm:cxn modelId="{1643238C-EA62-4096-B27E-2B2CA4B50141}" type="presOf" srcId="{AB084EA6-ABC1-42B4-9966-D202EBD65303}" destId="{A6A4F997-BFC4-47C8-A248-551432E1AD53}" srcOrd="0" destOrd="0" presId="urn:microsoft.com/office/officeart/2005/8/layout/hChevron3"/>
    <dgm:cxn modelId="{1BA107A4-02E8-4A71-8D1C-9C50EB6265A1}" type="presOf" srcId="{E32D09E7-CC96-4FBF-A1AC-00D3D50C181E}" destId="{79A2493D-117B-4F9D-9F7C-9BA7ED2BAD28}" srcOrd="0" destOrd="0" presId="urn:microsoft.com/office/officeart/2005/8/layout/hChevron3"/>
    <dgm:cxn modelId="{EBA6686C-FE58-4482-B56F-F16BB361AF4B}" type="presOf" srcId="{EDE895CC-8602-43CC-9D31-3F8AE14308FC}" destId="{5E83BCB4-E138-4B8D-BD76-2176C0E8EB41}" srcOrd="0" destOrd="0" presId="urn:microsoft.com/office/officeart/2005/8/layout/hChevron3"/>
    <dgm:cxn modelId="{2D0B755F-6806-46CB-B9CA-7464C69DBDCE}" srcId="{EDE895CC-8602-43CC-9D31-3F8AE14308FC}" destId="{CDA2601A-B485-4E8F-8B64-BD5AAB0085E7}" srcOrd="2" destOrd="0" parTransId="{86A323D3-E9B4-40B3-95F7-C06E056F10F6}" sibTransId="{293C2B62-1EC4-4657-8D3F-A7838AAE454F}"/>
    <dgm:cxn modelId="{70337EFE-22FE-46C6-AE96-538F4BED5198}" srcId="{EDE895CC-8602-43CC-9D31-3F8AE14308FC}" destId="{2F72AAFC-730C-4DE7-AFFE-4D9E56FA94BE}" srcOrd="4" destOrd="0" parTransId="{D7B44B67-51DC-46EE-A81D-3027593573C7}" sibTransId="{506C816F-AED2-43B9-ACA2-65B93E4A2296}"/>
    <dgm:cxn modelId="{7527AC60-4EA8-4F31-A459-EC0143E5C887}" srcId="{EDE895CC-8602-43CC-9D31-3F8AE14308FC}" destId="{E32D09E7-CC96-4FBF-A1AC-00D3D50C181E}" srcOrd="1" destOrd="0" parTransId="{7409AD7C-2A5F-435E-9593-30C01FDA0901}" sibTransId="{2162AC78-CD75-4416-80F1-37C9310EAFC2}"/>
    <dgm:cxn modelId="{2F0E2A7A-B2CF-4CC8-AD24-874C48A33352}" type="presParOf" srcId="{5E83BCB4-E138-4B8D-BD76-2176C0E8EB41}" destId="{16B310B9-20FE-4133-B05E-1A97915E0690}" srcOrd="0" destOrd="0" presId="urn:microsoft.com/office/officeart/2005/8/layout/hChevron3"/>
    <dgm:cxn modelId="{48F8F819-2C0D-4495-98C2-0ED740064C89}" type="presParOf" srcId="{5E83BCB4-E138-4B8D-BD76-2176C0E8EB41}" destId="{407EA6E7-04FC-4999-A4A8-BA147E005300}" srcOrd="1" destOrd="0" presId="urn:microsoft.com/office/officeart/2005/8/layout/hChevron3"/>
    <dgm:cxn modelId="{C665622A-DC1D-4F6D-82CF-5A82DAA54EC1}" type="presParOf" srcId="{5E83BCB4-E138-4B8D-BD76-2176C0E8EB41}" destId="{79A2493D-117B-4F9D-9F7C-9BA7ED2BAD28}" srcOrd="2" destOrd="0" presId="urn:microsoft.com/office/officeart/2005/8/layout/hChevron3"/>
    <dgm:cxn modelId="{0F183AD3-A68F-4BF1-BCBA-9D54CE95258F}" type="presParOf" srcId="{5E83BCB4-E138-4B8D-BD76-2176C0E8EB41}" destId="{F91E43A5-2746-4328-9540-7056FFC9EA32}" srcOrd="3" destOrd="0" presId="urn:microsoft.com/office/officeart/2005/8/layout/hChevron3"/>
    <dgm:cxn modelId="{C4478E6A-2BB3-42D1-A32D-AEDBF5B6FC05}" type="presParOf" srcId="{5E83BCB4-E138-4B8D-BD76-2176C0E8EB41}" destId="{508A1B36-BB93-44F3-A5CE-034543481814}" srcOrd="4" destOrd="0" presId="urn:microsoft.com/office/officeart/2005/8/layout/hChevron3"/>
    <dgm:cxn modelId="{B874D15E-BA5A-45A9-A6CA-E0C5212A704C}" type="presParOf" srcId="{5E83BCB4-E138-4B8D-BD76-2176C0E8EB41}" destId="{DC5329D2-D901-4C42-ABA9-FE2DD11D06E2}" srcOrd="5" destOrd="0" presId="urn:microsoft.com/office/officeart/2005/8/layout/hChevron3"/>
    <dgm:cxn modelId="{9D39E755-E1A9-4CBE-9515-BF92D481BDCE}" type="presParOf" srcId="{5E83BCB4-E138-4B8D-BD76-2176C0E8EB41}" destId="{A6A4F997-BFC4-47C8-A248-551432E1AD53}" srcOrd="6" destOrd="0" presId="urn:microsoft.com/office/officeart/2005/8/layout/hChevron3"/>
    <dgm:cxn modelId="{9DBBF4DF-6855-4E65-8797-DAACBCA747E9}" type="presParOf" srcId="{5E83BCB4-E138-4B8D-BD76-2176C0E8EB41}" destId="{17669DFF-15B3-4549-BE3F-DF590820A575}" srcOrd="7" destOrd="0" presId="urn:microsoft.com/office/officeart/2005/8/layout/hChevron3"/>
    <dgm:cxn modelId="{82D7FC93-4171-4329-8097-E7068D55E727}" type="presParOf" srcId="{5E83BCB4-E138-4B8D-BD76-2176C0E8EB41}" destId="{8D351CE8-FE28-4D19-B09F-288EE47E514E}" srcOrd="8" destOrd="0" presId="urn:microsoft.com/office/officeart/2005/8/layout/hChevron3"/>
    <dgm:cxn modelId="{6918AB77-72EA-472F-BFEE-EA654831ED6E}" type="presParOf" srcId="{5E83BCB4-E138-4B8D-BD76-2176C0E8EB41}" destId="{7B769E95-0B33-4E85-BAF8-CFF59066E622}" srcOrd="9" destOrd="0" presId="urn:microsoft.com/office/officeart/2005/8/layout/hChevron3"/>
    <dgm:cxn modelId="{B4D8BF94-CB3C-4D8C-9577-D6C1C4296089}" type="presParOf" srcId="{5E83BCB4-E138-4B8D-BD76-2176C0E8EB41}" destId="{5BCB8789-BD82-49C5-8DA9-D7C888A54E6D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52F37-575F-4C81-9B2A-C5EF99EFB135}">
      <dsp:nvSpPr>
        <dsp:cNvPr id="0" name=""/>
        <dsp:cNvSpPr/>
      </dsp:nvSpPr>
      <dsp:spPr>
        <a:xfrm>
          <a:off x="679633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970DDC-FE94-47A0-BDA2-99F4BA654E4F}">
      <dsp:nvSpPr>
        <dsp:cNvPr id="0" name=""/>
        <dsp:cNvSpPr/>
      </dsp:nvSpPr>
      <dsp:spPr>
        <a:xfrm>
          <a:off x="1833159" y="321824"/>
          <a:ext cx="2973606" cy="71633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Topmanagement</a:t>
          </a:r>
          <a:endParaRPr lang="en-US" sz="10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Beleidsvorming- &amp; richtlijnen</a:t>
          </a:r>
        </a:p>
      </dsp:txBody>
      <dsp:txXfrm>
        <a:off x="1868128" y="356793"/>
        <a:ext cx="2903668" cy="646401"/>
      </dsp:txXfrm>
    </dsp:sp>
    <dsp:sp modelId="{CCED41DB-0414-4EA3-939D-66E763705DD5}">
      <dsp:nvSpPr>
        <dsp:cNvPr id="0" name=""/>
        <dsp:cNvSpPr/>
      </dsp:nvSpPr>
      <dsp:spPr>
        <a:xfrm>
          <a:off x="1833159" y="1127706"/>
          <a:ext cx="2973606" cy="71633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Hoger management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Controleert richtlijnen &amp; werkt ze uit</a:t>
          </a:r>
        </a:p>
      </dsp:txBody>
      <dsp:txXfrm>
        <a:off x="1868128" y="1162675"/>
        <a:ext cx="2903668" cy="646401"/>
      </dsp:txXfrm>
    </dsp:sp>
    <dsp:sp modelId="{242DB9F4-4328-4FDD-9349-0885F08FF142}">
      <dsp:nvSpPr>
        <dsp:cNvPr id="0" name=""/>
        <dsp:cNvSpPr/>
      </dsp:nvSpPr>
      <dsp:spPr>
        <a:xfrm>
          <a:off x="1833399" y="1933587"/>
          <a:ext cx="2973128" cy="85544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Lager management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Efficiënte uitvoering van de programma's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Leiding van het uitvoerend personeel</a:t>
          </a:r>
        </a:p>
      </dsp:txBody>
      <dsp:txXfrm>
        <a:off x="1875158" y="1975346"/>
        <a:ext cx="2889610" cy="7719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F93B96-CF15-4869-B13C-DACF1ABBEA47}">
      <dsp:nvSpPr>
        <dsp:cNvPr id="0" name=""/>
        <dsp:cNvSpPr/>
      </dsp:nvSpPr>
      <dsp:spPr>
        <a:xfrm>
          <a:off x="1714" y="640820"/>
          <a:ext cx="1671637" cy="436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Prestatievermogen</a:t>
          </a:r>
        </a:p>
      </dsp:txBody>
      <dsp:txXfrm>
        <a:off x="1714" y="640820"/>
        <a:ext cx="1671637" cy="436459"/>
      </dsp:txXfrm>
    </dsp:sp>
    <dsp:sp modelId="{41EA5731-9B37-4C22-9EF7-52C5D0A8AED5}">
      <dsp:nvSpPr>
        <dsp:cNvPr id="0" name=""/>
        <dsp:cNvSpPr/>
      </dsp:nvSpPr>
      <dsp:spPr>
        <a:xfrm>
          <a:off x="1714" y="1077279"/>
          <a:ext cx="1671637" cy="14823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Lichamelijke gesteldheid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Geestelijk vermorgen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Opleiding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Ervaring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Leeftijd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Sociale vaardigheden</a:t>
          </a:r>
        </a:p>
      </dsp:txBody>
      <dsp:txXfrm>
        <a:off x="1714" y="1077279"/>
        <a:ext cx="1671637" cy="1482300"/>
      </dsp:txXfrm>
    </dsp:sp>
    <dsp:sp modelId="{CDD37EEA-ABC1-49E6-8F68-994A9FAC321E}">
      <dsp:nvSpPr>
        <dsp:cNvPr id="0" name=""/>
        <dsp:cNvSpPr/>
      </dsp:nvSpPr>
      <dsp:spPr>
        <a:xfrm>
          <a:off x="1907381" y="640820"/>
          <a:ext cx="1671637" cy="436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Bereidheid tot presteren</a:t>
          </a:r>
        </a:p>
      </dsp:txBody>
      <dsp:txXfrm>
        <a:off x="1907381" y="640820"/>
        <a:ext cx="1671637" cy="436459"/>
      </dsp:txXfrm>
    </dsp:sp>
    <dsp:sp modelId="{95A7B288-AEAF-4D57-ABF0-FD84D60F6D2C}">
      <dsp:nvSpPr>
        <dsp:cNvPr id="0" name=""/>
        <dsp:cNvSpPr/>
      </dsp:nvSpPr>
      <dsp:spPr>
        <a:xfrm>
          <a:off x="1907381" y="1077279"/>
          <a:ext cx="1671637" cy="14823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Gezondheidstoestand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Werkomstandigheden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Inkomen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Motivatie</a:t>
          </a:r>
        </a:p>
      </dsp:txBody>
      <dsp:txXfrm>
        <a:off x="1907381" y="1077279"/>
        <a:ext cx="1671637" cy="1482300"/>
      </dsp:txXfrm>
    </dsp:sp>
    <dsp:sp modelId="{67CDA90E-6C5B-4767-9918-A0DC293B1F89}">
      <dsp:nvSpPr>
        <dsp:cNvPr id="0" name=""/>
        <dsp:cNvSpPr/>
      </dsp:nvSpPr>
      <dsp:spPr>
        <a:xfrm>
          <a:off x="3813048" y="640820"/>
          <a:ext cx="1671637" cy="436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Efficiëntie prestatie</a:t>
          </a:r>
        </a:p>
      </dsp:txBody>
      <dsp:txXfrm>
        <a:off x="3813048" y="640820"/>
        <a:ext cx="1671637" cy="436459"/>
      </dsp:txXfrm>
    </dsp:sp>
    <dsp:sp modelId="{7C932F80-E2B1-486B-ABEE-2ED1D89A61DB}">
      <dsp:nvSpPr>
        <dsp:cNvPr id="0" name=""/>
        <dsp:cNvSpPr/>
      </dsp:nvSpPr>
      <dsp:spPr>
        <a:xfrm>
          <a:off x="3813048" y="1077279"/>
          <a:ext cx="1671637" cy="14823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Werkorganisatie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Gebruik werkmateriaal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Werkplaats</a:t>
          </a:r>
        </a:p>
      </dsp:txBody>
      <dsp:txXfrm>
        <a:off x="3813048" y="1077279"/>
        <a:ext cx="1671637" cy="14823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310B9-20FE-4133-B05E-1A97915E0690}">
      <dsp:nvSpPr>
        <dsp:cNvPr id="0" name=""/>
        <dsp:cNvSpPr/>
      </dsp:nvSpPr>
      <dsp:spPr>
        <a:xfrm>
          <a:off x="669" y="9197"/>
          <a:ext cx="1097012" cy="438804"/>
        </a:xfrm>
        <a:prstGeom prst="homePlat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Diagnose</a:t>
          </a:r>
        </a:p>
      </dsp:txBody>
      <dsp:txXfrm>
        <a:off x="669" y="9197"/>
        <a:ext cx="987311" cy="438804"/>
      </dsp:txXfrm>
    </dsp:sp>
    <dsp:sp modelId="{79A2493D-117B-4F9D-9F7C-9BA7ED2BAD28}">
      <dsp:nvSpPr>
        <dsp:cNvPr id="0" name=""/>
        <dsp:cNvSpPr/>
      </dsp:nvSpPr>
      <dsp:spPr>
        <a:xfrm>
          <a:off x="878279" y="9197"/>
          <a:ext cx="1097012" cy="43880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Prognose</a:t>
          </a:r>
        </a:p>
      </dsp:txBody>
      <dsp:txXfrm>
        <a:off x="1097681" y="9197"/>
        <a:ext cx="658208" cy="438804"/>
      </dsp:txXfrm>
    </dsp:sp>
    <dsp:sp modelId="{508A1B36-BB93-44F3-A5CE-034543481814}">
      <dsp:nvSpPr>
        <dsp:cNvPr id="0" name=""/>
        <dsp:cNvSpPr/>
      </dsp:nvSpPr>
      <dsp:spPr>
        <a:xfrm>
          <a:off x="1755889" y="9197"/>
          <a:ext cx="1097012" cy="43880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Objectiefstelling</a:t>
          </a:r>
        </a:p>
      </dsp:txBody>
      <dsp:txXfrm>
        <a:off x="1975291" y="9197"/>
        <a:ext cx="658208" cy="438804"/>
      </dsp:txXfrm>
    </dsp:sp>
    <dsp:sp modelId="{A6A4F997-BFC4-47C8-A248-551432E1AD53}">
      <dsp:nvSpPr>
        <dsp:cNvPr id="0" name=""/>
        <dsp:cNvSpPr/>
      </dsp:nvSpPr>
      <dsp:spPr>
        <a:xfrm>
          <a:off x="2633498" y="9197"/>
          <a:ext cx="1097012" cy="43880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Strategie</a:t>
          </a:r>
        </a:p>
      </dsp:txBody>
      <dsp:txXfrm>
        <a:off x="2852900" y="9197"/>
        <a:ext cx="658208" cy="438804"/>
      </dsp:txXfrm>
    </dsp:sp>
    <dsp:sp modelId="{8D351CE8-FE28-4D19-B09F-288EE47E514E}">
      <dsp:nvSpPr>
        <dsp:cNvPr id="0" name=""/>
        <dsp:cNvSpPr/>
      </dsp:nvSpPr>
      <dsp:spPr>
        <a:xfrm>
          <a:off x="3511108" y="9197"/>
          <a:ext cx="1097012" cy="43880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Tactiek</a:t>
          </a:r>
        </a:p>
      </dsp:txBody>
      <dsp:txXfrm>
        <a:off x="3730510" y="9197"/>
        <a:ext cx="658208" cy="438804"/>
      </dsp:txXfrm>
    </dsp:sp>
    <dsp:sp modelId="{5BCB8789-BD82-49C5-8DA9-D7C888A54E6D}">
      <dsp:nvSpPr>
        <dsp:cNvPr id="0" name=""/>
        <dsp:cNvSpPr/>
      </dsp:nvSpPr>
      <dsp:spPr>
        <a:xfrm>
          <a:off x="4388718" y="9197"/>
          <a:ext cx="1097012" cy="43880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Controle</a:t>
          </a:r>
        </a:p>
      </dsp:txBody>
      <dsp:txXfrm>
        <a:off x="4608120" y="9197"/>
        <a:ext cx="658208" cy="438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6090</Words>
  <Characters>34719</Characters>
  <Application>Microsoft Office Word</Application>
  <DocSecurity>0</DocSecurity>
  <Lines>289</Lines>
  <Paragraphs>81</Paragraphs>
  <ScaleCrop>false</ScaleCrop>
  <Company/>
  <LinksUpToDate>false</LinksUpToDate>
  <CharactersWithSpaces>40728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2016-12-27T07:56:00Z</dcterms:created>
  <dcterms:modified xsi:type="dcterms:W3CDTF">2016-12-27T07:59:00Z</dcterms:modified>
</cp:coreProperties>
</file>