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77687B2" w14:textId="77777777" w:rsidR="00000000" w:rsidRDefault="00000000">
      <w:pPr>
        <w:rPr>
          <w:color w:val="000000"/>
        </w:rPr>
      </w:pPr>
    </w:p>
    <w:p w14:paraId="29408B49" w14:textId="5849A26E" w:rsidR="00000000" w:rsidRDefault="00D75653">
      <w:pPr>
        <w:rPr>
          <w:color w:val="000000"/>
        </w:rPr>
      </w:pPr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6704" behindDoc="0" locked="0" layoutInCell="1" allowOverlap="1" wp14:anchorId="0FA706C5" wp14:editId="450E7FCD">
            <wp:simplePos x="0" y="0"/>
            <wp:positionH relativeFrom="column">
              <wp:posOffset>753745</wp:posOffset>
            </wp:positionH>
            <wp:positionV relativeFrom="paragraph">
              <wp:posOffset>125095</wp:posOffset>
            </wp:positionV>
            <wp:extent cx="668655" cy="319405"/>
            <wp:effectExtent l="5080" t="9525" r="12065" b="13970"/>
            <wp:wrapNone/>
            <wp:docPr id="857739734" name="文本框 39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668655" cy="319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0552F5B" w14:textId="77777777" w:rsidR="00000000" w:rsidRDefault="00000000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机构图标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2C2C3E45" w14:textId="4E6A0E4F" w:rsidR="00000000" w:rsidRDefault="00D75653">
      <w:pPr>
        <w:rPr>
          <w:color w:val="000000"/>
        </w:rPr>
      </w:pPr>
      <w:r>
        <w:rPr>
          <w:noProof/>
          <w:color w:val="000000"/>
          <w:sz w:val="20"/>
        </w:rPr>
        <w:drawing>
          <wp:anchor distT="0" distB="0" distL="114300" distR="114300" simplePos="0" relativeHeight="251658752" behindDoc="0" locked="0" layoutInCell="1" allowOverlap="1" wp14:anchorId="15BB780E" wp14:editId="758019C8">
            <wp:simplePos x="0" y="0"/>
            <wp:positionH relativeFrom="column">
              <wp:posOffset>11430</wp:posOffset>
            </wp:positionH>
            <wp:positionV relativeFrom="paragraph">
              <wp:posOffset>-344805</wp:posOffset>
            </wp:positionV>
            <wp:extent cx="2971800" cy="912495"/>
            <wp:effectExtent l="5715" t="9525" r="13335" b="11430"/>
            <wp:wrapNone/>
            <wp:docPr id="1252620397" name="文本框 39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971800" cy="912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</wp:spPr>
                  <wp:txbx>
                    <wne:txbxContent>
                      <w:p w14:paraId="24843903" w14:textId="44DBA68E" w:rsidR="00000000" w:rsidRDefault="00D75653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3CB8DB90" wp14:editId="64845C73">
                              <wp:extent cx="558800" cy="577850"/>
                              <wp:effectExtent l="0" t="0" r="0" b="0"/>
                              <wp:docPr id="1" name="图片 5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5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8%" t="29.614%" r="40.463%" b="36.118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8800" cy="57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1ACBFD1E" wp14:editId="7AD64583">
                              <wp:extent cx="2051050" cy="539750"/>
                              <wp:effectExtent l="0" t="0" r="0" b="0"/>
                              <wp:docPr id="2" name="图片 6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6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098%" t="37.941%" r="33.015%" b="50.214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51050" cy="539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385DB33C" w14:textId="77777777" w:rsidR="00000000" w:rsidRDefault="00000000">
      <w:pPr>
        <w:rPr>
          <w:color w:val="000000"/>
        </w:rPr>
      </w:pPr>
    </w:p>
    <w:p w14:paraId="7DB1DA49" w14:textId="77777777" w:rsidR="00000000" w:rsidRDefault="00000000">
      <w:pPr>
        <w:rPr>
          <w:color w:val="000000"/>
        </w:rPr>
      </w:pPr>
    </w:p>
    <w:p w14:paraId="2B102C64" w14:textId="77777777" w:rsidR="00000000" w:rsidRDefault="00000000">
      <w:pPr>
        <w:pStyle w:val="Normal0"/>
        <w:spacing w:after="6pt"/>
        <w:rPr>
          <w:b/>
          <w:color w:val="000000"/>
          <w:sz w:val="52"/>
        </w:rPr>
      </w:pPr>
    </w:p>
    <w:p w14:paraId="2683B433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44"/>
          <w:lang w:val="en-US" w:eastAsia="zh-CN"/>
        </w:rPr>
      </w:pPr>
      <w:r>
        <w:rPr>
          <w:rFonts w:hint="eastAsia"/>
          <w:color w:val="000000"/>
          <w:sz w:val="44"/>
          <w:lang w:val="en-US" w:eastAsia="zh-CN"/>
        </w:rPr>
        <w:t xml:space="preserve"> </w:t>
      </w:r>
      <w:r>
        <w:rPr>
          <w:rFonts w:hint="eastAsia"/>
          <w:color w:val="000000"/>
          <w:sz w:val="44"/>
          <w:lang w:eastAsia="zh-CN"/>
        </w:rPr>
        <w:t>猫咖点单系统</w:t>
      </w:r>
      <w:r>
        <w:rPr>
          <w:rFonts w:hint="eastAsia"/>
          <w:color w:val="000000"/>
          <w:sz w:val="44"/>
          <w:lang w:val="en-US" w:eastAsia="zh-CN"/>
        </w:rPr>
        <w:t xml:space="preserve"> </w:t>
      </w:r>
    </w:p>
    <w:p w14:paraId="25A4C106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28"/>
          <w:lang w:val="en-US" w:eastAsia="zh-CN"/>
        </w:rPr>
      </w:pPr>
    </w:p>
    <w:p w14:paraId="3C8DDB5F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44"/>
          <w:lang w:val="en-US" w:eastAsia="zh-CN"/>
        </w:rPr>
      </w:pPr>
      <w:r>
        <w:rPr>
          <w:rFonts w:hint="eastAsia"/>
          <w:color w:val="000000"/>
          <w:sz w:val="44"/>
          <w:lang w:val="en-US" w:eastAsia="zh-CN"/>
        </w:rPr>
        <w:t>项目计划</w:t>
      </w:r>
    </w:p>
    <w:p w14:paraId="29259D56" w14:textId="77777777" w:rsidR="00000000" w:rsidRDefault="00000000">
      <w:pPr>
        <w:rPr>
          <w:color w:val="000000"/>
        </w:rPr>
      </w:pPr>
    </w:p>
    <w:p w14:paraId="2311AD35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617"/>
        <w:gridCol w:w="1318"/>
        <w:gridCol w:w="4559"/>
      </w:tblGrid>
      <w:tr w:rsidR="00000000" w14:paraId="4C527D07" w14:textId="77777777">
        <w:trPr>
          <w:cantSplit/>
          <w:trHeight w:val="319"/>
        </w:trPr>
        <w:tc>
          <w:tcPr>
            <w:tcW w:w="134.20pt" w:type="dxa"/>
            <w:vMerge w:val="restart"/>
          </w:tcPr>
          <w:p w14:paraId="782E903C" w14:textId="77777777" w:rsidR="00000000" w:rsidRDefault="00000000">
            <w:pPr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文件状态：</w:t>
            </w:r>
          </w:p>
          <w:p w14:paraId="2D6040AA" w14:textId="77777777" w:rsidR="00000000" w:rsidRDefault="00000000">
            <w:pPr>
              <w:ind w:firstLineChars="100" w:firstLine="11.20pt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[√] 草稿</w:t>
            </w:r>
          </w:p>
          <w:p w14:paraId="609D7EC4" w14:textId="77777777" w:rsidR="00000000" w:rsidRDefault="00000000">
            <w:pPr>
              <w:ind w:firstLineChars="100" w:firstLine="11.20p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 正式发布</w:t>
            </w:r>
          </w:p>
          <w:p w14:paraId="15150A36" w14:textId="77777777" w:rsidR="00000000" w:rsidRDefault="00000000">
            <w:pPr>
              <w:ind w:firstLineChars="100" w:firstLine="11.20pt"/>
              <w:rPr>
                <w:rFonts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</w:t>
            </w:r>
            <w:r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正在修改</w:t>
            </w:r>
          </w:p>
        </w:tc>
        <w:tc>
          <w:tcPr>
            <w:tcW w:w="67.20pt" w:type="dxa"/>
            <w:shd w:val="clear" w:color="auto" w:fill="D9D9D9"/>
          </w:tcPr>
          <w:p w14:paraId="63356766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234.60pt" w:type="dxa"/>
          </w:tcPr>
          <w:p w14:paraId="12CC8D39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Company-Project-PP-PLAN</w:t>
            </w:r>
          </w:p>
        </w:tc>
      </w:tr>
      <w:tr w:rsidR="00000000" w14:paraId="07FD23DB" w14:textId="77777777">
        <w:trPr>
          <w:cantSplit/>
          <w:trHeight w:val="319"/>
        </w:trPr>
        <w:tc>
          <w:tcPr>
            <w:tcW w:w="134.20pt" w:type="dxa"/>
            <w:vMerge/>
          </w:tcPr>
          <w:p w14:paraId="13934DA9" w14:textId="77777777" w:rsidR="00000000" w:rsidRDefault="00000000">
            <w:pPr>
              <w:ind w:firstLineChars="200" w:firstLine="22.40pt"/>
              <w:rPr>
                <w:rFonts w:hint="eastAsia"/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15171740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234.60pt" w:type="dxa"/>
          </w:tcPr>
          <w:p w14:paraId="31E3B756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X.Y</w:t>
            </w:r>
          </w:p>
        </w:tc>
      </w:tr>
      <w:tr w:rsidR="00000000" w14:paraId="0F1C6538" w14:textId="77777777">
        <w:trPr>
          <w:cantSplit/>
        </w:trPr>
        <w:tc>
          <w:tcPr>
            <w:tcW w:w="134.20pt" w:type="dxa"/>
            <w:vMerge/>
          </w:tcPr>
          <w:p w14:paraId="15553239" w14:textId="77777777" w:rsidR="00000000" w:rsidRDefault="00000000">
            <w:pPr>
              <w:ind w:firstLineChars="200" w:firstLine="22.40pt"/>
              <w:rPr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007467E3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者：</w:t>
            </w:r>
          </w:p>
        </w:tc>
        <w:tc>
          <w:tcPr>
            <w:tcW w:w="234.60pt" w:type="dxa"/>
          </w:tcPr>
          <w:p w14:paraId="0CC22544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sz w:val="24"/>
                <w:u w:val="single"/>
              </w:rPr>
              <w:t>刘祖铭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石家桢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杨文轩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陈际宇</w:t>
            </w:r>
          </w:p>
        </w:tc>
      </w:tr>
      <w:tr w:rsidR="00000000" w14:paraId="2E32EB47" w14:textId="77777777">
        <w:trPr>
          <w:cantSplit/>
        </w:trPr>
        <w:tc>
          <w:tcPr>
            <w:tcW w:w="134.20pt" w:type="dxa"/>
            <w:vMerge/>
          </w:tcPr>
          <w:p w14:paraId="4F63C735" w14:textId="77777777" w:rsidR="00000000" w:rsidRDefault="00000000">
            <w:pPr>
              <w:ind w:firstLineChars="200" w:firstLine="22.40pt"/>
              <w:rPr>
                <w:rFonts w:hint="eastAsia"/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41DE24BE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234.60pt" w:type="dxa"/>
          </w:tcPr>
          <w:p w14:paraId="02345F26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Year-Month-Day</w:t>
            </w:r>
          </w:p>
        </w:tc>
      </w:tr>
    </w:tbl>
    <w:p w14:paraId="7278DEA8" w14:textId="62FF7713" w:rsidR="00000000" w:rsidRDefault="00D75653">
      <w:pPr>
        <w:pStyle w:val="aa"/>
        <w:jc w:val="both"/>
        <w:rPr>
          <w:rFonts w:hint="eastAsia"/>
          <w:color w:val="000000"/>
          <w:sz w:val="21"/>
        </w:rPr>
      </w:pPr>
      <w:bookmarkStart w:id="0" w:name="_Toc532718746"/>
      <w:bookmarkStart w:id="1" w:name="_Toc532718786"/>
      <w:bookmarkStart w:id="2" w:name="_Toc532718952"/>
      <w:bookmarkStart w:id="3" w:name="_Toc532718993"/>
      <w:bookmarkStart w:id="4" w:name="_Toc3187807"/>
      <w:bookmarkStart w:id="5" w:name="_Toc228739383"/>
      <w:bookmarkStart w:id="6" w:name="_Toc3186842"/>
      <w:bookmarkStart w:id="7" w:name="_Toc15898326"/>
      <w:bookmarkStart w:id="8" w:name="_Toc3186027"/>
      <w:bookmarkStart w:id="9" w:name="_Toc5417679"/>
      <w:bookmarkStart w:id="10" w:name="_Toc3186075"/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7728" behindDoc="0" locked="0" layoutInCell="1" allowOverlap="1" wp14:anchorId="53F9654F" wp14:editId="036208FD">
            <wp:simplePos x="0" y="0"/>
            <wp:positionH relativeFrom="column">
              <wp:posOffset>71120</wp:posOffset>
            </wp:positionH>
            <wp:positionV relativeFrom="page">
              <wp:posOffset>8234680</wp:posOffset>
            </wp:positionV>
            <wp:extent cx="5262880" cy="1000125"/>
            <wp:effectExtent l="8255" t="5080" r="5715" b="13970"/>
            <wp:wrapNone/>
            <wp:docPr id="1533103513" name="文本框 39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262880" cy="1000125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14:paraId="36307BCB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7D09EC31" w14:textId="77777777" w:rsidR="00000000" w:rsidRDefault="00000000">
                        <w:pPr>
                          <w:pStyle w:val="a9"/>
                          <w:pBdr>
                            <w:bottom w:val="none" w:sz="0" w:space="0" w:color="auto"/>
                          </w:pBdr>
                          <w:tabs>
                            <w:tab w:val="clear" w:pos="207.65pt"/>
                            <w:tab w:val="clear" w:pos="415.30pt"/>
                          </w:tabs>
                          <w:snapToGrid/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机构公开信息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202B809" w14:textId="77777777" w:rsidR="00000000" w:rsidRDefault="00000000">
      <w:pPr>
        <w:rPr>
          <w:color w:val="000000"/>
        </w:rPr>
      </w:pPr>
    </w:p>
    <w:p w14:paraId="5D5B056A" w14:textId="77777777" w:rsidR="00000000" w:rsidRDefault="00000000">
      <w:pPr>
        <w:pageBreakBefore/>
        <w:jc w:val="center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  <w:lastRenderedPageBreak/>
        <w:t>版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本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历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史</w:t>
      </w:r>
    </w:p>
    <w:p w14:paraId="07EB8CAD" w14:textId="77777777" w:rsidR="00000000" w:rsidRDefault="00000000">
      <w:pPr>
        <w:rPr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33"/>
        <w:gridCol w:w="988"/>
        <w:gridCol w:w="1205"/>
        <w:gridCol w:w="1529"/>
        <w:gridCol w:w="3139"/>
      </w:tblGrid>
      <w:tr w:rsidR="00000000" w14:paraId="5C2E648C" w14:textId="77777777">
        <w:tc>
          <w:tcPr>
            <w:tcW w:w="83.80pt" w:type="dxa"/>
          </w:tcPr>
          <w:p w14:paraId="7280822A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状态</w:t>
            </w:r>
          </w:p>
        </w:tc>
        <w:tc>
          <w:tcPr>
            <w:tcW w:w="50.40pt" w:type="dxa"/>
          </w:tcPr>
          <w:p w14:paraId="470E83BD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作者</w:t>
            </w:r>
          </w:p>
        </w:tc>
        <w:tc>
          <w:tcPr>
            <w:tcW w:w="61.60pt" w:type="dxa"/>
          </w:tcPr>
          <w:p w14:paraId="12E0B484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参与者</w:t>
            </w:r>
          </w:p>
        </w:tc>
        <w:tc>
          <w:tcPr>
            <w:tcW w:w="78.40pt" w:type="dxa"/>
          </w:tcPr>
          <w:p w14:paraId="5179F109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起止日期</w:t>
            </w:r>
          </w:p>
        </w:tc>
        <w:tc>
          <w:tcPr>
            <w:tcW w:w="161.80pt" w:type="dxa"/>
          </w:tcPr>
          <w:p w14:paraId="4E20D23E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000000" w14:paraId="758A1FD8" w14:textId="77777777">
        <w:tc>
          <w:tcPr>
            <w:tcW w:w="83.80pt" w:type="dxa"/>
          </w:tcPr>
          <w:p w14:paraId="7AD42865" w14:textId="77777777" w:rsidR="00000000" w:rsidRDefault="00000000">
            <w:pPr>
              <w:rPr>
                <w:rFonts w:hint="eastAsia"/>
                <w:color w:val="000000"/>
              </w:rPr>
            </w:pPr>
          </w:p>
          <w:p w14:paraId="381EAD38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50.40pt" w:type="dxa"/>
          </w:tcPr>
          <w:p w14:paraId="0BE80102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5E7B5E06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3DD30424" w14:textId="77777777" w:rsidR="00000000" w:rsidRDefault="00000000">
            <w:pPr>
              <w:rPr>
                <w:color w:val="000000"/>
              </w:rPr>
            </w:pPr>
          </w:p>
        </w:tc>
        <w:tc>
          <w:tcPr>
            <w:tcW w:w="161.80pt" w:type="dxa"/>
          </w:tcPr>
          <w:p w14:paraId="6352AB7F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  <w:tr w:rsidR="00000000" w14:paraId="79963A0B" w14:textId="77777777">
        <w:tc>
          <w:tcPr>
            <w:tcW w:w="83.80pt" w:type="dxa"/>
          </w:tcPr>
          <w:p w14:paraId="4EF49336" w14:textId="77777777" w:rsidR="00000000" w:rsidRDefault="00000000">
            <w:pPr>
              <w:rPr>
                <w:rFonts w:hint="eastAsia"/>
                <w:color w:val="000000"/>
              </w:rPr>
            </w:pPr>
          </w:p>
          <w:p w14:paraId="17C04E45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50.40pt" w:type="dxa"/>
          </w:tcPr>
          <w:p w14:paraId="478763C4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300B209C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35EEC24F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161.80pt" w:type="dxa"/>
          </w:tcPr>
          <w:p w14:paraId="23A12F09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  <w:tr w:rsidR="00000000" w14:paraId="507113FD" w14:textId="77777777">
        <w:tc>
          <w:tcPr>
            <w:tcW w:w="83.80pt" w:type="dxa"/>
          </w:tcPr>
          <w:p w14:paraId="133DA6AB" w14:textId="77777777" w:rsidR="00000000" w:rsidRDefault="00000000">
            <w:pPr>
              <w:rPr>
                <w:color w:val="000000"/>
              </w:rPr>
            </w:pPr>
          </w:p>
          <w:p w14:paraId="3F2FAC89" w14:textId="77777777" w:rsidR="00000000" w:rsidRDefault="00000000">
            <w:pPr>
              <w:rPr>
                <w:color w:val="000000"/>
              </w:rPr>
            </w:pPr>
          </w:p>
        </w:tc>
        <w:tc>
          <w:tcPr>
            <w:tcW w:w="50.40pt" w:type="dxa"/>
          </w:tcPr>
          <w:p w14:paraId="22FAE960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0ED7C70B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06FBA932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161.80pt" w:type="dxa"/>
          </w:tcPr>
          <w:p w14:paraId="7F969F7A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</w:tbl>
    <w:p w14:paraId="1D18B6BD" w14:textId="77777777" w:rsidR="00000000" w:rsidRDefault="00000000">
      <w:pPr>
        <w:rPr>
          <w:rFonts w:hint="eastAsia"/>
          <w:color w:val="000000"/>
        </w:rPr>
      </w:pPr>
    </w:p>
    <w:p w14:paraId="582744BB" w14:textId="77777777" w:rsidR="00000000" w:rsidRDefault="00000000">
      <w:pPr>
        <w:rPr>
          <w:color w:val="000000"/>
        </w:rPr>
      </w:pPr>
    </w:p>
    <w:p w14:paraId="75848C21" w14:textId="77777777" w:rsidR="00000000" w:rsidRDefault="00000000">
      <w:pPr>
        <w:rPr>
          <w:rFonts w:hint="eastAsia"/>
          <w:color w:val="000000"/>
          <w:sz w:val="28"/>
        </w:rPr>
      </w:pPr>
    </w:p>
    <w:p w14:paraId="7900B1CA" w14:textId="77777777" w:rsidR="00000000" w:rsidRDefault="00000000">
      <w:pPr>
        <w:rPr>
          <w:rFonts w:hint="eastAsia"/>
          <w:color w:val="000000"/>
        </w:rPr>
      </w:pPr>
    </w:p>
    <w:p w14:paraId="2AB1907D" w14:textId="77777777" w:rsidR="00000000" w:rsidRDefault="00000000">
      <w:pPr>
        <w:rPr>
          <w:rFonts w:hint="eastAsia"/>
          <w:color w:val="000000"/>
        </w:rPr>
      </w:pPr>
    </w:p>
    <w:p w14:paraId="7900D9DB" w14:textId="77777777" w:rsidR="00000000" w:rsidRPr="00D75653" w:rsidRDefault="00000000">
      <w:pPr>
        <w:pageBreakBefore/>
        <w:jc w:val="center"/>
        <w:rPr>
          <w:rFonts w:ascii="Times" w:hAnsi="Times" w:hint="eastAsia"/>
          <w:color w:val="000000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5653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</w:t>
      </w:r>
      <w:r w:rsidRPr="00D75653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</w:t>
      </w:r>
      <w:r w:rsidRPr="00D75653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75653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D75653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0B2AD95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hyperlink w:anchor="_Toc228739384" w:history="1">
        <w:r>
          <w:rPr>
            <w:rStyle w:val="af"/>
            <w:rFonts w:hint="eastAsia"/>
            <w:lang w:val="en-US" w:eastAsia="zh-CN"/>
          </w:rPr>
          <w:t xml:space="preserve">0. </w:t>
        </w:r>
        <w:r>
          <w:rPr>
            <w:rStyle w:val="af"/>
            <w:rFonts w:hint="eastAsia"/>
            <w:lang w:val="en-US" w:eastAsia="zh-CN"/>
          </w:rPr>
          <w:t>文档介绍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_Toc228739384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51B9ECE4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85" w:history="1">
        <w:r>
          <w:rPr>
            <w:rStyle w:val="af"/>
            <w:rFonts w:hint="eastAsia"/>
            <w:lang w:val="en-US" w:eastAsia="zh-CN"/>
          </w:rPr>
          <w:t xml:space="preserve">0.1 </w:t>
        </w:r>
        <w:r>
          <w:rPr>
            <w:rStyle w:val="af"/>
            <w:rFonts w:hint="eastAsia"/>
            <w:lang w:val="en-US" w:eastAsia="zh-CN"/>
          </w:rPr>
          <w:t>文档目的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_Toc228739385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64C1D6C5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86" w:history="1">
        <w:r>
          <w:rPr>
            <w:rStyle w:val="af"/>
            <w:rFonts w:hint="eastAsia"/>
            <w:lang w:val="en-US" w:eastAsia="zh-CN"/>
          </w:rPr>
          <w:t xml:space="preserve">0.2 </w:t>
        </w:r>
        <w:r>
          <w:rPr>
            <w:rStyle w:val="af"/>
            <w:rFonts w:hint="eastAsia"/>
            <w:lang w:val="en-US" w:eastAsia="zh-CN"/>
          </w:rPr>
          <w:t>文档范围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_Toc228739386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7B592BA3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87" w:history="1">
        <w:r>
          <w:rPr>
            <w:rStyle w:val="af"/>
            <w:rFonts w:hint="eastAsia"/>
            <w:lang w:val="en-US" w:eastAsia="zh-CN"/>
          </w:rPr>
          <w:t xml:space="preserve">0.3 </w:t>
        </w:r>
        <w:r>
          <w:rPr>
            <w:rStyle w:val="af"/>
            <w:rFonts w:hint="eastAsia"/>
            <w:lang w:val="en-US" w:eastAsia="zh-CN"/>
          </w:rPr>
          <w:t>读者对象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_Toc228739387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26EC17E2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88" w:history="1">
        <w:r>
          <w:rPr>
            <w:rStyle w:val="af"/>
            <w:rFonts w:hint="eastAsia"/>
            <w:lang w:val="en-US" w:eastAsia="zh-CN"/>
          </w:rPr>
          <w:t xml:space="preserve">0.4 </w:t>
        </w:r>
        <w:r>
          <w:rPr>
            <w:rStyle w:val="af"/>
            <w:rFonts w:hint="eastAsia"/>
            <w:lang w:val="en-US" w:eastAsia="zh-CN"/>
          </w:rPr>
          <w:t>参考文献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_Toc228739388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4A5D02C1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89" w:history="1">
        <w:r>
          <w:rPr>
            <w:rStyle w:val="af"/>
            <w:rFonts w:hint="eastAsia"/>
            <w:lang w:val="en-US" w:eastAsia="zh-CN"/>
          </w:rPr>
          <w:t xml:space="preserve">0.5 </w:t>
        </w:r>
        <w:r>
          <w:rPr>
            <w:rStyle w:val="af"/>
            <w:rFonts w:hint="eastAsia"/>
            <w:lang w:val="en-US" w:eastAsia="zh-CN"/>
          </w:rPr>
          <w:t>术语与缩写解释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_Toc228739389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6D3F9528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90" w:history="1">
        <w:r>
          <w:rPr>
            <w:rStyle w:val="af"/>
            <w:rFonts w:hint="eastAsia"/>
            <w:lang w:val="en-US" w:eastAsia="zh-CN"/>
          </w:rPr>
          <w:t xml:space="preserve">1. </w:t>
        </w:r>
        <w:r>
          <w:rPr>
            <w:rStyle w:val="af"/>
            <w:rFonts w:hint="eastAsia"/>
            <w:lang w:val="en-US" w:eastAsia="zh-CN"/>
          </w:rPr>
          <w:t>项目介绍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_Toc228739390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3B4A00B7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91" w:history="1">
        <w:r>
          <w:rPr>
            <w:rStyle w:val="af"/>
            <w:rFonts w:hint="eastAsia"/>
            <w:lang w:val="en-US" w:eastAsia="zh-CN"/>
          </w:rPr>
          <w:t xml:space="preserve">1.1 </w:t>
        </w:r>
        <w:r>
          <w:rPr>
            <w:rStyle w:val="af"/>
            <w:rFonts w:hint="eastAsia"/>
            <w:lang w:val="en-US" w:eastAsia="zh-CN"/>
          </w:rPr>
          <w:t>项目范围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_Toc228739391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210A3696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92" w:history="1">
        <w:r>
          <w:rPr>
            <w:rStyle w:val="af"/>
            <w:rFonts w:hint="eastAsia"/>
            <w:lang w:val="en-US" w:eastAsia="zh-CN"/>
          </w:rPr>
          <w:t xml:space="preserve">1.2 </w:t>
        </w:r>
        <w:r>
          <w:rPr>
            <w:rStyle w:val="af"/>
            <w:rFonts w:hint="eastAsia"/>
            <w:lang w:val="en-US" w:eastAsia="zh-CN"/>
          </w:rPr>
          <w:t>项目目标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_Toc228739392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1FDCE49F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93" w:history="1">
        <w:r>
          <w:rPr>
            <w:rStyle w:val="af"/>
            <w:rFonts w:hint="eastAsia"/>
            <w:lang w:val="en-US" w:eastAsia="zh-CN"/>
          </w:rPr>
          <w:t xml:space="preserve">1.3 </w:t>
        </w:r>
        <w:r>
          <w:rPr>
            <w:rStyle w:val="af"/>
            <w:rFonts w:hint="eastAsia"/>
            <w:lang w:val="en-US" w:eastAsia="zh-CN"/>
          </w:rPr>
          <w:t>客户与最终用户介绍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_Toc228739393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783B7037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94" w:history="1">
        <w:r>
          <w:rPr>
            <w:rStyle w:val="af"/>
            <w:rFonts w:hint="eastAsia"/>
            <w:lang w:val="en-US" w:eastAsia="zh-CN"/>
          </w:rPr>
          <w:t xml:space="preserve">2. </w:t>
        </w:r>
        <w:r>
          <w:rPr>
            <w:rStyle w:val="af"/>
            <w:rFonts w:hint="eastAsia"/>
            <w:lang w:val="en-US" w:eastAsia="zh-CN"/>
          </w:rPr>
          <w:t>项目过程定义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_Toc228739394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1B4CE0A0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95" w:history="1">
        <w:r>
          <w:rPr>
            <w:rStyle w:val="af"/>
            <w:rFonts w:hint="eastAsia"/>
            <w:lang w:val="en-US" w:eastAsia="zh-CN"/>
          </w:rPr>
          <w:t xml:space="preserve">2.1 </w:t>
        </w:r>
        <w:r>
          <w:rPr>
            <w:rStyle w:val="af"/>
            <w:rFonts w:hint="eastAsia"/>
            <w:lang w:val="en-US" w:eastAsia="zh-CN"/>
          </w:rPr>
          <w:t>过程模型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_Toc228739395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6F520A4D" w14:textId="77777777" w:rsidR="00000000" w:rsidRDefault="00000000">
      <w:pPr>
        <w:pStyle w:val="TOC2"/>
        <w:tabs>
          <w:tab w:val="end" w:leader="dot" w:pos="424.70pt"/>
        </w:tabs>
        <w:rPr>
          <w:rFonts w:ascii="等线" w:eastAsia="等线" w:hAnsi="等线" w:hint="eastAsia"/>
          <w:smallCaps w:val="0"/>
          <w:sz w:val="22"/>
          <w:lang w:val="en-US" w:eastAsia="zh-CN"/>
        </w:rPr>
      </w:pPr>
      <w:hyperlink w:anchor="_Toc228739396" w:history="1">
        <w:r>
          <w:rPr>
            <w:rStyle w:val="af"/>
            <w:rFonts w:hint="eastAsia"/>
            <w:lang w:val="en-US" w:eastAsia="zh-CN"/>
          </w:rPr>
          <w:t xml:space="preserve">2.2 </w:t>
        </w:r>
        <w:r>
          <w:rPr>
            <w:rStyle w:val="af"/>
            <w:rFonts w:hint="eastAsia"/>
            <w:lang w:val="en-US" w:eastAsia="zh-CN"/>
          </w:rPr>
          <w:t>方法与工具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_Toc228739396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6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3962244F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97" w:history="1">
        <w:r>
          <w:rPr>
            <w:rStyle w:val="af"/>
            <w:rFonts w:hint="eastAsia"/>
            <w:lang w:val="en-US" w:eastAsia="zh-CN"/>
          </w:rPr>
          <w:t xml:space="preserve">3. </w:t>
        </w:r>
        <w:r>
          <w:rPr>
            <w:rStyle w:val="af"/>
            <w:rFonts w:hint="eastAsia"/>
            <w:lang w:val="en-US" w:eastAsia="zh-CN"/>
          </w:rPr>
          <w:t>人力资源计划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_Toc228739397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6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0517B9C1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98" w:history="1">
        <w:r>
          <w:rPr>
            <w:rStyle w:val="af"/>
            <w:rFonts w:hint="eastAsia"/>
            <w:lang w:val="en-US" w:eastAsia="zh-CN"/>
          </w:rPr>
          <w:t xml:space="preserve">4. </w:t>
        </w:r>
        <w:r>
          <w:rPr>
            <w:rStyle w:val="af"/>
            <w:rFonts w:hint="eastAsia"/>
            <w:lang w:val="en-US" w:eastAsia="zh-CN"/>
          </w:rPr>
          <w:t>软硬件资源计划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_Toc228739398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6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7A3DC66D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399" w:history="1">
        <w:r>
          <w:rPr>
            <w:rStyle w:val="af"/>
            <w:rFonts w:hint="eastAsia"/>
            <w:lang w:val="en-US" w:eastAsia="zh-CN"/>
          </w:rPr>
          <w:t xml:space="preserve">5. </w:t>
        </w:r>
        <w:r>
          <w:rPr>
            <w:rStyle w:val="af"/>
            <w:rFonts w:hint="eastAsia"/>
            <w:lang w:val="en-US" w:eastAsia="zh-CN"/>
          </w:rPr>
          <w:t>财务计划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_Toc228739399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2EF22EF9" w14:textId="77777777" w:rsidR="00000000" w:rsidRDefault="00000000">
      <w:pPr>
        <w:pStyle w:val="TOC1"/>
        <w:tabs>
          <w:tab w:val="end" w:leader="dot" w:pos="424.70pt"/>
        </w:tabs>
        <w:rPr>
          <w:rFonts w:ascii="等线" w:eastAsia="等线" w:hAnsi="等线" w:hint="eastAsia"/>
          <w:b w:val="0"/>
          <w:bCs w:val="0"/>
          <w:caps w:val="0"/>
          <w:sz w:val="22"/>
          <w:lang w:val="en-US" w:eastAsia="zh-CN"/>
        </w:rPr>
      </w:pPr>
      <w:hyperlink w:anchor="_Toc228739400" w:history="1">
        <w:r>
          <w:rPr>
            <w:rStyle w:val="af"/>
            <w:rFonts w:hint="eastAsia"/>
            <w:lang w:val="en-US" w:eastAsia="zh-CN"/>
          </w:rPr>
          <w:t xml:space="preserve">6. </w:t>
        </w:r>
        <w:r>
          <w:rPr>
            <w:rStyle w:val="af"/>
            <w:rFonts w:hint="eastAsia"/>
            <w:lang w:val="en-US" w:eastAsia="zh-CN"/>
          </w:rPr>
          <w:t>任务与进度</w:t>
        </w:r>
        <w:r>
          <w:rPr>
            <w:rFonts w:hint="eastAsia"/>
            <w:lang w:val="en-US" w:eastAsia="zh-CN"/>
          </w:rPr>
          <w:tab/>
        </w:r>
        <w:r>
          <w:rPr>
            <w:rFonts w:hint="eastAsia"/>
            <w:lang w:val="en-US" w:eastAsia="zh-CN"/>
          </w:rPr>
          <w:fldChar w:fldCharType="begin"/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lang w:val="en-US" w:eastAsia="zh-CN"/>
          </w:rPr>
          <w:instrText>PAGEREF _Toc228739400 \h</w:instrText>
        </w:r>
        <w:r>
          <w:rPr>
            <w:rFonts w:hint="eastAsia"/>
            <w:lang w:val="en-US" w:eastAsia="zh-CN"/>
          </w:rPr>
          <w:instrText xml:space="preserve"> </w:instrText>
        </w:r>
        <w:r>
          <w:rPr>
            <w:rFonts w:hint="eastAsia"/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rFonts w:hint="eastAsia"/>
            <w:lang w:val="en-US" w:eastAsia="zh-CN"/>
          </w:rPr>
          <w:fldChar w:fldCharType="end"/>
        </w:r>
      </w:hyperlink>
    </w:p>
    <w:p w14:paraId="1C00C52D" w14:textId="77777777" w:rsidR="00000000" w:rsidRDefault="00000000">
      <w:pPr>
        <w:pStyle w:val="1"/>
        <w:spacing w:before="8.75pt" w:after="8.75pt"/>
        <w:rPr>
          <w:color w:val="000000"/>
        </w:rPr>
      </w:pPr>
      <w:r>
        <w:rPr>
          <w:color w:val="000000"/>
        </w:rPr>
        <w:fldChar w:fldCharType="end"/>
      </w:r>
      <w:r>
        <w:rPr>
          <w:color w:val="000000"/>
        </w:rPr>
        <w:br w:type="page"/>
      </w:r>
      <w:bookmarkStart w:id="11" w:name="_Toc228739384"/>
      <w:r>
        <w:rPr>
          <w:rFonts w:hint="eastAsia"/>
          <w:color w:val="000000"/>
        </w:rPr>
        <w:lastRenderedPageBreak/>
        <w:t>0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文档介绍</w:t>
      </w:r>
      <w:bookmarkEnd w:id="11"/>
    </w:p>
    <w:p w14:paraId="64990418" w14:textId="77777777" w:rsidR="00000000" w:rsidRDefault="00000000">
      <w:pPr>
        <w:pStyle w:val="2"/>
        <w:rPr>
          <w:rFonts w:hint="eastAsia"/>
          <w:color w:val="000000"/>
        </w:rPr>
      </w:pPr>
      <w:bookmarkStart w:id="12" w:name="_Toc228739385"/>
      <w:bookmarkStart w:id="13" w:name="_Toc15786742"/>
      <w:r>
        <w:rPr>
          <w:rFonts w:hint="eastAsia"/>
          <w:color w:val="000000"/>
        </w:rPr>
        <w:t xml:space="preserve">0.1 </w:t>
      </w:r>
      <w:r>
        <w:rPr>
          <w:rFonts w:hint="eastAsia"/>
          <w:color w:val="000000"/>
        </w:rPr>
        <w:t>文档目的</w:t>
      </w:r>
      <w:bookmarkEnd w:id="12"/>
      <w:bookmarkEnd w:id="13"/>
    </w:p>
    <w:p w14:paraId="5D3F0820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本文档旨在为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猫咖点单系统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项目制定完整的项目计划，明确项目的范围、目标、</w:t>
      </w:r>
    </w:p>
    <w:p w14:paraId="562793AF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开发过程、人员分工和资源配置。文档的主要作用包括：</w:t>
      </w:r>
    </w:p>
    <w:p w14:paraId="4759752B" w14:textId="77777777" w:rsidR="00000000" w:rsidRDefault="00000000">
      <w:pPr>
        <w:rPr>
          <w:rFonts w:hint="eastAsia"/>
          <w:color w:val="000000"/>
        </w:rPr>
      </w:pPr>
    </w:p>
    <w:p w14:paraId="4DF0CF3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）为项目团队提供统一的开发路线图和行动指南，确保所有成员对项目目标、</w:t>
      </w:r>
    </w:p>
    <w:p w14:paraId="2A4AF7C1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范围和过程有一致的理解。</w:t>
      </w:r>
    </w:p>
    <w:p w14:paraId="190F817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）作为项目进展跟踪和阶段评审的依据，便于指导教师和评审委员会对照计划</w:t>
      </w:r>
    </w:p>
    <w:p w14:paraId="02E7016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检查实际执行情况。</w:t>
      </w:r>
    </w:p>
    <w:p w14:paraId="732DD5AF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）为后续同类课设项目提供可参考的计划模板。</w:t>
      </w:r>
    </w:p>
    <w:p w14:paraId="406B91CA" w14:textId="77777777" w:rsidR="00000000" w:rsidRDefault="00000000">
      <w:pPr>
        <w:pStyle w:val="2"/>
        <w:rPr>
          <w:color w:val="000000"/>
        </w:rPr>
      </w:pPr>
      <w:bookmarkStart w:id="14" w:name="_Toc228739386"/>
      <w:bookmarkStart w:id="15" w:name="_Toc15786743"/>
      <w:r>
        <w:rPr>
          <w:rFonts w:hint="eastAsia"/>
          <w:color w:val="000000"/>
        </w:rPr>
        <w:t xml:space="preserve">0.2 </w:t>
      </w:r>
      <w:r>
        <w:rPr>
          <w:rFonts w:hint="eastAsia"/>
          <w:color w:val="000000"/>
        </w:rPr>
        <w:t>文档范围</w:t>
      </w:r>
      <w:bookmarkEnd w:id="14"/>
      <w:bookmarkEnd w:id="15"/>
    </w:p>
    <w:p w14:paraId="79C4BC7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本文档涵盖以下内容：</w:t>
      </w:r>
    </w:p>
    <w:p w14:paraId="0B7FD38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项目介绍（功能范围、多端支持、项目目标、客户与用户特征）</w:t>
      </w:r>
    </w:p>
    <w:p w14:paraId="41E31D9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项目过程定义（过程模型、各阶段使用的方法与工具）</w:t>
      </w:r>
    </w:p>
    <w:p w14:paraId="40F2F622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人力资源计划（角色职责分配）</w:t>
      </w:r>
    </w:p>
    <w:p w14:paraId="43D94CBE" w14:textId="77777777" w:rsidR="00000000" w:rsidRDefault="0000000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软硬件资源计划（开发、测试、运行所需资源的级别、配置、获取方式）</w:t>
      </w:r>
    </w:p>
    <w:p w14:paraId="0261FF6D" w14:textId="77777777" w:rsidR="00000000" w:rsidRDefault="00000000">
      <w:pPr>
        <w:pStyle w:val="2"/>
        <w:rPr>
          <w:color w:val="000000"/>
        </w:rPr>
      </w:pPr>
      <w:bookmarkStart w:id="16" w:name="_Toc228739387"/>
      <w:bookmarkStart w:id="17" w:name="_Toc15786744"/>
      <w:r>
        <w:rPr>
          <w:rFonts w:hint="eastAsia"/>
          <w:color w:val="000000"/>
        </w:rPr>
        <w:t xml:space="preserve">0.3 </w:t>
      </w:r>
      <w:r>
        <w:rPr>
          <w:rFonts w:hint="eastAsia"/>
          <w:color w:val="000000"/>
        </w:rPr>
        <w:t>读者对象</w:t>
      </w:r>
      <w:bookmarkEnd w:id="16"/>
      <w:bookmarkEnd w:id="17"/>
    </w:p>
    <w:p w14:paraId="0490A96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本文档的预期读者包括：</w:t>
      </w:r>
    </w:p>
    <w:p w14:paraId="3CBEAB3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项目团队成员——作为日常开发的行动指南</w:t>
      </w:r>
    </w:p>
    <w:p w14:paraId="79BBE1B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指导教师（陈海燕）——用于了解项目规划和进度</w:t>
      </w:r>
    </w:p>
    <w:p w14:paraId="37CF44F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项目评审委员会——用于结项评审时对照计划检查完成情况</w:t>
      </w:r>
    </w:p>
    <w:p w14:paraId="25954140" w14:textId="77777777" w:rsidR="00000000" w:rsidRDefault="0000000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后续同类项目的开发者——作为计划参考</w:t>
      </w:r>
    </w:p>
    <w:p w14:paraId="69F4EA59" w14:textId="77777777" w:rsidR="00000000" w:rsidRDefault="00000000">
      <w:pPr>
        <w:pStyle w:val="2"/>
        <w:rPr>
          <w:color w:val="000000"/>
        </w:rPr>
      </w:pPr>
      <w:bookmarkStart w:id="18" w:name="_Toc15786745"/>
      <w:bookmarkStart w:id="19" w:name="_Toc228739388"/>
      <w:r>
        <w:rPr>
          <w:rFonts w:hint="eastAsia"/>
          <w:color w:val="000000"/>
        </w:rPr>
        <w:t xml:space="preserve">0.4 </w:t>
      </w:r>
      <w:r>
        <w:rPr>
          <w:rFonts w:hint="eastAsia"/>
          <w:color w:val="000000"/>
        </w:rPr>
        <w:t>参考文献</w:t>
      </w:r>
      <w:bookmarkEnd w:id="18"/>
      <w:bookmarkEnd w:id="19"/>
    </w:p>
    <w:p w14:paraId="73CF37B7" w14:textId="77777777" w:rsidR="00000000" w:rsidRDefault="00000000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列出本文档的所有参考文献（可以是非正式出版物），格式如下：</w:t>
      </w:r>
    </w:p>
    <w:p w14:paraId="6F994A15" w14:textId="77777777" w:rsidR="00000000" w:rsidRDefault="00000000">
      <w:pPr>
        <w:ind w:firstLine="21pt"/>
        <w:rPr>
          <w:rFonts w:ascii="宋体" w:hAnsi="宋体" w:hint="eastAsia"/>
          <w:i/>
          <w:iCs/>
          <w:color w:val="000000"/>
        </w:rPr>
      </w:pPr>
      <w:r>
        <w:rPr>
          <w:rFonts w:ascii="宋体" w:hAnsi="宋体"/>
          <w:i/>
          <w:iCs/>
          <w:color w:val="000000"/>
        </w:rPr>
        <w:t>[</w:t>
      </w:r>
      <w:r>
        <w:rPr>
          <w:rFonts w:ascii="宋体" w:hAnsi="宋体" w:hint="eastAsia"/>
          <w:i/>
          <w:iCs/>
          <w:color w:val="000000"/>
        </w:rPr>
        <w:t>标识符</w:t>
      </w:r>
      <w:r>
        <w:rPr>
          <w:rFonts w:ascii="宋体" w:hAnsi="宋体"/>
          <w:i/>
          <w:iCs/>
          <w:color w:val="000000"/>
        </w:rPr>
        <w:t xml:space="preserve">] </w:t>
      </w:r>
      <w:r>
        <w:rPr>
          <w:rFonts w:ascii="宋体" w:hAnsi="宋体" w:hint="eastAsia"/>
          <w:i/>
          <w:iCs/>
          <w:color w:val="000000"/>
        </w:rPr>
        <w:t>作者，文献名称，出版单位（或归属单位），日期</w:t>
      </w:r>
    </w:p>
    <w:p w14:paraId="66BC0954" w14:textId="77777777" w:rsidR="00000000" w:rsidRDefault="00000000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例如：</w:t>
      </w:r>
    </w:p>
    <w:p w14:paraId="56BEC58A" w14:textId="77777777" w:rsidR="00000000" w:rsidRDefault="00000000">
      <w:pPr>
        <w:ind w:startChars="200" w:start="22.40pt"/>
        <w:rPr>
          <w:rFonts w:hint="eastAsia"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>[</w:t>
      </w:r>
      <w:r>
        <w:rPr>
          <w:rFonts w:hint="eastAsia"/>
          <w:b/>
          <w:bCs/>
          <w:i/>
          <w:iCs/>
          <w:color w:val="000000"/>
          <w:sz w:val="18"/>
        </w:rPr>
        <w:t>AAA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rFonts w:hint="eastAsia"/>
          <w:i/>
          <w:iCs/>
          <w:color w:val="000000"/>
          <w:sz w:val="18"/>
        </w:rPr>
        <w:t>作者，《立项建议书》，机构名称，日期</w:t>
      </w:r>
    </w:p>
    <w:p w14:paraId="6FAD19CB" w14:textId="77777777" w:rsidR="00000000" w:rsidRDefault="00000000">
      <w:pPr>
        <w:ind w:startChars="200" w:start="22.40pt"/>
        <w:rPr>
          <w:rFonts w:hint="eastAsia"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 xml:space="preserve"> [</w:t>
      </w:r>
      <w:r>
        <w:rPr>
          <w:rFonts w:hint="eastAsia"/>
          <w:b/>
          <w:bCs/>
          <w:i/>
          <w:iCs/>
          <w:color w:val="000000"/>
          <w:sz w:val="18"/>
        </w:rPr>
        <w:t>SPP-PROC-PP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rFonts w:hint="eastAsia"/>
          <w:i/>
          <w:iCs/>
          <w:color w:val="000000"/>
          <w:sz w:val="18"/>
        </w:rPr>
        <w:t>SEPG</w:t>
      </w:r>
      <w:r>
        <w:rPr>
          <w:rFonts w:hint="eastAsia"/>
          <w:i/>
          <w:iCs/>
          <w:color w:val="000000"/>
          <w:sz w:val="18"/>
        </w:rPr>
        <w:t>，项目规划规范，机构名称，日期</w:t>
      </w:r>
    </w:p>
    <w:p w14:paraId="5EC378B4" w14:textId="77777777" w:rsidR="00000000" w:rsidRDefault="00000000">
      <w:pPr>
        <w:pStyle w:val="2"/>
        <w:rPr>
          <w:rFonts w:hint="eastAsia"/>
          <w:color w:val="000000"/>
        </w:rPr>
      </w:pPr>
      <w:bookmarkStart w:id="20" w:name="_Toc15786746"/>
      <w:bookmarkStart w:id="21" w:name="_Toc228739389"/>
      <w:r>
        <w:rPr>
          <w:rFonts w:hint="eastAsia"/>
          <w:color w:val="000000"/>
        </w:rPr>
        <w:lastRenderedPageBreak/>
        <w:t xml:space="preserve">0.5 </w:t>
      </w:r>
      <w:r>
        <w:rPr>
          <w:rFonts w:hint="eastAsia"/>
          <w:color w:val="000000"/>
        </w:rPr>
        <w:t>术语与缩写解释</w:t>
      </w:r>
      <w:bookmarkEnd w:id="20"/>
      <w:bookmarkEnd w:id="21"/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312"/>
        <w:gridCol w:w="6182"/>
      </w:tblGrid>
      <w:tr w:rsidR="00000000" w14:paraId="1C818BEF" w14:textId="77777777">
        <w:trPr>
          <w:cantSplit/>
        </w:trPr>
        <w:tc>
          <w:tcPr>
            <w:tcW w:w="118.40pt" w:type="dxa"/>
            <w:shd w:val="clear" w:color="auto" w:fill="D9D9D9"/>
          </w:tcPr>
          <w:p w14:paraId="0BFA8A41" w14:textId="77777777" w:rsidR="00000000" w:rsidRDefault="00000000">
            <w:pPr>
              <w:tabs>
                <w:tab w:val="start" w:pos="167.30pt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缩写、术语</w:t>
            </w:r>
          </w:p>
        </w:tc>
        <w:tc>
          <w:tcPr>
            <w:tcW w:w="317.60pt" w:type="dxa"/>
            <w:shd w:val="clear" w:color="auto" w:fill="D9D9D9"/>
          </w:tcPr>
          <w:p w14:paraId="25969291" w14:textId="77777777" w:rsidR="00000000" w:rsidRDefault="00000000">
            <w:pPr>
              <w:tabs>
                <w:tab w:val="start" w:pos="167.30pt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解</w:t>
            </w:r>
            <w:r>
              <w:rPr>
                <w:rFonts w:hint="eastAsia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8"/>
              </w:rPr>
              <w:t>释</w:t>
            </w:r>
          </w:p>
        </w:tc>
      </w:tr>
      <w:tr w:rsidR="00000000" w14:paraId="4D6AC1E4" w14:textId="77777777">
        <w:trPr>
          <w:cantSplit/>
        </w:trPr>
        <w:tc>
          <w:tcPr>
            <w:tcW w:w="118.40pt" w:type="dxa"/>
          </w:tcPr>
          <w:p w14:paraId="30E21FB3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SPP</w:t>
            </w:r>
          </w:p>
        </w:tc>
        <w:tc>
          <w:tcPr>
            <w:tcW w:w="317.60pt" w:type="dxa"/>
          </w:tcPr>
          <w:p w14:paraId="6DE6E1A1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精简并行过程，</w:t>
            </w:r>
            <w:r>
              <w:rPr>
                <w:rFonts w:hint="eastAsia"/>
                <w:color w:val="000000"/>
                <w:sz w:val="18"/>
              </w:rPr>
              <w:t>Simplified Parallel Process</w:t>
            </w:r>
          </w:p>
        </w:tc>
      </w:tr>
      <w:tr w:rsidR="00000000" w14:paraId="13C09CD5" w14:textId="77777777">
        <w:trPr>
          <w:cantSplit/>
        </w:trPr>
        <w:tc>
          <w:tcPr>
            <w:tcW w:w="118.40pt" w:type="dxa"/>
          </w:tcPr>
          <w:p w14:paraId="139D30F5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PP</w:t>
            </w:r>
          </w:p>
        </w:tc>
        <w:tc>
          <w:tcPr>
            <w:tcW w:w="317.60pt" w:type="dxa"/>
          </w:tcPr>
          <w:p w14:paraId="106BD46A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项目规划，</w:t>
            </w:r>
            <w:r>
              <w:rPr>
                <w:rFonts w:hint="eastAsia"/>
                <w:color w:val="000000"/>
                <w:sz w:val="18"/>
              </w:rPr>
              <w:t>Project Planning</w:t>
            </w:r>
          </w:p>
        </w:tc>
      </w:tr>
      <w:tr w:rsidR="00000000" w14:paraId="6945053A" w14:textId="77777777">
        <w:trPr>
          <w:cantSplit/>
        </w:trPr>
        <w:tc>
          <w:tcPr>
            <w:tcW w:w="118.40pt" w:type="dxa"/>
          </w:tcPr>
          <w:p w14:paraId="5F4D654E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17.60pt" w:type="dxa"/>
          </w:tcPr>
          <w:p w14:paraId="37343794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BBF57BA" w14:textId="77777777">
        <w:trPr>
          <w:cantSplit/>
        </w:trPr>
        <w:tc>
          <w:tcPr>
            <w:tcW w:w="118.40pt" w:type="dxa"/>
          </w:tcPr>
          <w:p w14:paraId="17E66175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17.60pt" w:type="dxa"/>
          </w:tcPr>
          <w:p w14:paraId="7C3581BE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651E8AE" w14:textId="77777777">
        <w:trPr>
          <w:cantSplit/>
        </w:trPr>
        <w:tc>
          <w:tcPr>
            <w:tcW w:w="118.40pt" w:type="dxa"/>
          </w:tcPr>
          <w:p w14:paraId="66953E3B" w14:textId="77777777" w:rsidR="00000000" w:rsidRDefault="00000000">
            <w:pPr>
              <w:tabs>
                <w:tab w:val="start" w:pos="167.30pt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317.60pt" w:type="dxa"/>
          </w:tcPr>
          <w:p w14:paraId="0681381A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</w:tbl>
    <w:p w14:paraId="2F582DA2" w14:textId="77777777" w:rsidR="00000000" w:rsidRDefault="00000000">
      <w:pPr>
        <w:pStyle w:val="1"/>
        <w:spacing w:beforeLines="100" w:before="17.50pt" w:afterLines="100" w:after="17.50pt"/>
        <w:rPr>
          <w:rStyle w:val="af0"/>
          <w:b w:val="0"/>
        </w:rPr>
      </w:pPr>
      <w:bookmarkStart w:id="22" w:name="_Toc228739390"/>
      <w:commentRangeStart w:id="23"/>
      <w:r>
        <w:rPr>
          <w:rFonts w:hint="eastAsia"/>
          <w:color w:val="000000"/>
        </w:rPr>
        <w:t>1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项目介绍</w:t>
      </w:r>
      <w:bookmarkEnd w:id="22"/>
      <w:commentRangeEnd w:id="23"/>
      <w:r>
        <w:rPr>
          <w:rStyle w:val="af0"/>
          <w:b w:val="0"/>
        </w:rPr>
        <w:commentReference w:id="23"/>
      </w:r>
    </w:p>
    <w:p w14:paraId="64DB7232" w14:textId="77777777" w:rsidR="00000000" w:rsidRDefault="00000000">
      <w:pPr>
        <w:ind w:firstLine="21pt"/>
        <w:rPr>
          <w:rFonts w:hint="eastAsia"/>
        </w:rPr>
      </w:pPr>
      <w:r>
        <w:rPr>
          <w:rFonts w:hint="eastAsia"/>
        </w:rPr>
        <w:t>本项目是一个面向猫咖经营场景的智能点单系统，以</w:t>
      </w:r>
      <w:r>
        <w:rPr>
          <w:rFonts w:hint="eastAsia"/>
        </w:rPr>
        <w:t>"</w:t>
      </w:r>
      <w:r>
        <w:rPr>
          <w:rFonts w:hint="eastAsia"/>
        </w:rPr>
        <w:t>猫咪个性故事化</w:t>
      </w:r>
      <w:r>
        <w:rPr>
          <w:rFonts w:hint="eastAsia"/>
        </w:rPr>
        <w:t>"</w:t>
      </w:r>
      <w:r>
        <w:rPr>
          <w:rFonts w:hint="eastAsia"/>
        </w:rPr>
        <w:t>为核心理念，为猫咖商家和顾客提供一体化的数字化点单与管理平台。</w:t>
      </w:r>
    </w:p>
    <w:p w14:paraId="51B8D9E8" w14:textId="77777777" w:rsidR="00000000" w:rsidRDefault="00000000">
      <w:pPr>
        <w:rPr>
          <w:rFonts w:hint="eastAsia"/>
        </w:rPr>
      </w:pPr>
    </w:p>
    <w:p w14:paraId="3B8C68C8" w14:textId="77777777" w:rsidR="00000000" w:rsidRDefault="00000000">
      <w:pPr>
        <w:ind w:firstLine="21pt"/>
        <w:rPr>
          <w:rFonts w:hint="eastAsia"/>
        </w:rPr>
      </w:pPr>
      <w:r>
        <w:rPr>
          <w:rFonts w:hint="eastAsia"/>
        </w:rPr>
        <w:t>系统支持两个端——</w:t>
      </w:r>
      <w:r>
        <w:rPr>
          <w:rFonts w:hint="eastAsia"/>
        </w:rPr>
        <w:t xml:space="preserve">Web </w:t>
      </w:r>
      <w:r>
        <w:rPr>
          <w:rFonts w:hint="eastAsia"/>
        </w:rPr>
        <w:t>端和</w:t>
      </w:r>
      <w:r>
        <w:rPr>
          <w:rFonts w:hint="eastAsia"/>
        </w:rPr>
        <w:t xml:space="preserve"> Android </w:t>
      </w:r>
      <w:r>
        <w:rPr>
          <w:rFonts w:hint="eastAsia"/>
        </w:rPr>
        <w:t>移动端，每个端均同时支持普通用户和管理员两种角色。普通用户和管理员通过同一入口登录，后端根据</w:t>
      </w:r>
      <w:r>
        <w:rPr>
          <w:rFonts w:hint="eastAsia"/>
        </w:rPr>
        <w:t xml:space="preserve"> userType </w:t>
      </w:r>
      <w:r>
        <w:rPr>
          <w:rFonts w:hint="eastAsia"/>
        </w:rPr>
        <w:t>字段区分角色并返回不同的界面和功能权限。具体如下：</w:t>
      </w:r>
    </w:p>
    <w:p w14:paraId="149C8FC9" w14:textId="77777777" w:rsidR="00000000" w:rsidRDefault="00000000">
      <w:pPr>
        <w:rPr>
          <w:rFonts w:hint="eastAsia"/>
        </w:rPr>
      </w:pPr>
    </w:p>
    <w:p w14:paraId="5544BE4D" w14:textId="77777777" w:rsidR="00000000" w:rsidRDefault="0000000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Web </w:t>
      </w:r>
      <w:r>
        <w:rPr>
          <w:rFonts w:hint="eastAsia"/>
        </w:rPr>
        <w:t>端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通过浏览器访问，同时服务于普通用户（顾客）和管理员（店主</w:t>
      </w:r>
      <w:r>
        <w:rPr>
          <w:rFonts w:hint="eastAsia"/>
        </w:rPr>
        <w:t>/</w:t>
      </w:r>
      <w:r>
        <w:rPr>
          <w:rFonts w:hint="eastAsia"/>
        </w:rPr>
        <w:t>店员）。</w:t>
      </w:r>
    </w:p>
    <w:p w14:paraId="49457739" w14:textId="77777777" w:rsidR="00000000" w:rsidRDefault="00000000">
      <w:pPr>
        <w:rPr>
          <w:rFonts w:hint="eastAsia"/>
        </w:rPr>
      </w:pPr>
      <w:r>
        <w:rPr>
          <w:rFonts w:hint="eastAsia"/>
        </w:rPr>
        <w:t>普通用户功能：注册</w:t>
      </w:r>
      <w:r>
        <w:rPr>
          <w:rFonts w:hint="eastAsia"/>
        </w:rPr>
        <w:t>/</w:t>
      </w:r>
      <w:r>
        <w:rPr>
          <w:rFonts w:hint="eastAsia"/>
        </w:rPr>
        <w:t>登录、猫咪浏览与搜索、商品浏览与分类筛选、多商品下单、订单查看</w:t>
      </w:r>
      <w:r>
        <w:rPr>
          <w:rFonts w:hint="eastAsia"/>
        </w:rPr>
        <w:t>/</w:t>
      </w:r>
      <w:r>
        <w:rPr>
          <w:rFonts w:hint="eastAsia"/>
        </w:rPr>
        <w:t>取消</w:t>
      </w:r>
      <w:r>
        <w:rPr>
          <w:rFonts w:hint="eastAsia"/>
        </w:rPr>
        <w:t>/</w:t>
      </w:r>
      <w:r>
        <w:rPr>
          <w:rFonts w:hint="eastAsia"/>
        </w:rPr>
        <w:t>删除、猫咪与商品点赞、评论发表与查看、个人资料管理。</w:t>
      </w:r>
    </w:p>
    <w:p w14:paraId="08FBAB17" w14:textId="77777777" w:rsidR="00000000" w:rsidRDefault="00000000">
      <w:pPr>
        <w:rPr>
          <w:rFonts w:hint="eastAsia"/>
        </w:rPr>
      </w:pPr>
      <w:r>
        <w:rPr>
          <w:rFonts w:hint="eastAsia"/>
        </w:rPr>
        <w:t>管理员功能：用户管理（查看</w:t>
      </w:r>
      <w:r>
        <w:rPr>
          <w:rFonts w:hint="eastAsia"/>
        </w:rPr>
        <w:t>/</w:t>
      </w:r>
      <w:r>
        <w:rPr>
          <w:rFonts w:hint="eastAsia"/>
        </w:rPr>
        <w:t>搜索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删除）、猫咪信息</w:t>
      </w:r>
      <w:r>
        <w:rPr>
          <w:rFonts w:hint="eastAsia"/>
        </w:rPr>
        <w:t xml:space="preserve"> CRUD</w:t>
      </w:r>
      <w:r>
        <w:rPr>
          <w:rFonts w:hint="eastAsia"/>
        </w:rPr>
        <w:t>（含在岗</w:t>
      </w:r>
      <w:r>
        <w:rPr>
          <w:rFonts w:hint="eastAsia"/>
        </w:rPr>
        <w:t>/</w:t>
      </w:r>
      <w:r>
        <w:rPr>
          <w:rFonts w:hint="eastAsia"/>
        </w:rPr>
        <w:t>休息状态切换）、商品管理（上架</w:t>
      </w:r>
      <w:r>
        <w:rPr>
          <w:rFonts w:hint="eastAsia"/>
        </w:rPr>
        <w:t>/</w:t>
      </w:r>
      <w:r>
        <w:rPr>
          <w:rFonts w:hint="eastAsia"/>
        </w:rPr>
        <w:t>下架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删除）、订单管理（查看全体</w:t>
      </w:r>
      <w:r>
        <w:rPr>
          <w:rFonts w:hint="eastAsia"/>
        </w:rPr>
        <w:t>/</w:t>
      </w:r>
      <w:r>
        <w:rPr>
          <w:rFonts w:hint="eastAsia"/>
        </w:rPr>
        <w:t>状态流转）、评论审核（通过</w:t>
      </w:r>
      <w:r>
        <w:rPr>
          <w:rFonts w:hint="eastAsia"/>
        </w:rPr>
        <w:t>/</w:t>
      </w:r>
      <w:r>
        <w:rPr>
          <w:rFonts w:hint="eastAsia"/>
        </w:rPr>
        <w:t>拒绝</w:t>
      </w:r>
      <w:r>
        <w:rPr>
          <w:rFonts w:hint="eastAsia"/>
        </w:rPr>
        <w:t>/</w:t>
      </w:r>
      <w:r>
        <w:rPr>
          <w:rFonts w:hint="eastAsia"/>
        </w:rPr>
        <w:t>删除）。</w:t>
      </w:r>
    </w:p>
    <w:p w14:paraId="39DF3B9E" w14:textId="77777777" w:rsidR="00000000" w:rsidRDefault="00000000">
      <w:pPr>
        <w:rPr>
          <w:rFonts w:hint="eastAsia"/>
        </w:rPr>
      </w:pPr>
    </w:p>
    <w:p w14:paraId="43FEE0F5" w14:textId="77777777" w:rsidR="00000000" w:rsidRDefault="0000000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Android </w:t>
      </w:r>
      <w:r>
        <w:rPr>
          <w:rFonts w:hint="eastAsia"/>
        </w:rPr>
        <w:t>移动端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通过手机</w:t>
      </w:r>
      <w:r>
        <w:rPr>
          <w:rFonts w:hint="eastAsia"/>
        </w:rPr>
        <w:t xml:space="preserve"> APP </w:t>
      </w:r>
      <w:r>
        <w:rPr>
          <w:rFonts w:hint="eastAsia"/>
        </w:rPr>
        <w:t>使用，同样同时服务于普通用户和管理员。</w:t>
      </w:r>
    </w:p>
    <w:p w14:paraId="2408F890" w14:textId="77777777" w:rsidR="00000000" w:rsidRDefault="00000000">
      <w:pPr>
        <w:rPr>
          <w:rFonts w:hint="eastAsia"/>
        </w:rPr>
      </w:pPr>
      <w:r>
        <w:rPr>
          <w:rFonts w:hint="eastAsia"/>
        </w:rPr>
        <w:t>普通用户功能：与</w:t>
      </w:r>
      <w:r>
        <w:rPr>
          <w:rFonts w:hint="eastAsia"/>
        </w:rPr>
        <w:t xml:space="preserve"> Web </w:t>
      </w:r>
      <w:r>
        <w:rPr>
          <w:rFonts w:hint="eastAsia"/>
        </w:rPr>
        <w:t>端普通用户功能对等，覆盖完整的顾客闭环流程（登录</w:t>
      </w:r>
      <w:r>
        <w:rPr>
          <w:rFonts w:hint="eastAsia"/>
        </w:rPr>
        <w:tab/>
      </w:r>
      <w:r>
        <w:rPr>
          <w:rFonts w:hint="eastAsia"/>
        </w:rPr>
        <w:t>→浏览猫咪</w:t>
      </w:r>
      <w:r>
        <w:rPr>
          <w:rFonts w:hint="eastAsia"/>
        </w:rPr>
        <w:t>/</w:t>
      </w:r>
      <w:r>
        <w:rPr>
          <w:rFonts w:hint="eastAsia"/>
        </w:rPr>
        <w:t>商品→下单→查看订单→点赞</w:t>
      </w:r>
      <w:r>
        <w:rPr>
          <w:rFonts w:hint="eastAsia"/>
        </w:rPr>
        <w:t>/</w:t>
      </w:r>
      <w:r>
        <w:rPr>
          <w:rFonts w:hint="eastAsia"/>
        </w:rPr>
        <w:t>评论→个人资料）。</w:t>
      </w:r>
    </w:p>
    <w:p w14:paraId="073472D3" w14:textId="77777777" w:rsidR="00000000" w:rsidRDefault="00000000">
      <w:pPr>
        <w:rPr>
          <w:rFonts w:hint="eastAsia"/>
        </w:rPr>
      </w:pPr>
      <w:r>
        <w:rPr>
          <w:rFonts w:hint="eastAsia"/>
        </w:rPr>
        <w:t>管理员功能：与</w:t>
      </w:r>
      <w:r>
        <w:rPr>
          <w:rFonts w:hint="eastAsia"/>
        </w:rPr>
        <w:t xml:space="preserve"> Web </w:t>
      </w:r>
      <w:r>
        <w:rPr>
          <w:rFonts w:hint="eastAsia"/>
        </w:rPr>
        <w:t>端管理员功能对等，包括用户管理、猫咪管理、商品管理、订单处理、评论审核等。两端的核心业务流程保持一致，共用同一套后端</w:t>
      </w:r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14:paraId="0225B936" w14:textId="77777777" w:rsidR="00000000" w:rsidRDefault="00000000">
      <w:pPr>
        <w:rPr>
          <w:rFonts w:hint="eastAsia"/>
        </w:rPr>
      </w:pPr>
    </w:p>
    <w:p w14:paraId="7C3EF4B3" w14:textId="77777777" w:rsidR="00000000" w:rsidRDefault="00000000">
      <w:pPr>
        <w:rPr>
          <w:rFonts w:hint="eastAsia"/>
        </w:rPr>
      </w:pPr>
      <w:r>
        <w:rPr>
          <w:rFonts w:hint="eastAsia"/>
        </w:rPr>
        <w:t>各端功能差异：</w:t>
      </w:r>
    </w:p>
    <w:p w14:paraId="163E7E0E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Web </w:t>
      </w:r>
      <w:r>
        <w:rPr>
          <w:rFonts w:hint="eastAsia"/>
        </w:rPr>
        <w:t>端适合店内大屏展示和桌面办公场景，交互以鼠标点击为主，表单和表格操作</w:t>
      </w:r>
    </w:p>
    <w:p w14:paraId="76768F6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更便捷，适合数据量较大的管理操作。</w:t>
      </w:r>
    </w:p>
    <w:p w14:paraId="3D68B56B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Android </w:t>
      </w:r>
      <w:r>
        <w:rPr>
          <w:rFonts w:hint="eastAsia"/>
        </w:rPr>
        <w:t>移动端适配手机触屏操作，方便顾客到店扫码自助点单，也方便管理员在</w:t>
      </w:r>
    </w:p>
    <w:p w14:paraId="7504908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店内移动巡检时随时处理订单和审核评论。</w:t>
      </w:r>
    </w:p>
    <w:p w14:paraId="4B296FE5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Web </w:t>
      </w:r>
      <w:r>
        <w:rPr>
          <w:rFonts w:hint="eastAsia"/>
        </w:rPr>
        <w:t>端和</w:t>
      </w:r>
      <w:r>
        <w:rPr>
          <w:rFonts w:hint="eastAsia"/>
        </w:rPr>
        <w:t xml:space="preserve"> Android </w:t>
      </w:r>
      <w:r>
        <w:rPr>
          <w:rFonts w:hint="eastAsia"/>
        </w:rPr>
        <w:t>端的核心业务逻辑基本一致，差异仅在于</w:t>
      </w:r>
      <w:r>
        <w:rPr>
          <w:rFonts w:hint="eastAsia"/>
        </w:rPr>
        <w:t xml:space="preserve"> UI </w:t>
      </w:r>
      <w:r>
        <w:rPr>
          <w:rFonts w:hint="eastAsia"/>
        </w:rPr>
        <w:t>布局和交互方式。</w:t>
      </w:r>
    </w:p>
    <w:p w14:paraId="0FB690EA" w14:textId="77777777" w:rsidR="00000000" w:rsidRDefault="00000000">
      <w:r>
        <w:rPr>
          <w:rFonts w:hint="eastAsia"/>
        </w:rPr>
        <w:lastRenderedPageBreak/>
        <w:t xml:space="preserve"> </w:t>
      </w:r>
      <w:r>
        <w:rPr>
          <w:rFonts w:hint="eastAsia"/>
        </w:rPr>
        <w:t>后端</w:t>
      </w:r>
      <w:r>
        <w:rPr>
          <w:rFonts w:hint="eastAsia"/>
        </w:rPr>
        <w:t xml:space="preserve"> API </w:t>
      </w:r>
      <w:r>
        <w:rPr>
          <w:rFonts w:hint="eastAsia"/>
        </w:rPr>
        <w:t>统一服务两个端，不做区分。</w:t>
      </w:r>
    </w:p>
    <w:p w14:paraId="69E229FC" w14:textId="77777777" w:rsidR="00000000" w:rsidRDefault="00000000">
      <w:pPr>
        <w:pStyle w:val="2"/>
        <w:rPr>
          <w:rFonts w:hint="eastAsia"/>
          <w:color w:val="000000"/>
        </w:rPr>
      </w:pPr>
      <w:bookmarkStart w:id="24" w:name="_Toc228739391"/>
      <w:r>
        <w:rPr>
          <w:color w:val="000000"/>
        </w:rPr>
        <w:t>1.</w:t>
      </w:r>
      <w:r>
        <w:rPr>
          <w:rFonts w:hint="eastAsia"/>
          <w:color w:val="000000"/>
        </w:rPr>
        <w:t>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项目范围</w:t>
      </w:r>
      <w:bookmarkEnd w:id="24"/>
    </w:p>
    <w:p w14:paraId="2471A59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）项目定义与用途</w:t>
      </w:r>
    </w:p>
    <w:p w14:paraId="36EAE4D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猫咖点单系统是一个面向猫咖经营场景的数字化点单与管理平台。</w:t>
      </w:r>
    </w:p>
    <w:p w14:paraId="6C5A6C37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用途：帮助猫咖商家管理猫咪信息、商品上下架、订单处理和评论审核；同时为顾客提供猫咪浏览、商品点单、互动点赞和评论的一站式服务，提升消费决策效率和顾客体验。</w:t>
      </w:r>
    </w:p>
    <w:p w14:paraId="63F65ED5" w14:textId="77777777" w:rsidR="00000000" w:rsidRDefault="00000000">
      <w:pPr>
        <w:rPr>
          <w:rFonts w:hint="eastAsia"/>
          <w:color w:val="000000"/>
        </w:rPr>
      </w:pPr>
    </w:p>
    <w:p w14:paraId="7DA0FE1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）应当包含的内容和不包含的内容</w:t>
      </w:r>
    </w:p>
    <w:p w14:paraId="2440F46D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应当包含的内容：</w:t>
      </w:r>
    </w:p>
    <w:p w14:paraId="6AEDD070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用户注册与登录（用户名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手机号双模式</w:t>
      </w:r>
      <w:r>
        <w:rPr>
          <w:rFonts w:hint="eastAsia"/>
          <w:color w:val="000000"/>
        </w:rPr>
        <w:t xml:space="preserve"> + JWT </w:t>
      </w:r>
      <w:r>
        <w:rPr>
          <w:rFonts w:hint="eastAsia"/>
          <w:color w:val="000000"/>
        </w:rPr>
        <w:t>认证）</w:t>
      </w:r>
    </w:p>
    <w:p w14:paraId="40624688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用户个人资料管理（查看、修改、修改密码、手机验证码、注销账户）</w:t>
      </w:r>
    </w:p>
    <w:p w14:paraId="1538B456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管理员用户管理（查看全部用户、搜索、编辑、删除）</w:t>
      </w:r>
    </w:p>
    <w:p w14:paraId="3B6B146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猫咪信息管理（管理员</w:t>
      </w:r>
      <w:r>
        <w:rPr>
          <w:rFonts w:hint="eastAsia"/>
          <w:color w:val="000000"/>
        </w:rPr>
        <w:t xml:space="preserve"> CRUD</w:t>
      </w:r>
      <w:r>
        <w:rPr>
          <w:rFonts w:hint="eastAsia"/>
          <w:color w:val="000000"/>
        </w:rPr>
        <w:t>，用户浏览，在岗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休息状态切换）</w:t>
      </w:r>
    </w:p>
    <w:p w14:paraId="15FB2A2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商品管理（管理员上架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下架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修改，用户浏览，分类筛选，按点赞排序）</w:t>
      </w:r>
    </w:p>
    <w:p w14:paraId="5F8D1FD7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订单管理（多商品批次下单、库存自动扣减与恢复、订单状态流转、订单取消与删除、订单快照）</w:t>
      </w:r>
    </w:p>
    <w:p w14:paraId="440B56BE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评论管理（对猫咪和商品发表评论、管理员审核、删除）</w:t>
      </w:r>
    </w:p>
    <w:p w14:paraId="020B967C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点赞管理（对猫咪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商品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评论点赞与取消、双重防重复）</w:t>
      </w:r>
    </w:p>
    <w:p w14:paraId="1198D643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端和</w:t>
      </w:r>
      <w:r>
        <w:rPr>
          <w:rFonts w:hint="eastAsia"/>
          <w:color w:val="000000"/>
        </w:rPr>
        <w:t xml:space="preserve"> Android </w:t>
      </w:r>
      <w:r>
        <w:rPr>
          <w:rFonts w:hint="eastAsia"/>
          <w:color w:val="000000"/>
        </w:rPr>
        <w:t>移动端两个前端（每个端均支持普通用户和管理员两种角色）</w:t>
      </w:r>
    </w:p>
    <w:p w14:paraId="2F607932" w14:textId="77777777" w:rsidR="00000000" w:rsidRDefault="00000000">
      <w:pPr>
        <w:rPr>
          <w:rFonts w:hint="eastAsia"/>
          <w:color w:val="000000"/>
        </w:rPr>
      </w:pPr>
    </w:p>
    <w:p w14:paraId="23164E21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不包含的内容：</w:t>
      </w:r>
    </w:p>
    <w:p w14:paraId="29C00F1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在线支付集成（微信支付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支付宝实际接口对接，当前仅保留支付方式字段）</w:t>
      </w:r>
    </w:p>
    <w:p w14:paraId="480FF405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短信验证码的真实运营商接口对接（当前为演示模式，验证码由后端直接返回）</w:t>
      </w:r>
    </w:p>
    <w:p w14:paraId="271137AA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实时聊天或在线客服功能</w:t>
      </w:r>
    </w:p>
    <w:p w14:paraId="5A91320C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会员积分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等级体系</w:t>
      </w:r>
    </w:p>
    <w:p w14:paraId="0F39E688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预约到店功能</w:t>
      </w:r>
    </w:p>
    <w:p w14:paraId="3B4D9FA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多门店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连锁管理</w:t>
      </w:r>
    </w:p>
    <w:p w14:paraId="2BF2EF56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财务报表与经营数据分析</w:t>
      </w:r>
    </w:p>
    <w:p w14:paraId="21D48106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第三方外卖平台对接</w:t>
      </w:r>
    </w:p>
    <w:p w14:paraId="7066814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iOS </w:t>
      </w:r>
      <w:r>
        <w:rPr>
          <w:rFonts w:hint="eastAsia"/>
          <w:color w:val="000000"/>
        </w:rPr>
        <w:t>客户端</w:t>
      </w:r>
    </w:p>
    <w:p w14:paraId="277B0A57" w14:textId="77777777" w:rsidR="00000000" w:rsidRDefault="00000000">
      <w:pPr>
        <w:rPr>
          <w:rFonts w:hint="eastAsia"/>
          <w:color w:val="000000"/>
        </w:rPr>
      </w:pPr>
    </w:p>
    <w:p w14:paraId="36487B41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）适用的领域和不适用的领域</w:t>
      </w:r>
    </w:p>
    <w:p w14:paraId="15AD49AD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适用的领域：</w:t>
      </w:r>
    </w:p>
    <w:p w14:paraId="33F03C41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猫咖、猫咪主题咖啡馆、猫咪主题休闲场所的点单与管理</w:t>
      </w:r>
    </w:p>
    <w:p w14:paraId="22444B41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小型宠物互动消费场景（可改造后适用）</w:t>
      </w:r>
    </w:p>
    <w:p w14:paraId="3107B496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作为软件工程课程的案例</w:t>
      </w:r>
    </w:p>
    <w:p w14:paraId="0FA7AC45" w14:textId="77777777" w:rsidR="00000000" w:rsidRDefault="00000000">
      <w:pPr>
        <w:rPr>
          <w:rFonts w:hint="eastAsia"/>
          <w:color w:val="000000"/>
        </w:rPr>
      </w:pPr>
    </w:p>
    <w:p w14:paraId="2E889B60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不适用的领域：</w:t>
      </w:r>
    </w:p>
    <w:p w14:paraId="49BD7037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大型连锁餐饮门店（缺少多门店管理、供应链管理、财务报表等功能）</w:t>
      </w:r>
    </w:p>
    <w:p w14:paraId="0386CC9E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纯外卖平台（缺少配送管理和骑手端）</w:t>
      </w:r>
    </w:p>
    <w:p w14:paraId="65648CAF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需要高并发支撑的万人级电商场景</w:t>
      </w:r>
    </w:p>
    <w:p w14:paraId="5D75F3C2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需要严格金融合规的支付场景</w:t>
      </w:r>
    </w:p>
    <w:p w14:paraId="11153FAF" w14:textId="77777777" w:rsidR="00000000" w:rsidRDefault="00000000">
      <w:pPr>
        <w:pStyle w:val="2"/>
        <w:rPr>
          <w:rFonts w:hint="eastAsia"/>
          <w:color w:val="000000"/>
        </w:rPr>
      </w:pPr>
      <w:bookmarkStart w:id="25" w:name="_Toc228739392"/>
      <w:r>
        <w:rPr>
          <w:color w:val="000000"/>
        </w:rPr>
        <w:t>1.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项目目标</w:t>
      </w:r>
      <w:bookmarkEnd w:id="25"/>
    </w:p>
    <w:p w14:paraId="7738C6C1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（1）功能目标</w:t>
      </w:r>
    </w:p>
    <w:p w14:paraId="582DE46E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完成 6 大功能模块（用户、猫咪、商品、订单、评论、点赞），每个模块至少覆盖基本的 CRUD 操作。</w:t>
      </w:r>
    </w:p>
    <w:p w14:paraId="73A135C9" w14:textId="77777777" w:rsidR="00000000" w:rsidRDefault="00000000">
      <w:pPr>
        <w:tabs>
          <w:tab w:val="start" w:pos="167.30pt"/>
        </w:tabs>
        <w:ind w:start="33.55pt" w:hangingChars="300" w:hanging="33.55pt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验证方式：对照 API 清单逐一检查 Swagger 文档（/docs），确认接口可正常调通。</w:t>
      </w:r>
    </w:p>
    <w:p w14:paraId="0A995A75" w14:textId="77777777" w:rsidR="00000000" w:rsidRDefault="00000000">
      <w:pPr>
        <w:tabs>
          <w:tab w:val="start" w:pos="167.30pt"/>
        </w:tabs>
        <w:ind w:start="33.55pt" w:hangingChars="300" w:hanging="33.55pt"/>
        <w:rPr>
          <w:rFonts w:ascii="宋体" w:hAnsi="宋体" w:hint="eastAsia"/>
          <w:color w:val="000000"/>
        </w:rPr>
      </w:pPr>
    </w:p>
    <w:p w14:paraId="382FE67D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Web 用户端完成从注册到下单的完整闭环流程。</w:t>
      </w:r>
    </w:p>
    <w:p w14:paraId="20AA14CA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验证方式：使用测试账号从头走完"注册→登录→浏览猫咪/商品→下单→查看订单→点赞→评论→修改个人资料"流程。</w:t>
      </w:r>
    </w:p>
    <w:p w14:paraId="37EC58E2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011AA53B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Web 管理后台完成核心管理功能。</w:t>
      </w:r>
    </w:p>
    <w:p w14:paraId="764174B7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验证方式：管理员登录后逐一验证用户管理、猫咪管理、商品管理、订单处理、评论审核功能。</w:t>
      </w:r>
    </w:p>
    <w:p w14:paraId="482777BC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2D2931DA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Android 移动端完成与 Web 用户端对等的顾客闭环流程。</w:t>
      </w:r>
    </w:p>
    <w:p w14:paraId="206A47C5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验证方式：在 Android 模拟器上走完完整用户流程。</w:t>
      </w:r>
    </w:p>
    <w:p w14:paraId="285026A9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25E7EFEC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（2）质量目标</w:t>
      </w:r>
    </w:p>
    <w:p w14:paraId="4DEBF1FF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后端 API 各接口响应时间不超过 1.5 秒（单机测试环境）。</w:t>
      </w:r>
    </w:p>
    <w:p w14:paraId="6FAFA57E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验证方式：使用 curl 或浏览器开发者工具测量关键接口响应时间。</w:t>
      </w:r>
    </w:p>
    <w:p w14:paraId="406CB528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密码使用 bcrypt 哈希存储，不允许明文或弱加密。</w:t>
      </w:r>
    </w:p>
    <w:p w14:paraId="256E860A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验证方式：直接查询数据库 user 表，确认 userPassword 字段为 bcrypt 密文。</w:t>
      </w:r>
    </w:p>
    <w:p w14:paraId="1C19048D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防止超卖：下单时库存扣减与订单创建在同一数据库事务中完成。</w:t>
      </w:r>
    </w:p>
    <w:p w14:paraId="06D063AD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验证方式：代码审查 + 并发下单边界测试。</w:t>
      </w:r>
    </w:p>
    <w:p w14:paraId="038C9E25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权限隔离：普通用户无法访问管理员接口。</w:t>
      </w:r>
    </w:p>
    <w:p w14:paraId="449BB10E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验证方式：使用普通用户 token 调用管理类接口，确认返回 403。</w:t>
      </w:r>
    </w:p>
    <w:p w14:paraId="23E44818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07AE8AAD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（3）交付目标</w:t>
      </w:r>
    </w:p>
    <w:p w14:paraId="4E0ACD0A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数据库建表脚本（init.sql）可独立执行建库。</w:t>
      </w:r>
    </w:p>
    <w:p w14:paraId="0F68C955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验证方式：在空白 MySQL 8.0 实例上执行 init.sql，确认 6 张表成功创建。</w:t>
      </w:r>
    </w:p>
    <w:p w14:paraId="42008D68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2A3DAC38" w14:textId="77777777" w:rsidR="00000000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后端提供完整的环境配置模板（.env.example）。</w:t>
      </w:r>
    </w:p>
    <w:p w14:paraId="1B04A73A" w14:textId="77777777" w:rsidR="00000000" w:rsidRDefault="00000000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  <w:r>
        <w:rPr>
          <w:rFonts w:ascii="宋体" w:hAnsi="宋体" w:hint="eastAsia"/>
          <w:color w:val="000000"/>
        </w:rPr>
        <w:lastRenderedPageBreak/>
        <w:t>验证方式：复制 .env.example 为 .env，填入本地数据库信息后启动后端，确认 /health 返回正常。</w:t>
      </w:r>
    </w:p>
    <w:p w14:paraId="1C902F78" w14:textId="77777777" w:rsidR="00000000" w:rsidRDefault="00000000">
      <w:pPr>
        <w:pStyle w:val="2"/>
        <w:rPr>
          <w:rFonts w:hint="eastAsia"/>
          <w:color w:val="000000"/>
        </w:rPr>
      </w:pPr>
      <w:bookmarkStart w:id="26" w:name="_Toc228739393"/>
      <w:r>
        <w:rPr>
          <w:color w:val="000000"/>
        </w:rPr>
        <w:t>1.</w:t>
      </w:r>
      <w:r>
        <w:rPr>
          <w:rFonts w:hint="eastAsia"/>
          <w:color w:val="000000"/>
        </w:rPr>
        <w:t>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客户与最终用户介绍</w:t>
      </w:r>
      <w:bookmarkEnd w:id="26"/>
    </w:p>
    <w:p w14:paraId="6279C870" w14:textId="77777777" w:rsidR="00000000" w:rsidRDefault="00000000">
      <w:pPr>
        <w:pStyle w:val="a7"/>
        <w:ind w:firstLineChars="200" w:firstLine="22.4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本项目为课程设计项目（非合同项目），属于学院</w:t>
      </w:r>
      <w:r>
        <w:rPr>
          <w:rFonts w:hint="eastAsia"/>
          <w:i w:val="0"/>
          <w:iCs w:val="0"/>
          <w:color w:val="000000"/>
        </w:rPr>
        <w:t>"</w:t>
      </w:r>
      <w:r>
        <w:rPr>
          <w:rFonts w:hint="eastAsia"/>
          <w:i w:val="0"/>
          <w:iCs w:val="0"/>
          <w:color w:val="000000"/>
        </w:rPr>
        <w:t>软件工程原理与应用</w:t>
      </w:r>
      <w:r>
        <w:rPr>
          <w:rFonts w:hint="eastAsia"/>
          <w:i w:val="0"/>
          <w:iCs w:val="0"/>
          <w:color w:val="000000"/>
        </w:rPr>
        <w:t>"</w:t>
      </w:r>
      <w:r>
        <w:rPr>
          <w:rFonts w:hint="eastAsia"/>
          <w:i w:val="0"/>
          <w:iCs w:val="0"/>
          <w:color w:val="000000"/>
        </w:rPr>
        <w:t>课程的大作业。以下描述潜在客户和用户特征：</w:t>
      </w:r>
    </w:p>
    <w:p w14:paraId="750B5337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</w:p>
    <w:p w14:paraId="4E845FB6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（</w:t>
      </w:r>
      <w:r>
        <w:rPr>
          <w:rFonts w:hint="eastAsia"/>
          <w:i w:val="0"/>
          <w:iCs w:val="0"/>
          <w:color w:val="000000"/>
        </w:rPr>
        <w:t>1</w:t>
      </w:r>
      <w:r>
        <w:rPr>
          <w:rFonts w:hint="eastAsia"/>
          <w:i w:val="0"/>
          <w:iCs w:val="0"/>
          <w:color w:val="000000"/>
        </w:rPr>
        <w:t>）潜在客户</w:t>
      </w:r>
    </w:p>
    <w:p w14:paraId="4758B756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猫咖店主</w:t>
      </w:r>
      <w:r>
        <w:rPr>
          <w:rFonts w:hint="eastAsia"/>
          <w:i w:val="0"/>
          <w:iCs w:val="0"/>
          <w:color w:val="000000"/>
        </w:rPr>
        <w:t>/</w:t>
      </w:r>
      <w:r>
        <w:rPr>
          <w:rFonts w:hint="eastAsia"/>
          <w:i w:val="0"/>
          <w:iCs w:val="0"/>
          <w:color w:val="000000"/>
        </w:rPr>
        <w:t>经营者：中小型猫咖的店主，通常非技术背景，需要一个操作简便、界面友好的系统来管理店内猫咪、商品和订单。希望通过数字化手段提升运营效率，降低人力成本，同时借助猫咪个性化展示吸引更多顾客。</w:t>
      </w:r>
    </w:p>
    <w:p w14:paraId="317E3F80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猫咖店员</w:t>
      </w:r>
      <w:r>
        <w:rPr>
          <w:rFonts w:hint="eastAsia"/>
          <w:i w:val="0"/>
          <w:iCs w:val="0"/>
          <w:color w:val="000000"/>
        </w:rPr>
        <w:t>/</w:t>
      </w:r>
      <w:r>
        <w:rPr>
          <w:rFonts w:hint="eastAsia"/>
          <w:i w:val="0"/>
          <w:iCs w:val="0"/>
          <w:color w:val="000000"/>
        </w:rPr>
        <w:t>服务员：日常使用系统处理点单、查看订单状态、管理猫咪在岗</w:t>
      </w:r>
      <w:r>
        <w:rPr>
          <w:rFonts w:hint="eastAsia"/>
          <w:i w:val="0"/>
          <w:iCs w:val="0"/>
          <w:color w:val="000000"/>
        </w:rPr>
        <w:t>/</w:t>
      </w:r>
      <w:r>
        <w:rPr>
          <w:rFonts w:hint="eastAsia"/>
          <w:i w:val="0"/>
          <w:iCs w:val="0"/>
          <w:color w:val="000000"/>
        </w:rPr>
        <w:t>休息状态。需要快速上手，操作步骤尽量少。</w:t>
      </w:r>
    </w:p>
    <w:p w14:paraId="5356E27F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</w:p>
    <w:p w14:paraId="473C098A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（</w:t>
      </w:r>
      <w:r>
        <w:rPr>
          <w:rFonts w:hint="eastAsia"/>
          <w:i w:val="0"/>
          <w:iCs w:val="0"/>
          <w:color w:val="000000"/>
        </w:rPr>
        <w:t>2</w:t>
      </w:r>
      <w:r>
        <w:rPr>
          <w:rFonts w:hint="eastAsia"/>
          <w:i w:val="0"/>
          <w:iCs w:val="0"/>
          <w:color w:val="000000"/>
        </w:rPr>
        <w:t>）用户特征</w:t>
      </w:r>
    </w:p>
    <w:p w14:paraId="6546C015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 xml:space="preserve"> </w:t>
      </w:r>
      <w:r>
        <w:rPr>
          <w:rFonts w:hint="eastAsia"/>
          <w:i w:val="0"/>
          <w:iCs w:val="0"/>
          <w:color w:val="000000"/>
        </w:rPr>
        <w:t>普通用户（顾客）：</w:t>
      </w:r>
    </w:p>
    <w:p w14:paraId="6643D45F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年龄范围：城市年轻人群，以大学生和年轻白领为主</w:t>
      </w:r>
    </w:p>
    <w:p w14:paraId="53372C2F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技术能力：能熟练使用智能手机和网页浏览器，习惯移动端扫码点单</w:t>
      </w:r>
    </w:p>
    <w:p w14:paraId="06A6E197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使用场景：到店后浏览猫咪信息，选择喜欢的猫咪互动，同时点餐饮或猫咪用品</w:t>
      </w:r>
    </w:p>
    <w:p w14:paraId="4B292184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核心诉求：快速找到符合喜好的猫咪、便捷下单、与猫咪建立情感联结</w:t>
      </w:r>
    </w:p>
    <w:p w14:paraId="03F79F9F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特殊需求：对猫咪照片和个性化信息展示有较高期待，偏好视觉化交互</w:t>
      </w:r>
    </w:p>
    <w:p w14:paraId="4DB341FF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</w:p>
    <w:p w14:paraId="70F7A60E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管理员用户（店主</w:t>
      </w:r>
      <w:r>
        <w:rPr>
          <w:rFonts w:hint="eastAsia"/>
          <w:i w:val="0"/>
          <w:iCs w:val="0"/>
          <w:color w:val="000000"/>
        </w:rPr>
        <w:t>/</w:t>
      </w:r>
      <w:r>
        <w:rPr>
          <w:rFonts w:hint="eastAsia"/>
          <w:i w:val="0"/>
          <w:iCs w:val="0"/>
          <w:color w:val="000000"/>
        </w:rPr>
        <w:t>店员）：</w:t>
      </w:r>
    </w:p>
    <w:p w14:paraId="67AA5FCB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技术能力：基本电脑操作能力，无需编程知识</w:t>
      </w:r>
    </w:p>
    <w:p w14:paraId="0E29E091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使用场景：日常管理猫咪信息、上下架商品、处理订单、审核评论</w:t>
      </w:r>
    </w:p>
    <w:p w14:paraId="7798CAC7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核心诉求：操作高效、数据清晰、权限安全</w:t>
      </w:r>
    </w:p>
    <w:p w14:paraId="3BA825A9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  <w:r>
        <w:rPr>
          <w:rFonts w:hint="eastAsia"/>
          <w:i w:val="0"/>
          <w:iCs w:val="0"/>
          <w:color w:val="000000"/>
        </w:rPr>
        <w:t>特殊需求：需要查看全量数据（含已下架</w:t>
      </w:r>
      <w:r>
        <w:rPr>
          <w:rFonts w:hint="eastAsia"/>
          <w:i w:val="0"/>
          <w:iCs w:val="0"/>
          <w:color w:val="000000"/>
        </w:rPr>
        <w:t>/</w:t>
      </w:r>
      <w:r>
        <w:rPr>
          <w:rFonts w:hint="eastAsia"/>
          <w:i w:val="0"/>
          <w:iCs w:val="0"/>
          <w:color w:val="000000"/>
        </w:rPr>
        <w:t>已删除），便于排查问题和统计分析</w:t>
      </w:r>
    </w:p>
    <w:p w14:paraId="3CB9977E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</w:p>
    <w:p w14:paraId="36F5811C" w14:textId="77777777" w:rsidR="00000000" w:rsidRDefault="00000000">
      <w:pPr>
        <w:pStyle w:val="a7"/>
        <w:ind w:firstLine="0pt"/>
        <w:rPr>
          <w:rFonts w:hint="eastAsia"/>
          <w:i w:val="0"/>
          <w:iCs w:val="0"/>
          <w:color w:val="000000"/>
        </w:rPr>
      </w:pPr>
    </w:p>
    <w:p w14:paraId="0366DBD4" w14:textId="77777777" w:rsidR="00000000" w:rsidRDefault="00000000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p w14:paraId="1C0C0087" w14:textId="77777777" w:rsidR="00000000" w:rsidRDefault="00000000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p w14:paraId="137CEA7A" w14:textId="77777777" w:rsidR="00000000" w:rsidRDefault="00000000">
      <w:pPr>
        <w:rPr>
          <w:rFonts w:ascii="宋体" w:hAnsi="宋体" w:hint="eastAsia"/>
          <w:i/>
          <w:iCs/>
          <w:color w:val="000000"/>
        </w:rPr>
      </w:pPr>
    </w:p>
    <w:p w14:paraId="3A3BFCF9" w14:textId="77777777" w:rsidR="00000000" w:rsidRDefault="00000000">
      <w:pPr>
        <w:pStyle w:val="1"/>
        <w:spacing w:beforeLines="100" w:before="17.50pt" w:afterLines="100" w:after="17.50pt"/>
        <w:rPr>
          <w:rFonts w:hint="eastAsia"/>
          <w:color w:val="000000"/>
        </w:rPr>
      </w:pPr>
      <w:bookmarkStart w:id="27" w:name="_Toc228739394"/>
      <w:commentRangeStart w:id="28"/>
      <w:r>
        <w:rPr>
          <w:rFonts w:hint="eastAsia"/>
          <w:color w:val="000000"/>
        </w:rPr>
        <w:lastRenderedPageBreak/>
        <w:t>2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项目过程定义</w:t>
      </w:r>
      <w:bookmarkEnd w:id="27"/>
      <w:commentRangeEnd w:id="28"/>
      <w:r>
        <w:rPr>
          <w:rStyle w:val="af0"/>
          <w:rFonts w:hint="eastAsia"/>
          <w:color w:val="000000"/>
          <w:sz w:val="32"/>
          <w:szCs w:val="24"/>
        </w:rPr>
        <w:commentReference w:id="28"/>
      </w:r>
    </w:p>
    <w:p w14:paraId="2A64AE35" w14:textId="77777777" w:rsidR="00000000" w:rsidRDefault="00000000">
      <w:pPr>
        <w:pStyle w:val="2"/>
        <w:rPr>
          <w:rFonts w:hint="eastAsia"/>
          <w:color w:val="000000"/>
        </w:rPr>
      </w:pPr>
      <w:bookmarkStart w:id="29" w:name="_Toc228739395"/>
      <w:r>
        <w:rPr>
          <w:rFonts w:hint="eastAsia"/>
          <w:color w:val="000000"/>
        </w:rPr>
        <w:t>2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1 </w:t>
      </w:r>
      <w:r>
        <w:rPr>
          <w:rFonts w:hint="eastAsia"/>
          <w:color w:val="000000"/>
        </w:rPr>
        <w:t>过程模型</w:t>
      </w:r>
      <w:bookmarkEnd w:id="29"/>
    </w:p>
    <w:p w14:paraId="737BE13F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本项目采用裁剪的</w:t>
      </w:r>
      <w:r>
        <w:rPr>
          <w:rFonts w:hint="eastAsia"/>
          <w:color w:val="000000"/>
        </w:rPr>
        <w:t xml:space="preserve"> SPP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Simplified Process Pattern</w:t>
      </w:r>
      <w:r>
        <w:rPr>
          <w:rFonts w:hint="eastAsia"/>
          <w:color w:val="000000"/>
        </w:rPr>
        <w:t>，简化过程模式）模型，将开发</w:t>
      </w:r>
    </w:p>
    <w:p w14:paraId="727D1E5A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过程划分为以下阶段：</w:t>
      </w:r>
    </w:p>
    <w:p w14:paraId="45025543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阶段一：需求获取→</w:t>
      </w:r>
      <w:r>
        <w:rPr>
          <w:rFonts w:hint="eastAsia"/>
          <w:color w:val="000000"/>
        </w:rPr>
        <w:t xml:space="preserve"> </w:t>
      </w:r>
    </w:p>
    <w:p w14:paraId="058DBAD8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阶段二：需求分析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</w:p>
    <w:p w14:paraId="2945993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阶段三：系统设计→</w:t>
      </w:r>
      <w:r>
        <w:rPr>
          <w:rFonts w:hint="eastAsia"/>
          <w:color w:val="000000"/>
        </w:rPr>
        <w:t xml:space="preserve"> </w:t>
      </w:r>
    </w:p>
    <w:p w14:paraId="6E143F14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阶段四：编码实现→</w:t>
      </w:r>
      <w:r>
        <w:rPr>
          <w:rFonts w:hint="eastAsia"/>
          <w:color w:val="000000"/>
        </w:rPr>
        <w:t xml:space="preserve"> </w:t>
      </w:r>
    </w:p>
    <w:p w14:paraId="19C4C985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阶段五：测试与交付</w:t>
      </w:r>
    </w:p>
    <w:p w14:paraId="2D73B27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各阶段并非严格的瀑布式推进，编码实现阶段内部采用了迭代增量的方式——先搭建</w:t>
      </w:r>
    </w:p>
    <w:p w14:paraId="4A92F73E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后端骨架和完成核心接口（注册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登录），再按模块逐个扩展（用户模块→猫咪模块→</w:t>
      </w:r>
    </w:p>
    <w:p w14:paraId="0323E835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商品模块→订单模块→评论模块→点赞模块），最后补充管理员后台接口和前端细节。</w:t>
      </w:r>
    </w:p>
    <w:p w14:paraId="138FF533" w14:textId="7415D527" w:rsidR="00000000" w:rsidRDefault="00D75653">
      <w:pPr>
        <w:pStyle w:val="a9"/>
        <w:pBdr>
          <w:bottom w:val="none" w:sz="0" w:space="0" w:color="auto"/>
        </w:pBdr>
        <w:tabs>
          <w:tab w:val="clear" w:pos="207.65pt"/>
          <w:tab w:val="clear" w:pos="415.30pt"/>
        </w:tabs>
        <w:snapToGrid/>
        <w:jc w:val="both"/>
        <w:rPr>
          <w:rFonts w:hint="eastAsia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21B078B1" wp14:editId="3F2E739B">
            <wp:extent cx="5397500" cy="5937250"/>
            <wp:effectExtent l="0" t="0" r="0" b="0"/>
            <wp:docPr id="3" name="图片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64FF" w14:textId="77777777" w:rsidR="00000000" w:rsidRDefault="00000000">
      <w:pPr>
        <w:pStyle w:val="2"/>
        <w:rPr>
          <w:rFonts w:hint="eastAsia"/>
          <w:i/>
          <w:iCs/>
          <w:color w:val="000000"/>
        </w:rPr>
      </w:pPr>
      <w:bookmarkStart w:id="30" w:name="_Toc228739396"/>
      <w:r>
        <w:rPr>
          <w:rFonts w:hint="eastAsia"/>
          <w:color w:val="000000"/>
        </w:rPr>
        <w:t>2</w:t>
      </w:r>
      <w:r>
        <w:rPr>
          <w:color w:val="000000"/>
        </w:rPr>
        <w:t>.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方法与工具</w:t>
      </w:r>
      <w:bookmarkEnd w:id="30"/>
    </w:p>
    <w:p w14:paraId="67354F58" w14:textId="77777777" w:rsidR="00000000" w:rsidRDefault="00000000">
      <w:pPr>
        <w:ind w:firstLine="21pt"/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3361"/>
        <w:gridCol w:w="5133"/>
      </w:tblGrid>
      <w:tr w:rsidR="00000000" w14:paraId="773528CD" w14:textId="77777777">
        <w:tc>
          <w:tcPr>
            <w:tcW w:w="173.40pt" w:type="dxa"/>
            <w:shd w:val="clear" w:color="auto" w:fill="D9D9D9"/>
          </w:tcPr>
          <w:p w14:paraId="0331D277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过程域</w:t>
            </w:r>
          </w:p>
        </w:tc>
        <w:tc>
          <w:tcPr>
            <w:tcW w:w="262.60pt" w:type="dxa"/>
            <w:shd w:val="clear" w:color="auto" w:fill="D9D9D9"/>
          </w:tcPr>
          <w:p w14:paraId="2963DD7F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方法与工具</w:t>
            </w:r>
          </w:p>
        </w:tc>
      </w:tr>
      <w:tr w:rsidR="00000000" w14:paraId="5792C359" w14:textId="77777777">
        <w:tc>
          <w:tcPr>
            <w:tcW w:w="173.40pt" w:type="dxa"/>
          </w:tcPr>
          <w:p w14:paraId="4D6B453F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需求获取</w:t>
            </w:r>
          </w:p>
        </w:tc>
        <w:tc>
          <w:tcPr>
            <w:tcW w:w="262.60pt" w:type="dxa"/>
          </w:tcPr>
          <w:p w14:paraId="274C56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方法：用例驱动分析。通过用例图（总用例图）和用例说明（</w:t>
            </w:r>
            <w:r>
              <w:rPr>
                <w:rFonts w:hint="eastAsia"/>
                <w:color w:val="000000"/>
                <w:sz w:val="18"/>
              </w:rPr>
              <w:t xml:space="preserve">25 </w:t>
            </w:r>
            <w:r>
              <w:rPr>
                <w:rFonts w:hint="eastAsia"/>
                <w:color w:val="000000"/>
                <w:sz w:val="18"/>
              </w:rPr>
              <w:t>个用例的详细描述，含活动图）捕获功能需求。</w:t>
            </w:r>
          </w:p>
          <w:p w14:paraId="36A4490A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 xml:space="preserve">Microsoft Word 2021 </w:t>
            </w:r>
            <w:r>
              <w:rPr>
                <w:rFonts w:hint="eastAsia"/>
                <w:color w:val="000000"/>
                <w:sz w:val="18"/>
              </w:rPr>
              <w:t>编写《需求获取报告》，</w:t>
            </w:r>
            <w:r>
              <w:rPr>
                <w:rFonts w:hint="eastAsia"/>
                <w:color w:val="000000"/>
                <w:sz w:val="18"/>
              </w:rPr>
              <w:t>Rational Rose</w:t>
            </w:r>
            <w:r>
              <w:rPr>
                <w:rFonts w:hint="eastAsia"/>
                <w:color w:val="000000"/>
                <w:sz w:val="18"/>
              </w:rPr>
              <w:t>绘制用例图和活动图。</w:t>
            </w:r>
          </w:p>
        </w:tc>
      </w:tr>
      <w:tr w:rsidR="00000000" w14:paraId="3AEE130F" w14:textId="77777777">
        <w:tc>
          <w:tcPr>
            <w:tcW w:w="173.40pt" w:type="dxa"/>
          </w:tcPr>
          <w:p w14:paraId="345D0872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需求分析</w:t>
            </w:r>
          </w:p>
        </w:tc>
        <w:tc>
          <w:tcPr>
            <w:tcW w:w="262.60pt" w:type="dxa"/>
          </w:tcPr>
          <w:p w14:paraId="7019D27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方法：面向对象分析方法（</w:t>
            </w:r>
            <w:r>
              <w:rPr>
                <w:rFonts w:hint="eastAsia"/>
                <w:color w:val="000000"/>
                <w:sz w:val="18"/>
              </w:rPr>
              <w:t>OOA</w:t>
            </w:r>
            <w:r>
              <w:rPr>
                <w:rFonts w:hint="eastAsia"/>
                <w:color w:val="000000"/>
                <w:sz w:val="18"/>
              </w:rPr>
              <w:t>）。识别初始对象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类，提取属性和操作，建立类图和三层精化类图（界面层、事务层、数据层），绘制顺序图和状态图。</w:t>
            </w:r>
          </w:p>
          <w:p w14:paraId="29ABB290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工具：</w:t>
            </w:r>
            <w:r>
              <w:rPr>
                <w:rFonts w:hint="eastAsia"/>
                <w:color w:val="000000"/>
                <w:sz w:val="18"/>
              </w:rPr>
              <w:t xml:space="preserve">Microsoft Word 2021 </w:t>
            </w:r>
            <w:r>
              <w:rPr>
                <w:rFonts w:hint="eastAsia"/>
                <w:color w:val="000000"/>
                <w:sz w:val="18"/>
              </w:rPr>
              <w:t>编写《需求分析报告》，</w:t>
            </w:r>
            <w:r>
              <w:rPr>
                <w:rFonts w:hint="eastAsia"/>
                <w:color w:val="000000"/>
                <w:sz w:val="18"/>
              </w:rPr>
              <w:t xml:space="preserve">Rational Rose </w:t>
            </w:r>
            <w:r>
              <w:rPr>
                <w:rFonts w:hint="eastAsia"/>
                <w:color w:val="000000"/>
                <w:sz w:val="18"/>
              </w:rPr>
              <w:t>绘制类图、顺序图、状态图。</w:t>
            </w:r>
          </w:p>
        </w:tc>
      </w:tr>
      <w:tr w:rsidR="00000000" w14:paraId="06148273" w14:textId="77777777">
        <w:tc>
          <w:tcPr>
            <w:tcW w:w="173.40pt" w:type="dxa"/>
          </w:tcPr>
          <w:p w14:paraId="5A5DEA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系统设计</w:t>
            </w:r>
          </w:p>
        </w:tc>
        <w:tc>
          <w:tcPr>
            <w:tcW w:w="262.60pt" w:type="dxa"/>
          </w:tcPr>
          <w:p w14:paraId="5FFF2DE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方法：三层架构设计（界面层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业务逻辑层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数据层）。对每个模块进行界面页面规划、事务逻辑伪代码设计、数据库表结构设计。数据库设计采用</w:t>
            </w:r>
            <w:r>
              <w:rPr>
                <w:rFonts w:hint="eastAsia"/>
                <w:color w:val="000000"/>
                <w:sz w:val="18"/>
              </w:rPr>
              <w:t xml:space="preserve"> E-R </w:t>
            </w:r>
            <w:r>
              <w:rPr>
                <w:rFonts w:hint="eastAsia"/>
                <w:color w:val="000000"/>
                <w:sz w:val="18"/>
              </w:rPr>
              <w:t>建模方法，产出</w:t>
            </w:r>
            <w:r>
              <w:rPr>
                <w:rFonts w:hint="eastAsia"/>
                <w:color w:val="000000"/>
                <w:sz w:val="18"/>
              </w:rPr>
              <w:t xml:space="preserve"> 6 </w:t>
            </w:r>
            <w:r>
              <w:rPr>
                <w:rFonts w:hint="eastAsia"/>
                <w:color w:val="000000"/>
                <w:sz w:val="18"/>
              </w:rPr>
              <w:t>张表的完整</w:t>
            </w:r>
            <w:r>
              <w:rPr>
                <w:rFonts w:hint="eastAsia"/>
                <w:color w:val="000000"/>
                <w:sz w:val="18"/>
              </w:rPr>
              <w:t xml:space="preserve"> DDL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init.sql</w:t>
            </w:r>
            <w:r>
              <w:rPr>
                <w:rFonts w:hint="eastAsia"/>
                <w:color w:val="000000"/>
                <w:sz w:val="18"/>
              </w:rPr>
              <w:t>）。</w:t>
            </w:r>
          </w:p>
          <w:p w14:paraId="5B91DE93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 xml:space="preserve">Microsoft Word 2021 </w:t>
            </w:r>
            <w:r>
              <w:rPr>
                <w:rFonts w:hint="eastAsia"/>
                <w:color w:val="000000"/>
                <w:sz w:val="18"/>
              </w:rPr>
              <w:t>编写《系统设计报告》，在线</w:t>
            </w:r>
            <w:r>
              <w:rPr>
                <w:rFonts w:hint="eastAsia"/>
                <w:color w:val="000000"/>
                <w:sz w:val="18"/>
              </w:rPr>
              <w:t>UI</w:t>
            </w:r>
            <w:r>
              <w:rPr>
                <w:rFonts w:hint="eastAsia"/>
                <w:color w:val="000000"/>
                <w:sz w:val="18"/>
              </w:rPr>
              <w:t>工具制作界面，</w:t>
            </w:r>
            <w:r>
              <w:rPr>
                <w:rFonts w:hint="eastAsia"/>
                <w:color w:val="000000"/>
                <w:sz w:val="18"/>
              </w:rPr>
              <w:t>Navicat</w:t>
            </w:r>
            <w:r>
              <w:rPr>
                <w:rFonts w:hint="eastAsia"/>
                <w:color w:val="000000"/>
                <w:sz w:val="18"/>
              </w:rPr>
              <w:t>辅助</w:t>
            </w:r>
            <w:r>
              <w:rPr>
                <w:rFonts w:hint="eastAsia"/>
                <w:color w:val="000000"/>
                <w:sz w:val="18"/>
              </w:rPr>
              <w:t>MySQL</w:t>
            </w:r>
            <w:r>
              <w:rPr>
                <w:rFonts w:hint="eastAsia"/>
                <w:color w:val="000000"/>
                <w:sz w:val="18"/>
              </w:rPr>
              <w:t>显示数据图。</w:t>
            </w:r>
          </w:p>
        </w:tc>
      </w:tr>
      <w:tr w:rsidR="00000000" w14:paraId="080AD2B4" w14:textId="77777777">
        <w:tc>
          <w:tcPr>
            <w:tcW w:w="173.40pt" w:type="dxa"/>
          </w:tcPr>
          <w:p w14:paraId="5BDD2F79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数据库设计与实现</w:t>
            </w:r>
          </w:p>
        </w:tc>
        <w:tc>
          <w:tcPr>
            <w:tcW w:w="262.60pt" w:type="dxa"/>
          </w:tcPr>
          <w:p w14:paraId="4F73098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方法：关系型数据库设计，手动编写</w:t>
            </w:r>
            <w:r>
              <w:rPr>
                <w:rFonts w:hint="eastAsia"/>
                <w:color w:val="000000"/>
                <w:sz w:val="18"/>
              </w:rPr>
              <w:t xml:space="preserve"> DDL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Data Definition Language</w:t>
            </w:r>
            <w:r>
              <w:rPr>
                <w:rFonts w:hint="eastAsia"/>
                <w:color w:val="000000"/>
                <w:sz w:val="18"/>
              </w:rPr>
              <w:t>）。建表采用</w:t>
            </w:r>
            <w:r>
              <w:rPr>
                <w:rFonts w:hint="eastAsia"/>
                <w:color w:val="000000"/>
                <w:sz w:val="18"/>
              </w:rPr>
              <w:t xml:space="preserve">init.sql </w:t>
            </w:r>
            <w:r>
              <w:rPr>
                <w:rFonts w:hint="eastAsia"/>
                <w:color w:val="000000"/>
                <w:sz w:val="18"/>
              </w:rPr>
              <w:t>手动执行方式。使用外键约束保证引用完整性（订单→用户、订单→商品），对跨表软引用（评论</w:t>
            </w:r>
            <w:r>
              <w:rPr>
                <w:rFonts w:hint="eastAsia"/>
                <w:color w:val="000000"/>
                <w:sz w:val="18"/>
              </w:rPr>
              <w:t xml:space="preserve"> targetType+targetId</w:t>
            </w:r>
            <w:r>
              <w:rPr>
                <w:rFonts w:hint="eastAsia"/>
                <w:color w:val="000000"/>
                <w:sz w:val="18"/>
              </w:rPr>
              <w:t>、点赞</w:t>
            </w:r>
            <w:r>
              <w:rPr>
                <w:rFonts w:hint="eastAsia"/>
                <w:color w:val="000000"/>
                <w:sz w:val="18"/>
              </w:rPr>
              <w:t xml:space="preserve"> likeType+objectId</w:t>
            </w:r>
            <w:r>
              <w:rPr>
                <w:rFonts w:hint="eastAsia"/>
                <w:color w:val="000000"/>
                <w:sz w:val="18"/>
              </w:rPr>
              <w:t>）在应用层维护一致性。</w:t>
            </w:r>
          </w:p>
          <w:p w14:paraId="0B4242D6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 xml:space="preserve">MySQL 8.0.45 </w:t>
            </w:r>
            <w:r>
              <w:rPr>
                <w:rFonts w:hint="eastAsia"/>
                <w:color w:val="000000"/>
                <w:sz w:val="18"/>
              </w:rPr>
              <w:t>数据库。</w:t>
            </w:r>
          </w:p>
        </w:tc>
      </w:tr>
      <w:tr w:rsidR="00000000" w14:paraId="15C37A99" w14:textId="77777777">
        <w:tc>
          <w:tcPr>
            <w:tcW w:w="173.40pt" w:type="dxa"/>
          </w:tcPr>
          <w:p w14:paraId="2241F765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后端开发</w:t>
            </w:r>
          </w:p>
        </w:tc>
        <w:tc>
          <w:tcPr>
            <w:tcW w:w="262.60pt" w:type="dxa"/>
          </w:tcPr>
          <w:p w14:paraId="57BC936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方法与技术：</w:t>
            </w:r>
          </w:p>
          <w:p w14:paraId="78702C6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框架：</w:t>
            </w:r>
            <w:r>
              <w:rPr>
                <w:rFonts w:hint="eastAsia"/>
                <w:color w:val="000000"/>
                <w:sz w:val="18"/>
              </w:rPr>
              <w:t>FastAPI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Python 3.12+</w:t>
            </w:r>
            <w:r>
              <w:rPr>
                <w:rFonts w:hint="eastAsia"/>
                <w:color w:val="000000"/>
                <w:sz w:val="18"/>
              </w:rPr>
              <w:t>），采用异步编程模型</w:t>
            </w:r>
          </w:p>
          <w:p w14:paraId="0264AF5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数据校验：</w:t>
            </w:r>
            <w:r>
              <w:rPr>
                <w:rFonts w:hint="eastAsia"/>
                <w:color w:val="000000"/>
                <w:sz w:val="18"/>
              </w:rPr>
              <w:t>Pydantic 2.0</w:t>
            </w:r>
            <w:r>
              <w:rPr>
                <w:rFonts w:hint="eastAsia"/>
                <w:color w:val="000000"/>
                <w:sz w:val="18"/>
              </w:rPr>
              <w:t>，使用</w:t>
            </w:r>
            <w:r>
              <w:rPr>
                <w:rFonts w:hint="eastAsia"/>
                <w:color w:val="000000"/>
                <w:sz w:val="18"/>
              </w:rPr>
              <w:t xml:space="preserve"> Annotated </w:t>
            </w:r>
            <w:r>
              <w:rPr>
                <w:rFonts w:hint="eastAsia"/>
                <w:color w:val="000000"/>
                <w:sz w:val="18"/>
              </w:rPr>
              <w:t>类型封装可复用的校验逻辑（如手机号正则、生日日期范围）</w:t>
            </w:r>
          </w:p>
          <w:p w14:paraId="6BA80F9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认证：</w:t>
            </w:r>
            <w:r>
              <w:rPr>
                <w:rFonts w:hint="eastAsia"/>
                <w:color w:val="000000"/>
                <w:sz w:val="18"/>
              </w:rPr>
              <w:t>JWT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JSON Web Token</w:t>
            </w:r>
            <w:r>
              <w:rPr>
                <w:rFonts w:hint="eastAsia"/>
                <w:color w:val="000000"/>
                <w:sz w:val="18"/>
              </w:rPr>
              <w:t>），</w:t>
            </w:r>
            <w:r>
              <w:rPr>
                <w:rFonts w:hint="eastAsia"/>
                <w:color w:val="000000"/>
                <w:sz w:val="18"/>
              </w:rPr>
              <w:t xml:space="preserve">python-jose </w:t>
            </w:r>
            <w:r>
              <w:rPr>
                <w:rFonts w:hint="eastAsia"/>
                <w:color w:val="000000"/>
                <w:sz w:val="18"/>
              </w:rPr>
              <w:t>库实现</w:t>
            </w:r>
            <w:r>
              <w:rPr>
                <w:rFonts w:hint="eastAsia"/>
                <w:color w:val="000000"/>
                <w:sz w:val="18"/>
              </w:rPr>
              <w:t xml:space="preserve"> token </w:t>
            </w:r>
            <w:r>
              <w:rPr>
                <w:rFonts w:hint="eastAsia"/>
                <w:color w:val="000000"/>
                <w:sz w:val="18"/>
              </w:rPr>
              <w:t>签发与验签，依赖注入方式（</w:t>
            </w:r>
            <w:r>
              <w:rPr>
                <w:rFonts w:hint="eastAsia"/>
                <w:color w:val="000000"/>
                <w:sz w:val="18"/>
              </w:rPr>
              <w:t>Depends</w:t>
            </w:r>
            <w:r>
              <w:rPr>
                <w:rFonts w:hint="eastAsia"/>
                <w:color w:val="000000"/>
                <w:sz w:val="18"/>
              </w:rPr>
              <w:t>）实现登录校验和管理员权限守卫</w:t>
            </w:r>
          </w:p>
          <w:p w14:paraId="296B3CB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密码安全：</w:t>
            </w:r>
            <w:r>
              <w:rPr>
                <w:rFonts w:hint="eastAsia"/>
                <w:color w:val="000000"/>
                <w:sz w:val="18"/>
              </w:rPr>
              <w:t xml:space="preserve">bcrypt </w:t>
            </w:r>
            <w:r>
              <w:rPr>
                <w:rFonts w:hint="eastAsia"/>
                <w:color w:val="000000"/>
                <w:sz w:val="18"/>
              </w:rPr>
              <w:t>哈希算法，</w:t>
            </w:r>
            <w:r>
              <w:rPr>
                <w:rFonts w:hint="eastAsia"/>
                <w:color w:val="000000"/>
                <w:sz w:val="18"/>
              </w:rPr>
              <w:t xml:space="preserve">passlib </w:t>
            </w:r>
            <w:r>
              <w:rPr>
                <w:rFonts w:hint="eastAsia"/>
                <w:color w:val="000000"/>
                <w:sz w:val="18"/>
              </w:rPr>
              <w:t>库</w:t>
            </w:r>
          </w:p>
          <w:p w14:paraId="120645F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数据库驱动：</w:t>
            </w:r>
            <w:r>
              <w:rPr>
                <w:rFonts w:hint="eastAsia"/>
                <w:color w:val="000000"/>
                <w:sz w:val="18"/>
              </w:rPr>
              <w:t>PyMySQL</w:t>
            </w:r>
          </w:p>
          <w:p w14:paraId="15B7527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环境管理：</w:t>
            </w:r>
            <w:r>
              <w:rPr>
                <w:rFonts w:hint="eastAsia"/>
                <w:color w:val="000000"/>
                <w:sz w:val="18"/>
              </w:rPr>
              <w:t xml:space="preserve">python-dotenv </w:t>
            </w:r>
            <w:r>
              <w:rPr>
                <w:rFonts w:hint="eastAsia"/>
                <w:color w:val="000000"/>
                <w:sz w:val="18"/>
              </w:rPr>
              <w:t>读取</w:t>
            </w:r>
            <w:r>
              <w:rPr>
                <w:rFonts w:hint="eastAsia"/>
                <w:color w:val="000000"/>
                <w:sz w:val="18"/>
              </w:rPr>
              <w:t xml:space="preserve"> .env </w:t>
            </w:r>
            <w:r>
              <w:rPr>
                <w:rFonts w:hint="eastAsia"/>
                <w:color w:val="000000"/>
                <w:sz w:val="18"/>
              </w:rPr>
              <w:t>配置，</w:t>
            </w:r>
            <w:r>
              <w:rPr>
                <w:rFonts w:hint="eastAsia"/>
                <w:color w:val="000000"/>
                <w:sz w:val="18"/>
              </w:rPr>
              <w:t xml:space="preserve">venv </w:t>
            </w:r>
            <w:r>
              <w:rPr>
                <w:rFonts w:hint="eastAsia"/>
                <w:color w:val="000000"/>
                <w:sz w:val="18"/>
              </w:rPr>
              <w:t>虚拟环境隔离依赖</w:t>
            </w:r>
          </w:p>
          <w:p w14:paraId="34E2DC5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API </w:t>
            </w:r>
            <w:r>
              <w:rPr>
                <w:rFonts w:hint="eastAsia"/>
                <w:color w:val="000000"/>
                <w:sz w:val="18"/>
              </w:rPr>
              <w:t>文档：</w:t>
            </w:r>
            <w:r>
              <w:rPr>
                <w:rFonts w:hint="eastAsia"/>
                <w:color w:val="000000"/>
                <w:sz w:val="18"/>
              </w:rPr>
              <w:t xml:space="preserve">FastAPI </w:t>
            </w:r>
            <w:r>
              <w:rPr>
                <w:rFonts w:hint="eastAsia"/>
                <w:color w:val="000000"/>
                <w:sz w:val="18"/>
              </w:rPr>
              <w:t>自动生成</w:t>
            </w:r>
            <w:r>
              <w:rPr>
                <w:rFonts w:hint="eastAsia"/>
                <w:color w:val="000000"/>
                <w:sz w:val="18"/>
              </w:rPr>
              <w:t xml:space="preserve"> Swagger UI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/docs</w:t>
            </w:r>
            <w:r>
              <w:rPr>
                <w:rFonts w:hint="eastAsia"/>
                <w:color w:val="000000"/>
                <w:sz w:val="18"/>
              </w:rPr>
              <w:t>）和</w:t>
            </w:r>
            <w:r>
              <w:rPr>
                <w:rFonts w:hint="eastAsia"/>
                <w:color w:val="000000"/>
                <w:sz w:val="18"/>
              </w:rPr>
              <w:t xml:space="preserve"> ReDoc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/redoc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  <w:p w14:paraId="7E2B07C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跨域：</w:t>
            </w:r>
            <w:r>
              <w:rPr>
                <w:rFonts w:hint="eastAsia"/>
                <w:color w:val="000000"/>
                <w:sz w:val="18"/>
              </w:rPr>
              <w:t>FastAPI CORSMiddleware</w:t>
            </w:r>
          </w:p>
          <w:p w14:paraId="53D592B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</w:p>
          <w:p w14:paraId="436B40D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IDE</w:t>
            </w:r>
            <w:r>
              <w:rPr>
                <w:rFonts w:hint="eastAsia"/>
                <w:color w:val="000000"/>
                <w:sz w:val="18"/>
              </w:rPr>
              <w:t>：</w:t>
            </w:r>
            <w:r>
              <w:rPr>
                <w:rFonts w:hint="eastAsia"/>
                <w:color w:val="000000"/>
                <w:sz w:val="18"/>
              </w:rPr>
              <w:t>VS Code / PyCharm</w:t>
            </w:r>
          </w:p>
          <w:p w14:paraId="04A34C5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接口测试工具：</w:t>
            </w:r>
            <w:r>
              <w:rPr>
                <w:rFonts w:hint="eastAsia"/>
                <w:color w:val="000000"/>
                <w:sz w:val="18"/>
              </w:rPr>
              <w:t xml:space="preserve">curl </w:t>
            </w:r>
            <w:r>
              <w:rPr>
                <w:rFonts w:hint="eastAsia"/>
                <w:color w:val="000000"/>
                <w:sz w:val="18"/>
              </w:rPr>
              <w:t>命令行、浏览器访问</w:t>
            </w:r>
            <w:r>
              <w:rPr>
                <w:rFonts w:hint="eastAsia"/>
                <w:color w:val="000000"/>
                <w:sz w:val="18"/>
              </w:rPr>
              <w:t xml:space="preserve"> /docs </w:t>
            </w:r>
            <w:r>
              <w:rPr>
                <w:rFonts w:hint="eastAsia"/>
                <w:color w:val="000000"/>
                <w:sz w:val="18"/>
              </w:rPr>
              <w:t>页面、</w:t>
            </w:r>
            <w:r>
              <w:rPr>
                <w:rFonts w:hint="eastAsia"/>
                <w:color w:val="000000"/>
                <w:sz w:val="18"/>
              </w:rPr>
              <w:t>Postman</w:t>
            </w:r>
          </w:p>
          <w:p w14:paraId="07B3EC4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版本管理：</w:t>
            </w:r>
            <w:r>
              <w:rPr>
                <w:rFonts w:hint="eastAsia"/>
                <w:color w:val="000000"/>
                <w:sz w:val="18"/>
              </w:rPr>
              <w:t>Git + GitHub</w:t>
            </w:r>
          </w:p>
          <w:p w14:paraId="1C7C881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依赖管理：</w:t>
            </w:r>
            <w:r>
              <w:rPr>
                <w:rFonts w:hint="eastAsia"/>
                <w:color w:val="000000"/>
                <w:sz w:val="18"/>
              </w:rPr>
              <w:t>pip + requirements.txt</w:t>
            </w:r>
          </w:p>
          <w:p w14:paraId="707D661E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服务器：</w:t>
            </w:r>
            <w:r>
              <w:rPr>
                <w:rFonts w:hint="eastAsia"/>
                <w:color w:val="000000"/>
                <w:sz w:val="18"/>
              </w:rPr>
              <w:t>Uvicorn</w:t>
            </w:r>
            <w:r>
              <w:rPr>
                <w:rFonts w:hint="eastAsia"/>
                <w:color w:val="000000"/>
                <w:sz w:val="18"/>
              </w:rPr>
              <w:t>（开发环境</w:t>
            </w:r>
            <w:r>
              <w:rPr>
                <w:rFonts w:hint="eastAsia"/>
                <w:color w:val="000000"/>
                <w:sz w:val="18"/>
              </w:rPr>
              <w:t xml:space="preserve"> --reload </w:t>
            </w:r>
            <w:r>
              <w:rPr>
                <w:rFonts w:hint="eastAsia"/>
                <w:color w:val="000000"/>
                <w:sz w:val="18"/>
              </w:rPr>
              <w:t>热重载）</w:t>
            </w:r>
          </w:p>
        </w:tc>
      </w:tr>
      <w:tr w:rsidR="00000000" w14:paraId="03F9012E" w14:textId="77777777">
        <w:tc>
          <w:tcPr>
            <w:tcW w:w="173.40pt" w:type="dxa"/>
          </w:tcPr>
          <w:p w14:paraId="0742F01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bookmarkStart w:id="31" w:name="_Toc228739397"/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前端开发</w:t>
            </w:r>
          </w:p>
        </w:tc>
        <w:tc>
          <w:tcPr>
            <w:tcW w:w="262.60pt" w:type="dxa"/>
          </w:tcPr>
          <w:p w14:paraId="2E005D4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方法与技术：</w:t>
            </w:r>
          </w:p>
          <w:p w14:paraId="5F07EB0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前端框架：</w:t>
            </w:r>
            <w:r>
              <w:rPr>
                <w:rFonts w:hint="eastAsia"/>
                <w:color w:val="000000"/>
                <w:sz w:val="18"/>
              </w:rPr>
              <w:t>Vue 3</w:t>
            </w:r>
            <w:r>
              <w:rPr>
                <w:rFonts w:hint="eastAsia"/>
                <w:color w:val="000000"/>
                <w:sz w:val="18"/>
              </w:rPr>
              <w:t>（组合式</w:t>
            </w:r>
            <w:r>
              <w:rPr>
                <w:rFonts w:hint="eastAsia"/>
                <w:color w:val="000000"/>
                <w:sz w:val="18"/>
              </w:rPr>
              <w:t xml:space="preserve"> API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Composition API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  <w:p w14:paraId="4DD02AC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UI </w:t>
            </w:r>
            <w:r>
              <w:rPr>
                <w:rFonts w:hint="eastAsia"/>
                <w:color w:val="000000"/>
                <w:sz w:val="18"/>
              </w:rPr>
              <w:t>组件库：</w:t>
            </w:r>
            <w:r>
              <w:rPr>
                <w:rFonts w:hint="eastAsia"/>
                <w:color w:val="000000"/>
                <w:sz w:val="18"/>
              </w:rPr>
              <w:t>Element Plus</w:t>
            </w:r>
          </w:p>
          <w:p w14:paraId="4606202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构建工具：</w:t>
            </w:r>
            <w:r>
              <w:rPr>
                <w:rFonts w:hint="eastAsia"/>
                <w:color w:val="000000"/>
                <w:sz w:val="18"/>
              </w:rPr>
              <w:t>Vite</w:t>
            </w:r>
          </w:p>
          <w:p w14:paraId="740D89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 xml:space="preserve">HTTP </w:t>
            </w:r>
            <w:r>
              <w:rPr>
                <w:rFonts w:hint="eastAsia"/>
                <w:color w:val="000000"/>
                <w:sz w:val="18"/>
              </w:rPr>
              <w:t>客户端：</w:t>
            </w:r>
            <w:r>
              <w:rPr>
                <w:rFonts w:hint="eastAsia"/>
                <w:color w:val="000000"/>
                <w:sz w:val="18"/>
              </w:rPr>
              <w:t>axios</w:t>
            </w:r>
            <w:r>
              <w:rPr>
                <w:rFonts w:hint="eastAsia"/>
                <w:color w:val="000000"/>
                <w:sz w:val="18"/>
              </w:rPr>
              <w:t>（含请求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响应拦截器，统一处理</w:t>
            </w:r>
            <w:r>
              <w:rPr>
                <w:rFonts w:hint="eastAsia"/>
                <w:color w:val="000000"/>
                <w:sz w:val="18"/>
              </w:rPr>
              <w:t xml:space="preserve"> token </w:t>
            </w:r>
            <w:r>
              <w:rPr>
                <w:rFonts w:hint="eastAsia"/>
                <w:color w:val="000000"/>
                <w:sz w:val="18"/>
              </w:rPr>
              <w:t>注入和错误响应）</w:t>
            </w:r>
          </w:p>
          <w:p w14:paraId="4665EE8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路由：</w:t>
            </w:r>
            <w:r>
              <w:rPr>
                <w:rFonts w:hint="eastAsia"/>
                <w:color w:val="000000"/>
                <w:sz w:val="18"/>
              </w:rPr>
              <w:t>Vue Router</w:t>
            </w:r>
          </w:p>
          <w:p w14:paraId="4F7CB9C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状态管理：</w:t>
            </w:r>
            <w:r>
              <w:rPr>
                <w:rFonts w:hint="eastAsia"/>
                <w:color w:val="000000"/>
                <w:sz w:val="18"/>
              </w:rPr>
              <w:t>localStorage</w:t>
            </w:r>
            <w:r>
              <w:rPr>
                <w:rFonts w:hint="eastAsia"/>
                <w:color w:val="000000"/>
                <w:sz w:val="18"/>
              </w:rPr>
              <w:t>（存储</w:t>
            </w:r>
            <w:r>
              <w:rPr>
                <w:rFonts w:hint="eastAsia"/>
                <w:color w:val="000000"/>
                <w:sz w:val="18"/>
              </w:rPr>
              <w:t xml:space="preserve"> token</w:t>
            </w:r>
            <w:r>
              <w:rPr>
                <w:rFonts w:hint="eastAsia"/>
                <w:color w:val="000000"/>
                <w:sz w:val="18"/>
              </w:rPr>
              <w:t>、用户信息等）</w:t>
            </w:r>
          </w:p>
          <w:p w14:paraId="7EF040D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样式：</w:t>
            </w:r>
            <w:r>
              <w:rPr>
                <w:rFonts w:hint="eastAsia"/>
                <w:color w:val="000000"/>
                <w:sz w:val="18"/>
              </w:rPr>
              <w:t xml:space="preserve">CSS </w:t>
            </w:r>
            <w:r>
              <w:rPr>
                <w:rFonts w:hint="eastAsia"/>
                <w:color w:val="000000"/>
                <w:sz w:val="18"/>
              </w:rPr>
              <w:t>变量覆盖实现主题定制（淡橙色主题）</w:t>
            </w:r>
          </w:p>
          <w:p w14:paraId="61F361D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</w:p>
          <w:p w14:paraId="50FEA10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IDE</w:t>
            </w:r>
            <w:r>
              <w:rPr>
                <w:rFonts w:hint="eastAsia"/>
                <w:color w:val="000000"/>
                <w:sz w:val="18"/>
              </w:rPr>
              <w:t>：</w:t>
            </w:r>
            <w:r>
              <w:rPr>
                <w:rFonts w:hint="eastAsia"/>
                <w:color w:val="000000"/>
                <w:sz w:val="18"/>
              </w:rPr>
              <w:t>VS Code</w:t>
            </w:r>
          </w:p>
          <w:p w14:paraId="5374241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包管理：</w:t>
            </w:r>
            <w:r>
              <w:rPr>
                <w:rFonts w:hint="eastAsia"/>
                <w:color w:val="000000"/>
                <w:sz w:val="18"/>
              </w:rPr>
              <w:t>npm</w:t>
            </w:r>
          </w:p>
          <w:p w14:paraId="2998858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浏览器开发者工具：</w:t>
            </w:r>
            <w:r>
              <w:rPr>
                <w:rFonts w:hint="eastAsia"/>
                <w:color w:val="000000"/>
                <w:sz w:val="18"/>
              </w:rPr>
              <w:t>Chrome DevTools</w:t>
            </w:r>
            <w:r>
              <w:rPr>
                <w:rFonts w:hint="eastAsia"/>
                <w:color w:val="000000"/>
                <w:sz w:val="18"/>
              </w:rPr>
              <w:t>（网络、控制台、元素面板）</w:t>
            </w:r>
          </w:p>
          <w:p w14:paraId="5B486935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版本管理：</w:t>
            </w:r>
            <w:r>
              <w:rPr>
                <w:rFonts w:hint="eastAsia"/>
                <w:color w:val="000000"/>
                <w:sz w:val="18"/>
              </w:rPr>
              <w:t>Git + GitHub</w:t>
            </w:r>
          </w:p>
        </w:tc>
      </w:tr>
      <w:tr w:rsidR="00000000" w14:paraId="2A75697F" w14:textId="77777777">
        <w:tc>
          <w:tcPr>
            <w:tcW w:w="173.40pt" w:type="dxa"/>
          </w:tcPr>
          <w:p w14:paraId="02AEFCE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端开发</w:t>
            </w:r>
          </w:p>
        </w:tc>
        <w:tc>
          <w:tcPr>
            <w:tcW w:w="262.60pt" w:type="dxa"/>
          </w:tcPr>
          <w:p w14:paraId="0E2916C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方法与技术：</w:t>
            </w:r>
          </w:p>
          <w:p w14:paraId="595C1A4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开发语言：</w:t>
            </w:r>
            <w:r>
              <w:rPr>
                <w:rFonts w:hint="eastAsia"/>
                <w:color w:val="000000"/>
                <w:sz w:val="18"/>
              </w:rPr>
              <w:t>Java</w:t>
            </w:r>
          </w:p>
          <w:p w14:paraId="3D69E16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网络请求：</w:t>
            </w:r>
            <w:r>
              <w:rPr>
                <w:rFonts w:hint="eastAsia"/>
                <w:color w:val="000000"/>
                <w:sz w:val="18"/>
              </w:rPr>
              <w:t>Retrofit 2 + OkHttp</w:t>
            </w:r>
          </w:p>
          <w:p w14:paraId="21F9EA3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认证：</w:t>
            </w:r>
            <w:r>
              <w:rPr>
                <w:rFonts w:hint="eastAsia"/>
                <w:color w:val="000000"/>
                <w:sz w:val="18"/>
              </w:rPr>
              <w:t xml:space="preserve">JWT Token </w:t>
            </w:r>
            <w:r>
              <w:rPr>
                <w:rFonts w:hint="eastAsia"/>
                <w:color w:val="000000"/>
                <w:sz w:val="18"/>
              </w:rPr>
              <w:t>管理（</w:t>
            </w:r>
            <w:r>
              <w:rPr>
                <w:rFonts w:hint="eastAsia"/>
                <w:color w:val="000000"/>
                <w:sz w:val="18"/>
              </w:rPr>
              <w:t xml:space="preserve">SharedPreferences </w:t>
            </w:r>
            <w:r>
              <w:rPr>
                <w:rFonts w:hint="eastAsia"/>
                <w:color w:val="000000"/>
                <w:sz w:val="18"/>
              </w:rPr>
              <w:t>存储）</w:t>
            </w:r>
          </w:p>
          <w:p w14:paraId="0B9A1A3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UI</w:t>
            </w:r>
            <w:r>
              <w:rPr>
                <w:rFonts w:hint="eastAsia"/>
                <w:color w:val="000000"/>
                <w:sz w:val="18"/>
              </w:rPr>
              <w:t>：</w:t>
            </w:r>
            <w:r>
              <w:rPr>
                <w:rFonts w:hint="eastAsia"/>
                <w:color w:val="000000"/>
                <w:sz w:val="18"/>
              </w:rPr>
              <w:t xml:space="preserve">RecyclerView + CardView + Material Design </w:t>
            </w:r>
            <w:r>
              <w:rPr>
                <w:rFonts w:hint="eastAsia"/>
                <w:color w:val="000000"/>
                <w:sz w:val="18"/>
              </w:rPr>
              <w:t>组件</w:t>
            </w:r>
          </w:p>
          <w:p w14:paraId="31ED781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图片加载：</w:t>
            </w:r>
            <w:r>
              <w:rPr>
                <w:rFonts w:hint="eastAsia"/>
                <w:color w:val="000000"/>
                <w:sz w:val="18"/>
              </w:rPr>
              <w:t>Glide</w:t>
            </w:r>
            <w:r>
              <w:rPr>
                <w:rFonts w:hint="eastAsia"/>
                <w:color w:val="000000"/>
                <w:sz w:val="18"/>
              </w:rPr>
              <w:t>（或</w:t>
            </w:r>
            <w:r>
              <w:rPr>
                <w:rFonts w:hint="eastAsia"/>
                <w:color w:val="000000"/>
                <w:sz w:val="18"/>
              </w:rPr>
              <w:t xml:space="preserve"> Coil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  <w:p w14:paraId="7E24F3B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架构模式：</w:t>
            </w:r>
            <w:r>
              <w:rPr>
                <w:rFonts w:hint="eastAsia"/>
                <w:color w:val="000000"/>
                <w:sz w:val="18"/>
              </w:rPr>
              <w:t>MVVM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Model-View-ViewModel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  <w:p w14:paraId="6AA6291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</w:p>
          <w:p w14:paraId="0382419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IDE</w:t>
            </w:r>
            <w:r>
              <w:rPr>
                <w:rFonts w:hint="eastAsia"/>
                <w:color w:val="000000"/>
                <w:sz w:val="18"/>
              </w:rPr>
              <w:t>：</w:t>
            </w:r>
            <w:r>
              <w:rPr>
                <w:rFonts w:hint="eastAsia"/>
                <w:color w:val="000000"/>
                <w:sz w:val="18"/>
              </w:rPr>
              <w:t>Android Studio</w:t>
            </w:r>
          </w:p>
          <w:p w14:paraId="371A7A6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模拟器：</w:t>
            </w:r>
            <w:r>
              <w:rPr>
                <w:rFonts w:hint="eastAsia"/>
                <w:color w:val="000000"/>
                <w:sz w:val="18"/>
              </w:rPr>
              <w:t>Android Emulator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AVD</w:t>
            </w:r>
            <w:r>
              <w:rPr>
                <w:rFonts w:hint="eastAsia"/>
                <w:color w:val="000000"/>
                <w:sz w:val="18"/>
              </w:rPr>
              <w:t>），</w:t>
            </w:r>
            <w:r>
              <w:rPr>
                <w:rFonts w:hint="eastAsia"/>
                <w:color w:val="000000"/>
                <w:sz w:val="18"/>
              </w:rPr>
              <w:t>API Level 30+</w:t>
            </w:r>
          </w:p>
          <w:p w14:paraId="0DD748C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调试：</w:t>
            </w:r>
            <w:r>
              <w:rPr>
                <w:rFonts w:hint="eastAsia"/>
                <w:color w:val="000000"/>
                <w:sz w:val="18"/>
              </w:rPr>
              <w:t>Android Studio Logcat + Debugger</w:t>
            </w:r>
          </w:p>
          <w:p w14:paraId="1710592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构建：</w:t>
            </w:r>
            <w:r>
              <w:rPr>
                <w:rFonts w:hint="eastAsia"/>
                <w:color w:val="000000"/>
                <w:sz w:val="18"/>
              </w:rPr>
              <w:t>Gradle</w:t>
            </w:r>
          </w:p>
          <w:p w14:paraId="6938287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版本管理：</w:t>
            </w:r>
            <w:r>
              <w:rPr>
                <w:rFonts w:hint="eastAsia"/>
                <w:color w:val="000000"/>
                <w:sz w:val="18"/>
              </w:rPr>
              <w:t>Git + GitHub</w:t>
            </w:r>
          </w:p>
        </w:tc>
      </w:tr>
      <w:tr w:rsidR="00000000" w14:paraId="7B4A7177" w14:textId="77777777">
        <w:tc>
          <w:tcPr>
            <w:tcW w:w="173.40pt" w:type="dxa"/>
          </w:tcPr>
          <w:p w14:paraId="755D082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配置管理与版本控制</w:t>
            </w:r>
          </w:p>
        </w:tc>
        <w:tc>
          <w:tcPr>
            <w:tcW w:w="262.60pt" w:type="dxa"/>
          </w:tcPr>
          <w:p w14:paraId="0D0F746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</w:t>
            </w:r>
            <w:r>
              <w:rPr>
                <w:rFonts w:hint="eastAsia"/>
                <w:color w:val="000000"/>
                <w:sz w:val="18"/>
              </w:rPr>
              <w:t xml:space="preserve">Git </w:t>
            </w:r>
            <w:r>
              <w:rPr>
                <w:rFonts w:hint="eastAsia"/>
                <w:color w:val="000000"/>
                <w:sz w:val="18"/>
              </w:rPr>
              <w:t>分支管理，</w:t>
            </w:r>
            <w:r>
              <w:rPr>
                <w:rFonts w:hint="eastAsia"/>
                <w:color w:val="000000"/>
                <w:sz w:val="18"/>
              </w:rPr>
              <w:t xml:space="preserve">main </w:t>
            </w:r>
            <w:r>
              <w:rPr>
                <w:rFonts w:hint="eastAsia"/>
                <w:color w:val="000000"/>
                <w:sz w:val="18"/>
              </w:rPr>
              <w:t>分支保护。功能完成后合并至</w:t>
            </w:r>
            <w:r>
              <w:rPr>
                <w:rFonts w:hint="eastAsia"/>
                <w:color w:val="000000"/>
                <w:sz w:val="18"/>
              </w:rPr>
              <w:t xml:space="preserve"> main</w:t>
            </w:r>
            <w:r>
              <w:rPr>
                <w:rFonts w:hint="eastAsia"/>
                <w:color w:val="000000"/>
                <w:sz w:val="18"/>
              </w:rPr>
              <w:t>，提交信息遵循</w:t>
            </w:r>
            <w:r>
              <w:rPr>
                <w:rFonts w:hint="eastAsia"/>
                <w:color w:val="000000"/>
                <w:sz w:val="18"/>
              </w:rPr>
              <w:t xml:space="preserve"> "feat: / fix: / chore: / docs:" </w:t>
            </w:r>
            <w:r>
              <w:rPr>
                <w:rFonts w:hint="eastAsia"/>
                <w:color w:val="000000"/>
                <w:sz w:val="18"/>
              </w:rPr>
              <w:t>前缀约定。</w:t>
            </w:r>
          </w:p>
          <w:p w14:paraId="24F2379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>Git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GitHub </w:t>
            </w:r>
            <w:r>
              <w:rPr>
                <w:rFonts w:hint="eastAsia"/>
                <w:color w:val="000000"/>
                <w:sz w:val="18"/>
              </w:rPr>
              <w:t>远程仓库。</w:t>
            </w:r>
          </w:p>
        </w:tc>
      </w:tr>
      <w:tr w:rsidR="00000000" w14:paraId="5BE3AED1" w14:textId="77777777">
        <w:tc>
          <w:tcPr>
            <w:tcW w:w="173.40pt" w:type="dxa"/>
          </w:tcPr>
          <w:p w14:paraId="71EFE07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</w:t>
            </w:r>
          </w:p>
        </w:tc>
        <w:tc>
          <w:tcPr>
            <w:tcW w:w="262.60pt" w:type="dxa"/>
          </w:tcPr>
          <w:p w14:paraId="1A83D17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方法：手工功能测试为主。覆盖正常路径和异常分支（</w:t>
            </w:r>
            <w:r>
              <w:rPr>
                <w:rFonts w:hint="eastAsia"/>
                <w:color w:val="000000"/>
                <w:sz w:val="18"/>
              </w:rPr>
              <w:t>401/403/404/409/422</w:t>
            </w:r>
            <w:r>
              <w:rPr>
                <w:rFonts w:hint="eastAsia"/>
                <w:color w:val="000000"/>
                <w:sz w:val="18"/>
              </w:rPr>
              <w:t>）。</w:t>
            </w:r>
            <w:r>
              <w:rPr>
                <w:rFonts w:hint="eastAsia"/>
                <w:color w:val="000000"/>
                <w:sz w:val="18"/>
              </w:rPr>
              <w:t xml:space="preserve">API </w:t>
            </w:r>
            <w:r>
              <w:rPr>
                <w:rFonts w:hint="eastAsia"/>
                <w:color w:val="000000"/>
                <w:sz w:val="18"/>
              </w:rPr>
              <w:t>测试使用</w:t>
            </w:r>
            <w:r>
              <w:rPr>
                <w:rFonts w:hint="eastAsia"/>
                <w:color w:val="000000"/>
                <w:sz w:val="18"/>
              </w:rPr>
              <w:t xml:space="preserve"> curl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Swagger UI</w:t>
            </w:r>
            <w:r>
              <w:rPr>
                <w:rFonts w:hint="eastAsia"/>
                <w:color w:val="000000"/>
                <w:sz w:val="18"/>
              </w:rPr>
              <w:t>，前端测试使用浏览器实际操作验证。</w:t>
            </w:r>
          </w:p>
          <w:p w14:paraId="4E0667D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软引用清理逻辑专项排查和回归测试。</w:t>
            </w:r>
          </w:p>
          <w:p w14:paraId="66C9844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 xml:space="preserve">curl </w:t>
            </w:r>
            <w:r>
              <w:rPr>
                <w:rFonts w:hint="eastAsia"/>
                <w:color w:val="000000"/>
                <w:sz w:val="18"/>
              </w:rPr>
              <w:t>命令行、浏览器开发者工具、</w:t>
            </w: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模拟器。</w:t>
            </w:r>
          </w:p>
        </w:tc>
      </w:tr>
      <w:tr w:rsidR="00000000" w14:paraId="7341EA90" w14:textId="77777777">
        <w:tc>
          <w:tcPr>
            <w:tcW w:w="173.40pt" w:type="dxa"/>
          </w:tcPr>
          <w:p w14:paraId="48B675C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文档编写</w:t>
            </w:r>
          </w:p>
        </w:tc>
        <w:tc>
          <w:tcPr>
            <w:tcW w:w="262.60pt" w:type="dxa"/>
          </w:tcPr>
          <w:p w14:paraId="1AD0EB5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方法：基于模板迭代填写，开发日志采用</w:t>
            </w:r>
            <w:r>
              <w:rPr>
                <w:rFonts w:hint="eastAsia"/>
                <w:color w:val="000000"/>
                <w:sz w:val="18"/>
              </w:rPr>
              <w:t xml:space="preserve"> Markdown </w:t>
            </w:r>
            <w:r>
              <w:rPr>
                <w:rFonts w:hint="eastAsia"/>
                <w:color w:val="000000"/>
                <w:sz w:val="18"/>
              </w:rPr>
              <w:t>格式按日期追加记录。</w:t>
            </w:r>
          </w:p>
          <w:p w14:paraId="5BE1749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工具：</w:t>
            </w:r>
            <w:r>
              <w:rPr>
                <w:rFonts w:hint="eastAsia"/>
                <w:color w:val="000000"/>
                <w:sz w:val="18"/>
              </w:rPr>
              <w:t>Microsoft Word 2021</w:t>
            </w:r>
            <w:r>
              <w:rPr>
                <w:rFonts w:hint="eastAsia"/>
                <w:color w:val="000000"/>
                <w:sz w:val="18"/>
              </w:rPr>
              <w:t>（正式报告</w:t>
            </w:r>
            <w:r>
              <w:rPr>
                <w:rFonts w:hint="eastAsia"/>
                <w:color w:val="000000"/>
                <w:sz w:val="18"/>
              </w:rPr>
              <w:t xml:space="preserve"> .docx</w:t>
            </w:r>
            <w:r>
              <w:rPr>
                <w:rFonts w:hint="eastAsia"/>
                <w:color w:val="000000"/>
                <w:sz w:val="18"/>
              </w:rPr>
              <w:t>）、</w:t>
            </w:r>
            <w:r>
              <w:rPr>
                <w:rFonts w:hint="eastAsia"/>
                <w:color w:val="000000"/>
                <w:sz w:val="18"/>
              </w:rPr>
              <w:t xml:space="preserve">Markdown </w:t>
            </w:r>
            <w:r>
              <w:rPr>
                <w:rFonts w:hint="eastAsia"/>
                <w:color w:val="000000"/>
                <w:sz w:val="18"/>
              </w:rPr>
              <w:t>编辑器（开发日志</w:t>
            </w:r>
            <w:r>
              <w:rPr>
                <w:rFonts w:hint="eastAsia"/>
                <w:color w:val="000000"/>
                <w:sz w:val="18"/>
              </w:rPr>
              <w:t xml:space="preserve"> .md</w:t>
            </w:r>
            <w:r>
              <w:rPr>
                <w:rFonts w:hint="eastAsia"/>
                <w:color w:val="000000"/>
                <w:sz w:val="18"/>
              </w:rPr>
              <w:t>）。</w:t>
            </w:r>
          </w:p>
        </w:tc>
      </w:tr>
    </w:tbl>
    <w:p w14:paraId="42D09B3C" w14:textId="77777777" w:rsidR="00000000" w:rsidRDefault="00000000">
      <w:pPr>
        <w:pStyle w:val="1"/>
        <w:spacing w:beforeLines="100" w:before="17.50pt" w:afterLines="100" w:after="17.50pt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3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人力资源计划</w:t>
      </w:r>
      <w:bookmarkEnd w:id="31"/>
    </w:p>
    <w:p w14:paraId="57E02FA0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429"/>
        <w:gridCol w:w="3229"/>
        <w:gridCol w:w="1986"/>
        <w:gridCol w:w="1850"/>
      </w:tblGrid>
      <w:tr w:rsidR="00000000" w14:paraId="69F8CAAD" w14:textId="77777777">
        <w:trPr>
          <w:cantSplit/>
        </w:trPr>
        <w:tc>
          <w:tcPr>
            <w:tcW w:w="72.60pt" w:type="dxa"/>
            <w:shd w:val="clear" w:color="auto" w:fill="D9D9D9"/>
          </w:tcPr>
          <w:p w14:paraId="4E8FFD5E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commentRangeStart w:id="32"/>
            <w:r>
              <w:rPr>
                <w:rFonts w:hint="eastAsia"/>
                <w:b/>
                <w:bCs/>
                <w:color w:val="000000"/>
                <w:sz w:val="18"/>
              </w:rPr>
              <w:t>角色</w:t>
            </w:r>
            <w:commentRangeEnd w:id="32"/>
            <w:r>
              <w:rPr>
                <w:rStyle w:val="af0"/>
                <w:rFonts w:hint="eastAsia"/>
                <w:b/>
                <w:bCs/>
                <w:color w:val="000000"/>
                <w:sz w:val="18"/>
                <w:szCs w:val="24"/>
              </w:rPr>
              <w:commentReference w:id="32"/>
            </w:r>
          </w:p>
        </w:tc>
        <w:tc>
          <w:tcPr>
            <w:tcW w:w="166.70pt" w:type="dxa"/>
            <w:shd w:val="clear" w:color="auto" w:fill="D9D9D9"/>
          </w:tcPr>
          <w:p w14:paraId="04F7DCBD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职责</w:t>
            </w:r>
          </w:p>
        </w:tc>
        <w:tc>
          <w:tcPr>
            <w:tcW w:w="102.10pt" w:type="dxa"/>
            <w:shd w:val="clear" w:color="auto" w:fill="D9D9D9"/>
          </w:tcPr>
          <w:p w14:paraId="33DBED1E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人员姓名</w:t>
            </w:r>
          </w:p>
        </w:tc>
        <w:tc>
          <w:tcPr>
            <w:tcW w:w="94.60pt" w:type="dxa"/>
            <w:shd w:val="clear" w:color="auto" w:fill="D9D9D9"/>
          </w:tcPr>
          <w:p w14:paraId="1724630E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贡献度（</w:t>
            </w:r>
            <w:r>
              <w:rPr>
                <w:rFonts w:hint="eastAsia"/>
                <w:b/>
                <w:bCs/>
                <w:color w:val="000000"/>
                <w:sz w:val="18"/>
              </w:rPr>
              <w:t>%</w:t>
            </w:r>
            <w:r>
              <w:rPr>
                <w:rFonts w:hint="eastAsia"/>
                <w:b/>
                <w:bCs/>
                <w:color w:val="000000"/>
                <w:sz w:val="18"/>
              </w:rPr>
              <w:t>）</w:t>
            </w:r>
          </w:p>
        </w:tc>
      </w:tr>
      <w:tr w:rsidR="00000000" w14:paraId="0219956F" w14:textId="77777777">
        <w:trPr>
          <w:cantSplit/>
        </w:trPr>
        <w:tc>
          <w:tcPr>
            <w:tcW w:w="72.60pt" w:type="dxa"/>
          </w:tcPr>
          <w:p w14:paraId="088450B4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项目经理</w:t>
            </w:r>
          </w:p>
        </w:tc>
        <w:tc>
          <w:tcPr>
            <w:tcW w:w="166.70pt" w:type="dxa"/>
          </w:tcPr>
          <w:p w14:paraId="5718B48C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制定项目计划，协调分工，跟踪进度，组织讨论</w:t>
            </w:r>
          </w:p>
        </w:tc>
        <w:tc>
          <w:tcPr>
            <w:tcW w:w="102.10pt" w:type="dxa"/>
          </w:tcPr>
          <w:p w14:paraId="69D350AC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</w:t>
            </w:r>
          </w:p>
        </w:tc>
        <w:tc>
          <w:tcPr>
            <w:tcW w:w="94.60pt" w:type="dxa"/>
          </w:tcPr>
          <w:p w14:paraId="6ACAD350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53ED234A" w14:textId="77777777">
        <w:trPr>
          <w:cantSplit/>
        </w:trPr>
        <w:tc>
          <w:tcPr>
            <w:tcW w:w="72.60pt" w:type="dxa"/>
          </w:tcPr>
          <w:p w14:paraId="2A86700F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需求分析员</w:t>
            </w:r>
          </w:p>
        </w:tc>
        <w:tc>
          <w:tcPr>
            <w:tcW w:w="166.70pt" w:type="dxa"/>
          </w:tcPr>
          <w:p w14:paraId="0285B3C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需求获取，编写用例，绘制用例图和活动图</w:t>
            </w:r>
          </w:p>
        </w:tc>
        <w:tc>
          <w:tcPr>
            <w:tcW w:w="102.10pt" w:type="dxa"/>
          </w:tcPr>
          <w:p w14:paraId="5E4F09AC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刘祖铭，陈际宇</w:t>
            </w:r>
          </w:p>
        </w:tc>
        <w:tc>
          <w:tcPr>
            <w:tcW w:w="94.60pt" w:type="dxa"/>
          </w:tcPr>
          <w:p w14:paraId="1932FBA8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5D07C7BB" w14:textId="77777777">
        <w:trPr>
          <w:cantSplit/>
        </w:trPr>
        <w:tc>
          <w:tcPr>
            <w:tcW w:w="72.60pt" w:type="dxa"/>
          </w:tcPr>
          <w:p w14:paraId="4B6F9DC2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系统设计员</w:t>
            </w:r>
          </w:p>
        </w:tc>
        <w:tc>
          <w:tcPr>
            <w:tcW w:w="166.70pt" w:type="dxa"/>
          </w:tcPr>
          <w:p w14:paraId="1403E71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系统结构设计，类图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顺序图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状态图绘制，三层架构设计</w:t>
            </w:r>
          </w:p>
        </w:tc>
        <w:tc>
          <w:tcPr>
            <w:tcW w:w="102.10pt" w:type="dxa"/>
          </w:tcPr>
          <w:p w14:paraId="74C4CEAB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石家桢，陈际宇</w:t>
            </w:r>
          </w:p>
        </w:tc>
        <w:tc>
          <w:tcPr>
            <w:tcW w:w="94.60pt" w:type="dxa"/>
          </w:tcPr>
          <w:p w14:paraId="3D395F3F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272119B0" w14:textId="77777777">
        <w:trPr>
          <w:cantSplit/>
        </w:trPr>
        <w:tc>
          <w:tcPr>
            <w:tcW w:w="72.60pt" w:type="dxa"/>
          </w:tcPr>
          <w:p w14:paraId="0E863497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数据库设计师</w:t>
            </w:r>
          </w:p>
        </w:tc>
        <w:tc>
          <w:tcPr>
            <w:tcW w:w="166.70pt" w:type="dxa"/>
          </w:tcPr>
          <w:p w14:paraId="4D9C4EA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6 </w:t>
            </w:r>
            <w:r>
              <w:rPr>
                <w:rFonts w:hint="eastAsia"/>
                <w:color w:val="000000"/>
                <w:sz w:val="18"/>
              </w:rPr>
              <w:t>张表结构设计，</w:t>
            </w:r>
            <w:r>
              <w:rPr>
                <w:rFonts w:hint="eastAsia"/>
                <w:color w:val="000000"/>
                <w:sz w:val="18"/>
              </w:rPr>
              <w:t xml:space="preserve">DDL </w:t>
            </w:r>
            <w:r>
              <w:rPr>
                <w:rFonts w:hint="eastAsia"/>
                <w:color w:val="000000"/>
                <w:sz w:val="18"/>
              </w:rPr>
              <w:t>编写，索引与外键设计</w:t>
            </w:r>
          </w:p>
        </w:tc>
        <w:tc>
          <w:tcPr>
            <w:tcW w:w="102.10pt" w:type="dxa"/>
          </w:tcPr>
          <w:p w14:paraId="0082800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</w:t>
            </w:r>
          </w:p>
        </w:tc>
        <w:tc>
          <w:tcPr>
            <w:tcW w:w="94.60pt" w:type="dxa"/>
          </w:tcPr>
          <w:p w14:paraId="2975CC08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0BD057D5" w14:textId="77777777">
        <w:trPr>
          <w:cantSplit/>
        </w:trPr>
        <w:tc>
          <w:tcPr>
            <w:tcW w:w="72.60pt" w:type="dxa"/>
          </w:tcPr>
          <w:p w14:paraId="3BE33E8E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后端开发工程师</w:t>
            </w:r>
          </w:p>
        </w:tc>
        <w:tc>
          <w:tcPr>
            <w:tcW w:w="166.70pt" w:type="dxa"/>
          </w:tcPr>
          <w:p w14:paraId="17E3A5F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后端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接口编码实现（用户模块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猫咪模块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商品模块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评论模块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点赞模块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订单模块）</w:t>
            </w:r>
          </w:p>
        </w:tc>
        <w:tc>
          <w:tcPr>
            <w:tcW w:w="102.10pt" w:type="dxa"/>
          </w:tcPr>
          <w:p w14:paraId="1362C4C2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杨文轩，石家桢</w:t>
            </w:r>
          </w:p>
        </w:tc>
        <w:tc>
          <w:tcPr>
            <w:tcW w:w="94.60pt" w:type="dxa"/>
          </w:tcPr>
          <w:p w14:paraId="4F22F9A7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30C4B075" w14:textId="77777777">
        <w:trPr>
          <w:cantSplit/>
        </w:trPr>
        <w:tc>
          <w:tcPr>
            <w:tcW w:w="72.60pt" w:type="dxa"/>
          </w:tcPr>
          <w:p w14:paraId="52C649E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前端开发</w:t>
            </w:r>
          </w:p>
        </w:tc>
        <w:tc>
          <w:tcPr>
            <w:tcW w:w="166.70pt" w:type="dxa"/>
          </w:tcPr>
          <w:p w14:paraId="1C0D7C8F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用户端页面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管理后台页面编码</w:t>
            </w:r>
          </w:p>
        </w:tc>
        <w:tc>
          <w:tcPr>
            <w:tcW w:w="102.10pt" w:type="dxa"/>
          </w:tcPr>
          <w:p w14:paraId="4C702D6D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刘祖铭，陈际宇</w:t>
            </w:r>
          </w:p>
        </w:tc>
        <w:tc>
          <w:tcPr>
            <w:tcW w:w="94.60pt" w:type="dxa"/>
          </w:tcPr>
          <w:p w14:paraId="068B8046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68A88A58" w14:textId="77777777">
        <w:trPr>
          <w:cantSplit/>
        </w:trPr>
        <w:tc>
          <w:tcPr>
            <w:tcW w:w="72.60pt" w:type="dxa"/>
          </w:tcPr>
          <w:p w14:paraId="04B246BC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开发</w:t>
            </w:r>
          </w:p>
        </w:tc>
        <w:tc>
          <w:tcPr>
            <w:tcW w:w="166.70pt" w:type="dxa"/>
          </w:tcPr>
          <w:p w14:paraId="46503FB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APP </w:t>
            </w:r>
            <w:r>
              <w:rPr>
                <w:rFonts w:hint="eastAsia"/>
                <w:color w:val="000000"/>
                <w:sz w:val="18"/>
              </w:rPr>
              <w:t>全部功能编码</w:t>
            </w:r>
          </w:p>
        </w:tc>
        <w:tc>
          <w:tcPr>
            <w:tcW w:w="102.10pt" w:type="dxa"/>
          </w:tcPr>
          <w:p w14:paraId="0FA80EEB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杨文轩，石家桢</w:t>
            </w:r>
          </w:p>
        </w:tc>
        <w:tc>
          <w:tcPr>
            <w:tcW w:w="94.60pt" w:type="dxa"/>
          </w:tcPr>
          <w:p w14:paraId="3D5107E4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07C7FBF6" w14:textId="77777777">
        <w:trPr>
          <w:cantSplit/>
        </w:trPr>
        <w:tc>
          <w:tcPr>
            <w:tcW w:w="72.60pt" w:type="dxa"/>
          </w:tcPr>
          <w:p w14:paraId="24D04DFA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bookmarkStart w:id="33" w:name="_Toc228739398"/>
            <w:r>
              <w:rPr>
                <w:rFonts w:hint="eastAsia"/>
                <w:color w:val="000000"/>
                <w:sz w:val="18"/>
              </w:rPr>
              <w:t>配置管理员</w:t>
            </w:r>
          </w:p>
        </w:tc>
        <w:tc>
          <w:tcPr>
            <w:tcW w:w="166.70pt" w:type="dxa"/>
          </w:tcPr>
          <w:p w14:paraId="664C3AE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Git </w:t>
            </w:r>
            <w:r>
              <w:rPr>
                <w:rFonts w:hint="eastAsia"/>
                <w:color w:val="000000"/>
                <w:sz w:val="18"/>
              </w:rPr>
              <w:t>仓库管理，代码合并审核，服务器环境搭建与部署</w:t>
            </w:r>
          </w:p>
        </w:tc>
        <w:tc>
          <w:tcPr>
            <w:tcW w:w="102.10pt" w:type="dxa"/>
          </w:tcPr>
          <w:p w14:paraId="157C638C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</w:t>
            </w:r>
          </w:p>
        </w:tc>
        <w:tc>
          <w:tcPr>
            <w:tcW w:w="94.60pt" w:type="dxa"/>
          </w:tcPr>
          <w:p w14:paraId="6003AB1A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756FD989" w14:textId="77777777">
        <w:trPr>
          <w:cantSplit/>
        </w:trPr>
        <w:tc>
          <w:tcPr>
            <w:tcW w:w="72.60pt" w:type="dxa"/>
          </w:tcPr>
          <w:p w14:paraId="1E19B4FB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166.70pt" w:type="dxa"/>
          </w:tcPr>
          <w:p w14:paraId="5B40C5E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功能测试，</w:t>
            </w:r>
            <w:r>
              <w:rPr>
                <w:rFonts w:hint="eastAsia"/>
                <w:color w:val="000000"/>
                <w:sz w:val="18"/>
              </w:rPr>
              <w:t xml:space="preserve">Bug </w:t>
            </w:r>
            <w:r>
              <w:rPr>
                <w:rFonts w:hint="eastAsia"/>
                <w:color w:val="000000"/>
                <w:sz w:val="18"/>
              </w:rPr>
              <w:t>发现与回归验证</w:t>
            </w:r>
          </w:p>
        </w:tc>
        <w:tc>
          <w:tcPr>
            <w:tcW w:w="102.10pt" w:type="dxa"/>
          </w:tcPr>
          <w:p w14:paraId="5EF4AB52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刘祖铭，陈际宇</w:t>
            </w:r>
          </w:p>
        </w:tc>
        <w:tc>
          <w:tcPr>
            <w:tcW w:w="94.60pt" w:type="dxa"/>
          </w:tcPr>
          <w:p w14:paraId="6B5D4D6A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  <w:tr w:rsidR="00000000" w14:paraId="23F06F27" w14:textId="77777777">
        <w:trPr>
          <w:cantSplit/>
        </w:trPr>
        <w:tc>
          <w:tcPr>
            <w:tcW w:w="72.60pt" w:type="dxa"/>
          </w:tcPr>
          <w:p w14:paraId="5EF94AB0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文档编写员</w:t>
            </w:r>
          </w:p>
        </w:tc>
        <w:tc>
          <w:tcPr>
            <w:tcW w:w="166.70pt" w:type="dxa"/>
          </w:tcPr>
          <w:p w14:paraId="1CB32DC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各阶段报告编写与格式整理</w:t>
            </w:r>
          </w:p>
        </w:tc>
        <w:tc>
          <w:tcPr>
            <w:tcW w:w="102.10pt" w:type="dxa"/>
          </w:tcPr>
          <w:p w14:paraId="20EF53EE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</w:t>
            </w:r>
          </w:p>
        </w:tc>
        <w:tc>
          <w:tcPr>
            <w:tcW w:w="94.60pt" w:type="dxa"/>
          </w:tcPr>
          <w:p w14:paraId="18738CE2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10%</w:t>
            </w:r>
          </w:p>
        </w:tc>
      </w:tr>
    </w:tbl>
    <w:p w14:paraId="59E4F5B8" w14:textId="77777777" w:rsidR="00000000" w:rsidRDefault="00000000">
      <w:pPr>
        <w:pStyle w:val="1"/>
        <w:spacing w:beforeLines="100" w:before="17.50pt" w:afterLines="100" w:after="17.50pt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软硬件资源计划</w:t>
      </w:r>
      <w:bookmarkEnd w:id="33"/>
    </w:p>
    <w:p w14:paraId="3FB389C8" w14:textId="77777777" w:rsidR="00000000" w:rsidRDefault="00000000">
      <w:pPr>
        <w:rPr>
          <w:rFonts w:hint="eastAsia"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hint="eastAsia"/>
          <w:i/>
          <w:iCs/>
          <w:color w:val="000000"/>
        </w:rPr>
        <w:t>规划小组分析项目开发、测试、运行所需的软硬件资源，主要内容包括：</w:t>
      </w:r>
    </w:p>
    <w:p w14:paraId="65B993BF" w14:textId="77777777" w:rsidR="00000000" w:rsidRDefault="00000000">
      <w:pPr>
        <w:numPr>
          <w:ilvl w:val="0"/>
          <w:numId w:val="1"/>
        </w:numPr>
        <w:tabs>
          <w:tab w:val="start" w:pos="42pt"/>
        </w:tabs>
        <w:rPr>
          <w:rFonts w:hint="eastAsia"/>
          <w:i/>
          <w:iCs/>
          <w:color w:val="000000"/>
        </w:rPr>
      </w:pPr>
      <w:r>
        <w:rPr>
          <w:rFonts w:hint="eastAsia"/>
          <w:i/>
          <w:iCs/>
          <w:color w:val="000000"/>
        </w:rPr>
        <w:t>资源级别（分为“关键”、“普通”两种）</w:t>
      </w:r>
    </w:p>
    <w:p w14:paraId="1B65FB47" w14:textId="77777777" w:rsidR="00000000" w:rsidRDefault="00000000">
      <w:pPr>
        <w:numPr>
          <w:ilvl w:val="0"/>
          <w:numId w:val="1"/>
        </w:numPr>
        <w:tabs>
          <w:tab w:val="start" w:pos="42pt"/>
        </w:tabs>
        <w:rPr>
          <w:rFonts w:hint="eastAsia"/>
          <w:i/>
          <w:iCs/>
          <w:color w:val="000000"/>
        </w:rPr>
      </w:pPr>
      <w:r>
        <w:rPr>
          <w:rFonts w:hint="eastAsia"/>
          <w:i/>
          <w:iCs/>
          <w:color w:val="000000"/>
        </w:rPr>
        <w:t>详细配置</w:t>
      </w:r>
    </w:p>
    <w:p w14:paraId="3265940F" w14:textId="77777777" w:rsidR="00000000" w:rsidRDefault="00000000">
      <w:pPr>
        <w:numPr>
          <w:ilvl w:val="0"/>
          <w:numId w:val="1"/>
        </w:numPr>
        <w:tabs>
          <w:tab w:val="start" w:pos="42pt"/>
        </w:tabs>
        <w:rPr>
          <w:rFonts w:hint="eastAsia"/>
          <w:i/>
          <w:iCs/>
          <w:color w:val="000000"/>
        </w:rPr>
      </w:pPr>
      <w:r>
        <w:rPr>
          <w:rFonts w:hint="eastAsia"/>
          <w:i/>
          <w:iCs/>
          <w:color w:val="000000"/>
        </w:rPr>
        <w:t>获取方式（如“已经存在”、“可以借用”或“需要购买”等）与获取时间</w:t>
      </w:r>
    </w:p>
    <w:p w14:paraId="7DEDBEF0" w14:textId="77777777" w:rsidR="00000000" w:rsidRDefault="00000000">
      <w:pPr>
        <w:numPr>
          <w:ilvl w:val="0"/>
          <w:numId w:val="1"/>
        </w:numPr>
        <w:tabs>
          <w:tab w:val="start" w:pos="42pt"/>
        </w:tabs>
        <w:rPr>
          <w:rFonts w:hint="eastAsia"/>
          <w:i/>
          <w:iCs/>
          <w:color w:val="000000"/>
        </w:rPr>
      </w:pPr>
      <w:r>
        <w:rPr>
          <w:rFonts w:hint="eastAsia"/>
          <w:i/>
          <w:iCs/>
          <w:color w:val="000000"/>
        </w:rPr>
        <w:t>使用说明（如“谁”在“什么”时候使用）</w:t>
      </w:r>
    </w:p>
    <w:p w14:paraId="24C305EF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38"/>
        <w:gridCol w:w="980"/>
        <w:gridCol w:w="2509"/>
        <w:gridCol w:w="1688"/>
        <w:gridCol w:w="1679"/>
      </w:tblGrid>
      <w:tr w:rsidR="00000000" w14:paraId="1D56DB87" w14:textId="77777777">
        <w:tc>
          <w:tcPr>
            <w:tcW w:w="83.80pt" w:type="dxa"/>
            <w:shd w:val="clear" w:color="auto" w:fill="D9D9D9"/>
          </w:tcPr>
          <w:p w14:paraId="68C76854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软硬件资源名称</w:t>
            </w:r>
          </w:p>
        </w:tc>
        <w:tc>
          <w:tcPr>
            <w:tcW w:w="50.40pt" w:type="dxa"/>
            <w:shd w:val="clear" w:color="auto" w:fill="D9D9D9"/>
          </w:tcPr>
          <w:p w14:paraId="44FA5BCC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级别</w:t>
            </w:r>
          </w:p>
        </w:tc>
        <w:tc>
          <w:tcPr>
            <w:tcW w:w="128.80pt" w:type="dxa"/>
            <w:shd w:val="clear" w:color="auto" w:fill="D9D9D9"/>
          </w:tcPr>
          <w:p w14:paraId="53A06F8F" w14:textId="77777777" w:rsidR="00000000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b/>
                <w:bCs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详细配置</w:t>
            </w:r>
          </w:p>
        </w:tc>
        <w:tc>
          <w:tcPr>
            <w:tcW w:w="87.05pt" w:type="dxa"/>
            <w:shd w:val="clear" w:color="auto" w:fill="D9D9D9"/>
          </w:tcPr>
          <w:p w14:paraId="4CE4A19B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获取方式与时间</w:t>
            </w:r>
          </w:p>
        </w:tc>
        <w:tc>
          <w:tcPr>
            <w:tcW w:w="85.95pt" w:type="dxa"/>
            <w:shd w:val="clear" w:color="auto" w:fill="D9D9D9"/>
          </w:tcPr>
          <w:p w14:paraId="7A189D48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使用说明</w:t>
            </w:r>
          </w:p>
        </w:tc>
      </w:tr>
      <w:tr w:rsidR="00000000" w14:paraId="698C386A" w14:textId="77777777">
        <w:tc>
          <w:tcPr>
            <w:tcW w:w="83.80pt" w:type="dxa"/>
          </w:tcPr>
          <w:p w14:paraId="2830940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个人笔记本电脑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×</w:t>
            </w:r>
            <w:r>
              <w:rPr>
                <w:rFonts w:hint="eastAsia"/>
                <w:color w:val="000000"/>
                <w:sz w:val="18"/>
              </w:rPr>
              <w:t xml:space="preserve"> 4</w:t>
            </w:r>
          </w:p>
        </w:tc>
        <w:tc>
          <w:tcPr>
            <w:tcW w:w="50.40pt" w:type="dxa"/>
          </w:tcPr>
          <w:p w14:paraId="6AAA8230" w14:textId="77777777" w:rsidR="00000000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关键</w:t>
            </w:r>
          </w:p>
        </w:tc>
        <w:tc>
          <w:tcPr>
            <w:tcW w:w="128.80pt" w:type="dxa"/>
          </w:tcPr>
          <w:p w14:paraId="2A51628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CPU: i5/i7 </w:t>
            </w:r>
            <w:r>
              <w:rPr>
                <w:rFonts w:hint="eastAsia"/>
                <w:color w:val="000000"/>
                <w:sz w:val="18"/>
              </w:rPr>
              <w:t>第</w:t>
            </w:r>
            <w:r>
              <w:rPr>
                <w:rFonts w:hint="eastAsia"/>
                <w:color w:val="000000"/>
                <w:sz w:val="18"/>
              </w:rPr>
              <w:t xml:space="preserve"> 11 </w:t>
            </w:r>
            <w:r>
              <w:rPr>
                <w:rFonts w:hint="eastAsia"/>
                <w:color w:val="000000"/>
                <w:sz w:val="18"/>
              </w:rPr>
              <w:t>代及以上</w:t>
            </w:r>
          </w:p>
          <w:p w14:paraId="0F3C940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内存</w:t>
            </w:r>
            <w:r>
              <w:rPr>
                <w:rFonts w:hint="eastAsia"/>
                <w:color w:val="000000"/>
                <w:sz w:val="18"/>
              </w:rPr>
              <w:t xml:space="preserve">: 16GB </w:t>
            </w:r>
            <w:r>
              <w:rPr>
                <w:rFonts w:hint="eastAsia"/>
                <w:color w:val="000000"/>
                <w:sz w:val="18"/>
              </w:rPr>
              <w:t>及以上</w:t>
            </w:r>
          </w:p>
          <w:p w14:paraId="2207ADF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硬盘</w:t>
            </w:r>
            <w:r>
              <w:rPr>
                <w:rFonts w:hint="eastAsia"/>
                <w:color w:val="000000"/>
                <w:sz w:val="18"/>
              </w:rPr>
              <w:t xml:space="preserve">: 512GB SSD </w:t>
            </w:r>
            <w:r>
              <w:rPr>
                <w:rFonts w:hint="eastAsia"/>
                <w:color w:val="000000"/>
                <w:sz w:val="18"/>
              </w:rPr>
              <w:t>及以上</w:t>
            </w:r>
            <w:r>
              <w:rPr>
                <w:rFonts w:hint="eastAsia"/>
                <w:color w:val="000000"/>
                <w:sz w:val="18"/>
              </w:rPr>
              <w:t xml:space="preserve">  </w:t>
            </w:r>
          </w:p>
        </w:tc>
        <w:tc>
          <w:tcPr>
            <w:tcW w:w="87.05pt" w:type="dxa"/>
          </w:tcPr>
          <w:p w14:paraId="1BAA3D1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已经存在</w:t>
            </w:r>
          </w:p>
        </w:tc>
        <w:tc>
          <w:tcPr>
            <w:tcW w:w="85.95pt" w:type="dxa"/>
          </w:tcPr>
          <w:p w14:paraId="6CF5889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全体成员全程使用</w:t>
            </w:r>
          </w:p>
          <w:p w14:paraId="2285294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用于编码、文档编写、测试</w:t>
            </w:r>
          </w:p>
        </w:tc>
      </w:tr>
      <w:tr w:rsidR="00000000" w14:paraId="2A56C346" w14:textId="77777777">
        <w:tc>
          <w:tcPr>
            <w:tcW w:w="83.80pt" w:type="dxa"/>
          </w:tcPr>
          <w:p w14:paraId="435D353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MySQL </w:t>
            </w:r>
            <w:r>
              <w:rPr>
                <w:rFonts w:hint="eastAsia"/>
                <w:color w:val="000000"/>
                <w:sz w:val="18"/>
              </w:rPr>
              <w:t>数据库服务器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50.40pt" w:type="dxa"/>
          </w:tcPr>
          <w:p w14:paraId="69D0533A" w14:textId="77777777" w:rsidR="00000000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关键</w:t>
            </w:r>
          </w:p>
        </w:tc>
        <w:tc>
          <w:tcPr>
            <w:tcW w:w="128.80pt" w:type="dxa"/>
          </w:tcPr>
          <w:p w14:paraId="7815D1C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运行于石家桢的个人笔记本上</w:t>
            </w:r>
            <w:r>
              <w:rPr>
                <w:rFonts w:hint="eastAsia"/>
                <w:color w:val="000000"/>
                <w:sz w:val="18"/>
              </w:rPr>
              <w:t xml:space="preserve"> Windows 11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MySQL </w:t>
            </w:r>
            <w:r>
              <w:rPr>
                <w:rFonts w:hint="eastAsia"/>
                <w:color w:val="000000"/>
                <w:sz w:val="18"/>
              </w:rPr>
              <w:lastRenderedPageBreak/>
              <w:t>8.0.45</w:t>
            </w:r>
          </w:p>
        </w:tc>
        <w:tc>
          <w:tcPr>
            <w:tcW w:w="87.05pt" w:type="dxa"/>
          </w:tcPr>
          <w:p w14:paraId="781CB25A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需要购买</w:t>
            </w:r>
          </w:p>
        </w:tc>
        <w:tc>
          <w:tcPr>
            <w:tcW w:w="85.95pt" w:type="dxa"/>
          </w:tcPr>
          <w:p w14:paraId="7FF30D6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石家桢搭建，全体成员开发测试期</w:t>
            </w:r>
            <w:r>
              <w:rPr>
                <w:rFonts w:hint="eastAsia"/>
                <w:color w:val="000000"/>
                <w:sz w:val="18"/>
              </w:rPr>
              <w:lastRenderedPageBreak/>
              <w:t>间连接使用</w:t>
            </w:r>
          </w:p>
        </w:tc>
      </w:tr>
      <w:tr w:rsidR="00000000" w14:paraId="3D8CB17B" w14:textId="77777777">
        <w:tc>
          <w:tcPr>
            <w:tcW w:w="83.80pt" w:type="dxa"/>
          </w:tcPr>
          <w:p w14:paraId="5D8E229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 xml:space="preserve">Python 3.12+ </w:t>
            </w:r>
          </w:p>
        </w:tc>
        <w:tc>
          <w:tcPr>
            <w:tcW w:w="50.40pt" w:type="dxa"/>
          </w:tcPr>
          <w:p w14:paraId="30D172EA" w14:textId="77777777" w:rsidR="00000000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关键</w:t>
            </w:r>
          </w:p>
        </w:tc>
        <w:tc>
          <w:tcPr>
            <w:tcW w:w="128.80pt" w:type="dxa"/>
          </w:tcPr>
          <w:p w14:paraId="6E324B1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Python 3.12/3.13 </w:t>
            </w:r>
            <w:r>
              <w:rPr>
                <w:rFonts w:hint="eastAsia"/>
                <w:color w:val="000000"/>
                <w:sz w:val="18"/>
              </w:rPr>
              <w:t>官方发行版</w:t>
            </w:r>
          </w:p>
        </w:tc>
        <w:tc>
          <w:tcPr>
            <w:tcW w:w="87.05pt" w:type="dxa"/>
          </w:tcPr>
          <w:p w14:paraId="1A782B5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免费下载，已经存在</w:t>
            </w:r>
          </w:p>
        </w:tc>
        <w:tc>
          <w:tcPr>
            <w:tcW w:w="85.95pt" w:type="dxa"/>
          </w:tcPr>
          <w:p w14:paraId="0F229A7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全体后端开发成员全程使用</w:t>
            </w:r>
          </w:p>
        </w:tc>
      </w:tr>
      <w:tr w:rsidR="00000000" w14:paraId="6D99BFE9" w14:textId="77777777">
        <w:tc>
          <w:tcPr>
            <w:tcW w:w="83.80pt" w:type="dxa"/>
          </w:tcPr>
          <w:p w14:paraId="598184E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测试设备</w:t>
            </w:r>
          </w:p>
        </w:tc>
        <w:tc>
          <w:tcPr>
            <w:tcW w:w="50.40pt" w:type="dxa"/>
          </w:tcPr>
          <w:p w14:paraId="58D3E410" w14:textId="77777777" w:rsidR="00000000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普通</w:t>
            </w:r>
          </w:p>
        </w:tc>
        <w:tc>
          <w:tcPr>
            <w:tcW w:w="128.80pt" w:type="dxa"/>
          </w:tcPr>
          <w:p w14:paraId="53E10D5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Android </w:t>
            </w:r>
            <w:r>
              <w:rPr>
                <w:rFonts w:hint="eastAsia"/>
                <w:color w:val="000000"/>
                <w:sz w:val="18"/>
              </w:rPr>
              <w:t>模拟器（</w:t>
            </w:r>
            <w:r>
              <w:rPr>
                <w:rFonts w:hint="eastAsia"/>
                <w:color w:val="000000"/>
                <w:sz w:val="18"/>
              </w:rPr>
              <w:t>AVD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  <w:p w14:paraId="7BCA4A3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API Level 30+   </w:t>
            </w:r>
          </w:p>
        </w:tc>
        <w:tc>
          <w:tcPr>
            <w:tcW w:w="87.05pt" w:type="dxa"/>
          </w:tcPr>
          <w:p w14:paraId="1A8D872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已经存在（免费）</w:t>
            </w:r>
          </w:p>
        </w:tc>
        <w:tc>
          <w:tcPr>
            <w:tcW w:w="85.95pt" w:type="dxa"/>
          </w:tcPr>
          <w:p w14:paraId="4287C4E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杨文轩在</w:t>
            </w:r>
            <w:r>
              <w:rPr>
                <w:rFonts w:hint="eastAsia"/>
                <w:color w:val="000000"/>
                <w:sz w:val="18"/>
              </w:rPr>
              <w:t xml:space="preserve"> Android</w:t>
            </w:r>
            <w:r>
              <w:rPr>
                <w:rFonts w:hint="eastAsia"/>
                <w:color w:val="000000"/>
                <w:sz w:val="18"/>
              </w:rPr>
              <w:t>开发阶段使用</w:t>
            </w:r>
          </w:p>
        </w:tc>
      </w:tr>
      <w:tr w:rsidR="00000000" w14:paraId="6A9B2F1B" w14:textId="77777777">
        <w:tc>
          <w:tcPr>
            <w:tcW w:w="83.80pt" w:type="dxa"/>
          </w:tcPr>
          <w:p w14:paraId="3E64405C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MySQL 8.0 </w:t>
            </w:r>
          </w:p>
        </w:tc>
        <w:tc>
          <w:tcPr>
            <w:tcW w:w="50.40pt" w:type="dxa"/>
          </w:tcPr>
          <w:p w14:paraId="2705E6DC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28764CC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MySQL Community Server 8.0.45</w:t>
            </w:r>
          </w:p>
        </w:tc>
        <w:tc>
          <w:tcPr>
            <w:tcW w:w="87.05pt" w:type="dxa"/>
          </w:tcPr>
          <w:p w14:paraId="5D6D4E3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免费下载，已经存在</w:t>
            </w:r>
          </w:p>
        </w:tc>
        <w:tc>
          <w:tcPr>
            <w:tcW w:w="85.95pt" w:type="dxa"/>
          </w:tcPr>
          <w:p w14:paraId="455F0DA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数据库设计者和后端开发成员使用</w:t>
            </w:r>
          </w:p>
        </w:tc>
      </w:tr>
      <w:tr w:rsidR="00000000" w14:paraId="232ECA9D" w14:textId="77777777">
        <w:tc>
          <w:tcPr>
            <w:tcW w:w="83.80pt" w:type="dxa"/>
          </w:tcPr>
          <w:p w14:paraId="5E6B198A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VS Code</w:t>
            </w:r>
          </w:p>
        </w:tc>
        <w:tc>
          <w:tcPr>
            <w:tcW w:w="50.40pt" w:type="dxa"/>
          </w:tcPr>
          <w:p w14:paraId="4DBFB134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4DFDEB3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VS Code </w:t>
            </w:r>
            <w:r>
              <w:rPr>
                <w:rFonts w:hint="eastAsia"/>
                <w:color w:val="000000"/>
                <w:sz w:val="18"/>
              </w:rPr>
              <w:t>免费版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87.05pt" w:type="dxa"/>
          </w:tcPr>
          <w:p w14:paraId="21354FD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免费下载，已经存在</w:t>
            </w:r>
          </w:p>
        </w:tc>
        <w:tc>
          <w:tcPr>
            <w:tcW w:w="85.95pt" w:type="dxa"/>
          </w:tcPr>
          <w:p w14:paraId="15456B3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后端</w:t>
            </w:r>
            <w:r>
              <w:rPr>
                <w:rFonts w:hint="eastAsia"/>
                <w:color w:val="000000"/>
                <w:sz w:val="18"/>
              </w:rPr>
              <w:t xml:space="preserve"> + Web </w:t>
            </w:r>
            <w:r>
              <w:rPr>
                <w:rFonts w:hint="eastAsia"/>
                <w:color w:val="000000"/>
                <w:sz w:val="18"/>
              </w:rPr>
              <w:t>前端开发全程使用</w:t>
            </w:r>
          </w:p>
        </w:tc>
      </w:tr>
      <w:tr w:rsidR="00000000" w14:paraId="2D3AE7A0" w14:textId="77777777">
        <w:tc>
          <w:tcPr>
            <w:tcW w:w="83.80pt" w:type="dxa"/>
          </w:tcPr>
          <w:p w14:paraId="551FB44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bookmarkStart w:id="34" w:name="_Toc228739399"/>
            <w:r>
              <w:rPr>
                <w:rFonts w:hint="eastAsia"/>
                <w:color w:val="000000"/>
                <w:sz w:val="18"/>
              </w:rPr>
              <w:t>Claude Code</w:t>
            </w:r>
          </w:p>
        </w:tc>
        <w:tc>
          <w:tcPr>
            <w:tcW w:w="50.40pt" w:type="dxa"/>
          </w:tcPr>
          <w:p w14:paraId="3C535644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6421461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Anthropic CLI AI </w:t>
            </w:r>
            <w:r>
              <w:rPr>
                <w:rFonts w:hint="eastAsia"/>
                <w:color w:val="000000"/>
                <w:sz w:val="18"/>
              </w:rPr>
              <w:t>编程助手</w:t>
            </w:r>
            <w:r>
              <w:rPr>
                <w:rFonts w:hint="eastAsia"/>
                <w:color w:val="000000"/>
                <w:sz w:val="18"/>
              </w:rPr>
              <w:br/>
              <w:t xml:space="preserve">deepseek-v4-pro </w:t>
            </w:r>
            <w:r>
              <w:rPr>
                <w:rFonts w:hint="eastAsia"/>
                <w:color w:val="000000"/>
                <w:sz w:val="18"/>
              </w:rPr>
              <w:t>模型</w:t>
            </w:r>
            <w:r>
              <w:rPr>
                <w:rFonts w:hint="eastAsia"/>
                <w:color w:val="000000"/>
                <w:sz w:val="18"/>
              </w:rPr>
              <w:t xml:space="preserve">    </w:t>
            </w:r>
          </w:p>
        </w:tc>
        <w:tc>
          <w:tcPr>
            <w:tcW w:w="87.05pt" w:type="dxa"/>
          </w:tcPr>
          <w:p w14:paraId="6B89F26F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需要购买</w:t>
            </w:r>
          </w:p>
        </w:tc>
        <w:tc>
          <w:tcPr>
            <w:tcW w:w="85.95pt" w:type="dxa"/>
          </w:tcPr>
          <w:p w14:paraId="26267A9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全体成员全程使用</w:t>
            </w:r>
            <w:r>
              <w:rPr>
                <w:rFonts w:hint="eastAsia"/>
                <w:color w:val="000000"/>
                <w:sz w:val="18"/>
              </w:rPr>
              <w:t xml:space="preserve"> AI </w:t>
            </w:r>
            <w:r>
              <w:rPr>
                <w:rFonts w:hint="eastAsia"/>
                <w:color w:val="000000"/>
                <w:sz w:val="18"/>
              </w:rPr>
              <w:t>辅助编码、代码审查、</w:t>
            </w:r>
            <w:r>
              <w:rPr>
                <w:rFonts w:hint="eastAsia"/>
                <w:color w:val="000000"/>
                <w:sz w:val="18"/>
              </w:rPr>
              <w:t xml:space="preserve">Bug </w:t>
            </w:r>
            <w:r>
              <w:rPr>
                <w:rFonts w:hint="eastAsia"/>
                <w:color w:val="000000"/>
                <w:sz w:val="18"/>
              </w:rPr>
              <w:t>修复</w:t>
            </w:r>
          </w:p>
        </w:tc>
      </w:tr>
      <w:tr w:rsidR="00000000" w14:paraId="2F54ECDC" w14:textId="77777777">
        <w:tc>
          <w:tcPr>
            <w:tcW w:w="83.80pt" w:type="dxa"/>
          </w:tcPr>
          <w:p w14:paraId="47D4B20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Android Studio</w:t>
            </w:r>
          </w:p>
        </w:tc>
        <w:tc>
          <w:tcPr>
            <w:tcW w:w="50.40pt" w:type="dxa"/>
          </w:tcPr>
          <w:p w14:paraId="45BD91C7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148E48B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Studio Hedgehog </w:t>
            </w:r>
            <w:r>
              <w:rPr>
                <w:rFonts w:hint="eastAsia"/>
                <w:color w:val="000000"/>
                <w:sz w:val="18"/>
              </w:rPr>
              <w:t>及以上</w:t>
            </w:r>
          </w:p>
        </w:tc>
        <w:tc>
          <w:tcPr>
            <w:tcW w:w="87.05pt" w:type="dxa"/>
          </w:tcPr>
          <w:p w14:paraId="3188BB5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免费下载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85.95pt" w:type="dxa"/>
          </w:tcPr>
          <w:p w14:paraId="65880C8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杨文轩在</w:t>
            </w: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开发阶段使用</w:t>
            </w:r>
          </w:p>
        </w:tc>
      </w:tr>
      <w:tr w:rsidR="00000000" w14:paraId="4F7CFE08" w14:textId="77777777">
        <w:trPr>
          <w:trHeight w:val="1033"/>
        </w:trPr>
        <w:tc>
          <w:tcPr>
            <w:tcW w:w="83.80pt" w:type="dxa"/>
          </w:tcPr>
          <w:p w14:paraId="680F83A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Node.js + npm </w:t>
            </w:r>
          </w:p>
        </w:tc>
        <w:tc>
          <w:tcPr>
            <w:tcW w:w="50.40pt" w:type="dxa"/>
          </w:tcPr>
          <w:p w14:paraId="363A34F9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720EFAB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Node.js 18+ LTS </w:t>
            </w:r>
          </w:p>
        </w:tc>
        <w:tc>
          <w:tcPr>
            <w:tcW w:w="87.05pt" w:type="dxa"/>
          </w:tcPr>
          <w:p w14:paraId="43B60D0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免费下载</w:t>
            </w:r>
          </w:p>
        </w:tc>
        <w:tc>
          <w:tcPr>
            <w:tcW w:w="85.95pt" w:type="dxa"/>
          </w:tcPr>
          <w:p w14:paraId="3A1EED29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刘祖铭，陈际宇在</w:t>
            </w:r>
            <w:r>
              <w:rPr>
                <w:rFonts w:hint="eastAsia"/>
                <w:color w:val="000000"/>
                <w:sz w:val="18"/>
              </w:rPr>
              <w:t xml:space="preserve"> Web </w:t>
            </w:r>
            <w:r>
              <w:rPr>
                <w:rFonts w:hint="eastAsia"/>
                <w:color w:val="000000"/>
                <w:sz w:val="18"/>
              </w:rPr>
              <w:t>前端开发阶段使用</w:t>
            </w:r>
          </w:p>
        </w:tc>
      </w:tr>
      <w:tr w:rsidR="00000000" w14:paraId="4E31A4B3" w14:textId="77777777">
        <w:trPr>
          <w:trHeight w:val="1033"/>
        </w:trPr>
        <w:tc>
          <w:tcPr>
            <w:tcW w:w="83.80pt" w:type="dxa"/>
          </w:tcPr>
          <w:p w14:paraId="092A655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Git + GitHub</w:t>
            </w:r>
          </w:p>
        </w:tc>
        <w:tc>
          <w:tcPr>
            <w:tcW w:w="50.40pt" w:type="dxa"/>
          </w:tcPr>
          <w:p w14:paraId="3A7E1AFD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关键</w:t>
            </w:r>
          </w:p>
        </w:tc>
        <w:tc>
          <w:tcPr>
            <w:tcW w:w="128.80pt" w:type="dxa"/>
          </w:tcPr>
          <w:p w14:paraId="12DE1CB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Git 2.40+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GitHub </w:t>
            </w:r>
            <w:r>
              <w:rPr>
                <w:rFonts w:hint="eastAsia"/>
                <w:color w:val="000000"/>
                <w:sz w:val="18"/>
              </w:rPr>
              <w:t>仓库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87.05pt" w:type="dxa"/>
          </w:tcPr>
          <w:p w14:paraId="6E00C39D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已经存在</w:t>
            </w:r>
          </w:p>
        </w:tc>
        <w:tc>
          <w:tcPr>
            <w:tcW w:w="85.95pt" w:type="dxa"/>
          </w:tcPr>
          <w:p w14:paraId="2E5D592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全体成员全程使用</w:t>
            </w:r>
          </w:p>
        </w:tc>
      </w:tr>
      <w:tr w:rsidR="00000000" w14:paraId="66188CCB" w14:textId="77777777">
        <w:trPr>
          <w:trHeight w:val="1033"/>
        </w:trPr>
        <w:tc>
          <w:tcPr>
            <w:tcW w:w="83.80pt" w:type="dxa"/>
          </w:tcPr>
          <w:p w14:paraId="6188531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Rational Rose </w:t>
            </w:r>
          </w:p>
        </w:tc>
        <w:tc>
          <w:tcPr>
            <w:tcW w:w="50.40pt" w:type="dxa"/>
          </w:tcPr>
          <w:p w14:paraId="45E7D6E5" w14:textId="77777777" w:rsidR="00000000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普通</w:t>
            </w:r>
          </w:p>
        </w:tc>
        <w:tc>
          <w:tcPr>
            <w:tcW w:w="128.80pt" w:type="dxa"/>
          </w:tcPr>
          <w:p w14:paraId="6A2BE49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UML </w:t>
            </w:r>
            <w:r>
              <w:rPr>
                <w:rFonts w:hint="eastAsia"/>
                <w:color w:val="000000"/>
                <w:sz w:val="18"/>
              </w:rPr>
              <w:t>建模工具</w:t>
            </w:r>
          </w:p>
        </w:tc>
        <w:tc>
          <w:tcPr>
            <w:tcW w:w="87.05pt" w:type="dxa"/>
          </w:tcPr>
          <w:p w14:paraId="30EE1136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已经存在</w:t>
            </w:r>
          </w:p>
        </w:tc>
        <w:tc>
          <w:tcPr>
            <w:tcW w:w="85.95pt" w:type="dxa"/>
          </w:tcPr>
          <w:p w14:paraId="3817049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需求分析阶段绘制用例图、类图、顺序图</w:t>
            </w:r>
          </w:p>
        </w:tc>
      </w:tr>
    </w:tbl>
    <w:p w14:paraId="56DE2375" w14:textId="77777777" w:rsidR="00000000" w:rsidRDefault="00000000">
      <w:pPr>
        <w:pStyle w:val="1"/>
        <w:spacing w:beforeLines="100" w:before="17.50pt" w:afterLines="100" w:after="17.50pt"/>
        <w:rPr>
          <w:rFonts w:hint="eastAsia"/>
          <w:color w:val="000000"/>
        </w:rPr>
      </w:pPr>
      <w:r>
        <w:rPr>
          <w:rFonts w:hint="eastAsia"/>
          <w:color w:val="000000"/>
        </w:rPr>
        <w:t>5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财务计划</w:t>
      </w:r>
      <w:bookmarkEnd w:id="34"/>
    </w:p>
    <w:p w14:paraId="230325EF" w14:textId="77777777" w:rsidR="00000000" w:rsidRDefault="00000000">
      <w:pPr>
        <w:rPr>
          <w:rFonts w:hint="eastAsia"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hint="eastAsia"/>
          <w:i/>
          <w:iCs/>
          <w:color w:val="000000"/>
        </w:rPr>
        <w:t>参考附录的成本估计表</w:t>
      </w:r>
      <w:r>
        <w:rPr>
          <w:rFonts w:hint="eastAsia"/>
          <w:color w:val="000000"/>
        </w:rPr>
        <w:t>。</w:t>
      </w:r>
    </w:p>
    <w:p w14:paraId="4AD300EA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35"/>
        <w:gridCol w:w="3486"/>
        <w:gridCol w:w="1855"/>
        <w:gridCol w:w="1518"/>
      </w:tblGrid>
      <w:tr w:rsidR="00000000" w14:paraId="2C0E1BCA" w14:textId="77777777">
        <w:tc>
          <w:tcPr>
            <w:tcW w:w="83.80pt" w:type="dxa"/>
            <w:shd w:val="clear" w:color="auto" w:fill="D9D9D9"/>
          </w:tcPr>
          <w:p w14:paraId="1BD6E89A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开支类别</w:t>
            </w:r>
          </w:p>
        </w:tc>
        <w:tc>
          <w:tcPr>
            <w:tcW w:w="179.20pt" w:type="dxa"/>
            <w:shd w:val="clear" w:color="auto" w:fill="D9D9D9"/>
          </w:tcPr>
          <w:p w14:paraId="1EA61C63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主要开支项、用途</w:t>
            </w:r>
          </w:p>
        </w:tc>
        <w:tc>
          <w:tcPr>
            <w:tcW w:w="95.20pt" w:type="dxa"/>
            <w:shd w:val="clear" w:color="auto" w:fill="D9D9D9"/>
          </w:tcPr>
          <w:p w14:paraId="659BBD88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金额</w:t>
            </w:r>
          </w:p>
        </w:tc>
        <w:tc>
          <w:tcPr>
            <w:tcW w:w="77.80pt" w:type="dxa"/>
            <w:shd w:val="clear" w:color="auto" w:fill="D9D9D9"/>
          </w:tcPr>
          <w:p w14:paraId="22C2F3C2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时间</w:t>
            </w:r>
          </w:p>
        </w:tc>
      </w:tr>
      <w:tr w:rsidR="00000000" w14:paraId="38D0E25F" w14:textId="77777777">
        <w:trPr>
          <w:cantSplit/>
        </w:trPr>
        <w:tc>
          <w:tcPr>
            <w:tcW w:w="83.80pt" w:type="dxa"/>
            <w:vMerge w:val="restart"/>
          </w:tcPr>
          <w:p w14:paraId="344CE4B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04EEC2C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56B4248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57E9A0F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33490E22" w14:textId="77777777">
        <w:trPr>
          <w:cantSplit/>
        </w:trPr>
        <w:tc>
          <w:tcPr>
            <w:tcW w:w="83.80pt" w:type="dxa"/>
            <w:vMerge/>
          </w:tcPr>
          <w:p w14:paraId="40892AA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6936483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627C85D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5E27ADF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61EDAC7D" w14:textId="77777777">
        <w:trPr>
          <w:cantSplit/>
        </w:trPr>
        <w:tc>
          <w:tcPr>
            <w:tcW w:w="83.80pt" w:type="dxa"/>
            <w:vMerge/>
          </w:tcPr>
          <w:p w14:paraId="14AFF37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3D1AD54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497594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3ED3E46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67F62CE9" w14:textId="77777777">
        <w:trPr>
          <w:cantSplit/>
        </w:trPr>
        <w:tc>
          <w:tcPr>
            <w:tcW w:w="83.80pt" w:type="dxa"/>
            <w:vMerge w:val="restart"/>
          </w:tcPr>
          <w:p w14:paraId="75FF214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57ACBA3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1871DCB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632D9D3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564AEAA" w14:textId="77777777">
        <w:trPr>
          <w:cantSplit/>
        </w:trPr>
        <w:tc>
          <w:tcPr>
            <w:tcW w:w="83.80pt" w:type="dxa"/>
            <w:vMerge/>
          </w:tcPr>
          <w:p w14:paraId="6A25DB3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4958588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5D49E53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76EAB66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CAF16F2" w14:textId="77777777">
        <w:trPr>
          <w:cantSplit/>
        </w:trPr>
        <w:tc>
          <w:tcPr>
            <w:tcW w:w="83.80pt" w:type="dxa"/>
            <w:vMerge/>
          </w:tcPr>
          <w:p w14:paraId="228D856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2A438B7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7C4B611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72D9E83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72CC7920" w14:textId="77777777">
        <w:trPr>
          <w:cantSplit/>
        </w:trPr>
        <w:tc>
          <w:tcPr>
            <w:tcW w:w="83.80pt" w:type="dxa"/>
            <w:vMerge w:val="restart"/>
          </w:tcPr>
          <w:p w14:paraId="541010F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07679F6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2D5B442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2152712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07CD59B" w14:textId="77777777">
        <w:trPr>
          <w:cantSplit/>
        </w:trPr>
        <w:tc>
          <w:tcPr>
            <w:tcW w:w="83.80pt" w:type="dxa"/>
            <w:vMerge/>
          </w:tcPr>
          <w:p w14:paraId="294FC02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738B780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48877E0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10FBA1D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34D277D1" w14:textId="77777777">
        <w:trPr>
          <w:cantSplit/>
        </w:trPr>
        <w:tc>
          <w:tcPr>
            <w:tcW w:w="83.80pt" w:type="dxa"/>
            <w:vMerge/>
          </w:tcPr>
          <w:p w14:paraId="701B51A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9.20pt" w:type="dxa"/>
          </w:tcPr>
          <w:p w14:paraId="631781C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.20pt" w:type="dxa"/>
          </w:tcPr>
          <w:p w14:paraId="17DA858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7.80pt" w:type="dxa"/>
          </w:tcPr>
          <w:p w14:paraId="3541B53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</w:tbl>
    <w:p w14:paraId="094B6F89" w14:textId="77777777" w:rsidR="00000000" w:rsidRDefault="00000000">
      <w:pPr>
        <w:pStyle w:val="1"/>
        <w:spacing w:beforeLines="100" w:before="17.50pt" w:afterLines="100" w:after="17.50pt"/>
        <w:rPr>
          <w:rFonts w:hint="eastAsia"/>
          <w:color w:val="000000"/>
        </w:rPr>
      </w:pPr>
      <w:bookmarkStart w:id="35" w:name="_Toc228739400"/>
      <w:r>
        <w:rPr>
          <w:rFonts w:hint="eastAsia"/>
          <w:color w:val="000000"/>
        </w:rPr>
        <w:t>6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任务与进度</w:t>
      </w:r>
      <w:bookmarkEnd w:id="35"/>
    </w:p>
    <w:p w14:paraId="2E028FBF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b/>
          <w:bCs/>
          <w:i/>
          <w:iCs/>
          <w:color w:val="000000"/>
        </w:rPr>
        <w:t>提示：</w:t>
      </w:r>
      <w:r>
        <w:rPr>
          <w:rFonts w:hint="eastAsia"/>
          <w:i/>
          <w:iCs/>
          <w:color w:val="000000"/>
        </w:rPr>
        <w:t>规划小组分配任务制定进度表，建议采用</w:t>
      </w:r>
      <w:r>
        <w:rPr>
          <w:i/>
          <w:iCs/>
          <w:color w:val="000000"/>
        </w:rPr>
        <w:t>Microsoft Project</w:t>
      </w:r>
      <w:r>
        <w:rPr>
          <w:rFonts w:hint="eastAsia"/>
          <w:i/>
          <w:iCs/>
          <w:color w:val="000000"/>
        </w:rPr>
        <w:t>制作</w:t>
      </w:r>
      <w:r>
        <w:rPr>
          <w:i/>
          <w:iCs/>
          <w:color w:val="000000"/>
        </w:rPr>
        <w:t xml:space="preserve">Gantt </w:t>
      </w:r>
      <w:r>
        <w:rPr>
          <w:rFonts w:hint="eastAsia"/>
          <w:i/>
          <w:iCs/>
          <w:color w:val="000000"/>
        </w:rPr>
        <w:t>图（插入此处或作为附件）。</w:t>
      </w:r>
    </w:p>
    <w:p w14:paraId="335155F9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98"/>
        <w:gridCol w:w="1699"/>
        <w:gridCol w:w="1699"/>
        <w:gridCol w:w="1699"/>
        <w:gridCol w:w="1699"/>
      </w:tblGrid>
      <w:tr w:rsidR="00000000" w14:paraId="7DC4CC08" w14:textId="77777777">
        <w:tc>
          <w:tcPr>
            <w:tcW w:w="87.20pt" w:type="dxa"/>
            <w:shd w:val="clear" w:color="auto" w:fill="D9D9D9"/>
          </w:tcPr>
          <w:p w14:paraId="525C0527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任务名称</w:t>
            </w:r>
          </w:p>
        </w:tc>
        <w:tc>
          <w:tcPr>
            <w:tcW w:w="87.20pt" w:type="dxa"/>
            <w:shd w:val="clear" w:color="auto" w:fill="D9D9D9"/>
          </w:tcPr>
          <w:p w14:paraId="2F3E7EE3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起止时间</w:t>
            </w:r>
          </w:p>
        </w:tc>
        <w:tc>
          <w:tcPr>
            <w:tcW w:w="87.20pt" w:type="dxa"/>
            <w:shd w:val="clear" w:color="auto" w:fill="D9D9D9"/>
          </w:tcPr>
          <w:p w14:paraId="0B969C84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工作人员</w:t>
            </w:r>
          </w:p>
        </w:tc>
        <w:tc>
          <w:tcPr>
            <w:tcW w:w="87.20pt" w:type="dxa"/>
            <w:shd w:val="clear" w:color="auto" w:fill="D9D9D9"/>
          </w:tcPr>
          <w:p w14:paraId="2BFF2376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工作量</w:t>
            </w:r>
          </w:p>
        </w:tc>
        <w:tc>
          <w:tcPr>
            <w:tcW w:w="87.20pt" w:type="dxa"/>
            <w:shd w:val="clear" w:color="auto" w:fill="D9D9D9"/>
          </w:tcPr>
          <w:p w14:paraId="76001F7C" w14:textId="77777777" w:rsidR="00000000" w:rsidRDefault="00000000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预期工作成果</w:t>
            </w:r>
          </w:p>
        </w:tc>
      </w:tr>
      <w:tr w:rsidR="00000000" w14:paraId="23DBA120" w14:textId="77777777">
        <w:tc>
          <w:tcPr>
            <w:tcW w:w="87.20pt" w:type="dxa"/>
          </w:tcPr>
          <w:p w14:paraId="01D4560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49F42B0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372343A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EE7FAB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0489570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1614064A" w14:textId="77777777">
        <w:tc>
          <w:tcPr>
            <w:tcW w:w="87.20pt" w:type="dxa"/>
          </w:tcPr>
          <w:p w14:paraId="3BC1015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765D7A1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7B20A3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2E32666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E8E59B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5369E00A" w14:textId="77777777">
        <w:tc>
          <w:tcPr>
            <w:tcW w:w="87.20pt" w:type="dxa"/>
          </w:tcPr>
          <w:p w14:paraId="19420B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15C751B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1A9730E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353BC9B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1B6230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5B314080" w14:textId="77777777">
        <w:tc>
          <w:tcPr>
            <w:tcW w:w="87.20pt" w:type="dxa"/>
          </w:tcPr>
          <w:p w14:paraId="1FC4B11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7CA371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03B12E2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3F434C4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13D1302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5E8EE332" w14:textId="77777777">
        <w:tc>
          <w:tcPr>
            <w:tcW w:w="87.20pt" w:type="dxa"/>
          </w:tcPr>
          <w:p w14:paraId="0B8463C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70F413F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EADF82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5316479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7.20pt" w:type="dxa"/>
          </w:tcPr>
          <w:p w14:paraId="18C527A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</w:tbl>
    <w:p w14:paraId="2AAED17A" w14:textId="77777777" w:rsidR="009427B4" w:rsidRDefault="009427B4">
      <w:pPr>
        <w:pStyle w:val="1"/>
        <w:spacing w:beforeLines="100" w:before="17.50pt" w:afterLines="100" w:after="17.50pt"/>
        <w:rPr>
          <w:rFonts w:hint="eastAsia"/>
          <w:color w:val="000000"/>
        </w:rPr>
      </w:pPr>
    </w:p>
    <w:sectPr w:rsidR="009427B4">
      <w:headerReference w:type="default" r:id="rId13"/>
      <w:footerReference w:type="default" r:id="rId14"/>
      <w:pgSz w:w="595.30pt" w:h="841.90pt"/>
      <w:pgMar w:top="70.90pt" w:right="85.05pt" w:bottom="70.90pt" w:left="85.05pt" w:header="42.55pt" w:footer="42.55pt" w:gutter="0pt"/>
      <w:cols w:space="36pt"/>
      <w:titlePg/>
      <w:docGrid w:type="linesAndChars" w:linePitch="350" w:charSpace="2824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comment w:id="23" w:author="毛毛妈" w:date="2026-05-03T22:06:00Z" w:initials="chy">
    <w:p w14:paraId="1447D471" w14:textId="77777777" w:rsidR="00000000" w:rsidRDefault="00B83411">
      <w:pPr>
        <w:pStyle w:val="a4"/>
        <w:rPr>
          <w:rFonts w:hint="eastAsia"/>
        </w:rPr>
      </w:pPr>
      <w:r>
        <w:rPr>
          <w:rStyle w:val="af0"/>
        </w:rPr>
        <w:annotationRef/>
      </w:r>
      <w:r w:rsidR="00000000">
        <w:rPr>
          <w:rFonts w:hint="eastAsia"/>
        </w:rPr>
        <w:t>介绍清楚项目的功能范围、支持几个端（网页</w:t>
      </w:r>
      <w:r w:rsidR="00000000">
        <w:rPr>
          <w:rFonts w:hint="eastAsia"/>
        </w:rPr>
        <w:t>/</w:t>
      </w:r>
      <w:r w:rsidR="00000000">
        <w:rPr>
          <w:rFonts w:hint="eastAsia"/>
        </w:rPr>
        <w:t>小程序</w:t>
      </w:r>
      <w:r w:rsidR="00000000">
        <w:rPr>
          <w:rFonts w:hint="eastAsia"/>
        </w:rPr>
        <w:t>/APP</w:t>
      </w:r>
      <w:r w:rsidR="00000000">
        <w:rPr>
          <w:rFonts w:hint="eastAsia"/>
        </w:rPr>
        <w:t>等），说明各端的功能有何差别。</w:t>
      </w:r>
    </w:p>
  </w:comment>
  <w:comment w:id="28" w:author="毛毛妈" w:date="2026-05-03T21:53:00Z" w:initials="chy">
    <w:p w14:paraId="22ADC1F4" w14:textId="77777777" w:rsidR="00000000" w:rsidRDefault="00B83411">
      <w:pPr>
        <w:pStyle w:val="a4"/>
        <w:rPr>
          <w:rFonts w:hint="eastAsia"/>
        </w:rPr>
      </w:pPr>
      <w:r>
        <w:rPr>
          <w:rStyle w:val="af0"/>
        </w:rPr>
        <w:annotationRef/>
      </w:r>
      <w:r w:rsidR="00000000">
        <w:rPr>
          <w:rFonts w:hint="eastAsia"/>
        </w:rPr>
        <w:t>根据项目开发实际情况详细阐述清楚，特别是方法与工具部分，在什么过程</w:t>
      </w:r>
      <w:r w:rsidR="00000000">
        <w:rPr>
          <w:rFonts w:hint="eastAsia"/>
        </w:rPr>
        <w:t>/</w:t>
      </w:r>
      <w:r w:rsidR="00000000">
        <w:rPr>
          <w:rFonts w:hint="eastAsia"/>
        </w:rPr>
        <w:t>功能设计</w:t>
      </w:r>
      <w:r w:rsidR="00000000">
        <w:rPr>
          <w:rFonts w:hint="eastAsia"/>
        </w:rPr>
        <w:t>/</w:t>
      </w:r>
      <w:r w:rsidR="00000000">
        <w:rPr>
          <w:rFonts w:hint="eastAsia"/>
        </w:rPr>
        <w:t>功能开发中使用了什么方法、技术、平台、工具等。</w:t>
      </w:r>
    </w:p>
  </w:comment>
  <w:comment w:id="32" w:author="毛毛妈" w:date="2026-05-03T21:54:00Z" w:initials="chy">
    <w:p w14:paraId="7EF66B61" w14:textId="77777777" w:rsidR="00000000" w:rsidRDefault="00B83411">
      <w:pPr>
        <w:pStyle w:val="a4"/>
      </w:pPr>
      <w:r>
        <w:rPr>
          <w:rStyle w:val="af0"/>
        </w:rPr>
        <w:annotationRef/>
      </w:r>
      <w:r w:rsidR="00000000">
        <w:rPr>
          <w:rFonts w:hint="eastAsia"/>
        </w:rPr>
        <w:t>根据实际情况填写</w:t>
      </w:r>
    </w:p>
  </w:comment>
</w:comments>
</file>

<file path=word/commentsExtended.xml><?xml version="1.0" encoding="utf-8"?>
<w15:commentsEx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commentEx w15:paraId="1447D471" w15:done="0"/>
  <w15:commentEx w15:paraId="22ADC1F4" w15:done="0"/>
  <w15:commentEx w15:paraId="7EF66B61" w15:done="0"/>
</w15:commentsEx>
</file>

<file path=word/commentsIds.xml><?xml version="1.0" encoding="utf-8"?>
<w16cid:commentsId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6cid:commentId w16cid:paraId="1447D471" w16cid:durableId="00000001"/>
  <w16cid:commentId w16cid:paraId="22ADC1F4" w16cid:durableId="00000002"/>
  <w16cid:commentId w16cid:paraId="7EF66B61" w16cid:durableId="00000003"/>
</w16cid:commentsIds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7FF3F88" w14:textId="77777777" w:rsidR="004A77A7" w:rsidRDefault="004A77A7">
      <w:r>
        <w:separator/>
      </w:r>
    </w:p>
  </w:endnote>
  <w:endnote w:type="continuationSeparator" w:id="0">
    <w:p w14:paraId="2C7A83B8" w14:textId="77777777" w:rsidR="004A77A7" w:rsidRDefault="004A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characterSet="iso-8859-1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auto"/>
      <w:tblInd w:w="0pt" w:type="dxa"/>
      <w:tblLook w:firstRow="0" w:lastRow="0" w:firstColumn="0" w:lastColumn="0" w:noHBand="0" w:noVBand="0"/>
    </w:tblPr>
    <w:tblGrid>
      <w:gridCol w:w="4252"/>
      <w:gridCol w:w="4252"/>
    </w:tblGrid>
    <w:tr w:rsidR="00000000" w14:paraId="49A74DCD" w14:textId="77777777">
      <w:tc>
        <w:tcPr>
          <w:tcW w:w="232.15pt" w:type="dxa"/>
        </w:tcPr>
        <w:p w14:paraId="6AA505FB" w14:textId="77777777" w:rsidR="00000000" w:rsidRDefault="00000000">
          <w:pPr>
            <w:pStyle w:val="a8"/>
          </w:pPr>
          <w:r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机构名称，</w:t>
          </w:r>
          <w:r>
            <w:t>200</w:t>
          </w:r>
          <w:r>
            <w:rPr>
              <w:rFonts w:hint="eastAsia"/>
            </w:rPr>
            <w:t>2</w:t>
          </w:r>
        </w:p>
      </w:tc>
      <w:tc>
        <w:tcPr>
          <w:tcW w:w="232.15pt" w:type="dxa"/>
        </w:tcPr>
        <w:p w14:paraId="57E36505" w14:textId="77777777" w:rsidR="00000000" w:rsidRDefault="00000000">
          <w:pPr>
            <w:pStyle w:val="a8"/>
            <w:jc w:val="end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PAGE </w:instrText>
          </w:r>
          <w:r>
            <w:rPr>
              <w:rStyle w:val="ad"/>
            </w:rPr>
            <w:fldChar w:fldCharType="separate"/>
          </w:r>
          <w:r>
            <w:rPr>
              <w:rStyle w:val="ad"/>
              <w:lang w:val="en-US" w:eastAsia="zh-CN"/>
            </w:rPr>
            <w:t>2</w:t>
          </w:r>
          <w:r>
            <w:rPr>
              <w:rStyle w:val="ad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NUMPAGES </w:instrText>
          </w:r>
          <w:r>
            <w:rPr>
              <w:rStyle w:val="ad"/>
            </w:rPr>
            <w:fldChar w:fldCharType="separate"/>
          </w:r>
          <w:r>
            <w:rPr>
              <w:rStyle w:val="ad"/>
              <w:lang w:val="en-US" w:eastAsia="zh-CN"/>
            </w:rPr>
            <w:t>2</w:t>
          </w:r>
          <w:r>
            <w:rPr>
              <w:rStyle w:val="ad"/>
            </w:rPr>
            <w:fldChar w:fldCharType="end"/>
          </w:r>
        </w:p>
      </w:tc>
    </w:tr>
  </w:tbl>
  <w:p w14:paraId="32609B46" w14:textId="77777777" w:rsidR="00000000" w:rsidRDefault="00000000">
    <w:pPr>
      <w:pStyle w:val="a8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CDDD44F" w14:textId="77777777" w:rsidR="004A77A7" w:rsidRDefault="004A77A7">
      <w:r>
        <w:separator/>
      </w:r>
    </w:p>
  </w:footnote>
  <w:footnote w:type="continuationSeparator" w:id="0">
    <w:p w14:paraId="228DED01" w14:textId="77777777" w:rsidR="004A77A7" w:rsidRDefault="004A77A7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2B1A216" w14:textId="77777777" w:rsidR="00000000" w:rsidRDefault="00000000">
    <w:pPr>
      <w:pStyle w:val="a9"/>
      <w:jc w:val="both"/>
      <w:rPr>
        <w:rFonts w:hint="eastAsia"/>
      </w:rPr>
    </w:pPr>
    <w:r>
      <w:rPr>
        <w:rFonts w:hint="eastAsia"/>
      </w:rPr>
      <w:t>项目名称，《项目计划》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7C3F57A8"/>
    <w:multiLevelType w:val="multilevel"/>
    <w:tmpl w:val="7C3F57A8"/>
    <w:lvl w:ilvl="0">
      <w:start w:val="1"/>
      <w:numFmt w:val="bullet"/>
      <w:lvlText w:val="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210pt"/>
        </w:tabs>
        <w:ind w:start="210pt" w:hanging="21pt"/>
      </w:pPr>
      <w:rPr>
        <w:rFonts w:ascii="Wingdings" w:hAnsi="Wingdings" w:hint="default"/>
      </w:rPr>
    </w:lvl>
  </w:abstractNum>
  <w:num w:numId="1" w16cid:durableId="21191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defaultTabStop w:val="21pt"/>
  <w:drawingGridHorizontalSpacing w:val="5.60pt"/>
  <w:drawingGridVerticalSpacing w:val="8.75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20"/>
    <w:rsid w:val="00013759"/>
    <w:rsid w:val="000B733D"/>
    <w:rsid w:val="002142AA"/>
    <w:rsid w:val="0024568A"/>
    <w:rsid w:val="004710CA"/>
    <w:rsid w:val="004A77A7"/>
    <w:rsid w:val="00584457"/>
    <w:rsid w:val="005940E2"/>
    <w:rsid w:val="007D2331"/>
    <w:rsid w:val="009427B4"/>
    <w:rsid w:val="009B4046"/>
    <w:rsid w:val="00A73220"/>
    <w:rsid w:val="00B25BAA"/>
    <w:rsid w:val="00B83032"/>
    <w:rsid w:val="00B83411"/>
    <w:rsid w:val="00D75653"/>
    <w:rsid w:val="00D97F34"/>
    <w:rsid w:val="00E75DD9"/>
    <w:rsid w:val="00ED3333"/>
    <w:rsid w:val="3057659E"/>
    <w:rsid w:val="6B171D84"/>
    <w:rsid w:val="7C20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26E68F5"/>
  <w15:chartTrackingRefBased/>
  <w15:docId w15:val="{E7B56877-D6E9-4EF4-A174-F72E78CB0E2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2.50pt" w:afterLines="50" w:after="2.50pt"/>
      <w:jc w:val="start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keepLines/>
      <w:spacing w:before="5pt" w:beforeAutospacing="1" w:after="5pt" w:afterAutospacing="1"/>
      <w:jc w:val="star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5pt" w:beforeAutospacing="1" w:after="5pt" w:afterAutospacing="1"/>
      <w:jc w:val="star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start="63pt"/>
      <w:jc w:val="start"/>
    </w:pPr>
    <w:rPr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uiPriority w:val="99"/>
    <w:unhideWhenUsed/>
    <w:pPr>
      <w:jc w:val="start"/>
    </w:pPr>
  </w:style>
  <w:style w:type="character" w:customStyle="1" w:styleId="a5">
    <w:name w:val="批注文字 字符"/>
    <w:link w:val="a4"/>
    <w:uiPriority w:val="99"/>
    <w:semiHidden/>
    <w:rPr>
      <w:kern w:val="2"/>
      <w:sz w:val="21"/>
      <w:szCs w:val="24"/>
    </w:rPr>
  </w:style>
  <w:style w:type="paragraph" w:styleId="30">
    <w:name w:val="Body Text 3"/>
    <w:basedOn w:val="a"/>
    <w:semiHidden/>
    <w:rPr>
      <w:i/>
      <w:iCs/>
    </w:rPr>
  </w:style>
  <w:style w:type="paragraph" w:styleId="a6">
    <w:name w:val="Body Text"/>
    <w:basedOn w:val="a"/>
    <w:semiHidden/>
    <w:rPr>
      <w:i/>
      <w:iCs/>
      <w:sz w:val="18"/>
    </w:rPr>
  </w:style>
  <w:style w:type="paragraph" w:styleId="a7">
    <w:name w:val="Body Text Indent"/>
    <w:basedOn w:val="a"/>
    <w:semiHidden/>
    <w:pPr>
      <w:tabs>
        <w:tab w:val="start" w:pos="167.30pt"/>
      </w:tabs>
      <w:ind w:firstLine="24.75pt"/>
    </w:pPr>
    <w:rPr>
      <w:i/>
      <w:iCs/>
    </w:rPr>
  </w:style>
  <w:style w:type="paragraph" w:styleId="TOC5">
    <w:name w:val="toc 5"/>
    <w:basedOn w:val="a"/>
    <w:next w:val="a"/>
    <w:semiHidden/>
    <w:pPr>
      <w:ind w:start="42pt"/>
      <w:jc w:val="start"/>
    </w:pPr>
    <w:rPr>
      <w:szCs w:val="21"/>
    </w:rPr>
  </w:style>
  <w:style w:type="paragraph" w:styleId="TOC3">
    <w:name w:val="toc 3"/>
    <w:basedOn w:val="a"/>
    <w:next w:val="a"/>
    <w:semiHidden/>
    <w:pPr>
      <w:ind w:start="21pt"/>
      <w:jc w:val="start"/>
    </w:pPr>
    <w:rPr>
      <w:i/>
      <w:iCs/>
    </w:rPr>
  </w:style>
  <w:style w:type="paragraph" w:styleId="TOC8">
    <w:name w:val="toc 8"/>
    <w:basedOn w:val="a"/>
    <w:next w:val="a"/>
    <w:semiHidden/>
    <w:pPr>
      <w:ind w:start="73.50pt"/>
      <w:jc w:val="start"/>
    </w:pPr>
    <w:rPr>
      <w:szCs w:val="21"/>
    </w:rPr>
  </w:style>
  <w:style w:type="paragraph" w:styleId="20">
    <w:name w:val="Body Text Indent 2"/>
    <w:basedOn w:val="a"/>
    <w:semiHidden/>
    <w:pPr>
      <w:tabs>
        <w:tab w:val="start" w:pos="167.30pt"/>
      </w:tabs>
      <w:ind w:firstLineChars="200" w:firstLine="23.85pt"/>
    </w:pPr>
    <w:rPr>
      <w:i/>
      <w:iCs/>
    </w:rPr>
  </w:style>
  <w:style w:type="paragraph" w:styleId="a8">
    <w:name w:val="footer"/>
    <w:basedOn w:val="a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9">
    <w:name w:val="header"/>
    <w:basedOn w:val="a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6pt" w:after="6pt"/>
      <w:jc w:val="start"/>
    </w:pPr>
    <w:rPr>
      <w:b/>
      <w:bCs/>
      <w:caps/>
    </w:rPr>
  </w:style>
  <w:style w:type="paragraph" w:styleId="TOC4">
    <w:name w:val="toc 4"/>
    <w:basedOn w:val="a"/>
    <w:next w:val="a"/>
    <w:semiHidden/>
    <w:pPr>
      <w:ind w:start="31.50pt"/>
      <w:jc w:val="start"/>
    </w:pPr>
    <w:rPr>
      <w:szCs w:val="21"/>
    </w:rPr>
  </w:style>
  <w:style w:type="paragraph" w:styleId="TOC6">
    <w:name w:val="toc 6"/>
    <w:basedOn w:val="a"/>
    <w:next w:val="a"/>
    <w:semiHidden/>
    <w:pPr>
      <w:ind w:start="52.50pt"/>
      <w:jc w:val="start"/>
    </w:pPr>
    <w:rPr>
      <w:szCs w:val="21"/>
    </w:rPr>
  </w:style>
  <w:style w:type="paragraph" w:styleId="31">
    <w:name w:val="Body Text Indent 3"/>
    <w:basedOn w:val="a"/>
    <w:semiHidden/>
    <w:pPr>
      <w:ind w:firstLine="21pt"/>
    </w:pPr>
    <w:rPr>
      <w:i/>
      <w:iCs/>
      <w:sz w:val="18"/>
    </w:rPr>
  </w:style>
  <w:style w:type="paragraph" w:styleId="TOC2">
    <w:name w:val="toc 2"/>
    <w:basedOn w:val="a"/>
    <w:next w:val="a"/>
    <w:uiPriority w:val="39"/>
    <w:pPr>
      <w:ind w:start="10.50pt"/>
      <w:jc w:val="start"/>
    </w:pPr>
    <w:rPr>
      <w:smallCaps/>
    </w:rPr>
  </w:style>
  <w:style w:type="paragraph" w:styleId="TOC9">
    <w:name w:val="toc 9"/>
    <w:basedOn w:val="a"/>
    <w:next w:val="a"/>
    <w:semiHidden/>
    <w:pPr>
      <w:ind w:start="84pt"/>
      <w:jc w:val="start"/>
    </w:pPr>
    <w:rPr>
      <w:szCs w:val="21"/>
    </w:rPr>
  </w:style>
  <w:style w:type="paragraph" w:styleId="21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a">
    <w:name w:val="Title"/>
    <w:basedOn w:val="a"/>
    <w:qFormat/>
    <w:pPr>
      <w:spacing w:before="12pt" w:after="3pt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b">
    <w:name w:val="annotation subject"/>
    <w:basedOn w:val="a4"/>
    <w:next w:val="a4"/>
    <w:link w:val="ac"/>
    <w:uiPriority w:val="99"/>
    <w:unhideWhenUsed/>
    <w:rPr>
      <w:b/>
      <w:bCs/>
    </w:rPr>
  </w:style>
  <w:style w:type="character" w:customStyle="1" w:styleId="ac">
    <w:name w:val="批注主题 字符"/>
    <w:link w:val="ab"/>
    <w:uiPriority w:val="99"/>
    <w:semiHidden/>
    <w:rPr>
      <w:b/>
      <w:bCs/>
      <w:kern w:val="2"/>
      <w:sz w:val="21"/>
      <w:szCs w:val="24"/>
    </w:rPr>
  </w:style>
  <w:style w:type="character" w:styleId="ad">
    <w:name w:val="page number"/>
    <w:semiHidden/>
  </w:style>
  <w:style w:type="character" w:styleId="ae">
    <w:name w:val="FollowedHyperlink"/>
    <w:semiHidden/>
    <w:rPr>
      <w:color w:val="800080"/>
      <w:u w:val="single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annotation reference"/>
    <w:uiPriority w:val="99"/>
    <w:unhideWhenUsed/>
    <w:rPr>
      <w:sz w:val="21"/>
      <w:szCs w:val="21"/>
    </w:rPr>
  </w:style>
  <w:style w:type="paragraph" w:customStyle="1" w:styleId="Normal0">
    <w:name w:val="Normal0"/>
    <w:rPr>
      <w:lang w:eastAsia="en-US"/>
    </w:rPr>
  </w:style>
  <w:style w:type="paragraph" w:customStyle="1" w:styleId="Title2">
    <w:name w:val="Title 2"/>
    <w:basedOn w:val="Normal0"/>
    <w:next w:val="aa"/>
    <w:pPr>
      <w:spacing w:before="6pt" w:after="6pt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6pt" w:after="6pt"/>
      <w:ind w:start="72pt" w:end="72pt"/>
    </w:pPr>
    <w:rPr>
      <w:rFonts w:ascii="Book Antiqua" w:eastAsia="Times New Roman" w:hAnsi="Book Antiqua"/>
      <w:i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13" Type="http://purl.oclc.org/ooxml/officeDocument/relationships/header" Target="header1.xml"/><Relationship Id="rId3" Type="http://purl.oclc.org/ooxml/officeDocument/relationships/settings" Target="settings.xml"/><Relationship Id="rId7" Type="http://purl.oclc.org/ooxml/officeDocument/relationships/image" Target="media/image1.jpeg"/><Relationship Id="rId12" Type="http://purl.oclc.org/ooxml/officeDocument/relationships/image" Target="media/image3.png"/><Relationship Id="rId2" Type="http://purl.oclc.org/ooxml/officeDocument/relationships/styles" Target="styles.xml"/><Relationship Id="rId16" Type="http://purl.oclc.org/ooxml/officeDocument/relationships/theme" Target="theme/theme1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schemas.microsoft.com/office/2016/09/relationships/commentsIds" Target="commentsIds.xml"/><Relationship Id="rId5" Type="http://purl.oclc.org/ooxml/officeDocument/relationships/footnotes" Target="footnotes.xml"/><Relationship Id="rId15" Type="http://purl.oclc.org/ooxml/officeDocument/relationships/fontTable" Target="fontTable.xml"/><Relationship Id="rId10" Type="http://schemas.microsoft.com/office/2011/relationships/commentsExtended" Target="commentsExtended.xml"/><Relationship Id="rId4" Type="http://purl.oclc.org/ooxml/officeDocument/relationships/webSettings" Target="webSettings.xml"/><Relationship Id="rId9" Type="http://purl.oclc.org/ooxml/officeDocument/relationships/comments" Target="comments.xml"/><Relationship Id="rId14" Type="http://purl.oclc.org/ooxml/officeDocument/relationships/footer" Target="footer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15</Pages>
  <Words>3980</Words>
  <Characters>4976</Characters>
  <Application>Microsoft Office Word</Application>
  <DocSecurity>0</DocSecurity>
  <Lines>452</Lines>
  <Paragraphs>471</Paragraphs>
  <ScaleCrop>false</ScaleCrop>
  <Company>SBell</Company>
  <LinksUpToDate>false</LinksUpToDate>
  <CharactersWithSpaces>8485</CharactersWithSpaces>
  <SharedDoc>false</SharedDoc>
  <HLinks>
    <vt:vector size="102" baseType="variant">
      <vt:variant>
        <vt:i4>1769533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_Toc228739400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_Toc228739399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_Toc228739398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_Toc228739397</vt:lpwstr>
      </vt:variant>
      <vt:variant>
        <vt:i4>1179706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_Toc228739396</vt:lpwstr>
      </vt:variant>
      <vt:variant>
        <vt:i4>1179706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_Toc228739395</vt:lpwstr>
      </vt:variant>
      <vt:variant>
        <vt:i4>1179706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_Toc228739394</vt:lpwstr>
      </vt:variant>
      <vt:variant>
        <vt:i4>1179706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_Toc228739393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_Toc228739392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_Toc228739391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_Toc228739390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_Toc228739389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_Toc228739388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_Toc228739387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_Toc228739386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_Toc228739385</vt:lpwstr>
      </vt:variant>
      <vt:variant>
        <vt:i4>1245242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_Toc228739384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</dc:creator>
  <cp:keywords/>
  <dc:description/>
  <cp:lastModifiedBy>2410537465@qq.com</cp:lastModifiedBy>
  <cp:revision>2</cp:revision>
  <cp:lastPrinted>2002-09-24T05:27:00Z</cp:lastPrinted>
  <dcterms:created xsi:type="dcterms:W3CDTF">2026-05-24T03:17:00Z</dcterms:created>
  <dcterms:modified xsi:type="dcterms:W3CDTF">2026-05-24T03:17:00Z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eyJoZGlkIjoiYTNkMjg2MzkxODljNWRkMmUxNTZkMWZhMWU3MWU0MGEiLCJ1c2VySWQiOiIxMjM5NzMyMTUwIn0=</vt:lpwstr>
  </property>
  <property fmtid="{D5CDD505-2E9C-101B-9397-08002B2CF9AE}" pid="3" name="KSOProductBuildVer">
    <vt:lpwstr>2052-12.1.0.25865</vt:lpwstr>
  </property>
  <property fmtid="{D5CDD505-2E9C-101B-9397-08002B2CF9AE}" pid="4" name="ICV">
    <vt:lpwstr>FDA4F690DAED4FFB9D1C551F529C84DC_13</vt:lpwstr>
  </property>
</Properties>
</file>