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ufz8vy9n17k" w:id="0"/>
      <w:bookmarkEnd w:id="0"/>
      <w:r w:rsidDel="00000000" w:rsidR="00000000" w:rsidRPr="00000000">
        <w:rPr>
          <w:rtl w:val="0"/>
        </w:rPr>
        <w:t xml:space="preserve">Reporte semana de trabajo 4</w:t>
      </w:r>
    </w:p>
    <w:p w:rsidR="00000000" w:rsidDel="00000000" w:rsidP="00000000" w:rsidRDefault="00000000" w:rsidRPr="00000000" w14:paraId="00000002">
      <w:pPr>
        <w:rPr>
          <w:i w:val="1"/>
        </w:rPr>
      </w:pPr>
      <w:r w:rsidDel="00000000" w:rsidR="00000000" w:rsidRPr="00000000">
        <w:rPr>
          <w:i w:val="1"/>
          <w:rtl w:val="0"/>
        </w:rPr>
        <w:t xml:space="preserve">Fecha: 01/06/2023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Este es el reporte de la semana de trabajo 4 dentro del primer sprint del desarrollo de la aplicación web para la veterinaria de perros “¡Oh my dog!”.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 detalla el trabajo realizado por cada uno de los integrantes del equipo de desarrollo. Para el resumen de las actividades realizadas cada integrante responderá las siguientes preguntas: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 respecto al desarrollo y/o relacionados al proyecto, que realizaron durante la semana de trabajo.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 respecto a lo que realizaron qué problemas encontraron y/o que problemas no les permitió realizar lo que tenían pensado y/o programado.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Que tienen pensado y/o programado para continuar y/o comenzar en la semana de trabajo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sz w:val="32"/>
          <w:szCs w:val="32"/>
        </w:rPr>
      </w:pPr>
      <w:bookmarkStart w:colFirst="0" w:colLast="0" w:name="_kgzldom9gn68" w:id="1"/>
      <w:bookmarkEnd w:id="1"/>
      <w:r w:rsidDel="00000000" w:rsidR="00000000" w:rsidRPr="00000000">
        <w:rPr>
          <w:sz w:val="32"/>
          <w:szCs w:val="32"/>
          <w:rtl w:val="0"/>
        </w:rPr>
        <w:t xml:space="preserve">Integrantes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Nicolas Bonoris</w:t>
      </w: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Josue Suarez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sz w:val="32"/>
          <w:szCs w:val="32"/>
        </w:rPr>
      </w:pPr>
      <w:bookmarkStart w:colFirst="0" w:colLast="0" w:name="_6w0n2rgarolq" w:id="2"/>
      <w:bookmarkEnd w:id="2"/>
      <w:r w:rsidDel="00000000" w:rsidR="00000000" w:rsidRPr="00000000">
        <w:rPr>
          <w:sz w:val="32"/>
          <w:szCs w:val="32"/>
          <w:rtl w:val="0"/>
        </w:rPr>
        <w:t xml:space="preserve">Trabajo realizado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Nicolas Bonoris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Desarrollamos la totalidad de las funcionalidades requeridas para la primera Demo. Por mi parte, me centré en el manejo de turnos, paseadores y cuidadores.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hecho de que todas las herramientas y tecnologías son tan nuevas para mí, fue sin duda motivo de una gran demora, pero no implicó que no pueda proseguir. Ese problema significó que el tiempo dedicado a cada funcionalidad haya sido considerablemente alto.</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Dependiendo de los resultados de la primera demostración, posiblemente tendremos que hacer cambios en la implementación. La semana 5 irá dedicada a eso principalmente, y a comenzar el desarrollo del resto de funcionalidades requeridas.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Josue Suarez</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Durante esta semana estuve con la implementación de las HU que me corresponden y las HU del compañero de equipo que se bajo que eran sobre Adopción. Solución de errores en la base de código. Búsqueda de la nueva plataforma de hosting para la página. Preparación en general para la primera demo.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Los problemas que encontré fueron:</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La baja de un compañero de equipo.</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Incapacidad de debugear porque la página no conseguía funcionar en producción (no se completaba la build en Vercel).</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Falta de experiencia en Frontend para realizar mis tareas de manera mas eficiente.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La semana entrante tengo pensado:</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Analizar el resultado del primer sprint.</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Cambiar y arreglar lo que corresponda luego de la primera demo.</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Comenzar con la planificación del segundo sprint.</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