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0704F6" w14:textId="77777777" w:rsidR="003E5A32" w:rsidRPr="00D26BA3" w:rsidRDefault="003E5A32" w:rsidP="007F403A">
      <w:pPr>
        <w:jc w:val="center"/>
      </w:pPr>
      <w:r w:rsidRPr="00D26BA3">
        <w:t>Образец</w:t>
      </w:r>
    </w:p>
    <w:p w14:paraId="2F562BCF" w14:textId="77777777" w:rsidR="003E5A32" w:rsidRPr="00D26BA3" w:rsidRDefault="003E5A32" w:rsidP="007F403A">
      <w:pPr>
        <w:jc w:val="center"/>
      </w:pPr>
    </w:p>
    <w:p w14:paraId="17DB60E5" w14:textId="77777777" w:rsidR="003E5A32" w:rsidRPr="00D26BA3" w:rsidRDefault="003E5A32" w:rsidP="007F403A">
      <w:pPr>
        <w:jc w:val="center"/>
      </w:pPr>
    </w:p>
    <w:p w14:paraId="5620E99D" w14:textId="77777777" w:rsidR="003E5A32" w:rsidRPr="00D26BA3" w:rsidRDefault="003E5A32" w:rsidP="007F403A">
      <w:pPr>
        <w:jc w:val="center"/>
      </w:pPr>
    </w:p>
    <w:p w14:paraId="47AEFD42" w14:textId="77777777" w:rsidR="003E5A32" w:rsidRPr="00D26BA3" w:rsidRDefault="003E5A32" w:rsidP="007F403A">
      <w:pPr>
        <w:jc w:val="center"/>
      </w:pPr>
    </w:p>
    <w:p w14:paraId="1F36A2EC" w14:textId="77777777" w:rsidR="003E5A32" w:rsidRPr="00D26BA3" w:rsidRDefault="003E5A32" w:rsidP="007F403A">
      <w:pPr>
        <w:jc w:val="center"/>
      </w:pPr>
    </w:p>
    <w:p w14:paraId="7CD23C81" w14:textId="43AFBFD8" w:rsidR="00EE7DEF" w:rsidRDefault="003E5A32" w:rsidP="007F403A">
      <w:pPr>
        <w:jc w:val="center"/>
        <w:rPr>
          <w:b/>
          <w:sz w:val="36"/>
        </w:rPr>
      </w:pPr>
      <w:r w:rsidRPr="00EE7DEF">
        <w:rPr>
          <w:b/>
          <w:sz w:val="36"/>
        </w:rPr>
        <w:t>ТИТУЛЬНЫЙ ЛИСТ</w:t>
      </w:r>
    </w:p>
    <w:p w14:paraId="0E14F853" w14:textId="28682D5B" w:rsidR="003E5A32" w:rsidRPr="00EE7DEF" w:rsidRDefault="003E5A32" w:rsidP="007F403A">
      <w:pPr>
        <w:jc w:val="center"/>
        <w:rPr>
          <w:b/>
          <w:sz w:val="36"/>
        </w:rPr>
      </w:pPr>
      <w:r w:rsidRPr="00EE7DEF">
        <w:rPr>
          <w:b/>
          <w:sz w:val="36"/>
        </w:rPr>
        <w:t>ПО ШАБЛОНУ</w:t>
      </w:r>
    </w:p>
    <w:p w14:paraId="558751A8" w14:textId="77777777" w:rsidR="003E5A32" w:rsidRPr="00D26BA3" w:rsidRDefault="003E5A32" w:rsidP="007F403A">
      <w:pPr>
        <w:jc w:val="center"/>
      </w:pPr>
    </w:p>
    <w:p w14:paraId="43547B23" w14:textId="77777777" w:rsidR="003E5A32" w:rsidRPr="00D26BA3" w:rsidRDefault="003E5A32" w:rsidP="00FE504B">
      <w:pPr>
        <w:jc w:val="both"/>
      </w:pPr>
    </w:p>
    <w:p w14:paraId="1B04D724" w14:textId="77777777" w:rsidR="003E5A32" w:rsidRPr="00D26BA3" w:rsidRDefault="003E5A32" w:rsidP="00FE504B">
      <w:pPr>
        <w:jc w:val="both"/>
      </w:pPr>
    </w:p>
    <w:p w14:paraId="23BE495C" w14:textId="77777777" w:rsidR="003E5A32" w:rsidRPr="00D26BA3" w:rsidRDefault="003E5A32" w:rsidP="00FE504B">
      <w:pPr>
        <w:jc w:val="both"/>
      </w:pPr>
      <w:r w:rsidRPr="00D26BA3">
        <w:br w:type="page"/>
      </w:r>
    </w:p>
    <w:p w14:paraId="56111A9F" w14:textId="77777777" w:rsidR="00A13FF4" w:rsidRPr="00D26BA3" w:rsidRDefault="007A7860" w:rsidP="00FE504B">
      <w:pPr>
        <w:jc w:val="both"/>
      </w:pPr>
      <w:r w:rsidRPr="00D26BA3">
        <w:lastRenderedPageBreak/>
        <w:t>Оглавление</w:t>
      </w:r>
    </w:p>
    <w:p w14:paraId="69373B8C" w14:textId="77777777" w:rsidR="00A13FF4" w:rsidRPr="00D26BA3" w:rsidRDefault="00A13FF4" w:rsidP="00FE504B">
      <w:pPr>
        <w:jc w:val="both"/>
      </w:pPr>
    </w:p>
    <w:p w14:paraId="34F96A34" w14:textId="77777777" w:rsidR="00225E33" w:rsidRDefault="002B6E66">
      <w:pPr>
        <w:pStyle w:val="12"/>
        <w:tabs>
          <w:tab w:val="right" w:leader="dot" w:pos="9628"/>
        </w:tabs>
        <w:rPr>
          <w:rFonts w:eastAsiaTheme="minorEastAsia" w:cstheme="minorBidi"/>
          <w:b w:val="0"/>
          <w:noProof/>
          <w:lang w:eastAsia="ja-JP"/>
        </w:rPr>
      </w:pPr>
      <w:r>
        <w:fldChar w:fldCharType="begin"/>
      </w:r>
      <w:r>
        <w:instrText xml:space="preserve"> TOC \o "1-1" </w:instrText>
      </w:r>
      <w:r>
        <w:fldChar w:fldCharType="separate"/>
      </w:r>
      <w:r w:rsidR="00225E33" w:rsidRPr="00871215">
        <w:rPr>
          <w:rFonts w:ascii="Times New Roman" w:hAnsi="Times New Roman"/>
          <w:noProof/>
          <w:color w:val="000000"/>
        </w:rPr>
        <w:t>Введение</w:t>
      </w:r>
      <w:r w:rsidR="00225E33">
        <w:rPr>
          <w:noProof/>
        </w:rPr>
        <w:tab/>
      </w:r>
      <w:r w:rsidR="00225E33">
        <w:rPr>
          <w:noProof/>
        </w:rPr>
        <w:fldChar w:fldCharType="begin"/>
      </w:r>
      <w:r w:rsidR="00225E33">
        <w:rPr>
          <w:noProof/>
        </w:rPr>
        <w:instrText xml:space="preserve"> PAGEREF _Toc67869593 \h </w:instrText>
      </w:r>
      <w:r w:rsidR="00225E33">
        <w:rPr>
          <w:noProof/>
        </w:rPr>
      </w:r>
      <w:r w:rsidR="00225E33">
        <w:rPr>
          <w:noProof/>
        </w:rPr>
        <w:fldChar w:fldCharType="separate"/>
      </w:r>
      <w:r w:rsidR="00225E33">
        <w:rPr>
          <w:noProof/>
        </w:rPr>
        <w:t>3</w:t>
      </w:r>
      <w:r w:rsidR="00225E33">
        <w:rPr>
          <w:noProof/>
        </w:rPr>
        <w:fldChar w:fldCharType="end"/>
      </w:r>
    </w:p>
    <w:p w14:paraId="5F6C28D3" w14:textId="34E1A7EE" w:rsidR="00225E33" w:rsidRDefault="00225E33">
      <w:pPr>
        <w:pStyle w:val="12"/>
        <w:tabs>
          <w:tab w:val="right" w:leader="dot" w:pos="9628"/>
        </w:tabs>
        <w:rPr>
          <w:rFonts w:eastAsiaTheme="minorEastAsia" w:cstheme="minorBidi"/>
          <w:b w:val="0"/>
          <w:noProof/>
          <w:lang w:eastAsia="ja-JP"/>
        </w:rPr>
      </w:pPr>
      <w:r w:rsidRPr="00871215">
        <w:rPr>
          <w:rFonts w:ascii="Times New Roman" w:hAnsi="Times New Roman"/>
          <w:noProof/>
          <w:color w:val="000000"/>
        </w:rPr>
        <w:t>1. Анализ предметной области</w:t>
      </w:r>
      <w:r>
        <w:rPr>
          <w:noProof/>
        </w:rPr>
        <w:tab/>
      </w:r>
      <w:r>
        <w:rPr>
          <w:noProof/>
        </w:rPr>
        <w:fldChar w:fldCharType="begin"/>
      </w:r>
      <w:r>
        <w:rPr>
          <w:noProof/>
        </w:rPr>
        <w:instrText xml:space="preserve"> PAGEREF _Toc67869594 \h </w:instrText>
      </w:r>
      <w:r>
        <w:rPr>
          <w:noProof/>
        </w:rPr>
      </w:r>
      <w:r>
        <w:rPr>
          <w:noProof/>
        </w:rPr>
        <w:fldChar w:fldCharType="separate"/>
      </w:r>
      <w:r>
        <w:rPr>
          <w:noProof/>
        </w:rPr>
        <w:t>3</w:t>
      </w:r>
      <w:r>
        <w:rPr>
          <w:noProof/>
        </w:rPr>
        <w:fldChar w:fldCharType="end"/>
      </w:r>
    </w:p>
    <w:p w14:paraId="536721FC" w14:textId="77777777" w:rsidR="00225E33" w:rsidRDefault="00225E33">
      <w:pPr>
        <w:pStyle w:val="12"/>
        <w:tabs>
          <w:tab w:val="right" w:leader="dot" w:pos="9628"/>
        </w:tabs>
        <w:rPr>
          <w:rFonts w:eastAsiaTheme="minorEastAsia" w:cstheme="minorBidi"/>
          <w:b w:val="0"/>
          <w:noProof/>
          <w:lang w:eastAsia="ja-JP"/>
        </w:rPr>
      </w:pPr>
      <w:r w:rsidRPr="00871215">
        <w:rPr>
          <w:rFonts w:ascii="Times New Roman" w:hAnsi="Times New Roman"/>
          <w:noProof/>
          <w:color w:val="000000"/>
        </w:rPr>
        <w:t>2. Формализованное описание процесса управления</w:t>
      </w:r>
      <w:r>
        <w:rPr>
          <w:noProof/>
        </w:rPr>
        <w:tab/>
      </w:r>
      <w:r>
        <w:rPr>
          <w:noProof/>
        </w:rPr>
        <w:fldChar w:fldCharType="begin"/>
      </w:r>
      <w:r>
        <w:rPr>
          <w:noProof/>
        </w:rPr>
        <w:instrText xml:space="preserve"> PAGEREF _Toc67869595 \h </w:instrText>
      </w:r>
      <w:r>
        <w:rPr>
          <w:noProof/>
        </w:rPr>
      </w:r>
      <w:r>
        <w:rPr>
          <w:noProof/>
        </w:rPr>
        <w:fldChar w:fldCharType="separate"/>
      </w:r>
      <w:r>
        <w:rPr>
          <w:noProof/>
        </w:rPr>
        <w:t>17</w:t>
      </w:r>
      <w:r>
        <w:rPr>
          <w:noProof/>
        </w:rPr>
        <w:fldChar w:fldCharType="end"/>
      </w:r>
    </w:p>
    <w:p w14:paraId="368F99A3" w14:textId="77777777" w:rsidR="00225E33" w:rsidRDefault="00225E33">
      <w:pPr>
        <w:pStyle w:val="12"/>
        <w:tabs>
          <w:tab w:val="right" w:leader="dot" w:pos="9628"/>
        </w:tabs>
        <w:rPr>
          <w:rFonts w:eastAsiaTheme="minorEastAsia" w:cstheme="minorBidi"/>
          <w:b w:val="0"/>
          <w:noProof/>
          <w:lang w:eastAsia="ja-JP"/>
        </w:rPr>
      </w:pPr>
      <w:r w:rsidRPr="00871215">
        <w:rPr>
          <w:rFonts w:ascii="Times New Roman" w:hAnsi="Times New Roman"/>
          <w:noProof/>
          <w:color w:val="000000"/>
        </w:rPr>
        <w:t>3. Разработка миварной базы знаний (МБЗ)</w:t>
      </w:r>
      <w:r>
        <w:rPr>
          <w:noProof/>
        </w:rPr>
        <w:tab/>
      </w:r>
      <w:r>
        <w:rPr>
          <w:noProof/>
        </w:rPr>
        <w:fldChar w:fldCharType="begin"/>
      </w:r>
      <w:r>
        <w:rPr>
          <w:noProof/>
        </w:rPr>
        <w:instrText xml:space="preserve"> PAGEREF _Toc67869596 \h </w:instrText>
      </w:r>
      <w:r>
        <w:rPr>
          <w:noProof/>
        </w:rPr>
      </w:r>
      <w:r>
        <w:rPr>
          <w:noProof/>
        </w:rPr>
        <w:fldChar w:fldCharType="separate"/>
      </w:r>
      <w:r>
        <w:rPr>
          <w:noProof/>
        </w:rPr>
        <w:t>19</w:t>
      </w:r>
      <w:r>
        <w:rPr>
          <w:noProof/>
        </w:rPr>
        <w:fldChar w:fldCharType="end"/>
      </w:r>
    </w:p>
    <w:p w14:paraId="3E05DAEE" w14:textId="77777777" w:rsidR="00225E33" w:rsidRDefault="00225E33">
      <w:pPr>
        <w:pStyle w:val="12"/>
        <w:tabs>
          <w:tab w:val="right" w:leader="dot" w:pos="9628"/>
        </w:tabs>
        <w:rPr>
          <w:rFonts w:eastAsiaTheme="minorEastAsia" w:cstheme="minorBidi"/>
          <w:b w:val="0"/>
          <w:noProof/>
          <w:lang w:eastAsia="ja-JP"/>
        </w:rPr>
      </w:pPr>
      <w:r w:rsidRPr="00871215">
        <w:rPr>
          <w:rFonts w:ascii="Times New Roman" w:hAnsi="Times New Roman"/>
          <w:noProof/>
          <w:color w:val="000000"/>
        </w:rPr>
        <w:t>4. Создание миварной экспертной системы (МЭС)</w:t>
      </w:r>
      <w:r>
        <w:rPr>
          <w:noProof/>
        </w:rPr>
        <w:tab/>
      </w:r>
      <w:r>
        <w:rPr>
          <w:noProof/>
        </w:rPr>
        <w:fldChar w:fldCharType="begin"/>
      </w:r>
      <w:r>
        <w:rPr>
          <w:noProof/>
        </w:rPr>
        <w:instrText xml:space="preserve"> PAGEREF _Toc67869597 \h </w:instrText>
      </w:r>
      <w:r>
        <w:rPr>
          <w:noProof/>
        </w:rPr>
      </w:r>
      <w:r>
        <w:rPr>
          <w:noProof/>
        </w:rPr>
        <w:fldChar w:fldCharType="separate"/>
      </w:r>
      <w:r>
        <w:rPr>
          <w:noProof/>
        </w:rPr>
        <w:t>22</w:t>
      </w:r>
      <w:r>
        <w:rPr>
          <w:noProof/>
        </w:rPr>
        <w:fldChar w:fldCharType="end"/>
      </w:r>
    </w:p>
    <w:p w14:paraId="01ACB8B4" w14:textId="77777777" w:rsidR="00225E33" w:rsidRDefault="00225E33">
      <w:pPr>
        <w:pStyle w:val="12"/>
        <w:tabs>
          <w:tab w:val="right" w:leader="dot" w:pos="9628"/>
        </w:tabs>
        <w:rPr>
          <w:rFonts w:eastAsiaTheme="minorEastAsia" w:cstheme="minorBidi"/>
          <w:b w:val="0"/>
          <w:noProof/>
          <w:lang w:eastAsia="ja-JP"/>
        </w:rPr>
      </w:pPr>
      <w:r w:rsidRPr="00871215">
        <w:rPr>
          <w:rFonts w:ascii="Times New Roman" w:hAnsi="Times New Roman"/>
          <w:noProof/>
          <w:color w:val="000000"/>
        </w:rPr>
        <w:t>5. Проведение тестирования МЭС</w:t>
      </w:r>
      <w:r>
        <w:rPr>
          <w:noProof/>
        </w:rPr>
        <w:tab/>
      </w:r>
      <w:r>
        <w:rPr>
          <w:noProof/>
        </w:rPr>
        <w:fldChar w:fldCharType="begin"/>
      </w:r>
      <w:r>
        <w:rPr>
          <w:noProof/>
        </w:rPr>
        <w:instrText xml:space="preserve"> PAGEREF _Toc67869598 \h </w:instrText>
      </w:r>
      <w:r>
        <w:rPr>
          <w:noProof/>
        </w:rPr>
      </w:r>
      <w:r>
        <w:rPr>
          <w:noProof/>
        </w:rPr>
        <w:fldChar w:fldCharType="separate"/>
      </w:r>
      <w:r>
        <w:rPr>
          <w:noProof/>
        </w:rPr>
        <w:t>41</w:t>
      </w:r>
      <w:r>
        <w:rPr>
          <w:noProof/>
        </w:rPr>
        <w:fldChar w:fldCharType="end"/>
      </w:r>
    </w:p>
    <w:p w14:paraId="5A367581" w14:textId="77777777" w:rsidR="00225E33" w:rsidRDefault="00225E33">
      <w:pPr>
        <w:pStyle w:val="12"/>
        <w:tabs>
          <w:tab w:val="right" w:leader="dot" w:pos="9628"/>
        </w:tabs>
        <w:rPr>
          <w:rFonts w:eastAsiaTheme="minorEastAsia" w:cstheme="minorBidi"/>
          <w:b w:val="0"/>
          <w:noProof/>
          <w:lang w:eastAsia="ja-JP"/>
        </w:rPr>
      </w:pPr>
      <w:r w:rsidRPr="00871215">
        <w:rPr>
          <w:rFonts w:ascii="Times New Roman" w:hAnsi="Times New Roman"/>
          <w:noProof/>
          <w:color w:val="000000"/>
        </w:rPr>
        <w:t>Заключение</w:t>
      </w:r>
      <w:r>
        <w:rPr>
          <w:noProof/>
        </w:rPr>
        <w:tab/>
      </w:r>
      <w:r>
        <w:rPr>
          <w:noProof/>
        </w:rPr>
        <w:fldChar w:fldCharType="begin"/>
      </w:r>
      <w:r>
        <w:rPr>
          <w:noProof/>
        </w:rPr>
        <w:instrText xml:space="preserve"> PAGEREF _Toc67869599 \h </w:instrText>
      </w:r>
      <w:r>
        <w:rPr>
          <w:noProof/>
        </w:rPr>
      </w:r>
      <w:r>
        <w:rPr>
          <w:noProof/>
        </w:rPr>
        <w:fldChar w:fldCharType="separate"/>
      </w:r>
      <w:r>
        <w:rPr>
          <w:noProof/>
        </w:rPr>
        <w:t>46</w:t>
      </w:r>
      <w:r>
        <w:rPr>
          <w:noProof/>
        </w:rPr>
        <w:fldChar w:fldCharType="end"/>
      </w:r>
    </w:p>
    <w:p w14:paraId="7646C4D5" w14:textId="77777777" w:rsidR="00225E33" w:rsidRDefault="00225E33">
      <w:pPr>
        <w:pStyle w:val="12"/>
        <w:tabs>
          <w:tab w:val="right" w:leader="dot" w:pos="9628"/>
        </w:tabs>
        <w:rPr>
          <w:rFonts w:eastAsiaTheme="minorEastAsia" w:cstheme="minorBidi"/>
          <w:b w:val="0"/>
          <w:noProof/>
          <w:lang w:eastAsia="ja-JP"/>
        </w:rPr>
      </w:pPr>
      <w:r w:rsidRPr="00871215">
        <w:rPr>
          <w:rFonts w:ascii="Times New Roman" w:hAnsi="Times New Roman"/>
          <w:noProof/>
          <w:color w:val="000000"/>
        </w:rPr>
        <w:t>Список литературы</w:t>
      </w:r>
      <w:r>
        <w:rPr>
          <w:noProof/>
        </w:rPr>
        <w:tab/>
      </w:r>
      <w:r>
        <w:rPr>
          <w:noProof/>
        </w:rPr>
        <w:fldChar w:fldCharType="begin"/>
      </w:r>
      <w:r>
        <w:rPr>
          <w:noProof/>
        </w:rPr>
        <w:instrText xml:space="preserve"> PAGEREF _Toc67869600 \h </w:instrText>
      </w:r>
      <w:r>
        <w:rPr>
          <w:noProof/>
        </w:rPr>
      </w:r>
      <w:r>
        <w:rPr>
          <w:noProof/>
        </w:rPr>
        <w:fldChar w:fldCharType="separate"/>
      </w:r>
      <w:r>
        <w:rPr>
          <w:noProof/>
        </w:rPr>
        <w:t>46</w:t>
      </w:r>
      <w:r>
        <w:rPr>
          <w:noProof/>
        </w:rPr>
        <w:fldChar w:fldCharType="end"/>
      </w:r>
    </w:p>
    <w:p w14:paraId="1A8FF33C" w14:textId="77777777" w:rsidR="00A13FF4" w:rsidRPr="00D26BA3" w:rsidRDefault="002B6E66" w:rsidP="00FE504B">
      <w:pPr>
        <w:jc w:val="both"/>
      </w:pPr>
      <w:r>
        <w:fldChar w:fldCharType="end"/>
      </w:r>
    </w:p>
    <w:p w14:paraId="1F731413" w14:textId="77777777" w:rsidR="00A13FF4" w:rsidRPr="00D26BA3" w:rsidRDefault="00A13FF4" w:rsidP="00FE504B">
      <w:pPr>
        <w:jc w:val="both"/>
      </w:pPr>
    </w:p>
    <w:p w14:paraId="1CD5D720" w14:textId="68CBBC2F" w:rsidR="00B66225" w:rsidRPr="003D73FC" w:rsidRDefault="00B66225" w:rsidP="00FE504B">
      <w:pPr>
        <w:pStyle w:val="1"/>
        <w:spacing w:before="0"/>
        <w:ind w:firstLine="709"/>
        <w:jc w:val="both"/>
        <w:rPr>
          <w:rFonts w:ascii="Times New Roman" w:eastAsia="Times New Roman" w:hAnsi="Times New Roman"/>
          <w:b/>
          <w:color w:val="000000"/>
          <w:sz w:val="24"/>
          <w:szCs w:val="24"/>
        </w:rPr>
      </w:pPr>
      <w:r w:rsidRPr="00D26BA3">
        <w:br w:type="page"/>
      </w:r>
      <w:bookmarkStart w:id="0" w:name="_Toc67869593"/>
      <w:r w:rsidR="003D73FC" w:rsidRPr="003D73FC">
        <w:rPr>
          <w:rFonts w:ascii="Times New Roman" w:eastAsia="Times New Roman" w:hAnsi="Times New Roman"/>
          <w:b/>
          <w:color w:val="000000"/>
          <w:sz w:val="24"/>
          <w:szCs w:val="24"/>
        </w:rPr>
        <w:lastRenderedPageBreak/>
        <w:t>Введение</w:t>
      </w:r>
      <w:bookmarkEnd w:id="0"/>
      <w:r w:rsidR="003D73FC" w:rsidRPr="003D73FC">
        <w:rPr>
          <w:rFonts w:ascii="Times New Roman" w:eastAsia="Times New Roman" w:hAnsi="Times New Roman"/>
          <w:b/>
          <w:color w:val="000000"/>
          <w:sz w:val="24"/>
          <w:szCs w:val="24"/>
        </w:rPr>
        <w:t xml:space="preserve"> </w:t>
      </w:r>
    </w:p>
    <w:p w14:paraId="2BC23E10" w14:textId="77777777" w:rsidR="003A2328" w:rsidRDefault="003A2328" w:rsidP="003A2328">
      <w:pPr>
        <w:pBdr>
          <w:top w:val="none" w:sz="0" w:space="0" w:color="000000"/>
          <w:left w:val="none" w:sz="0" w:space="0" w:color="000000"/>
          <w:bottom w:val="none" w:sz="0" w:space="0" w:color="000000"/>
          <w:right w:val="none" w:sz="0" w:space="0" w:color="000000"/>
          <w:between w:val="none" w:sz="0" w:space="0" w:color="000000"/>
        </w:pBdr>
        <w:ind w:firstLine="709"/>
        <w:jc w:val="both"/>
      </w:pPr>
    </w:p>
    <w:p w14:paraId="60DC13B3" w14:textId="0CBBAC32" w:rsidR="003A2328" w:rsidRPr="00913C6E" w:rsidRDefault="003A2328" w:rsidP="003A2328">
      <w:pPr>
        <w:ind w:firstLine="720"/>
        <w:jc w:val="both"/>
      </w:pPr>
      <w:proofErr w:type="spellStart"/>
      <w:r>
        <w:t>Миварные</w:t>
      </w:r>
      <w:proofErr w:type="spellEnd"/>
      <w:r>
        <w:t xml:space="preserve"> технологии [1] логического искусственного интеллекта [2] активно развиваются с 2002 года, когда был предложен линейной вычислительной сложности алгоритм логического вывода [3]. Для научной области «Умные производственные системы» важно отметить, что </w:t>
      </w:r>
      <w:proofErr w:type="spellStart"/>
      <w:r>
        <w:t>миварные</w:t>
      </w:r>
      <w:proofErr w:type="spellEnd"/>
      <w:r>
        <w:t xml:space="preserve"> технологии применяют для моделирования </w:t>
      </w:r>
      <w:r w:rsidRPr="00EC3B7E">
        <w:t>сложных систем управления технологическими процессами</w:t>
      </w:r>
      <w:r>
        <w:t xml:space="preserve"> [4] с возможностью распараллеливания алгорит</w:t>
      </w:r>
      <w:r w:rsidRPr="00EC3B7E">
        <w:t>м</w:t>
      </w:r>
      <w:r>
        <w:t>о</w:t>
      </w:r>
      <w:r w:rsidRPr="00EC3B7E">
        <w:t>в в научно-технич</w:t>
      </w:r>
      <w:r>
        <w:t xml:space="preserve">еских и вычислительных задачах [5] и </w:t>
      </w:r>
      <w:r w:rsidRPr="0052216A">
        <w:t>сравнения многомерных векторов</w:t>
      </w:r>
      <w:r>
        <w:t xml:space="preserve"> [6] для практического применения в АСУ и экспертных системах реального времени [7]. На данный момент важно отметить, что задачи распознавания изображений и понимания образов [8], а также </w:t>
      </w:r>
      <w:r w:rsidRPr="0052216A">
        <w:t>семантического обнаружения объектов</w:t>
      </w:r>
      <w:r>
        <w:t xml:space="preserve"> [9] успешно решаются </w:t>
      </w:r>
      <w:r w:rsidRPr="0052216A">
        <w:t xml:space="preserve">на основе </w:t>
      </w:r>
      <w:proofErr w:type="spellStart"/>
      <w:r w:rsidRPr="0052216A">
        <w:t>миварных</w:t>
      </w:r>
      <w:proofErr w:type="spellEnd"/>
      <w:r w:rsidRPr="0052216A">
        <w:t xml:space="preserve"> </w:t>
      </w:r>
      <w:r>
        <w:t xml:space="preserve">экспертных </w:t>
      </w:r>
      <w:r w:rsidRPr="0052216A">
        <w:t xml:space="preserve">систем </w:t>
      </w:r>
      <w:r>
        <w:t>для планирования</w:t>
      </w:r>
      <w:r w:rsidRPr="0052216A">
        <w:t xml:space="preserve"> траектории робота</w:t>
      </w:r>
      <w:r>
        <w:t xml:space="preserve"> и создания систем </w:t>
      </w:r>
      <w:r w:rsidRPr="0052216A">
        <w:t>принятия решений "</w:t>
      </w:r>
      <w:proofErr w:type="gramStart"/>
      <w:r w:rsidRPr="0052216A">
        <w:t>РОБО!РАЗУМ</w:t>
      </w:r>
      <w:proofErr w:type="gramEnd"/>
      <w:r w:rsidRPr="0052216A">
        <w:t xml:space="preserve">" групп автономных </w:t>
      </w:r>
      <w:r>
        <w:t xml:space="preserve">роботов, </w:t>
      </w:r>
      <w:r w:rsidRPr="0052216A">
        <w:t>комбайнов</w:t>
      </w:r>
      <w:r>
        <w:t xml:space="preserve">, </w:t>
      </w:r>
      <w:r w:rsidRPr="0052216A">
        <w:t>тракторов</w:t>
      </w:r>
      <w:r>
        <w:t xml:space="preserve"> и т.п. [10]. </w:t>
      </w:r>
    </w:p>
    <w:p w14:paraId="55D3AFEC" w14:textId="51BA1A01" w:rsidR="003A2328" w:rsidRPr="007E2926" w:rsidRDefault="007E2926" w:rsidP="003A2328">
      <w:pPr>
        <w:pBdr>
          <w:top w:val="none" w:sz="0" w:space="0" w:color="000000"/>
          <w:left w:val="none" w:sz="0" w:space="0" w:color="000000"/>
          <w:bottom w:val="none" w:sz="0" w:space="0" w:color="000000"/>
          <w:right w:val="none" w:sz="0" w:space="0" w:color="000000"/>
          <w:between w:val="none" w:sz="0" w:space="0" w:color="000000"/>
        </w:pBdr>
        <w:ind w:firstLine="709"/>
        <w:jc w:val="both"/>
      </w:pPr>
      <w:r>
        <w:t xml:space="preserve">В данной работе мы исследуем границы применимости </w:t>
      </w:r>
      <w:proofErr w:type="spellStart"/>
      <w:r>
        <w:t>миварных</w:t>
      </w:r>
      <w:proofErr w:type="spellEnd"/>
      <w:r>
        <w:t xml:space="preserve"> технологий в задачах планирования маршрута робота в двумерном лабиринте. </w:t>
      </w:r>
    </w:p>
    <w:p w14:paraId="3510CED8" w14:textId="77777777" w:rsidR="003A2328" w:rsidRDefault="003A2328" w:rsidP="003A2328">
      <w:pPr>
        <w:pBdr>
          <w:top w:val="none" w:sz="0" w:space="0" w:color="000000"/>
          <w:left w:val="none" w:sz="0" w:space="0" w:color="000000"/>
          <w:bottom w:val="none" w:sz="0" w:space="0" w:color="000000"/>
          <w:right w:val="none" w:sz="0" w:space="0" w:color="000000"/>
          <w:between w:val="none" w:sz="0" w:space="0" w:color="000000"/>
        </w:pBdr>
        <w:ind w:firstLine="709"/>
        <w:jc w:val="both"/>
      </w:pPr>
    </w:p>
    <w:p w14:paraId="52AA9F45" w14:textId="77777777" w:rsidR="00A13FF4" w:rsidRPr="00D26BA3" w:rsidRDefault="007A7860" w:rsidP="003A2328">
      <w:pPr>
        <w:pBdr>
          <w:top w:val="none" w:sz="0" w:space="0" w:color="000000"/>
          <w:left w:val="none" w:sz="0" w:space="0" w:color="000000"/>
          <w:bottom w:val="none" w:sz="0" w:space="0" w:color="000000"/>
          <w:right w:val="none" w:sz="0" w:space="0" w:color="000000"/>
          <w:between w:val="none" w:sz="0" w:space="0" w:color="000000"/>
        </w:pBdr>
        <w:ind w:firstLine="709"/>
        <w:jc w:val="both"/>
      </w:pPr>
      <w:r w:rsidRPr="00D26BA3">
        <w:t>Цель работы:</w:t>
      </w:r>
    </w:p>
    <w:p w14:paraId="76AD0031" w14:textId="743D9598" w:rsidR="00A13FF4" w:rsidRPr="00D26BA3" w:rsidRDefault="0010537B" w:rsidP="003A2328">
      <w:pPr>
        <w:pBdr>
          <w:top w:val="none" w:sz="0" w:space="0" w:color="000000"/>
          <w:left w:val="none" w:sz="0" w:space="0" w:color="000000"/>
          <w:bottom w:val="none" w:sz="0" w:space="0" w:color="000000"/>
          <w:right w:val="none" w:sz="0" w:space="0" w:color="000000"/>
          <w:between w:val="none" w:sz="0" w:space="0" w:color="000000"/>
        </w:pBdr>
        <w:ind w:firstLine="709"/>
        <w:jc w:val="both"/>
      </w:pPr>
      <w:r w:rsidRPr="00D26BA3">
        <w:t xml:space="preserve">Создание </w:t>
      </w:r>
      <w:r w:rsidR="007E2926">
        <w:t xml:space="preserve">информационной системы с веб-интерфейсом для планирования маршрута робота с применением </w:t>
      </w:r>
      <w:proofErr w:type="spellStart"/>
      <w:r w:rsidR="007E2926">
        <w:t>миварных</w:t>
      </w:r>
      <w:proofErr w:type="spellEnd"/>
      <w:r w:rsidR="007E2926">
        <w:t xml:space="preserve"> технологий и классических алгоритмов поиска пути.</w:t>
      </w:r>
    </w:p>
    <w:p w14:paraId="10BD1A3D" w14:textId="1488EF60" w:rsidR="006019D5" w:rsidRDefault="0010537B" w:rsidP="006019D5">
      <w:pPr>
        <w:pBdr>
          <w:top w:val="none" w:sz="0" w:space="0" w:color="000000"/>
          <w:left w:val="none" w:sz="0" w:space="0" w:color="000000"/>
          <w:bottom w:val="none" w:sz="0" w:space="0" w:color="000000"/>
          <w:right w:val="none" w:sz="0" w:space="0" w:color="000000"/>
          <w:between w:val="none" w:sz="0" w:space="0" w:color="000000"/>
        </w:pBdr>
        <w:ind w:firstLine="709"/>
        <w:jc w:val="both"/>
        <w:rPr>
          <w:lang w:val="en-US"/>
        </w:rPr>
      </w:pPr>
      <w:r w:rsidRPr="00D26BA3">
        <w:t>Задач</w:t>
      </w:r>
      <w:r w:rsidR="007E2926">
        <w:t>и:</w:t>
      </w:r>
    </w:p>
    <w:p w14:paraId="036BD617" w14:textId="77777777" w:rsidR="006019D5" w:rsidRDefault="006019D5" w:rsidP="006019D5">
      <w:pPr>
        <w:pStyle w:val="afd"/>
        <w:numPr>
          <w:ilvl w:val="0"/>
          <w:numId w:val="18"/>
        </w:numPr>
        <w:pBdr>
          <w:top w:val="none" w:sz="0" w:space="0" w:color="000000"/>
          <w:left w:val="none" w:sz="0" w:space="0" w:color="000000"/>
          <w:bottom w:val="none" w:sz="0" w:space="0" w:color="000000"/>
          <w:right w:val="none" w:sz="0" w:space="0" w:color="000000"/>
          <w:between w:val="none" w:sz="0" w:space="0" w:color="000000"/>
        </w:pBdr>
        <w:jc w:val="both"/>
      </w:pPr>
      <w:r w:rsidRPr="006019D5">
        <w:t>проанализировать распространенные методы планирования маршрутов</w:t>
      </w:r>
    </w:p>
    <w:p w14:paraId="5909E516" w14:textId="48384A77" w:rsidR="006019D5" w:rsidRPr="006019D5" w:rsidRDefault="006019D5" w:rsidP="006019D5">
      <w:pPr>
        <w:pStyle w:val="afd"/>
        <w:numPr>
          <w:ilvl w:val="0"/>
          <w:numId w:val="18"/>
        </w:numPr>
        <w:pBdr>
          <w:top w:val="none" w:sz="0" w:space="0" w:color="000000"/>
          <w:left w:val="none" w:sz="0" w:space="0" w:color="000000"/>
          <w:bottom w:val="none" w:sz="0" w:space="0" w:color="000000"/>
          <w:right w:val="none" w:sz="0" w:space="0" w:color="000000"/>
          <w:between w:val="none" w:sz="0" w:space="0" w:color="000000"/>
        </w:pBdr>
        <w:jc w:val="both"/>
      </w:pPr>
      <w:r>
        <w:t>создать и протестировать МБЗ для планирования маршрута робота</w:t>
      </w:r>
    </w:p>
    <w:p w14:paraId="5B00F25E" w14:textId="593349FB" w:rsidR="006019D5" w:rsidRPr="006019D5" w:rsidRDefault="008A1CA8" w:rsidP="006019D5">
      <w:pPr>
        <w:pStyle w:val="afd"/>
        <w:numPr>
          <w:ilvl w:val="0"/>
          <w:numId w:val="18"/>
        </w:numPr>
        <w:pBdr>
          <w:top w:val="none" w:sz="0" w:space="0" w:color="000000"/>
          <w:left w:val="none" w:sz="0" w:space="0" w:color="000000"/>
          <w:bottom w:val="none" w:sz="0" w:space="0" w:color="000000"/>
          <w:right w:val="none" w:sz="0" w:space="0" w:color="000000"/>
          <w:between w:val="none" w:sz="0" w:space="0" w:color="000000"/>
        </w:pBdr>
        <w:jc w:val="both"/>
      </w:pPr>
      <w:r>
        <w:t>разработать</w:t>
      </w:r>
      <w:r w:rsidR="006019D5" w:rsidRPr="006019D5">
        <w:t xml:space="preserve"> информационную систему</w:t>
      </w:r>
      <w:r w:rsidR="006019D5">
        <w:t xml:space="preserve"> с веб-интерфейсом</w:t>
      </w:r>
      <w:r w:rsidR="006019D5" w:rsidRPr="006019D5">
        <w:t>, которая позволит моделировать передвижение автономного робота в лабиринте</w:t>
      </w:r>
    </w:p>
    <w:p w14:paraId="51A24C73" w14:textId="1FAA1068" w:rsidR="006019D5" w:rsidRDefault="006019D5" w:rsidP="006019D5">
      <w:pPr>
        <w:pStyle w:val="afd"/>
        <w:numPr>
          <w:ilvl w:val="0"/>
          <w:numId w:val="18"/>
        </w:numPr>
        <w:pBdr>
          <w:top w:val="none" w:sz="0" w:space="0" w:color="000000"/>
          <w:left w:val="none" w:sz="0" w:space="0" w:color="000000"/>
          <w:bottom w:val="none" w:sz="0" w:space="0" w:color="000000"/>
          <w:right w:val="none" w:sz="0" w:space="0" w:color="000000"/>
          <w:between w:val="none" w:sz="0" w:space="0" w:color="000000"/>
        </w:pBdr>
        <w:jc w:val="both"/>
      </w:pPr>
      <w:r w:rsidRPr="006019D5">
        <w:t xml:space="preserve">провести эксперимент со сравнением планирования маршрута с применением </w:t>
      </w:r>
      <w:proofErr w:type="spellStart"/>
      <w:r w:rsidRPr="006019D5">
        <w:t>миварного</w:t>
      </w:r>
      <w:proofErr w:type="spellEnd"/>
      <w:r w:rsidRPr="006019D5">
        <w:t xml:space="preserve"> подхода и</w:t>
      </w:r>
      <w:r w:rsidR="008A1CA8">
        <w:t xml:space="preserve"> </w:t>
      </w:r>
      <w:r w:rsidRPr="006019D5">
        <w:t>других методов</w:t>
      </w:r>
      <w:r w:rsidRPr="006019D5">
        <w:tab/>
      </w:r>
      <w:r w:rsidRPr="006019D5">
        <w:tab/>
      </w:r>
    </w:p>
    <w:p w14:paraId="5ABDA545" w14:textId="6C09C9BB" w:rsidR="006019D5" w:rsidRPr="006019D5" w:rsidRDefault="008A1CA8" w:rsidP="008A1CA8">
      <w:pPr>
        <w:pBdr>
          <w:top w:val="none" w:sz="0" w:space="0" w:color="000000"/>
          <w:left w:val="none" w:sz="0" w:space="0" w:color="000000"/>
          <w:bottom w:val="none" w:sz="0" w:space="0" w:color="000000"/>
          <w:right w:val="none" w:sz="0" w:space="0" w:color="000000"/>
          <w:between w:val="none" w:sz="0" w:space="0" w:color="000000"/>
        </w:pBdr>
        <w:ind w:left="709"/>
        <w:jc w:val="both"/>
      </w:pPr>
      <w:r>
        <w:t>Актуальность:</w:t>
      </w:r>
    </w:p>
    <w:p w14:paraId="794A3648" w14:textId="34B117CD" w:rsidR="003A2328" w:rsidRDefault="006019D5" w:rsidP="003A2328">
      <w:pPr>
        <w:pBdr>
          <w:top w:val="none" w:sz="0" w:space="0" w:color="000000"/>
          <w:left w:val="none" w:sz="0" w:space="0" w:color="000000"/>
          <w:bottom w:val="none" w:sz="0" w:space="0" w:color="000000"/>
          <w:right w:val="none" w:sz="0" w:space="0" w:color="000000"/>
          <w:between w:val="none" w:sz="0" w:space="0" w:color="000000"/>
        </w:pBdr>
        <w:ind w:firstLine="709"/>
        <w:jc w:val="both"/>
      </w:pPr>
      <w:r w:rsidRPr="006019D5">
        <w:t> Традиционные алгоритмы</w:t>
      </w:r>
      <w:r>
        <w:t xml:space="preserve"> доказали</w:t>
      </w:r>
      <w:r w:rsidRPr="006019D5">
        <w:t xml:space="preserve"> свою эффективность, однако их применение может быть ограничено в условиях динамически изменяющейся среды</w:t>
      </w:r>
      <w:r>
        <w:t xml:space="preserve">, </w:t>
      </w:r>
      <w:r w:rsidRPr="006019D5">
        <w:t>высокой вычислительной сложности</w:t>
      </w:r>
      <w:r>
        <w:t xml:space="preserve"> или появлении дополнительных условий</w:t>
      </w:r>
      <w:r w:rsidRPr="006019D5">
        <w:t xml:space="preserve">. В </w:t>
      </w:r>
      <w:r w:rsidR="008A1CA8">
        <w:t>связи с этим</w:t>
      </w:r>
      <w:r w:rsidRPr="006019D5">
        <w:t xml:space="preserve"> актуальным становится поиск альтернативных подходов, способных повысить </w:t>
      </w:r>
      <w:r w:rsidR="008A1CA8">
        <w:t>гибкость планирования траектории.</w:t>
      </w:r>
    </w:p>
    <w:p w14:paraId="498FC696" w14:textId="77777777" w:rsidR="003A2328" w:rsidRPr="00D26BA3" w:rsidRDefault="003A2328" w:rsidP="006019D5">
      <w:pPr>
        <w:pBdr>
          <w:top w:val="none" w:sz="0" w:space="0" w:color="000000"/>
          <w:left w:val="none" w:sz="0" w:space="0" w:color="000000"/>
          <w:bottom w:val="none" w:sz="0" w:space="0" w:color="000000"/>
          <w:right w:val="none" w:sz="0" w:space="0" w:color="000000"/>
          <w:between w:val="none" w:sz="0" w:space="0" w:color="000000"/>
        </w:pBdr>
        <w:jc w:val="both"/>
      </w:pPr>
    </w:p>
    <w:p w14:paraId="4B3C6020" w14:textId="378624F2" w:rsidR="00A13FF4" w:rsidRPr="00D26BA3" w:rsidRDefault="007A7860" w:rsidP="00FE504B">
      <w:pPr>
        <w:pStyle w:val="1"/>
        <w:spacing w:before="0"/>
        <w:ind w:firstLine="709"/>
        <w:jc w:val="both"/>
        <w:rPr>
          <w:rFonts w:ascii="Times New Roman" w:eastAsia="Times New Roman" w:hAnsi="Times New Roman"/>
          <w:b/>
          <w:color w:val="000000"/>
          <w:sz w:val="24"/>
          <w:szCs w:val="24"/>
        </w:rPr>
      </w:pPr>
      <w:bookmarkStart w:id="1" w:name="_Toc67869594"/>
      <w:r w:rsidRPr="00D26BA3">
        <w:rPr>
          <w:rFonts w:ascii="Times New Roman" w:eastAsia="Times New Roman" w:hAnsi="Times New Roman"/>
          <w:b/>
          <w:color w:val="000000"/>
          <w:sz w:val="24"/>
          <w:szCs w:val="24"/>
        </w:rPr>
        <w:t xml:space="preserve">1. </w:t>
      </w:r>
      <w:r w:rsidR="00696343">
        <w:rPr>
          <w:rFonts w:ascii="Times New Roman" w:eastAsia="Times New Roman" w:hAnsi="Times New Roman"/>
          <w:b/>
          <w:color w:val="000000"/>
          <w:sz w:val="24"/>
          <w:szCs w:val="24"/>
        </w:rPr>
        <w:t>Анализ предметной области</w:t>
      </w:r>
      <w:bookmarkEnd w:id="1"/>
    </w:p>
    <w:p w14:paraId="0A37D450" w14:textId="0D845110" w:rsidR="009D78E0" w:rsidRPr="009D78E0" w:rsidRDefault="007A7860" w:rsidP="000A7506">
      <w:pPr>
        <w:keepNext/>
        <w:keepLines/>
        <w:pBdr>
          <w:top w:val="nil"/>
          <w:left w:val="nil"/>
          <w:bottom w:val="nil"/>
          <w:right w:val="nil"/>
          <w:between w:val="nil"/>
        </w:pBdr>
        <w:ind w:left="708" w:firstLine="1"/>
        <w:jc w:val="both"/>
        <w:rPr>
          <w:color w:val="000000"/>
          <w:highlight w:val="white"/>
        </w:rPr>
      </w:pPr>
      <w:r w:rsidRPr="00D26BA3">
        <w:rPr>
          <w:color w:val="000000"/>
          <w:highlight w:val="white"/>
        </w:rPr>
        <w:t xml:space="preserve">1.1 </w:t>
      </w:r>
      <w:r w:rsidR="008A1CA8">
        <w:rPr>
          <w:color w:val="000000"/>
          <w:highlight w:val="white"/>
        </w:rPr>
        <w:t>Автономные роботы и области их применения</w:t>
      </w:r>
    </w:p>
    <w:p w14:paraId="102B0683" w14:textId="77777777" w:rsidR="009D78E0" w:rsidRDefault="009D78E0" w:rsidP="009D78E0">
      <w:pPr>
        <w:shd w:val="clear" w:color="auto" w:fill="FFFFFF"/>
        <w:ind w:firstLine="708"/>
        <w:jc w:val="both"/>
        <w:rPr>
          <w:color w:val="000000" w:themeColor="text1"/>
          <w:lang w:val="ru"/>
        </w:rPr>
      </w:pPr>
      <w:r w:rsidRPr="009D78E0">
        <w:rPr>
          <w:color w:val="000000" w:themeColor="text1"/>
          <w:lang w:val="ru"/>
        </w:rPr>
        <w:t xml:space="preserve">Автономные роботы — это механические устройства, способные выполнять задачи без непосредственного вмешательства человека, основываясь на программных алгоритмах, сенсорах и системах искусственного интеллекта. Их способность работать в условиях минимального человеческого контроля делает их незаменимыми в различных отраслях: от промышленного производства и логистики до медицины и сельского хозяйства. </w:t>
      </w:r>
    </w:p>
    <w:p w14:paraId="0F850252" w14:textId="35259746" w:rsidR="000A7506" w:rsidRPr="000A7506" w:rsidRDefault="000A7506" w:rsidP="000A7506">
      <w:pPr>
        <w:shd w:val="clear" w:color="auto" w:fill="FFFFFF"/>
        <w:ind w:firstLine="708"/>
        <w:jc w:val="both"/>
        <w:rPr>
          <w:color w:val="000000" w:themeColor="text1"/>
          <w:lang w:val="ru"/>
        </w:rPr>
      </w:pPr>
      <w:r w:rsidRPr="000A7506">
        <w:rPr>
          <w:color w:val="000000" w:themeColor="text1"/>
          <w:lang w:val="ru"/>
        </w:rPr>
        <w:t>Технологии планирования маршрутов автономных роботов активно изучаются и используются. Рассмотрим несколько таких систем.</w:t>
      </w:r>
    </w:p>
    <w:p w14:paraId="7CB6AEF2" w14:textId="77777777" w:rsidR="000A7506" w:rsidRDefault="000A7506" w:rsidP="000A7506">
      <w:pPr>
        <w:shd w:val="clear" w:color="auto" w:fill="FFFFFF"/>
        <w:ind w:firstLine="708"/>
        <w:jc w:val="both"/>
        <w:rPr>
          <w:color w:val="000000" w:themeColor="text1"/>
          <w:lang w:val="ru"/>
        </w:rPr>
      </w:pPr>
      <w:bookmarkStart w:id="2" w:name="_heading=h.ax835eht22nw" w:colFirst="0" w:colLast="0"/>
      <w:bookmarkEnd w:id="2"/>
      <w:r w:rsidRPr="000A7506">
        <w:rPr>
          <w:color w:val="000000" w:themeColor="text1"/>
          <w:lang w:val="ru"/>
        </w:rPr>
        <w:t xml:space="preserve"> Одной из наиболее выдающихся систем является разработка Amazon </w:t>
      </w:r>
      <w:proofErr w:type="spellStart"/>
      <w:r w:rsidRPr="000A7506">
        <w:rPr>
          <w:color w:val="000000" w:themeColor="text1"/>
          <w:lang w:val="ru"/>
        </w:rPr>
        <w:t>Kiva</w:t>
      </w:r>
      <w:proofErr w:type="spellEnd"/>
      <w:r w:rsidRPr="000A7506">
        <w:rPr>
          <w:color w:val="000000" w:themeColor="text1"/>
          <w:lang w:val="ru"/>
        </w:rPr>
        <w:t>, которая представляет собой систему автоматизированных складских роботов, разработанную для оптимизации логистических операций на складах компании Amazon. Основная задача системы — быстрое, точное и эффективное перемещение товаров внутри склада, минимизация затрат времени и ресурсов на поиск и доставку необходимых объектов.</w:t>
      </w:r>
    </w:p>
    <w:p w14:paraId="135F32CB" w14:textId="578512BB" w:rsidR="000A7506" w:rsidRDefault="000A7506" w:rsidP="000A7506">
      <w:pPr>
        <w:shd w:val="clear" w:color="auto" w:fill="FFFFFF"/>
        <w:ind w:firstLine="720"/>
        <w:jc w:val="center"/>
      </w:pPr>
      <w:r>
        <w:lastRenderedPageBreak/>
        <w:fldChar w:fldCharType="begin"/>
      </w:r>
      <w:r>
        <w:instrText xml:space="preserve"> INCLUDEPICTURE "https://img.industryweek.com/files/base/ebm/industryweek/image/2019/04/industryweek_11379_062916kivarobotsjustinsullivan.png?auto=format,compress&amp;fit=crop&amp;q=45&amp;h=356&amp;height=356&amp;w=640&amp;width=640" \* MERGEFORMATINET </w:instrText>
      </w:r>
      <w:r>
        <w:fldChar w:fldCharType="separate"/>
      </w:r>
      <w:r>
        <w:rPr>
          <w:noProof/>
        </w:rPr>
        <w:drawing>
          <wp:inline distT="0" distB="0" distL="0" distR="0" wp14:anchorId="272C6175" wp14:editId="33F3E688">
            <wp:extent cx="4391025" cy="2445179"/>
            <wp:effectExtent l="0" t="0" r="3175" b="6350"/>
            <wp:docPr id="481904580" name="Рисунок 2" descr="Beyond Kiva: How Amazon Triggered a Robotic Arms Race | Industry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yond Kiva: How Amazon Triggered a Robotic Arms Race | IndustryWee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5498" cy="2469944"/>
                    </a:xfrm>
                    <a:prstGeom prst="rect">
                      <a:avLst/>
                    </a:prstGeom>
                    <a:noFill/>
                    <a:ln>
                      <a:noFill/>
                    </a:ln>
                  </pic:spPr>
                </pic:pic>
              </a:graphicData>
            </a:graphic>
          </wp:inline>
        </w:drawing>
      </w:r>
      <w:r>
        <w:fldChar w:fldCharType="end"/>
      </w:r>
    </w:p>
    <w:p w14:paraId="334751DF" w14:textId="418DE392" w:rsidR="000A7506" w:rsidRPr="00F5442E" w:rsidRDefault="000A7506" w:rsidP="000A7506">
      <w:pPr>
        <w:shd w:val="clear" w:color="auto" w:fill="FFFFFF"/>
        <w:jc w:val="center"/>
      </w:pPr>
      <w:r>
        <w:t xml:space="preserve">Рисунок 1 – Автономный робот </w:t>
      </w:r>
      <w:r>
        <w:rPr>
          <w:lang w:val="en-US"/>
        </w:rPr>
        <w:t>Amazon</w:t>
      </w:r>
      <w:r w:rsidRPr="000A7506">
        <w:t xml:space="preserve"> </w:t>
      </w:r>
      <w:r>
        <w:rPr>
          <w:lang w:val="en-US"/>
        </w:rPr>
        <w:t>Kiva</w:t>
      </w:r>
    </w:p>
    <w:p w14:paraId="1DD8A0F4" w14:textId="77777777" w:rsidR="000A7506" w:rsidRPr="000A7506" w:rsidRDefault="000A7506" w:rsidP="000A7506">
      <w:pPr>
        <w:shd w:val="clear" w:color="auto" w:fill="FFFFFF"/>
        <w:jc w:val="center"/>
        <w:rPr>
          <w:color w:val="000000" w:themeColor="text1"/>
        </w:rPr>
      </w:pPr>
    </w:p>
    <w:p w14:paraId="07626BBC" w14:textId="77777777" w:rsidR="000A7506" w:rsidRDefault="000A7506" w:rsidP="000A7506">
      <w:pPr>
        <w:shd w:val="clear" w:color="auto" w:fill="FFFFFF"/>
        <w:ind w:firstLine="708"/>
        <w:jc w:val="both"/>
        <w:rPr>
          <w:color w:val="000000" w:themeColor="text1"/>
          <w:lang w:val="ru"/>
        </w:rPr>
      </w:pPr>
      <w:bookmarkStart w:id="3" w:name="_heading=h.cdv2zczfnwej" w:colFirst="0" w:colLast="0"/>
      <w:bookmarkEnd w:id="3"/>
      <w:r w:rsidRPr="000A7506">
        <w:rPr>
          <w:color w:val="000000" w:themeColor="text1"/>
          <w:lang w:val="ru"/>
        </w:rPr>
        <w:t>Для планирования маршрутов используются централизованные алгоритмы, которые рассчитывают оптимальный маршрут для каждого робота с учетом загруженности склада. Для работы этой системы предполагается строго структурированное пространство с заранее заданными маршрутами, отмеченными QR-кодами на полу.</w:t>
      </w:r>
    </w:p>
    <w:p w14:paraId="6B5AF72E" w14:textId="77777777" w:rsidR="007D2FC4" w:rsidRDefault="00D42464" w:rsidP="007D2FC4">
      <w:pPr>
        <w:shd w:val="clear" w:color="auto" w:fill="FFFFFF"/>
        <w:ind w:firstLine="708"/>
        <w:jc w:val="both"/>
        <w:rPr>
          <w:color w:val="000000" w:themeColor="text1"/>
          <w:lang w:val="ru"/>
        </w:rPr>
      </w:pPr>
      <w:r>
        <w:rPr>
          <w:color w:val="000000" w:themeColor="text1"/>
          <w:lang w:val="ru"/>
        </w:rPr>
        <w:t>Аналогичные системы можно встретить также у отечественных поставщиков. В настоящее время автономные мобильные роботы активно разрабатываются, совершенствуются и внедряются в повседневную жизнь для решения бытовых и промышленных задач.</w:t>
      </w:r>
    </w:p>
    <w:p w14:paraId="150ADF93" w14:textId="55F814EC" w:rsidR="007D2FC4" w:rsidRPr="007D2FC4" w:rsidRDefault="00D42464" w:rsidP="007D2FC4">
      <w:pPr>
        <w:shd w:val="clear" w:color="auto" w:fill="FFFFFF"/>
        <w:ind w:firstLine="708"/>
        <w:jc w:val="both"/>
        <w:rPr>
          <w:color w:val="000000" w:themeColor="text1"/>
          <w:lang w:val="ru"/>
        </w:rPr>
      </w:pPr>
      <w:r>
        <w:rPr>
          <w:color w:val="000000" w:themeColor="text1"/>
          <w:lang w:val="ru"/>
        </w:rPr>
        <w:t xml:space="preserve">Кроме доставки и перевозки грузов автономные мобильные роботы </w:t>
      </w:r>
      <w:r w:rsidR="007D2FC4">
        <w:rPr>
          <w:color w:val="000000" w:themeColor="text1"/>
          <w:lang w:val="ru"/>
        </w:rPr>
        <w:t xml:space="preserve">применяются также для задач, несущих риск для жизни и здоровья человека. Например, </w:t>
      </w:r>
      <w:r w:rsidR="007D2FC4" w:rsidRPr="007D2FC4">
        <w:rPr>
          <w:color w:val="000000" w:themeColor="text1"/>
        </w:rPr>
        <w:t>Автономный мобильный робот</w:t>
      </w:r>
      <w:r w:rsidR="007D2FC4">
        <w:rPr>
          <w:color w:val="000000" w:themeColor="text1"/>
        </w:rPr>
        <w:t xml:space="preserve"> </w:t>
      </w:r>
      <w:r w:rsidR="007D2FC4" w:rsidRPr="007D2FC4">
        <w:rPr>
          <w:color w:val="000000" w:themeColor="text1"/>
        </w:rPr>
        <w:t>S6.3 LR</w:t>
      </w:r>
      <w:r w:rsidR="007D2FC4">
        <w:rPr>
          <w:color w:val="000000" w:themeColor="text1"/>
        </w:rPr>
        <w:t xml:space="preserve"> </w:t>
      </w:r>
      <w:r w:rsidR="007D2FC4" w:rsidRPr="007D2FC4">
        <w:rPr>
          <w:color w:val="000000" w:themeColor="text1"/>
        </w:rPr>
        <w:t xml:space="preserve">предназначен для безопасного обследования нефтегазового оборудования с использованием лазерного газового детектора. </w:t>
      </w:r>
    </w:p>
    <w:p w14:paraId="5D2FBF86" w14:textId="5155E9C7" w:rsidR="007D2FC4" w:rsidRDefault="007D2FC4" w:rsidP="007D2FC4">
      <w:pPr>
        <w:shd w:val="clear" w:color="auto" w:fill="FFFFFF"/>
        <w:ind w:firstLine="708"/>
        <w:jc w:val="center"/>
        <w:rPr>
          <w:color w:val="000000" w:themeColor="text1"/>
        </w:rPr>
      </w:pPr>
      <w:r w:rsidRPr="007D2FC4">
        <w:rPr>
          <w:noProof/>
          <w:color w:val="000000" w:themeColor="text1"/>
        </w:rPr>
        <w:drawing>
          <wp:inline distT="0" distB="0" distL="0" distR="0" wp14:anchorId="67F64BE3" wp14:editId="60E4B668">
            <wp:extent cx="3771900" cy="2931265"/>
            <wp:effectExtent l="0" t="0" r="0" b="2540"/>
            <wp:docPr id="13974182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18234" name=""/>
                    <pic:cNvPicPr/>
                  </pic:nvPicPr>
                  <pic:blipFill>
                    <a:blip r:embed="rId9"/>
                    <a:stretch>
                      <a:fillRect/>
                    </a:stretch>
                  </pic:blipFill>
                  <pic:spPr>
                    <a:xfrm>
                      <a:off x="0" y="0"/>
                      <a:ext cx="3802322" cy="2954907"/>
                    </a:xfrm>
                    <a:prstGeom prst="rect">
                      <a:avLst/>
                    </a:prstGeom>
                  </pic:spPr>
                </pic:pic>
              </a:graphicData>
            </a:graphic>
          </wp:inline>
        </w:drawing>
      </w:r>
    </w:p>
    <w:p w14:paraId="06641622" w14:textId="77777777" w:rsidR="00716FBA" w:rsidRDefault="007D2FC4" w:rsidP="00716FBA">
      <w:pPr>
        <w:shd w:val="clear" w:color="auto" w:fill="FFFFFF"/>
        <w:jc w:val="center"/>
        <w:rPr>
          <w:color w:val="000000" w:themeColor="text1"/>
        </w:rPr>
      </w:pPr>
      <w:r>
        <w:t xml:space="preserve">Рисунок 2 – Автономный робот </w:t>
      </w:r>
      <w:r w:rsidRPr="007D2FC4">
        <w:rPr>
          <w:color w:val="000000" w:themeColor="text1"/>
        </w:rPr>
        <w:t>S6.3 LR</w:t>
      </w:r>
    </w:p>
    <w:p w14:paraId="66BB45A5" w14:textId="77777777" w:rsidR="00716FBA" w:rsidRDefault="00716FBA" w:rsidP="00716FBA">
      <w:pPr>
        <w:shd w:val="clear" w:color="auto" w:fill="FFFFFF"/>
        <w:jc w:val="center"/>
        <w:rPr>
          <w:color w:val="000000" w:themeColor="text1"/>
        </w:rPr>
      </w:pPr>
    </w:p>
    <w:p w14:paraId="0A4763C4" w14:textId="77777777" w:rsidR="00716FBA" w:rsidRDefault="00716FBA" w:rsidP="00716FBA">
      <w:pPr>
        <w:shd w:val="clear" w:color="auto" w:fill="FFFFFF"/>
        <w:ind w:firstLine="720"/>
        <w:jc w:val="both"/>
        <w:rPr>
          <w:color w:val="000000" w:themeColor="text1"/>
        </w:rPr>
      </w:pPr>
      <w:r w:rsidRPr="00716FBA">
        <w:rPr>
          <w:color w:val="000000" w:themeColor="text1"/>
        </w:rPr>
        <w:t>Таким образом автономные мобильные роботы нашли себе применение в самых разных сферах жизни человека. В настоящее время разработка мобильных роботов является быстрорастущей и перспективной областью.</w:t>
      </w:r>
    </w:p>
    <w:p w14:paraId="5B9E059D" w14:textId="77777777" w:rsidR="00716FBA" w:rsidRDefault="00716FBA" w:rsidP="00716FBA">
      <w:pPr>
        <w:shd w:val="clear" w:color="auto" w:fill="FFFFFF"/>
        <w:ind w:firstLine="720"/>
        <w:jc w:val="both"/>
        <w:rPr>
          <w:color w:val="000000" w:themeColor="text1"/>
        </w:rPr>
      </w:pPr>
    </w:p>
    <w:p w14:paraId="23E70C09" w14:textId="77777777" w:rsidR="00716FBA" w:rsidRDefault="00716FBA" w:rsidP="00716FBA">
      <w:pPr>
        <w:shd w:val="clear" w:color="auto" w:fill="FFFFFF"/>
        <w:ind w:firstLine="720"/>
        <w:jc w:val="both"/>
        <w:rPr>
          <w:color w:val="000000" w:themeColor="text1"/>
        </w:rPr>
      </w:pPr>
    </w:p>
    <w:p w14:paraId="3DA3954F" w14:textId="77777777" w:rsidR="00716FBA" w:rsidRDefault="00716FBA" w:rsidP="00716FBA">
      <w:pPr>
        <w:shd w:val="clear" w:color="auto" w:fill="FFFFFF"/>
        <w:ind w:firstLine="720"/>
        <w:jc w:val="both"/>
        <w:rPr>
          <w:color w:val="000000" w:themeColor="text1"/>
        </w:rPr>
      </w:pPr>
    </w:p>
    <w:p w14:paraId="6C80AE43" w14:textId="37968D3F" w:rsidR="00716FBA" w:rsidRPr="00716FBA" w:rsidRDefault="00716FBA" w:rsidP="003E2A45">
      <w:pPr>
        <w:shd w:val="clear" w:color="auto" w:fill="FFFFFF"/>
        <w:ind w:firstLine="709"/>
        <w:jc w:val="both"/>
        <w:rPr>
          <w:color w:val="000000" w:themeColor="text1"/>
        </w:rPr>
      </w:pPr>
      <w:r>
        <w:rPr>
          <w:color w:val="000000"/>
          <w:highlight w:val="white"/>
        </w:rPr>
        <w:lastRenderedPageBreak/>
        <w:t xml:space="preserve">1.2. </w:t>
      </w:r>
      <w:r>
        <w:rPr>
          <w:color w:val="000000"/>
        </w:rPr>
        <w:t>Классификация автономных роботов</w:t>
      </w:r>
    </w:p>
    <w:p w14:paraId="311ACEEA" w14:textId="77777777" w:rsidR="00716FBA" w:rsidRPr="007D2FC4" w:rsidRDefault="00716FBA" w:rsidP="007D2FC4">
      <w:pPr>
        <w:shd w:val="clear" w:color="auto" w:fill="FFFFFF"/>
        <w:ind w:firstLine="708"/>
        <w:jc w:val="center"/>
        <w:rPr>
          <w:color w:val="000000" w:themeColor="text1"/>
        </w:rPr>
      </w:pPr>
    </w:p>
    <w:p w14:paraId="13C263C6" w14:textId="77777777" w:rsidR="00B95EE1" w:rsidRDefault="00B95EE1" w:rsidP="00B95EE1">
      <w:pPr>
        <w:shd w:val="clear" w:color="auto" w:fill="FFFFFF"/>
        <w:ind w:firstLine="720"/>
        <w:jc w:val="both"/>
        <w:rPr>
          <w:color w:val="000000" w:themeColor="text1"/>
        </w:rPr>
      </w:pPr>
      <w:r w:rsidRPr="00B95EE1">
        <w:rPr>
          <w:color w:val="000000" w:themeColor="text1"/>
        </w:rPr>
        <w:t xml:space="preserve">Автономные мобильные роботы сегодня представляют собой разнообразный класс технических систем, которые можно классифицировать по множеству взаимосвязанных параметров. </w:t>
      </w:r>
    </w:p>
    <w:p w14:paraId="5FA033AF" w14:textId="53A69A32" w:rsidR="00B95EE1" w:rsidRPr="00B95EE1" w:rsidRDefault="00B95EE1" w:rsidP="00B95EE1">
      <w:pPr>
        <w:shd w:val="clear" w:color="auto" w:fill="FFFFFF"/>
        <w:ind w:firstLine="720"/>
        <w:jc w:val="both"/>
        <w:rPr>
          <w:color w:val="000000" w:themeColor="text1"/>
        </w:rPr>
      </w:pPr>
      <w:r>
        <w:rPr>
          <w:color w:val="000000" w:themeColor="text1"/>
        </w:rPr>
        <w:t xml:space="preserve">По способу передвижения автономные роботы варьируются </w:t>
      </w:r>
      <w:r w:rsidRPr="00B95EE1">
        <w:rPr>
          <w:color w:val="000000" w:themeColor="text1"/>
        </w:rPr>
        <w:t>от простейших</w:t>
      </w:r>
      <w:r>
        <w:rPr>
          <w:color w:val="000000" w:themeColor="text1"/>
        </w:rPr>
        <w:t xml:space="preserve"> и наиболее распространенных </w:t>
      </w:r>
      <w:r w:rsidRPr="00B95EE1">
        <w:rPr>
          <w:color w:val="000000" w:themeColor="text1"/>
        </w:rPr>
        <w:t xml:space="preserve">колесных платформ до бионических шагающих конструкций. </w:t>
      </w:r>
      <w:r>
        <w:rPr>
          <w:color w:val="000000" w:themeColor="text1"/>
        </w:rPr>
        <w:t xml:space="preserve">Кроме того, для мобильных автономных роботов применяются также </w:t>
      </w:r>
      <w:r w:rsidRPr="00B95EE1">
        <w:rPr>
          <w:color w:val="000000" w:themeColor="text1"/>
        </w:rPr>
        <w:t>гусеничные системы</w:t>
      </w:r>
      <w:r>
        <w:rPr>
          <w:color w:val="000000" w:themeColor="text1"/>
        </w:rPr>
        <w:t xml:space="preserve">, которые </w:t>
      </w:r>
      <w:r w:rsidRPr="00B95EE1">
        <w:rPr>
          <w:color w:val="000000" w:themeColor="text1"/>
        </w:rPr>
        <w:t>открыли новую эру в освоении труднодоступных территори</w:t>
      </w:r>
      <w:r>
        <w:rPr>
          <w:color w:val="000000" w:themeColor="text1"/>
        </w:rPr>
        <w:t>й.</w:t>
      </w:r>
    </w:p>
    <w:p w14:paraId="09807FDC" w14:textId="77777777" w:rsidR="00B95EE1" w:rsidRDefault="00B95EE1" w:rsidP="00B95EE1">
      <w:pPr>
        <w:shd w:val="clear" w:color="auto" w:fill="FFFFFF"/>
        <w:ind w:firstLine="720"/>
        <w:jc w:val="both"/>
        <w:rPr>
          <w:color w:val="000000" w:themeColor="text1"/>
        </w:rPr>
      </w:pPr>
      <w:r w:rsidRPr="00B95EE1">
        <w:rPr>
          <w:color w:val="000000" w:themeColor="text1"/>
        </w:rPr>
        <w:t xml:space="preserve">Особый интерес представляют шагающие роботы, которые, имитируя принципы передвижения живых организмов, способны преодолевать такие препятствия, которые остаются непреодолимыми для других типов мобильных платформ. Биоморфные конструкции вроде четвероногих роботов Boston Dynamics или человекоподобных машин Atlas демонстрируют невероятные возможности в плане балансировки и адаптации к сложному рельефу. </w:t>
      </w:r>
    </w:p>
    <w:p w14:paraId="18B02900" w14:textId="5E9D2932" w:rsidR="00C36579" w:rsidRDefault="00C36579" w:rsidP="00C36579">
      <w:pPr>
        <w:shd w:val="clear" w:color="auto" w:fill="FFFFFF"/>
        <w:ind w:firstLine="720"/>
        <w:jc w:val="center"/>
        <w:rPr>
          <w:color w:val="000000" w:themeColor="text1"/>
        </w:rPr>
      </w:pPr>
      <w:r w:rsidRPr="00C36579">
        <w:rPr>
          <w:noProof/>
          <w:color w:val="000000" w:themeColor="text1"/>
        </w:rPr>
        <w:drawing>
          <wp:inline distT="0" distB="0" distL="0" distR="0" wp14:anchorId="4E4252F5" wp14:editId="5E672A2F">
            <wp:extent cx="3200400" cy="2433233"/>
            <wp:effectExtent l="0" t="0" r="0" b="5715"/>
            <wp:docPr id="5569112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11207" name=""/>
                    <pic:cNvPicPr/>
                  </pic:nvPicPr>
                  <pic:blipFill>
                    <a:blip r:embed="rId10"/>
                    <a:stretch>
                      <a:fillRect/>
                    </a:stretch>
                  </pic:blipFill>
                  <pic:spPr>
                    <a:xfrm>
                      <a:off x="0" y="0"/>
                      <a:ext cx="3231708" cy="2457036"/>
                    </a:xfrm>
                    <a:prstGeom prst="rect">
                      <a:avLst/>
                    </a:prstGeom>
                  </pic:spPr>
                </pic:pic>
              </a:graphicData>
            </a:graphic>
          </wp:inline>
        </w:drawing>
      </w:r>
    </w:p>
    <w:p w14:paraId="4E9FED7D" w14:textId="4F58FCF8" w:rsidR="00C36579" w:rsidRDefault="00C36579" w:rsidP="00C36579">
      <w:pPr>
        <w:shd w:val="clear" w:color="auto" w:fill="FFFFFF"/>
        <w:ind w:firstLine="720"/>
        <w:jc w:val="center"/>
        <w:rPr>
          <w:color w:val="000000" w:themeColor="text1"/>
          <w:lang w:val="en-US"/>
        </w:rPr>
      </w:pPr>
      <w:r>
        <w:rPr>
          <w:color w:val="000000" w:themeColor="text1"/>
        </w:rPr>
        <w:t xml:space="preserve">Рисунок 3 – Механическая собака от </w:t>
      </w:r>
      <w:proofErr w:type="spellStart"/>
      <w:r>
        <w:rPr>
          <w:color w:val="000000" w:themeColor="text1"/>
          <w:lang w:val="en-US"/>
        </w:rPr>
        <w:t>BostonDynamics</w:t>
      </w:r>
      <w:proofErr w:type="spellEnd"/>
    </w:p>
    <w:p w14:paraId="5B1B4BB6" w14:textId="77777777" w:rsidR="00C36579" w:rsidRDefault="00C36579" w:rsidP="00C36579">
      <w:pPr>
        <w:shd w:val="clear" w:color="auto" w:fill="FFFFFF"/>
        <w:ind w:firstLine="720"/>
        <w:jc w:val="center"/>
        <w:rPr>
          <w:color w:val="000000" w:themeColor="text1"/>
          <w:lang w:val="en-US"/>
        </w:rPr>
      </w:pPr>
    </w:p>
    <w:p w14:paraId="5F2F6CBB" w14:textId="48B3804E" w:rsidR="00C36579" w:rsidRDefault="00C36579" w:rsidP="00C36579">
      <w:pPr>
        <w:shd w:val="clear" w:color="auto" w:fill="FFFFFF"/>
        <w:ind w:firstLine="720"/>
        <w:jc w:val="center"/>
        <w:rPr>
          <w:color w:val="000000" w:themeColor="text1"/>
          <w:lang w:val="en-US"/>
        </w:rPr>
      </w:pPr>
      <w:r w:rsidRPr="00C36579">
        <w:rPr>
          <w:noProof/>
          <w:color w:val="000000" w:themeColor="text1"/>
        </w:rPr>
        <w:drawing>
          <wp:inline distT="0" distB="0" distL="0" distR="0" wp14:anchorId="294E139E" wp14:editId="19A22BF1">
            <wp:extent cx="2152650" cy="2759601"/>
            <wp:effectExtent l="0" t="0" r="0" b="0"/>
            <wp:docPr id="11255834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83498" name=""/>
                    <pic:cNvPicPr/>
                  </pic:nvPicPr>
                  <pic:blipFill>
                    <a:blip r:embed="rId11"/>
                    <a:stretch>
                      <a:fillRect/>
                    </a:stretch>
                  </pic:blipFill>
                  <pic:spPr>
                    <a:xfrm>
                      <a:off x="0" y="0"/>
                      <a:ext cx="2164942" cy="2775359"/>
                    </a:xfrm>
                    <a:prstGeom prst="rect">
                      <a:avLst/>
                    </a:prstGeom>
                  </pic:spPr>
                </pic:pic>
              </a:graphicData>
            </a:graphic>
          </wp:inline>
        </w:drawing>
      </w:r>
    </w:p>
    <w:p w14:paraId="075D0CFD" w14:textId="6FDF2488" w:rsidR="00C36579" w:rsidRPr="00F5442E" w:rsidRDefault="00C36579" w:rsidP="00C36579">
      <w:pPr>
        <w:shd w:val="clear" w:color="auto" w:fill="FFFFFF"/>
        <w:ind w:firstLine="720"/>
        <w:jc w:val="center"/>
        <w:rPr>
          <w:color w:val="000000" w:themeColor="text1"/>
        </w:rPr>
      </w:pPr>
      <w:r>
        <w:rPr>
          <w:color w:val="000000" w:themeColor="text1"/>
        </w:rPr>
        <w:t>Рисунок 4 –</w:t>
      </w:r>
      <w:r w:rsidRPr="00C36579">
        <w:rPr>
          <w:color w:val="000000" w:themeColor="text1"/>
        </w:rPr>
        <w:t xml:space="preserve"> </w:t>
      </w:r>
      <w:r>
        <w:rPr>
          <w:color w:val="000000" w:themeColor="text1"/>
        </w:rPr>
        <w:t xml:space="preserve">Человекоподобный робот </w:t>
      </w:r>
      <w:r>
        <w:rPr>
          <w:color w:val="000000" w:themeColor="text1"/>
          <w:lang w:val="en-US"/>
        </w:rPr>
        <w:t>Atlas</w:t>
      </w:r>
      <w:r w:rsidRPr="00C36579">
        <w:rPr>
          <w:color w:val="000000" w:themeColor="text1"/>
        </w:rPr>
        <w:t xml:space="preserve"> </w:t>
      </w:r>
      <w:r>
        <w:rPr>
          <w:color w:val="000000" w:themeColor="text1"/>
        </w:rPr>
        <w:t xml:space="preserve">от </w:t>
      </w:r>
      <w:proofErr w:type="spellStart"/>
      <w:r>
        <w:rPr>
          <w:color w:val="000000" w:themeColor="text1"/>
          <w:lang w:val="en-US"/>
        </w:rPr>
        <w:t>BostonDynamics</w:t>
      </w:r>
      <w:proofErr w:type="spellEnd"/>
    </w:p>
    <w:p w14:paraId="2980D29D" w14:textId="77777777" w:rsidR="00C36579" w:rsidRPr="00C36579" w:rsidRDefault="00C36579" w:rsidP="00C36579">
      <w:pPr>
        <w:shd w:val="clear" w:color="auto" w:fill="FFFFFF"/>
        <w:ind w:firstLine="720"/>
        <w:jc w:val="center"/>
        <w:rPr>
          <w:color w:val="000000" w:themeColor="text1"/>
        </w:rPr>
      </w:pPr>
    </w:p>
    <w:p w14:paraId="1FEBA7AE" w14:textId="4E1C9D16" w:rsidR="00B95EE1" w:rsidRDefault="00B95EE1" w:rsidP="00F5442E">
      <w:pPr>
        <w:shd w:val="clear" w:color="auto" w:fill="FFFFFF"/>
        <w:ind w:firstLine="720"/>
        <w:jc w:val="both"/>
        <w:rPr>
          <w:color w:val="000000" w:themeColor="text1"/>
        </w:rPr>
      </w:pPr>
      <w:r>
        <w:rPr>
          <w:color w:val="000000" w:themeColor="text1"/>
        </w:rPr>
        <w:t>Другим специфичным классом автономных роботов являются летающие и плавающие роботы. Летающие</w:t>
      </w:r>
      <w:r w:rsidRPr="00B95EE1">
        <w:rPr>
          <w:color w:val="000000" w:themeColor="text1"/>
        </w:rPr>
        <w:t xml:space="preserve"> автономные системы </w:t>
      </w:r>
      <w:r>
        <w:rPr>
          <w:color w:val="000000" w:themeColor="text1"/>
        </w:rPr>
        <w:t xml:space="preserve">варьируются </w:t>
      </w:r>
      <w:r w:rsidRPr="00B95EE1">
        <w:rPr>
          <w:color w:val="000000" w:themeColor="text1"/>
        </w:rPr>
        <w:t>от компактных дронов, способных проникать в самые узкие пространства, до крупных беспилотников. Подводные роботы</w:t>
      </w:r>
      <w:r>
        <w:rPr>
          <w:color w:val="000000" w:themeColor="text1"/>
        </w:rPr>
        <w:t xml:space="preserve"> могут работать </w:t>
      </w:r>
      <w:r w:rsidRPr="00B95EE1">
        <w:rPr>
          <w:color w:val="000000" w:themeColor="text1"/>
        </w:rPr>
        <w:t xml:space="preserve">в условиях полного отсутствия GPS-навигации и ограниченной связи, </w:t>
      </w:r>
      <w:r>
        <w:rPr>
          <w:color w:val="000000" w:themeColor="text1"/>
        </w:rPr>
        <w:t xml:space="preserve">поэтому </w:t>
      </w:r>
      <w:r w:rsidRPr="00B95EE1">
        <w:rPr>
          <w:color w:val="000000" w:themeColor="text1"/>
        </w:rPr>
        <w:lastRenderedPageBreak/>
        <w:t>представляют собой отдельный технологический вызов, решаемый с помощью сложных систем навигации.</w:t>
      </w:r>
      <w:r w:rsidR="00C36579">
        <w:rPr>
          <w:color w:val="000000" w:themeColor="text1"/>
        </w:rPr>
        <w:t xml:space="preserve"> В настоящее время такие роботы применяются главным образом в исследовательских целях.</w:t>
      </w:r>
    </w:p>
    <w:p w14:paraId="1A3869D9" w14:textId="68F39988" w:rsidR="00B95EE1" w:rsidRPr="00F5442E" w:rsidRDefault="00B95EE1" w:rsidP="00B95EE1">
      <w:pPr>
        <w:shd w:val="clear" w:color="auto" w:fill="FFFFFF"/>
        <w:ind w:firstLine="720"/>
        <w:jc w:val="both"/>
        <w:rPr>
          <w:color w:val="000000" w:themeColor="text1"/>
        </w:rPr>
      </w:pPr>
      <w:r>
        <w:rPr>
          <w:color w:val="000000" w:themeColor="text1"/>
        </w:rPr>
        <w:t xml:space="preserve">Роботы также отличаются степенью автономности, наиболее развитыми по этому критерию можно считать </w:t>
      </w:r>
      <w:r w:rsidRPr="00B95EE1">
        <w:rPr>
          <w:color w:val="000000" w:themeColor="text1"/>
        </w:rPr>
        <w:t>полностью автономные системы, принимающие решения на основе сложных алгоритмов искусственного интеллекта без какого-либо вмешательства человека</w:t>
      </w:r>
      <w:r>
        <w:rPr>
          <w:color w:val="000000" w:themeColor="text1"/>
        </w:rPr>
        <w:t xml:space="preserve">. </w:t>
      </w:r>
      <w:r w:rsidRPr="00B95EE1">
        <w:rPr>
          <w:color w:val="000000" w:themeColor="text1"/>
        </w:rPr>
        <w:t>Полуавтономные системы занимают промежуточное положение, сохраняя возможность вмешательства оператора в критических ситуациях, что особенно важно в</w:t>
      </w:r>
      <w:r>
        <w:rPr>
          <w:color w:val="000000" w:themeColor="text1"/>
        </w:rPr>
        <w:t xml:space="preserve"> некоторых сферах.</w:t>
      </w:r>
    </w:p>
    <w:p w14:paraId="084C53BA" w14:textId="77777777" w:rsidR="003E2A45" w:rsidRPr="003E2A45" w:rsidRDefault="00C36579" w:rsidP="003E2A45">
      <w:pPr>
        <w:shd w:val="clear" w:color="auto" w:fill="FFFFFF"/>
        <w:ind w:firstLine="720"/>
        <w:jc w:val="both"/>
        <w:rPr>
          <w:color w:val="000000" w:themeColor="text1"/>
        </w:rPr>
      </w:pPr>
      <w:r w:rsidRPr="00F5442E">
        <w:rPr>
          <w:color w:val="000000" w:themeColor="text1"/>
        </w:rPr>
        <w:t xml:space="preserve">1.3. </w:t>
      </w:r>
      <w:r w:rsidR="003E2A45">
        <w:rPr>
          <w:color w:val="000000" w:themeColor="text1"/>
        </w:rPr>
        <w:t>Методы декомпозиции пространства</w:t>
      </w:r>
    </w:p>
    <w:p w14:paraId="696AD17E" w14:textId="32C34574" w:rsidR="00F5442E" w:rsidRPr="00F5442E" w:rsidRDefault="00F5442E" w:rsidP="003E2A45">
      <w:pPr>
        <w:shd w:val="clear" w:color="auto" w:fill="FFFFFF"/>
        <w:ind w:firstLine="360"/>
        <w:jc w:val="both"/>
        <w:rPr>
          <w:color w:val="000000" w:themeColor="text1"/>
        </w:rPr>
      </w:pPr>
      <w:r w:rsidRPr="00F5442E">
        <w:rPr>
          <w:color w:val="000000"/>
        </w:rPr>
        <w:t>Планирование маршрута робота — сложная задача, требующая комбинации алгоритмов и технологий для обеспечения безопасности и оптимальности пути. Основные подходы делятся на</w:t>
      </w:r>
      <w:r>
        <w:rPr>
          <w:color w:val="000000"/>
        </w:rPr>
        <w:t xml:space="preserve"> </w:t>
      </w:r>
      <w:r w:rsidRPr="00F5442E">
        <w:rPr>
          <w:b/>
          <w:bCs/>
          <w:color w:val="000000"/>
        </w:rPr>
        <w:t>глобальное</w:t>
      </w:r>
      <w:r>
        <w:rPr>
          <w:color w:val="000000"/>
        </w:rPr>
        <w:t xml:space="preserve"> </w:t>
      </w:r>
      <w:r w:rsidRPr="00F5442E">
        <w:rPr>
          <w:color w:val="000000"/>
        </w:rPr>
        <w:t>и</w:t>
      </w:r>
      <w:r>
        <w:rPr>
          <w:color w:val="000000"/>
        </w:rPr>
        <w:t xml:space="preserve"> </w:t>
      </w:r>
      <w:r w:rsidRPr="00F5442E">
        <w:rPr>
          <w:b/>
          <w:bCs/>
          <w:color w:val="000000"/>
        </w:rPr>
        <w:t>локальное</w:t>
      </w:r>
      <w:r>
        <w:rPr>
          <w:color w:val="000000"/>
        </w:rPr>
        <w:t xml:space="preserve"> </w:t>
      </w:r>
      <w:r w:rsidRPr="00F5442E">
        <w:rPr>
          <w:color w:val="000000"/>
        </w:rPr>
        <w:t>планирование, дополняемые методами навигации и обработки данных в реальном времени.</w:t>
      </w:r>
    </w:p>
    <w:p w14:paraId="518ECC1B" w14:textId="30605143" w:rsidR="00F5442E" w:rsidRDefault="00F5442E" w:rsidP="00070277">
      <w:pPr>
        <w:pBdr>
          <w:top w:val="none" w:sz="0" w:space="0" w:color="000000"/>
          <w:left w:val="none" w:sz="0" w:space="0" w:color="000000"/>
          <w:bottom w:val="none" w:sz="0" w:space="0" w:color="000000"/>
          <w:right w:val="none" w:sz="0" w:space="0" w:color="000000"/>
          <w:between w:val="none" w:sz="0" w:space="0" w:color="000000"/>
        </w:pBdr>
        <w:ind w:firstLine="360"/>
        <w:jc w:val="both"/>
        <w:rPr>
          <w:color w:val="000000"/>
        </w:rPr>
      </w:pPr>
      <w:r w:rsidRPr="00F5442E">
        <w:rPr>
          <w:color w:val="000000"/>
        </w:rPr>
        <w:t>Глобальное планирование выполняется на основе заранее известной карты среды со статическими препятствиями.</w:t>
      </w:r>
      <w:r w:rsidR="00070277">
        <w:rPr>
          <w:color w:val="000000"/>
        </w:rPr>
        <w:t xml:space="preserve"> </w:t>
      </w:r>
      <w:r w:rsidRPr="00F5442E">
        <w:rPr>
          <w:color w:val="000000"/>
        </w:rPr>
        <w:t xml:space="preserve">Локальное планирование корректирует маршрут в реальном времени, используя данные с датчиков. </w:t>
      </w:r>
    </w:p>
    <w:p w14:paraId="7779EE5A" w14:textId="15074B56" w:rsidR="00F5442E" w:rsidRDefault="003E2A45" w:rsidP="003E2A45">
      <w:pPr>
        <w:pBdr>
          <w:top w:val="none" w:sz="0" w:space="0" w:color="000000"/>
          <w:left w:val="none" w:sz="0" w:space="0" w:color="000000"/>
          <w:bottom w:val="none" w:sz="0" w:space="0" w:color="000000"/>
          <w:right w:val="none" w:sz="0" w:space="0" w:color="000000"/>
          <w:between w:val="none" w:sz="0" w:space="0" w:color="000000"/>
        </w:pBdr>
        <w:ind w:firstLine="360"/>
        <w:jc w:val="both"/>
        <w:rPr>
          <w:color w:val="000000"/>
        </w:rPr>
      </w:pPr>
      <w:r>
        <w:rPr>
          <w:color w:val="000000"/>
        </w:rPr>
        <w:t>В обоих случаях требуется декомпозиция пространства. Так как эта работа предполагает глобальное планирование маршрута, рассмотрим наиболее популярные способы декомпозиции пространства, которые могут быть применены для решения нашей задачи.</w:t>
      </w:r>
    </w:p>
    <w:p w14:paraId="4DF528C5" w14:textId="77777777" w:rsidR="003F334A" w:rsidRDefault="003F334A" w:rsidP="00F5442E">
      <w:pPr>
        <w:pBdr>
          <w:top w:val="none" w:sz="0" w:space="0" w:color="000000"/>
          <w:left w:val="none" w:sz="0" w:space="0" w:color="000000"/>
          <w:bottom w:val="none" w:sz="0" w:space="0" w:color="000000"/>
          <w:right w:val="none" w:sz="0" w:space="0" w:color="000000"/>
          <w:between w:val="none" w:sz="0" w:space="0" w:color="000000"/>
        </w:pBdr>
        <w:ind w:left="360"/>
        <w:jc w:val="both"/>
        <w:rPr>
          <w:color w:val="000000"/>
        </w:rPr>
      </w:pPr>
    </w:p>
    <w:p w14:paraId="7B8406D3" w14:textId="77777777" w:rsidR="003E2A45" w:rsidRPr="0091570F" w:rsidRDefault="00F5442E" w:rsidP="003E2A45">
      <w:pPr>
        <w:pBdr>
          <w:top w:val="none" w:sz="0" w:space="0" w:color="000000"/>
          <w:left w:val="none" w:sz="0" w:space="0" w:color="000000"/>
          <w:bottom w:val="none" w:sz="0" w:space="0" w:color="000000"/>
          <w:right w:val="none" w:sz="0" w:space="0" w:color="000000"/>
          <w:between w:val="none" w:sz="0" w:space="0" w:color="000000"/>
        </w:pBdr>
        <w:ind w:left="720"/>
        <w:jc w:val="both"/>
        <w:rPr>
          <w:color w:val="000000"/>
        </w:rPr>
      </w:pPr>
      <w:r>
        <w:rPr>
          <w:color w:val="000000"/>
        </w:rPr>
        <w:t>1.3.1. Построение путей на основе диаграммы Вороного</w:t>
      </w:r>
    </w:p>
    <w:p w14:paraId="44D15ADC" w14:textId="77777777" w:rsidR="003E2A45" w:rsidRPr="003E2A45" w:rsidRDefault="003F334A" w:rsidP="003E2A45">
      <w:pPr>
        <w:pBdr>
          <w:top w:val="none" w:sz="0" w:space="0" w:color="000000"/>
          <w:left w:val="none" w:sz="0" w:space="0" w:color="000000"/>
          <w:bottom w:val="none" w:sz="0" w:space="0" w:color="000000"/>
          <w:right w:val="none" w:sz="0" w:space="0" w:color="000000"/>
          <w:between w:val="none" w:sz="0" w:space="0" w:color="000000"/>
        </w:pBdr>
        <w:ind w:firstLine="720"/>
        <w:jc w:val="both"/>
        <w:rPr>
          <w:color w:val="000000"/>
        </w:rPr>
      </w:pPr>
      <w:r>
        <w:rPr>
          <w:color w:val="000000"/>
        </w:rPr>
        <w:t>Использование диаграмм вороного требует знания расположения всех препятствий в пространстве, поэтому он относится к глобальным методам планирования.</w:t>
      </w:r>
    </w:p>
    <w:p w14:paraId="795AD035" w14:textId="045B7CDA" w:rsidR="00A97712" w:rsidRPr="003E2A45" w:rsidRDefault="00A97712" w:rsidP="003E2A45">
      <w:pPr>
        <w:pBdr>
          <w:top w:val="none" w:sz="0" w:space="0" w:color="000000"/>
          <w:left w:val="none" w:sz="0" w:space="0" w:color="000000"/>
          <w:bottom w:val="none" w:sz="0" w:space="0" w:color="000000"/>
          <w:right w:val="none" w:sz="0" w:space="0" w:color="000000"/>
          <w:between w:val="none" w:sz="0" w:space="0" w:color="000000"/>
        </w:pBdr>
        <w:ind w:firstLine="720"/>
        <w:jc w:val="both"/>
        <w:rPr>
          <w:color w:val="000000"/>
        </w:rPr>
      </w:pPr>
      <w:r>
        <w:rPr>
          <w:color w:val="000000"/>
        </w:rPr>
        <w:t xml:space="preserve">По определению диаграмма Вороного является разбиением плоскости, выполненным таким образом, что для каждого элемента конечного множества точек </w:t>
      </w:r>
      <w:r>
        <w:rPr>
          <w:color w:val="000000"/>
          <w:lang w:val="en-US"/>
        </w:rPr>
        <w:t>N</w:t>
      </w:r>
      <w:r>
        <w:rPr>
          <w:color w:val="000000"/>
        </w:rPr>
        <w:t xml:space="preserve"> справедливо следующее утверждение: расстояние от каждой точки из множества </w:t>
      </w:r>
      <w:r>
        <w:rPr>
          <w:color w:val="000000"/>
          <w:lang w:val="en-US"/>
        </w:rPr>
        <w:t>M</w:t>
      </w:r>
      <w:r>
        <w:rPr>
          <w:color w:val="000000"/>
        </w:rPr>
        <w:t xml:space="preserve">, образованного разбиением вокруг точки </w:t>
      </w:r>
      <w:r>
        <w:rPr>
          <w:color w:val="000000"/>
          <w:lang w:val="en-US"/>
        </w:rPr>
        <w:t>N</w:t>
      </w:r>
      <w:r w:rsidRPr="00A97712">
        <w:rPr>
          <w:color w:val="000000"/>
        </w:rPr>
        <w:t>[</w:t>
      </w:r>
      <w:proofErr w:type="spellStart"/>
      <w:r>
        <w:rPr>
          <w:color w:val="000000"/>
          <w:lang w:val="en-US"/>
        </w:rPr>
        <w:t>i</w:t>
      </w:r>
      <w:proofErr w:type="spellEnd"/>
      <w:r w:rsidRPr="00A97712">
        <w:rPr>
          <w:color w:val="000000"/>
        </w:rPr>
        <w:t>]</w:t>
      </w:r>
      <w:r>
        <w:rPr>
          <w:color w:val="000000"/>
        </w:rPr>
        <w:t xml:space="preserve"> меньше, чем расстояние до любой другой точки из </w:t>
      </w:r>
      <w:r>
        <w:rPr>
          <w:color w:val="000000"/>
          <w:lang w:val="en-US"/>
        </w:rPr>
        <w:t>N</w:t>
      </w:r>
      <w:r w:rsidRPr="00A97712">
        <w:rPr>
          <w:color w:val="000000"/>
        </w:rPr>
        <w:t>.</w:t>
      </w:r>
      <w:r>
        <w:rPr>
          <w:color w:val="000000"/>
        </w:rPr>
        <w:t xml:space="preserve"> Каждая ячейка такого разбиения называется локусом.</w:t>
      </w:r>
    </w:p>
    <w:p w14:paraId="21D60FC2" w14:textId="343CD527" w:rsidR="00F569C3" w:rsidRDefault="00F569C3" w:rsidP="003F334A">
      <w:pPr>
        <w:pBdr>
          <w:top w:val="none" w:sz="0" w:space="0" w:color="000000"/>
          <w:left w:val="none" w:sz="0" w:space="0" w:color="000000"/>
          <w:bottom w:val="none" w:sz="0" w:space="0" w:color="000000"/>
          <w:right w:val="none" w:sz="0" w:space="0" w:color="000000"/>
          <w:between w:val="none" w:sz="0" w:space="0" w:color="000000"/>
        </w:pBdr>
        <w:ind w:left="720"/>
        <w:jc w:val="center"/>
      </w:pPr>
      <w:r>
        <w:fldChar w:fldCharType="begin"/>
      </w:r>
      <w:r>
        <w:instrText xml:space="preserve"> INCLUDEPICTURE "https://vestnik.astu.org/upload/8b71dc67d642142f36839b872cf0034b/25_04_2024_14_24_05_image.png" \* MERGEFORMATINET </w:instrText>
      </w:r>
      <w:r>
        <w:fldChar w:fldCharType="separate"/>
      </w:r>
      <w:r>
        <w:rPr>
          <w:noProof/>
        </w:rPr>
        <w:drawing>
          <wp:inline distT="0" distB="0" distL="0" distR="0" wp14:anchorId="140FB397" wp14:editId="7ED35DC9">
            <wp:extent cx="4267200" cy="2709172"/>
            <wp:effectExtent l="0" t="0" r="0" b="0"/>
            <wp:docPr id="78771578" name="Рисунок 1" descr="Глобальное планирование маршрута мобильного робота на основе графовых  методов ФГБОУ ВО &quot;АГТУ&quot; - Эдиторум - Edit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лобальное планирование маршрута мобильного робота на основе графовых  методов ФГБОУ ВО &quot;АГТУ&quot; - Эдиторум - Editor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6883" cy="2715320"/>
                    </a:xfrm>
                    <a:prstGeom prst="rect">
                      <a:avLst/>
                    </a:prstGeom>
                    <a:noFill/>
                    <a:ln>
                      <a:noFill/>
                    </a:ln>
                  </pic:spPr>
                </pic:pic>
              </a:graphicData>
            </a:graphic>
          </wp:inline>
        </w:drawing>
      </w:r>
      <w:r>
        <w:fldChar w:fldCharType="end"/>
      </w:r>
    </w:p>
    <w:p w14:paraId="5873064F" w14:textId="1BDEFA35" w:rsidR="00F569C3" w:rsidRDefault="00F569C3" w:rsidP="003F334A">
      <w:pPr>
        <w:pBdr>
          <w:top w:val="none" w:sz="0" w:space="0" w:color="000000"/>
          <w:left w:val="none" w:sz="0" w:space="0" w:color="000000"/>
          <w:bottom w:val="none" w:sz="0" w:space="0" w:color="000000"/>
          <w:right w:val="none" w:sz="0" w:space="0" w:color="000000"/>
          <w:between w:val="none" w:sz="0" w:space="0" w:color="000000"/>
        </w:pBdr>
        <w:ind w:left="720"/>
        <w:jc w:val="center"/>
      </w:pPr>
      <w:r>
        <w:t>Рисунок 5 – Построение маршрута с использованием диаграммы Вороного</w:t>
      </w:r>
    </w:p>
    <w:p w14:paraId="7D167D2B" w14:textId="77777777" w:rsidR="003F334A" w:rsidRDefault="003F334A" w:rsidP="003F334A">
      <w:pPr>
        <w:pBdr>
          <w:top w:val="none" w:sz="0" w:space="0" w:color="000000"/>
          <w:left w:val="none" w:sz="0" w:space="0" w:color="000000"/>
          <w:bottom w:val="none" w:sz="0" w:space="0" w:color="000000"/>
          <w:right w:val="none" w:sz="0" w:space="0" w:color="000000"/>
          <w:between w:val="none" w:sz="0" w:space="0" w:color="000000"/>
        </w:pBdr>
        <w:ind w:left="720"/>
        <w:jc w:val="center"/>
      </w:pPr>
    </w:p>
    <w:p w14:paraId="672E1708" w14:textId="4FFEF984" w:rsidR="00070277" w:rsidRDefault="00F569C3" w:rsidP="003E2A45">
      <w:pPr>
        <w:pBdr>
          <w:top w:val="none" w:sz="0" w:space="0" w:color="000000"/>
          <w:left w:val="none" w:sz="0" w:space="0" w:color="000000"/>
          <w:bottom w:val="none" w:sz="0" w:space="0" w:color="000000"/>
          <w:right w:val="none" w:sz="0" w:space="0" w:color="000000"/>
          <w:between w:val="none" w:sz="0" w:space="0" w:color="000000"/>
        </w:pBdr>
        <w:ind w:firstLine="360"/>
        <w:jc w:val="both"/>
      </w:pPr>
      <w:r>
        <w:t>В случае построения маршрута по диаграмме Вороного, точки множеств</w:t>
      </w:r>
      <w:r w:rsidR="00D80705">
        <w:t>а</w:t>
      </w:r>
      <w:r>
        <w:t xml:space="preserve"> </w:t>
      </w:r>
      <w:r>
        <w:rPr>
          <w:lang w:val="en-US"/>
        </w:rPr>
        <w:t>N</w:t>
      </w:r>
      <w:r w:rsidRPr="00F569C3">
        <w:t xml:space="preserve"> </w:t>
      </w:r>
      <w:r>
        <w:t>–</w:t>
      </w:r>
      <w:r w:rsidRPr="00F569C3">
        <w:t xml:space="preserve"> </w:t>
      </w:r>
      <w:r>
        <w:t xml:space="preserve">это точки препятствия, а точки </w:t>
      </w:r>
      <w:r>
        <w:rPr>
          <w:lang w:val="en-US"/>
        </w:rPr>
        <w:t>M</w:t>
      </w:r>
      <w:r>
        <w:t xml:space="preserve"> (стороны многоугольников) будут ближайшими относительно препятствий. </w:t>
      </w:r>
    </w:p>
    <w:p w14:paraId="776F4D79" w14:textId="528135EF" w:rsidR="003F334A" w:rsidRDefault="00070277" w:rsidP="003E2A45">
      <w:pPr>
        <w:pBdr>
          <w:top w:val="none" w:sz="0" w:space="0" w:color="000000"/>
          <w:left w:val="none" w:sz="0" w:space="0" w:color="000000"/>
          <w:bottom w:val="none" w:sz="0" w:space="0" w:color="000000"/>
          <w:right w:val="none" w:sz="0" w:space="0" w:color="000000"/>
          <w:between w:val="none" w:sz="0" w:space="0" w:color="000000"/>
        </w:pBdr>
        <w:ind w:firstLine="360"/>
        <w:jc w:val="both"/>
      </w:pPr>
      <w:r>
        <w:t>Диаграммы Вороного широко применяются для построения безопасных путей и оптимизации расположения объектов, например, вышек сотовой связи. Однако он плохо применим для построения динамических маршрутов.</w:t>
      </w:r>
    </w:p>
    <w:p w14:paraId="117BB952" w14:textId="77777777" w:rsidR="00F569C3" w:rsidRDefault="00F569C3" w:rsidP="003E2A45">
      <w:pPr>
        <w:pBdr>
          <w:top w:val="none" w:sz="0" w:space="0" w:color="000000"/>
          <w:left w:val="none" w:sz="0" w:space="0" w:color="000000"/>
          <w:bottom w:val="none" w:sz="0" w:space="0" w:color="000000"/>
          <w:right w:val="none" w:sz="0" w:space="0" w:color="000000"/>
          <w:between w:val="none" w:sz="0" w:space="0" w:color="000000"/>
        </w:pBdr>
        <w:ind w:firstLine="360"/>
        <w:jc w:val="both"/>
      </w:pPr>
    </w:p>
    <w:p w14:paraId="5C9AB9F5" w14:textId="77777777" w:rsidR="003F334A" w:rsidRDefault="003F334A" w:rsidP="00070277">
      <w:pPr>
        <w:pBdr>
          <w:top w:val="none" w:sz="0" w:space="0" w:color="000000"/>
          <w:left w:val="none" w:sz="0" w:space="0" w:color="000000"/>
          <w:bottom w:val="none" w:sz="0" w:space="0" w:color="000000"/>
          <w:right w:val="none" w:sz="0" w:space="0" w:color="000000"/>
          <w:between w:val="none" w:sz="0" w:space="0" w:color="000000"/>
        </w:pBdr>
        <w:ind w:left="360" w:firstLine="360"/>
        <w:jc w:val="both"/>
      </w:pPr>
    </w:p>
    <w:p w14:paraId="7CC36D21" w14:textId="703E82CC" w:rsidR="00070277" w:rsidRDefault="00070277" w:rsidP="00070277">
      <w:pPr>
        <w:pBdr>
          <w:top w:val="none" w:sz="0" w:space="0" w:color="000000"/>
          <w:left w:val="none" w:sz="0" w:space="0" w:color="000000"/>
          <w:bottom w:val="none" w:sz="0" w:space="0" w:color="000000"/>
          <w:right w:val="none" w:sz="0" w:space="0" w:color="000000"/>
          <w:between w:val="none" w:sz="0" w:space="0" w:color="000000"/>
        </w:pBdr>
        <w:ind w:left="360" w:firstLine="360"/>
        <w:jc w:val="both"/>
      </w:pPr>
      <w:r>
        <w:t>1.3.2. Клеточная декомпозиция</w:t>
      </w:r>
    </w:p>
    <w:p w14:paraId="38A5019E" w14:textId="71B1B743" w:rsidR="003F334A" w:rsidRDefault="003F334A" w:rsidP="003E2A45">
      <w:pPr>
        <w:pBdr>
          <w:top w:val="none" w:sz="0" w:space="0" w:color="000000"/>
          <w:left w:val="none" w:sz="0" w:space="0" w:color="000000"/>
          <w:bottom w:val="none" w:sz="0" w:space="0" w:color="000000"/>
          <w:right w:val="none" w:sz="0" w:space="0" w:color="000000"/>
          <w:between w:val="none" w:sz="0" w:space="0" w:color="000000"/>
        </w:pBdr>
        <w:ind w:left="360" w:firstLine="360"/>
        <w:jc w:val="both"/>
      </w:pPr>
      <w:r>
        <w:t>Клеточная декомпозиция является еще одним примером метода для решения задач глобального планирования маршрута.</w:t>
      </w:r>
    </w:p>
    <w:p w14:paraId="33768F8A" w14:textId="2111A9FA" w:rsidR="00070277" w:rsidRDefault="00070277" w:rsidP="003E2A45">
      <w:pPr>
        <w:pBdr>
          <w:top w:val="none" w:sz="0" w:space="0" w:color="000000"/>
          <w:left w:val="none" w:sz="0" w:space="0" w:color="000000"/>
          <w:bottom w:val="none" w:sz="0" w:space="0" w:color="000000"/>
          <w:right w:val="none" w:sz="0" w:space="0" w:color="000000"/>
          <w:between w:val="none" w:sz="0" w:space="0" w:color="000000"/>
        </w:pBdr>
        <w:ind w:left="360" w:firstLine="360"/>
        <w:jc w:val="both"/>
      </w:pPr>
      <w:r>
        <w:t>Суть клеточной декомпозиции заключается в том, что п</w:t>
      </w:r>
      <w:r w:rsidRPr="00070277">
        <w:t>ространство разбивается на дискретные ячейки (клетки), после чего поиск пути сводится к навигации по графу, где вершины — это клетки, а рёбра — возможные переходы между ними.</w:t>
      </w:r>
      <w:r w:rsidR="003F334A" w:rsidRPr="003F334A">
        <w:rPr>
          <w:rFonts w:ascii="Segoe UI" w:hAnsi="Segoe UI" w:cs="Segoe UI"/>
          <w:color w:val="404040"/>
        </w:rPr>
        <w:t xml:space="preserve"> </w:t>
      </w:r>
      <w:r w:rsidR="003F334A" w:rsidRPr="003F334A">
        <w:t>Это преобразование пространства в регулярную структуру открывает возможность применения эффективных алгоритмов поиска, таких как A* или волновой алгоритм, которые работают именно с дискретными представлениями данных.</w:t>
      </w:r>
    </w:p>
    <w:p w14:paraId="5427FFD3" w14:textId="1EF39C37" w:rsidR="003E2A45" w:rsidRDefault="003F334A" w:rsidP="003E2A45">
      <w:pPr>
        <w:pBdr>
          <w:top w:val="none" w:sz="0" w:space="0" w:color="000000"/>
          <w:left w:val="none" w:sz="0" w:space="0" w:color="000000"/>
          <w:bottom w:val="none" w:sz="0" w:space="0" w:color="000000"/>
          <w:right w:val="none" w:sz="0" w:space="0" w:color="000000"/>
          <w:between w:val="none" w:sz="0" w:space="0" w:color="000000"/>
        </w:pBdr>
        <w:ind w:left="360" w:firstLine="360"/>
        <w:jc w:val="both"/>
      </w:pPr>
      <w:r w:rsidRPr="003F334A">
        <w:t>Основное преимущество клеточной декомпозиции заключается в ее универсальности и относительной простоте реализации. В зависимости от конкретной задачи можно выбрать разные подходы к разбиению пространства. Например, регулярная декомпозиция с одинаковыми квадратными ячейками отлично подходит для простых случаев, когда важна скорость работы и простота реализации. Однако в более сложных сценариях, где требуется высокая точность при наличии множества препятствий сложной формы, лучше себя показывает адаптивная декомпозиция, которая динамически изменяет размер ячеек в зависимости от сложности участка пространства.</w:t>
      </w:r>
    </w:p>
    <w:p w14:paraId="06F4DEE6" w14:textId="77777777" w:rsidR="00013E6B" w:rsidRDefault="00013E6B" w:rsidP="003E2A45">
      <w:pPr>
        <w:pBdr>
          <w:top w:val="none" w:sz="0" w:space="0" w:color="000000"/>
          <w:left w:val="none" w:sz="0" w:space="0" w:color="000000"/>
          <w:bottom w:val="none" w:sz="0" w:space="0" w:color="000000"/>
          <w:right w:val="none" w:sz="0" w:space="0" w:color="000000"/>
          <w:between w:val="none" w:sz="0" w:space="0" w:color="000000"/>
        </w:pBdr>
        <w:ind w:left="360" w:firstLine="360"/>
        <w:jc w:val="both"/>
      </w:pPr>
    </w:p>
    <w:p w14:paraId="46A03E2F" w14:textId="2AED9519" w:rsidR="005739C1" w:rsidRPr="0091570F" w:rsidRDefault="003E2A45" w:rsidP="00013E6B">
      <w:pPr>
        <w:pBdr>
          <w:top w:val="none" w:sz="0" w:space="0" w:color="000000"/>
          <w:left w:val="none" w:sz="0" w:space="0" w:color="000000"/>
          <w:bottom w:val="none" w:sz="0" w:space="0" w:color="000000"/>
          <w:right w:val="none" w:sz="0" w:space="0" w:color="000000"/>
          <w:between w:val="none" w:sz="0" w:space="0" w:color="000000"/>
        </w:pBdr>
        <w:ind w:firstLine="426"/>
        <w:jc w:val="both"/>
      </w:pPr>
      <w:r>
        <w:t xml:space="preserve">1.4. Виды лабиринтов </w:t>
      </w:r>
    </w:p>
    <w:p w14:paraId="60903D49" w14:textId="791168B9" w:rsidR="009C2CD7" w:rsidRDefault="009C2CD7" w:rsidP="009C2CD7">
      <w:pPr>
        <w:pBdr>
          <w:top w:val="none" w:sz="0" w:space="0" w:color="000000"/>
          <w:left w:val="none" w:sz="0" w:space="0" w:color="000000"/>
          <w:bottom w:val="none" w:sz="0" w:space="0" w:color="000000"/>
          <w:right w:val="none" w:sz="0" w:space="0" w:color="000000"/>
          <w:between w:val="none" w:sz="0" w:space="0" w:color="000000"/>
        </w:pBdr>
        <w:ind w:firstLine="426"/>
        <w:jc w:val="both"/>
      </w:pPr>
      <w:bookmarkStart w:id="4" w:name="_Toc67869595"/>
      <w:r>
        <w:t>С</w:t>
      </w:r>
      <w:r w:rsidRPr="009C2CD7">
        <w:t>лово "лабиринт" в первоначальном смысле означает лишь одну извилистую дорожку, которая не имеет ответвлений и не пересекается с другими ходами.</w:t>
      </w:r>
      <w:r>
        <w:t xml:space="preserve"> Однако в рамках этой работы мы будем считать лабиринтом</w:t>
      </w:r>
      <w:r w:rsidRPr="00D15889">
        <w:t xml:space="preserve"> </w:t>
      </w:r>
      <w:r>
        <w:t>произвольную пространственную структуру, содержащую конечное количество путей между разными точками пространства.</w:t>
      </w:r>
    </w:p>
    <w:p w14:paraId="052F468D" w14:textId="77777777" w:rsidR="009C2CD7" w:rsidRDefault="009C2CD7" w:rsidP="009C2CD7">
      <w:pPr>
        <w:pBdr>
          <w:top w:val="none" w:sz="0" w:space="0" w:color="000000"/>
          <w:left w:val="none" w:sz="0" w:space="0" w:color="000000"/>
          <w:bottom w:val="none" w:sz="0" w:space="0" w:color="000000"/>
          <w:right w:val="none" w:sz="0" w:space="0" w:color="000000"/>
          <w:between w:val="none" w:sz="0" w:space="0" w:color="000000"/>
        </w:pBdr>
        <w:ind w:firstLine="426"/>
        <w:jc w:val="both"/>
      </w:pPr>
    </w:p>
    <w:p w14:paraId="61EBBFD5" w14:textId="044E6F27" w:rsidR="009C2CD7" w:rsidRPr="009C2CD7" w:rsidRDefault="009C2CD7" w:rsidP="009C2CD7">
      <w:pPr>
        <w:pBdr>
          <w:top w:val="none" w:sz="0" w:space="0" w:color="000000"/>
          <w:left w:val="none" w:sz="0" w:space="0" w:color="000000"/>
          <w:bottom w:val="none" w:sz="0" w:space="0" w:color="000000"/>
          <w:right w:val="none" w:sz="0" w:space="0" w:color="000000"/>
          <w:between w:val="none" w:sz="0" w:space="0" w:color="000000"/>
        </w:pBdr>
        <w:ind w:firstLine="426"/>
        <w:jc w:val="both"/>
      </w:pPr>
      <w:r w:rsidRPr="009C2CD7">
        <w:t>1.</w:t>
      </w:r>
      <w:r>
        <w:t>4.1.</w:t>
      </w:r>
      <w:r w:rsidRPr="009C2CD7">
        <w:t xml:space="preserve"> Размерность лабиринтов</w:t>
      </w:r>
    </w:p>
    <w:p w14:paraId="2C2B393A" w14:textId="77777777" w:rsidR="009C2CD7" w:rsidRPr="009C2CD7" w:rsidRDefault="009C2CD7" w:rsidP="009C2CD7">
      <w:pPr>
        <w:pBdr>
          <w:top w:val="none" w:sz="0" w:space="0" w:color="000000"/>
          <w:left w:val="none" w:sz="0" w:space="0" w:color="000000"/>
          <w:bottom w:val="none" w:sz="0" w:space="0" w:color="000000"/>
          <w:right w:val="none" w:sz="0" w:space="0" w:color="000000"/>
          <w:between w:val="none" w:sz="0" w:space="0" w:color="000000"/>
        </w:pBdr>
        <w:ind w:firstLine="426"/>
        <w:jc w:val="both"/>
      </w:pPr>
      <w:r w:rsidRPr="009C2CD7">
        <w:t>Лабиринты можно классифицировать по их пространственной организации.</w:t>
      </w:r>
    </w:p>
    <w:p w14:paraId="113F40A9" w14:textId="77777777" w:rsidR="009C2CD7" w:rsidRPr="009C2CD7" w:rsidRDefault="009C2CD7" w:rsidP="009C2CD7">
      <w:pPr>
        <w:numPr>
          <w:ilvl w:val="0"/>
          <w:numId w:val="27"/>
        </w:numPr>
        <w:pBdr>
          <w:top w:val="none" w:sz="0" w:space="0" w:color="000000"/>
          <w:left w:val="none" w:sz="0" w:space="0" w:color="000000"/>
          <w:bottom w:val="none" w:sz="0" w:space="0" w:color="000000"/>
          <w:right w:val="none" w:sz="0" w:space="0" w:color="000000"/>
          <w:between w:val="none" w:sz="0" w:space="0" w:color="000000"/>
        </w:pBdr>
        <w:jc w:val="both"/>
      </w:pPr>
      <w:r w:rsidRPr="009C2CD7">
        <w:t>Двухмерные лабиринты представляют собой структуры, отображаемые на плоскости. Они состоят из сетки ячеек, где часть из них является стенами, а остальные — проходами. Такие лабиринты широко применяются в игровом дизайне и головоломках благодаря простоте визуализации и навигации.</w:t>
      </w:r>
    </w:p>
    <w:p w14:paraId="42A05E06" w14:textId="77777777" w:rsidR="009C2CD7" w:rsidRPr="009C2CD7" w:rsidRDefault="009C2CD7" w:rsidP="009C2CD7">
      <w:pPr>
        <w:numPr>
          <w:ilvl w:val="0"/>
          <w:numId w:val="27"/>
        </w:numPr>
        <w:pBdr>
          <w:top w:val="none" w:sz="0" w:space="0" w:color="000000"/>
          <w:left w:val="none" w:sz="0" w:space="0" w:color="000000"/>
          <w:bottom w:val="none" w:sz="0" w:space="0" w:color="000000"/>
          <w:right w:val="none" w:sz="0" w:space="0" w:color="000000"/>
          <w:between w:val="none" w:sz="0" w:space="0" w:color="000000"/>
        </w:pBdr>
        <w:jc w:val="both"/>
      </w:pPr>
      <w:r w:rsidRPr="009C2CD7">
        <w:t>Трёхмерные лабиринты включают несколько уровней, что добавляет дополнительное измерение — перемещение вверх и вниз. Это усложняет структуру и требует более сложных алгоритмов генерации.</w:t>
      </w:r>
    </w:p>
    <w:p w14:paraId="1D43E2B9" w14:textId="74B3E8CE" w:rsidR="009C2CD7" w:rsidRPr="009C2CD7" w:rsidRDefault="009C2CD7" w:rsidP="009C2CD7">
      <w:pPr>
        <w:pBdr>
          <w:top w:val="none" w:sz="0" w:space="0" w:color="000000"/>
          <w:left w:val="none" w:sz="0" w:space="0" w:color="000000"/>
          <w:bottom w:val="none" w:sz="0" w:space="0" w:color="000000"/>
          <w:right w:val="none" w:sz="0" w:space="0" w:color="000000"/>
          <w:between w:val="none" w:sz="0" w:space="0" w:color="000000"/>
        </w:pBdr>
        <w:ind w:firstLine="426"/>
        <w:jc w:val="both"/>
      </w:pPr>
      <w:r>
        <w:t>1.4.2</w:t>
      </w:r>
      <w:r w:rsidRPr="009C2CD7">
        <w:t>. Топология лабиринтов</w:t>
      </w:r>
    </w:p>
    <w:p w14:paraId="505DA52E" w14:textId="77777777" w:rsidR="009C2CD7" w:rsidRPr="009C2CD7" w:rsidRDefault="009C2CD7" w:rsidP="009C2CD7">
      <w:pPr>
        <w:pBdr>
          <w:top w:val="none" w:sz="0" w:space="0" w:color="000000"/>
          <w:left w:val="none" w:sz="0" w:space="0" w:color="000000"/>
          <w:bottom w:val="none" w:sz="0" w:space="0" w:color="000000"/>
          <w:right w:val="none" w:sz="0" w:space="0" w:color="000000"/>
          <w:between w:val="none" w:sz="0" w:space="0" w:color="000000"/>
        </w:pBdr>
        <w:ind w:firstLine="426"/>
        <w:jc w:val="both"/>
      </w:pPr>
      <w:r w:rsidRPr="009C2CD7">
        <w:t>Топология определяет геометрические свойства пространства лабиринта.</w:t>
      </w:r>
    </w:p>
    <w:p w14:paraId="3396A49D" w14:textId="77777777" w:rsidR="009C2CD7" w:rsidRPr="009C2CD7" w:rsidRDefault="009C2CD7" w:rsidP="009C2CD7">
      <w:pPr>
        <w:numPr>
          <w:ilvl w:val="0"/>
          <w:numId w:val="28"/>
        </w:numPr>
        <w:pBdr>
          <w:top w:val="none" w:sz="0" w:space="0" w:color="000000"/>
          <w:left w:val="none" w:sz="0" w:space="0" w:color="000000"/>
          <w:bottom w:val="none" w:sz="0" w:space="0" w:color="000000"/>
          <w:right w:val="none" w:sz="0" w:space="0" w:color="000000"/>
          <w:between w:val="none" w:sz="0" w:space="0" w:color="000000"/>
        </w:pBdr>
        <w:jc w:val="both"/>
      </w:pPr>
      <w:r w:rsidRPr="009C2CD7">
        <w:t>Обычная (эвклидова) топология предполагает стандартное представление лабиринта на плоскости или в трёхмерном пространстве без искажений.</w:t>
      </w:r>
    </w:p>
    <w:p w14:paraId="3535D8C7" w14:textId="77777777" w:rsidR="009C2CD7" w:rsidRPr="009C2CD7" w:rsidRDefault="009C2CD7" w:rsidP="009C2CD7">
      <w:pPr>
        <w:numPr>
          <w:ilvl w:val="0"/>
          <w:numId w:val="28"/>
        </w:numPr>
        <w:pBdr>
          <w:top w:val="none" w:sz="0" w:space="0" w:color="000000"/>
          <w:left w:val="none" w:sz="0" w:space="0" w:color="000000"/>
          <w:bottom w:val="none" w:sz="0" w:space="0" w:color="000000"/>
          <w:right w:val="none" w:sz="0" w:space="0" w:color="000000"/>
          <w:between w:val="none" w:sz="0" w:space="0" w:color="000000"/>
        </w:pBdr>
        <w:jc w:val="both"/>
      </w:pPr>
      <w:r w:rsidRPr="009C2CD7">
        <w:t xml:space="preserve">Необычная топология включает лабиринты, существующие на нестандартных поверхностях, таких как куб, тор или лента </w:t>
      </w:r>
      <w:proofErr w:type="spellStart"/>
      <w:r w:rsidRPr="009C2CD7">
        <w:t>Мёбиуса</w:t>
      </w:r>
      <w:proofErr w:type="spellEnd"/>
      <w:r w:rsidRPr="009C2CD7">
        <w:t>. Такие структуры могут содержать петли, замкнутые пути и другие топологические аномалии, усложняющие навигацию.</w:t>
      </w:r>
    </w:p>
    <w:p w14:paraId="6DCA178B" w14:textId="749AA38B" w:rsidR="009C2CD7" w:rsidRPr="009C2CD7" w:rsidRDefault="009C2CD7" w:rsidP="009C2CD7">
      <w:pPr>
        <w:pBdr>
          <w:top w:val="none" w:sz="0" w:space="0" w:color="000000"/>
          <w:left w:val="none" w:sz="0" w:space="0" w:color="000000"/>
          <w:bottom w:val="none" w:sz="0" w:space="0" w:color="000000"/>
          <w:right w:val="none" w:sz="0" w:space="0" w:color="000000"/>
          <w:between w:val="none" w:sz="0" w:space="0" w:color="000000"/>
        </w:pBdr>
        <w:ind w:firstLine="426"/>
        <w:jc w:val="both"/>
      </w:pPr>
      <w:r>
        <w:t>1.4.3</w:t>
      </w:r>
      <w:r w:rsidRPr="009C2CD7">
        <w:t>. Тесселяция (разбиение пространства)</w:t>
      </w:r>
    </w:p>
    <w:p w14:paraId="7CF613BF" w14:textId="77777777" w:rsidR="009C2CD7" w:rsidRPr="009C2CD7" w:rsidRDefault="009C2CD7" w:rsidP="009C2CD7">
      <w:pPr>
        <w:pBdr>
          <w:top w:val="none" w:sz="0" w:space="0" w:color="000000"/>
          <w:left w:val="none" w:sz="0" w:space="0" w:color="000000"/>
          <w:bottom w:val="none" w:sz="0" w:space="0" w:color="000000"/>
          <w:right w:val="none" w:sz="0" w:space="0" w:color="000000"/>
          <w:between w:val="none" w:sz="0" w:space="0" w:color="000000"/>
        </w:pBdr>
        <w:ind w:firstLine="426"/>
        <w:jc w:val="both"/>
      </w:pPr>
      <w:r w:rsidRPr="009C2CD7">
        <w:t>Тесселяция определяет форму ячеек, из которых состоит лабиринт.</w:t>
      </w:r>
    </w:p>
    <w:p w14:paraId="076087F1" w14:textId="77777777" w:rsidR="009C2CD7" w:rsidRPr="009C2CD7" w:rsidRDefault="009C2CD7" w:rsidP="009C2CD7">
      <w:pPr>
        <w:numPr>
          <w:ilvl w:val="0"/>
          <w:numId w:val="29"/>
        </w:numPr>
        <w:pBdr>
          <w:top w:val="none" w:sz="0" w:space="0" w:color="000000"/>
          <w:left w:val="none" w:sz="0" w:space="0" w:color="000000"/>
          <w:bottom w:val="none" w:sz="0" w:space="0" w:color="000000"/>
          <w:right w:val="none" w:sz="0" w:space="0" w:color="000000"/>
          <w:between w:val="none" w:sz="0" w:space="0" w:color="000000"/>
        </w:pBdr>
        <w:jc w:val="both"/>
      </w:pPr>
      <w:r w:rsidRPr="009C2CD7">
        <w:t>Ортогональная тесселяция использует прямоугольные ячейки, расположенные в сетке. Это наиболее распространённый тип благодаря простоте генерации.</w:t>
      </w:r>
    </w:p>
    <w:p w14:paraId="1D4BDE47" w14:textId="77777777" w:rsidR="009C2CD7" w:rsidRPr="009C2CD7" w:rsidRDefault="009C2CD7" w:rsidP="009C2CD7">
      <w:pPr>
        <w:numPr>
          <w:ilvl w:val="0"/>
          <w:numId w:val="29"/>
        </w:numPr>
        <w:pBdr>
          <w:top w:val="none" w:sz="0" w:space="0" w:color="000000"/>
          <w:left w:val="none" w:sz="0" w:space="0" w:color="000000"/>
          <w:bottom w:val="none" w:sz="0" w:space="0" w:color="000000"/>
          <w:right w:val="none" w:sz="0" w:space="0" w:color="000000"/>
          <w:between w:val="none" w:sz="0" w:space="0" w:color="000000"/>
        </w:pBdr>
        <w:jc w:val="both"/>
      </w:pPr>
      <w:r w:rsidRPr="009C2CD7">
        <w:t>Дельта-тесселяция основана на треугольных ячейках, что создаёт менее предсказуемую структуру.</w:t>
      </w:r>
    </w:p>
    <w:p w14:paraId="029B0657" w14:textId="77777777" w:rsidR="009C2CD7" w:rsidRPr="009C2CD7" w:rsidRDefault="009C2CD7" w:rsidP="009C2CD7">
      <w:pPr>
        <w:numPr>
          <w:ilvl w:val="0"/>
          <w:numId w:val="29"/>
        </w:numPr>
        <w:pBdr>
          <w:top w:val="none" w:sz="0" w:space="0" w:color="000000"/>
          <w:left w:val="none" w:sz="0" w:space="0" w:color="000000"/>
          <w:bottom w:val="none" w:sz="0" w:space="0" w:color="000000"/>
          <w:right w:val="none" w:sz="0" w:space="0" w:color="000000"/>
          <w:between w:val="none" w:sz="0" w:space="0" w:color="000000"/>
        </w:pBdr>
        <w:jc w:val="both"/>
      </w:pPr>
      <w:r w:rsidRPr="009C2CD7">
        <w:t>Сигма-тесселяция применяет шестиугольные ячейки, обладающие уникальными свойствами, такими как отсутствие явных углов.</w:t>
      </w:r>
    </w:p>
    <w:p w14:paraId="104EE218" w14:textId="77777777" w:rsidR="009C2CD7" w:rsidRPr="009C2CD7" w:rsidRDefault="009C2CD7" w:rsidP="009C2CD7">
      <w:pPr>
        <w:numPr>
          <w:ilvl w:val="0"/>
          <w:numId w:val="29"/>
        </w:numPr>
        <w:pBdr>
          <w:top w:val="none" w:sz="0" w:space="0" w:color="000000"/>
          <w:left w:val="none" w:sz="0" w:space="0" w:color="000000"/>
          <w:bottom w:val="none" w:sz="0" w:space="0" w:color="000000"/>
          <w:right w:val="none" w:sz="0" w:space="0" w:color="000000"/>
          <w:between w:val="none" w:sz="0" w:space="0" w:color="000000"/>
        </w:pBdr>
        <w:jc w:val="both"/>
      </w:pPr>
      <w:proofErr w:type="spellStart"/>
      <w:r w:rsidRPr="009C2CD7">
        <w:t>Crack</w:t>
      </w:r>
      <w:proofErr w:type="spellEnd"/>
      <w:r w:rsidRPr="009C2CD7">
        <w:t>-тесселяция представляет собой аморфную структуру с ячейками произвольной формы, что делает лабиринт хаотичным.</w:t>
      </w:r>
    </w:p>
    <w:p w14:paraId="3D4465D3" w14:textId="77777777" w:rsidR="009C2CD7" w:rsidRPr="009C2CD7" w:rsidRDefault="009C2CD7" w:rsidP="009C2CD7">
      <w:pPr>
        <w:numPr>
          <w:ilvl w:val="0"/>
          <w:numId w:val="29"/>
        </w:numPr>
        <w:pBdr>
          <w:top w:val="none" w:sz="0" w:space="0" w:color="000000"/>
          <w:left w:val="none" w:sz="0" w:space="0" w:color="000000"/>
          <w:bottom w:val="none" w:sz="0" w:space="0" w:color="000000"/>
          <w:right w:val="none" w:sz="0" w:space="0" w:color="000000"/>
          <w:between w:val="none" w:sz="0" w:space="0" w:color="000000"/>
        </w:pBdr>
        <w:jc w:val="both"/>
      </w:pPr>
      <w:r w:rsidRPr="009C2CD7">
        <w:lastRenderedPageBreak/>
        <w:t xml:space="preserve">Фрактальная тесселяция предполагает рекурсивное вложение лабиринтов меньшего масштаба, создавая </w:t>
      </w:r>
      <w:proofErr w:type="spellStart"/>
      <w:r w:rsidRPr="009C2CD7">
        <w:t>самоподобные</w:t>
      </w:r>
      <w:proofErr w:type="spellEnd"/>
      <w:r w:rsidRPr="009C2CD7">
        <w:t xml:space="preserve"> структуры.</w:t>
      </w:r>
    </w:p>
    <w:p w14:paraId="0403157D" w14:textId="60E50766" w:rsidR="009C2CD7" w:rsidRPr="009C2CD7" w:rsidRDefault="00013E6B" w:rsidP="009C2CD7">
      <w:pPr>
        <w:pBdr>
          <w:top w:val="none" w:sz="0" w:space="0" w:color="000000"/>
          <w:left w:val="none" w:sz="0" w:space="0" w:color="000000"/>
          <w:bottom w:val="none" w:sz="0" w:space="0" w:color="000000"/>
          <w:right w:val="none" w:sz="0" w:space="0" w:color="000000"/>
          <w:between w:val="none" w:sz="0" w:space="0" w:color="000000"/>
        </w:pBdr>
        <w:ind w:firstLine="426"/>
        <w:jc w:val="both"/>
      </w:pPr>
      <w:r>
        <w:t>1.4.</w:t>
      </w:r>
      <w:r w:rsidR="009C2CD7" w:rsidRPr="009C2CD7">
        <w:t>4. Маршрутизация и структура проходов</w:t>
      </w:r>
    </w:p>
    <w:p w14:paraId="055C1AFB" w14:textId="65464D8B" w:rsidR="009C2CD7" w:rsidRPr="009C2CD7" w:rsidRDefault="00013E6B" w:rsidP="009C2CD7">
      <w:pPr>
        <w:pBdr>
          <w:top w:val="none" w:sz="0" w:space="0" w:color="000000"/>
          <w:left w:val="none" w:sz="0" w:space="0" w:color="000000"/>
          <w:bottom w:val="none" w:sz="0" w:space="0" w:color="000000"/>
          <w:right w:val="none" w:sz="0" w:space="0" w:color="000000"/>
          <w:between w:val="none" w:sz="0" w:space="0" w:color="000000"/>
        </w:pBdr>
        <w:ind w:firstLine="426"/>
        <w:jc w:val="both"/>
      </w:pPr>
      <w:r>
        <w:t>Наиболее важным для нашей работы</w:t>
      </w:r>
      <w:r w:rsidR="009C2CD7" w:rsidRPr="009C2CD7">
        <w:t xml:space="preserve"> критерием классификации является организация путей внутри лабиринта.</w:t>
      </w:r>
    </w:p>
    <w:p w14:paraId="3983B5FF" w14:textId="4AE02077" w:rsidR="009C2CD7" w:rsidRPr="009C2CD7" w:rsidRDefault="009C2CD7" w:rsidP="009C2CD7">
      <w:pPr>
        <w:numPr>
          <w:ilvl w:val="0"/>
          <w:numId w:val="30"/>
        </w:numPr>
        <w:pBdr>
          <w:top w:val="none" w:sz="0" w:space="0" w:color="000000"/>
          <w:left w:val="none" w:sz="0" w:space="0" w:color="000000"/>
          <w:bottom w:val="none" w:sz="0" w:space="0" w:color="000000"/>
          <w:right w:val="none" w:sz="0" w:space="0" w:color="000000"/>
          <w:between w:val="none" w:sz="0" w:space="0" w:color="000000"/>
        </w:pBdr>
        <w:jc w:val="both"/>
      </w:pPr>
      <w:r w:rsidRPr="009C2CD7">
        <w:t>Идеальные лабиринты</w:t>
      </w:r>
      <w:r w:rsidR="00013E6B">
        <w:t xml:space="preserve"> </w:t>
      </w:r>
      <w:r w:rsidRPr="009C2CD7">
        <w:t xml:space="preserve">не содержат петель и изолированных областей, гарантируя единственный путь между любыми двумя точками. Они часто генерируются алгоритмами Прима или </w:t>
      </w:r>
      <w:proofErr w:type="spellStart"/>
      <w:r w:rsidRPr="009C2CD7">
        <w:t>Крускала</w:t>
      </w:r>
      <w:proofErr w:type="spellEnd"/>
      <w:r w:rsidRPr="009C2CD7">
        <w:t>.</w:t>
      </w:r>
    </w:p>
    <w:p w14:paraId="0CE9D4ED" w14:textId="57B357B1" w:rsidR="009C2CD7" w:rsidRPr="009C2CD7" w:rsidRDefault="009C2CD7" w:rsidP="009C2CD7">
      <w:pPr>
        <w:numPr>
          <w:ilvl w:val="0"/>
          <w:numId w:val="30"/>
        </w:numPr>
        <w:pBdr>
          <w:top w:val="none" w:sz="0" w:space="0" w:color="000000"/>
          <w:left w:val="none" w:sz="0" w:space="0" w:color="000000"/>
          <w:bottom w:val="none" w:sz="0" w:space="0" w:color="000000"/>
          <w:right w:val="none" w:sz="0" w:space="0" w:color="000000"/>
          <w:between w:val="none" w:sz="0" w:space="0" w:color="000000"/>
        </w:pBdr>
        <w:jc w:val="both"/>
      </w:pPr>
      <w:r w:rsidRPr="009C2CD7">
        <w:t>Плетёные лабиринты</w:t>
      </w:r>
      <w:r w:rsidR="00013E6B">
        <w:t xml:space="preserve"> </w:t>
      </w:r>
      <w:r w:rsidRPr="009C2CD7">
        <w:t>допускают петли и множественные маршруты, что увеличивает сложность прохождения.</w:t>
      </w:r>
    </w:p>
    <w:p w14:paraId="019A410C" w14:textId="77777777" w:rsidR="009C2CD7" w:rsidRPr="009C2CD7" w:rsidRDefault="009C2CD7" w:rsidP="009C2CD7">
      <w:pPr>
        <w:numPr>
          <w:ilvl w:val="0"/>
          <w:numId w:val="30"/>
        </w:numPr>
        <w:pBdr>
          <w:top w:val="none" w:sz="0" w:space="0" w:color="000000"/>
          <w:left w:val="none" w:sz="0" w:space="0" w:color="000000"/>
          <w:bottom w:val="none" w:sz="0" w:space="0" w:color="000000"/>
          <w:right w:val="none" w:sz="0" w:space="0" w:color="000000"/>
          <w:between w:val="none" w:sz="0" w:space="0" w:color="000000"/>
        </w:pBdr>
        <w:jc w:val="both"/>
      </w:pPr>
      <w:r w:rsidRPr="009C2CD7">
        <w:t>Унимодальные лабиринты имеют лишь один извилистый путь без развилок, что делает их полезными для медитативных и декоративных целей.</w:t>
      </w:r>
    </w:p>
    <w:p w14:paraId="15BE1EA3" w14:textId="77777777" w:rsidR="009C2CD7" w:rsidRPr="009C2CD7" w:rsidRDefault="009C2CD7" w:rsidP="009C2CD7">
      <w:pPr>
        <w:numPr>
          <w:ilvl w:val="0"/>
          <w:numId w:val="30"/>
        </w:numPr>
        <w:pBdr>
          <w:top w:val="none" w:sz="0" w:space="0" w:color="000000"/>
          <w:left w:val="none" w:sz="0" w:space="0" w:color="000000"/>
          <w:bottom w:val="none" w:sz="0" w:space="0" w:color="000000"/>
          <w:right w:val="none" w:sz="0" w:space="0" w:color="000000"/>
          <w:between w:val="none" w:sz="0" w:space="0" w:color="000000"/>
        </w:pBdr>
        <w:jc w:val="both"/>
      </w:pPr>
      <w:r w:rsidRPr="009C2CD7">
        <w:t>Частично решаемые лабиринты содержат ложные пути и несколько выходов, из которых только один является верным.</w:t>
      </w:r>
    </w:p>
    <w:p w14:paraId="4D3A5420" w14:textId="6B69745C" w:rsidR="009C2CD7" w:rsidRDefault="009C2CD7" w:rsidP="00013E6B">
      <w:pPr>
        <w:numPr>
          <w:ilvl w:val="0"/>
          <w:numId w:val="30"/>
        </w:numPr>
        <w:pBdr>
          <w:top w:val="none" w:sz="0" w:space="0" w:color="000000"/>
          <w:left w:val="none" w:sz="0" w:space="0" w:color="000000"/>
          <w:bottom w:val="none" w:sz="0" w:space="0" w:color="000000"/>
          <w:right w:val="none" w:sz="0" w:space="0" w:color="000000"/>
          <w:between w:val="none" w:sz="0" w:space="0" w:color="000000"/>
        </w:pBdr>
        <w:jc w:val="both"/>
      </w:pPr>
      <w:r w:rsidRPr="009C2CD7">
        <w:t>Динамические лабиринты меняют свою структуру во времени или в зависимости от действий пользователя, например, перемещающиеся стены или открывающиеся двери.</w:t>
      </w:r>
    </w:p>
    <w:p w14:paraId="7F291C22" w14:textId="7DCAFB5E" w:rsidR="00013E6B" w:rsidRDefault="00013E6B" w:rsidP="00013E6B">
      <w:pPr>
        <w:pBdr>
          <w:top w:val="none" w:sz="0" w:space="0" w:color="000000"/>
          <w:left w:val="none" w:sz="0" w:space="0" w:color="000000"/>
          <w:bottom w:val="none" w:sz="0" w:space="0" w:color="000000"/>
          <w:right w:val="none" w:sz="0" w:space="0" w:color="000000"/>
          <w:between w:val="none" w:sz="0" w:space="0" w:color="000000"/>
        </w:pBdr>
        <w:ind w:firstLine="360"/>
        <w:jc w:val="both"/>
      </w:pPr>
      <w:r>
        <w:t xml:space="preserve">В нашей работе мы будем рассматривать двумерные лабиринты с ортогональной </w:t>
      </w:r>
      <w:proofErr w:type="spellStart"/>
      <w:r>
        <w:t>тасселяцией</w:t>
      </w:r>
      <w:proofErr w:type="spellEnd"/>
      <w:r>
        <w:t xml:space="preserve">. По структуре рассмотрим несколько видов лабиринта: плетеный лабиринт и идеальный. </w:t>
      </w:r>
    </w:p>
    <w:p w14:paraId="2668AFDD" w14:textId="26DDA001" w:rsidR="00013E6B" w:rsidRDefault="00013E6B" w:rsidP="00013E6B">
      <w:pPr>
        <w:pBdr>
          <w:top w:val="none" w:sz="0" w:space="0" w:color="000000"/>
          <w:left w:val="none" w:sz="0" w:space="0" w:color="000000"/>
          <w:bottom w:val="none" w:sz="0" w:space="0" w:color="000000"/>
          <w:right w:val="none" w:sz="0" w:space="0" w:color="000000"/>
          <w:between w:val="none" w:sz="0" w:space="0" w:color="000000"/>
        </w:pBdr>
        <w:jc w:val="both"/>
      </w:pPr>
    </w:p>
    <w:p w14:paraId="5C8C239E" w14:textId="633C819F" w:rsidR="00013E6B" w:rsidRDefault="00013E6B" w:rsidP="00013E6B">
      <w:pPr>
        <w:pBdr>
          <w:top w:val="none" w:sz="0" w:space="0" w:color="000000"/>
          <w:left w:val="none" w:sz="0" w:space="0" w:color="000000"/>
          <w:bottom w:val="none" w:sz="0" w:space="0" w:color="000000"/>
          <w:right w:val="none" w:sz="0" w:space="0" w:color="000000"/>
          <w:between w:val="none" w:sz="0" w:space="0" w:color="000000"/>
        </w:pBdr>
        <w:ind w:firstLine="360"/>
        <w:jc w:val="both"/>
      </w:pPr>
      <w:r>
        <w:t>1.5.  Алгоритмы поиска пути</w:t>
      </w:r>
    </w:p>
    <w:p w14:paraId="39A6C137" w14:textId="77777777" w:rsidR="00B12923" w:rsidRPr="00B12923" w:rsidRDefault="00B12923" w:rsidP="00B12923">
      <w:pPr>
        <w:pBdr>
          <w:top w:val="none" w:sz="0" w:space="0" w:color="000000"/>
          <w:left w:val="none" w:sz="0" w:space="0" w:color="000000"/>
          <w:bottom w:val="none" w:sz="0" w:space="0" w:color="000000"/>
          <w:right w:val="none" w:sz="0" w:space="0" w:color="000000"/>
          <w:between w:val="none" w:sz="0" w:space="0" w:color="000000"/>
        </w:pBdr>
        <w:ind w:firstLine="360"/>
        <w:jc w:val="both"/>
      </w:pPr>
      <w:r w:rsidRPr="00B12923">
        <w:t>Поиск пути в лабиринте представляет собой фундаментальную задачу в области теории графов, искусственного интеллекта и робототехники. Различные алгоритмы предлагают разнообразные подходы к решению этой задачи, отличающиеся по вычислительной сложности, требованиям к памяти и условиям применимости.</w:t>
      </w:r>
    </w:p>
    <w:p w14:paraId="4D4F2755" w14:textId="37B2E05E" w:rsidR="00B12923" w:rsidRPr="0091570F" w:rsidRDefault="00B12923" w:rsidP="00B12923">
      <w:pPr>
        <w:pBdr>
          <w:top w:val="none" w:sz="0" w:space="0" w:color="000000"/>
          <w:left w:val="none" w:sz="0" w:space="0" w:color="000000"/>
          <w:bottom w:val="none" w:sz="0" w:space="0" w:color="000000"/>
          <w:right w:val="none" w:sz="0" w:space="0" w:color="000000"/>
          <w:between w:val="none" w:sz="0" w:space="0" w:color="000000"/>
        </w:pBdr>
        <w:ind w:firstLine="360"/>
        <w:jc w:val="both"/>
      </w:pPr>
      <w:r w:rsidRPr="0091570F">
        <w:t>1.5.1. Поиск в глубину (DFS)</w:t>
      </w:r>
    </w:p>
    <w:p w14:paraId="70A4C53D" w14:textId="77777777" w:rsidR="00B12923" w:rsidRPr="0091570F" w:rsidRDefault="00B12923" w:rsidP="00B12923">
      <w:pPr>
        <w:pBdr>
          <w:top w:val="none" w:sz="0" w:space="0" w:color="000000"/>
          <w:left w:val="none" w:sz="0" w:space="0" w:color="000000"/>
          <w:bottom w:val="none" w:sz="0" w:space="0" w:color="000000"/>
          <w:right w:val="none" w:sz="0" w:space="0" w:color="000000"/>
          <w:between w:val="none" w:sz="0" w:space="0" w:color="000000"/>
        </w:pBdr>
        <w:ind w:firstLine="360"/>
        <w:jc w:val="both"/>
      </w:pPr>
      <w:r w:rsidRPr="0091570F">
        <w:t>Поиск в глубину основан на рекурсивном или итеративном исследовании одной ветви пути до её завершения с последующим возвратом (</w:t>
      </w:r>
      <w:proofErr w:type="spellStart"/>
      <w:r w:rsidRPr="0091570F">
        <w:t>бэктрекингом</w:t>
      </w:r>
      <w:proofErr w:type="spellEnd"/>
      <w:r w:rsidRPr="0091570F">
        <w:t>). Этот метод использует стековую структуру, что делает его реализацию относительно простой. Однако DFS не гарантирует нахождения кратчайшего пути, поскольку первым обнаруживает любой достижимый маршрут. В худшем случае временная сложность составляет </w:t>
      </w:r>
      <w:proofErr w:type="gramStart"/>
      <w:r w:rsidRPr="0091570F">
        <w:t>O(</w:t>
      </w:r>
      <w:proofErr w:type="gramEnd"/>
      <w:r w:rsidRPr="0091570F">
        <w:t>V + E), где V — количество вершин, а E — рёбер. Основным недостатком является потенциальная неэффективность в больших лабиринтах с циклами, если не применяется проверка посещённых узлов.</w:t>
      </w:r>
    </w:p>
    <w:p w14:paraId="7C2F9B6F" w14:textId="31B7DA21" w:rsidR="00B12923" w:rsidRPr="0091570F" w:rsidRDefault="00B12923" w:rsidP="00B12923">
      <w:pPr>
        <w:pBdr>
          <w:top w:val="none" w:sz="0" w:space="0" w:color="000000"/>
          <w:left w:val="none" w:sz="0" w:space="0" w:color="000000"/>
          <w:bottom w:val="none" w:sz="0" w:space="0" w:color="000000"/>
          <w:right w:val="none" w:sz="0" w:space="0" w:color="000000"/>
          <w:between w:val="none" w:sz="0" w:space="0" w:color="000000"/>
        </w:pBdr>
        <w:ind w:firstLine="360"/>
        <w:jc w:val="both"/>
      </w:pPr>
      <w:r w:rsidRPr="0091570F">
        <w:t>1.5.2. Поиск в ширину (BFS)</w:t>
      </w:r>
    </w:p>
    <w:p w14:paraId="496AEF47" w14:textId="77777777" w:rsidR="00B12923" w:rsidRPr="0091570F" w:rsidRDefault="00B12923" w:rsidP="00B12923">
      <w:pPr>
        <w:pBdr>
          <w:top w:val="none" w:sz="0" w:space="0" w:color="000000"/>
          <w:left w:val="none" w:sz="0" w:space="0" w:color="000000"/>
          <w:bottom w:val="none" w:sz="0" w:space="0" w:color="000000"/>
          <w:right w:val="none" w:sz="0" w:space="0" w:color="000000"/>
          <w:between w:val="none" w:sz="0" w:space="0" w:color="000000"/>
        </w:pBdr>
        <w:ind w:firstLine="360"/>
        <w:jc w:val="both"/>
      </w:pPr>
      <w:r w:rsidRPr="0091570F">
        <w:t>В отличие от DFS, поиск в ширину исследует все соседние узлы перед углублением в следующие уровни, используя очередь. Это гарантирует нахождение кратчайшего пути в невзвешенном графе. Алгоритм требует больше памяти, поскольку хранит все узлы текущего уровня, но его временная сложность также оценивается как </w:t>
      </w:r>
      <w:proofErr w:type="gramStart"/>
      <w:r w:rsidRPr="0091570F">
        <w:t>O(</w:t>
      </w:r>
      <w:proofErr w:type="gramEnd"/>
      <w:r w:rsidRPr="0091570F">
        <w:t>V + E). BFS широко применяется в задачах, где критична минимальная длина пути.</w:t>
      </w:r>
    </w:p>
    <w:p w14:paraId="266A5DAC" w14:textId="331443E1" w:rsidR="00B12923" w:rsidRPr="0091570F" w:rsidRDefault="00B12923" w:rsidP="00B12923">
      <w:pPr>
        <w:pBdr>
          <w:top w:val="none" w:sz="0" w:space="0" w:color="000000"/>
          <w:left w:val="none" w:sz="0" w:space="0" w:color="000000"/>
          <w:bottom w:val="none" w:sz="0" w:space="0" w:color="000000"/>
          <w:right w:val="none" w:sz="0" w:space="0" w:color="000000"/>
          <w:between w:val="none" w:sz="0" w:space="0" w:color="000000"/>
        </w:pBdr>
        <w:ind w:firstLine="360"/>
        <w:jc w:val="both"/>
      </w:pPr>
      <w:r w:rsidRPr="0091570F">
        <w:t xml:space="preserve">1.5.3. Алгоритм </w:t>
      </w:r>
      <w:proofErr w:type="spellStart"/>
      <w:r w:rsidRPr="0091570F">
        <w:t>Дейкстры</w:t>
      </w:r>
      <w:proofErr w:type="spellEnd"/>
    </w:p>
    <w:p w14:paraId="59985205" w14:textId="77777777" w:rsidR="00B12923" w:rsidRPr="0091570F" w:rsidRDefault="00B12923" w:rsidP="00B12923">
      <w:pPr>
        <w:pBdr>
          <w:top w:val="none" w:sz="0" w:space="0" w:color="000000"/>
          <w:left w:val="none" w:sz="0" w:space="0" w:color="000000"/>
          <w:bottom w:val="none" w:sz="0" w:space="0" w:color="000000"/>
          <w:right w:val="none" w:sz="0" w:space="0" w:color="000000"/>
          <w:between w:val="none" w:sz="0" w:space="0" w:color="000000"/>
        </w:pBdr>
        <w:ind w:firstLine="360"/>
        <w:jc w:val="both"/>
      </w:pPr>
      <w:r w:rsidRPr="0091570F">
        <w:t xml:space="preserve">Алгоритм </w:t>
      </w:r>
      <w:proofErr w:type="spellStart"/>
      <w:r w:rsidRPr="0091570F">
        <w:t>Дейкстры</w:t>
      </w:r>
      <w:proofErr w:type="spellEnd"/>
      <w:r w:rsidRPr="0091570F">
        <w:t xml:space="preserve"> расширяет BFS, учитывая веса рёбер. Он использует очередь с приоритетом для выбора узла с минимальной текущей стоимостью пути. Временная сложность составляет </w:t>
      </w:r>
      <w:proofErr w:type="gramStart"/>
      <w:r w:rsidRPr="0091570F">
        <w:t>O(</w:t>
      </w:r>
      <w:proofErr w:type="gramEnd"/>
      <w:r w:rsidRPr="0091570F">
        <w:t xml:space="preserve">(V + E) </w:t>
      </w:r>
      <w:proofErr w:type="spellStart"/>
      <w:r w:rsidRPr="0091570F">
        <w:t>log</w:t>
      </w:r>
      <w:proofErr w:type="spellEnd"/>
      <w:r w:rsidRPr="0091570F">
        <w:t xml:space="preserve"> V), что делает его менее эффективным по сравнению с BFS в отсутствие весов. Однако в лабиринтах с переменной стоимостью перемещения (например, разными типами местности) </w:t>
      </w:r>
      <w:proofErr w:type="spellStart"/>
      <w:r w:rsidRPr="0091570F">
        <w:t>Дейкстра</w:t>
      </w:r>
      <w:proofErr w:type="spellEnd"/>
      <w:r w:rsidRPr="0091570F">
        <w:t xml:space="preserve"> остаётся оптимальным выбором.</w:t>
      </w:r>
    </w:p>
    <w:p w14:paraId="438F6F0B" w14:textId="56FEB996" w:rsidR="00B12923" w:rsidRPr="0091570F" w:rsidRDefault="00B12923" w:rsidP="00B12923">
      <w:pPr>
        <w:pBdr>
          <w:top w:val="none" w:sz="0" w:space="0" w:color="000000"/>
          <w:left w:val="none" w:sz="0" w:space="0" w:color="000000"/>
          <w:bottom w:val="none" w:sz="0" w:space="0" w:color="000000"/>
          <w:right w:val="none" w:sz="0" w:space="0" w:color="000000"/>
          <w:between w:val="none" w:sz="0" w:space="0" w:color="000000"/>
        </w:pBdr>
        <w:ind w:firstLine="360"/>
        <w:jc w:val="both"/>
      </w:pPr>
      <w:r w:rsidRPr="0091570F">
        <w:t>1.5.4. Алгоритм A*</w:t>
      </w:r>
    </w:p>
    <w:p w14:paraId="70A3E20B" w14:textId="77777777" w:rsidR="00B12923" w:rsidRPr="0091570F" w:rsidRDefault="00B12923" w:rsidP="00B12923">
      <w:pPr>
        <w:pBdr>
          <w:top w:val="none" w:sz="0" w:space="0" w:color="000000"/>
          <w:left w:val="none" w:sz="0" w:space="0" w:color="000000"/>
          <w:bottom w:val="none" w:sz="0" w:space="0" w:color="000000"/>
          <w:right w:val="none" w:sz="0" w:space="0" w:color="000000"/>
          <w:between w:val="none" w:sz="0" w:space="0" w:color="000000"/>
        </w:pBdr>
        <w:ind w:firstLine="360"/>
        <w:jc w:val="both"/>
      </w:pPr>
      <w:r w:rsidRPr="0091570F">
        <w:t xml:space="preserve">A* комбинирует подход </w:t>
      </w:r>
      <w:proofErr w:type="spellStart"/>
      <w:r w:rsidRPr="0091570F">
        <w:t>Дейкстры</w:t>
      </w:r>
      <w:proofErr w:type="spellEnd"/>
      <w:r w:rsidRPr="0091570F">
        <w:t xml:space="preserve"> с эвристической функцией h(n), оценивающей оставшееся расстояние до цели. Функция стоимости f(n) = g(n) + h(n), где g(n) — пройденный путь, позволяет алгоритму эффективно направлять поиск. Если эвристика допустима (не переоценивает реальное расстояние), A* находит кратчайший путь. Время работы зависит от качества эвристики, в лучших случаях значительно превосходя </w:t>
      </w:r>
      <w:proofErr w:type="spellStart"/>
      <w:r w:rsidRPr="0091570F">
        <w:t>Dijkstra</w:t>
      </w:r>
      <w:proofErr w:type="spellEnd"/>
      <w:r w:rsidRPr="0091570F">
        <w:t>.</w:t>
      </w:r>
    </w:p>
    <w:p w14:paraId="5A23B329" w14:textId="4DE531AC" w:rsidR="00B12923" w:rsidRPr="0091570F" w:rsidRDefault="00B12923" w:rsidP="00B12923">
      <w:pPr>
        <w:pBdr>
          <w:top w:val="none" w:sz="0" w:space="0" w:color="000000"/>
          <w:left w:val="none" w:sz="0" w:space="0" w:color="000000"/>
          <w:bottom w:val="none" w:sz="0" w:space="0" w:color="000000"/>
          <w:right w:val="none" w:sz="0" w:space="0" w:color="000000"/>
          <w:between w:val="none" w:sz="0" w:space="0" w:color="000000"/>
        </w:pBdr>
        <w:ind w:firstLine="360"/>
        <w:jc w:val="both"/>
      </w:pPr>
      <w:r w:rsidRPr="0091570F">
        <w:t>1.5.6. Алгоритм Ли (волновой алгоритм)</w:t>
      </w:r>
    </w:p>
    <w:p w14:paraId="269D0CC7" w14:textId="77777777" w:rsidR="00B12923" w:rsidRPr="0091570F" w:rsidRDefault="00B12923" w:rsidP="00B12923">
      <w:pPr>
        <w:pBdr>
          <w:top w:val="none" w:sz="0" w:space="0" w:color="000000"/>
          <w:left w:val="none" w:sz="0" w:space="0" w:color="000000"/>
          <w:bottom w:val="none" w:sz="0" w:space="0" w:color="000000"/>
          <w:right w:val="none" w:sz="0" w:space="0" w:color="000000"/>
          <w:between w:val="none" w:sz="0" w:space="0" w:color="000000"/>
        </w:pBdr>
        <w:ind w:firstLine="360"/>
        <w:jc w:val="both"/>
      </w:pPr>
      <w:r w:rsidRPr="0091570F">
        <w:lastRenderedPageBreak/>
        <w:t>Волновой алгоритм, по сути, является вариацией BFS, распространяющей "волну" значений расстояний от стартовой точки. Он гарантирует кратчайший путь, но требует O(N²) памяти для хранения матрицы расстояний, что ограничивает его применение в больших лабиринтах.</w:t>
      </w:r>
    </w:p>
    <w:p w14:paraId="495B825D" w14:textId="295CE1DC" w:rsidR="00B12923" w:rsidRDefault="00B12923" w:rsidP="00B12923">
      <w:pPr>
        <w:pBdr>
          <w:top w:val="none" w:sz="0" w:space="0" w:color="000000"/>
          <w:left w:val="none" w:sz="0" w:space="0" w:color="000000"/>
          <w:bottom w:val="none" w:sz="0" w:space="0" w:color="000000"/>
          <w:right w:val="none" w:sz="0" w:space="0" w:color="000000"/>
          <w:between w:val="none" w:sz="0" w:space="0" w:color="000000"/>
        </w:pBdr>
        <w:ind w:firstLine="360"/>
        <w:jc w:val="both"/>
      </w:pPr>
      <w:r>
        <w:t xml:space="preserve">1.5.7. </w:t>
      </w:r>
      <w:r>
        <w:rPr>
          <w:lang w:val="en-US"/>
        </w:rPr>
        <w:t>Theta</w:t>
      </w:r>
      <w:r w:rsidRPr="00062E42">
        <w:t>*</w:t>
      </w:r>
    </w:p>
    <w:p w14:paraId="3154D23B" w14:textId="09F9CE62" w:rsidR="00B12923" w:rsidRPr="0091570F" w:rsidRDefault="00B12923" w:rsidP="00B12923">
      <w:pPr>
        <w:pBdr>
          <w:top w:val="none" w:sz="0" w:space="0" w:color="000000"/>
          <w:left w:val="none" w:sz="0" w:space="0" w:color="000000"/>
          <w:bottom w:val="none" w:sz="0" w:space="0" w:color="000000"/>
          <w:right w:val="none" w:sz="0" w:space="0" w:color="000000"/>
          <w:between w:val="none" w:sz="0" w:space="0" w:color="000000"/>
        </w:pBdr>
        <w:ind w:firstLine="360"/>
        <w:jc w:val="both"/>
      </w:pPr>
      <w:proofErr w:type="spellStart"/>
      <w:r w:rsidRPr="0091570F">
        <w:t>Theta</w:t>
      </w:r>
      <w:proofErr w:type="spellEnd"/>
      <w:r w:rsidRPr="0091570F">
        <w:t>* — это оптимизация алгоритма A, предназначенная для поиска пути в непрерывных или градиентных пространствах (например, в двумерных или трёхмерных средах без строгой сеточной структуры). В отличие от классического A, который строит путь строго по узлам сетки, </w:t>
      </w:r>
      <w:proofErr w:type="spellStart"/>
      <w:r w:rsidRPr="0091570F">
        <w:t>Theta</w:t>
      </w:r>
      <w:proofErr w:type="spellEnd"/>
      <w:r w:rsidRPr="0091570F">
        <w:t>* позволяет траектории свободно проходить между вершинами, если между ними существует прямая видимость.</w:t>
      </w:r>
    </w:p>
    <w:p w14:paraId="7B014E02" w14:textId="3D0EE35A" w:rsidR="00B12923" w:rsidRPr="0091570F" w:rsidRDefault="00B12923" w:rsidP="00FF13D3">
      <w:pPr>
        <w:pStyle w:val="af6"/>
        <w:spacing w:before="0" w:beforeAutospacing="0" w:after="0" w:afterAutospacing="0"/>
        <w:ind w:firstLine="360"/>
      </w:pPr>
      <w:r w:rsidRPr="0091570F">
        <w:t>При переходе от одного узла к другому </w:t>
      </w:r>
      <w:proofErr w:type="spellStart"/>
      <w:r w:rsidRPr="0091570F">
        <w:t>Theta</w:t>
      </w:r>
      <w:proofErr w:type="spellEnd"/>
      <w:r w:rsidRPr="0091570F">
        <w:t>* проверяет, можно ли соединить текущую вершину с какой-либо из предыдущих напрямую, без промежуточных узлов. Если такая прямая траектория существует, алгоритм "перепрыгивает" через ненужные узлы, сокращая путь. В отличие от A, где каждый следующий узел обязательно связан с предыдущим, </w:t>
      </w:r>
      <w:proofErr w:type="spellStart"/>
      <w:r w:rsidRPr="0091570F">
        <w:t>Theta</w:t>
      </w:r>
      <w:proofErr w:type="spellEnd"/>
      <w:r w:rsidRPr="0091570F">
        <w:t> может изменять родителя узла, если найден более оптимальный вариант через другую вершину. Путь, найденный </w:t>
      </w:r>
      <w:proofErr w:type="spellStart"/>
      <w:r w:rsidRPr="0091570F">
        <w:t>Theta</w:t>
      </w:r>
      <w:proofErr w:type="spellEnd"/>
      <w:r w:rsidRPr="0091570F">
        <w:t>*, не только кратчайший по расстоянию, но и более гладкий (имеет меньшее количество переходов), что особенно важно в робототехнике и компьютерных игр</w:t>
      </w:r>
    </w:p>
    <w:p w14:paraId="720002CF" w14:textId="1BBD140C" w:rsidR="00B12923" w:rsidRPr="0091570F" w:rsidRDefault="00B12923" w:rsidP="00B12923">
      <w:pPr>
        <w:pBdr>
          <w:top w:val="none" w:sz="0" w:space="0" w:color="000000"/>
          <w:left w:val="none" w:sz="0" w:space="0" w:color="000000"/>
          <w:bottom w:val="none" w:sz="0" w:space="0" w:color="000000"/>
          <w:right w:val="none" w:sz="0" w:space="0" w:color="000000"/>
          <w:between w:val="none" w:sz="0" w:space="0" w:color="000000"/>
        </w:pBdr>
        <w:ind w:firstLine="360"/>
        <w:jc w:val="both"/>
      </w:pPr>
      <w:r w:rsidRPr="0091570F">
        <w:t xml:space="preserve">1.5.8. </w:t>
      </w:r>
      <w:proofErr w:type="spellStart"/>
      <w:r w:rsidRPr="0091570F">
        <w:t>Lazy</w:t>
      </w:r>
      <w:proofErr w:type="spellEnd"/>
      <w:r w:rsidRPr="0091570F">
        <w:t xml:space="preserve"> </w:t>
      </w:r>
      <w:proofErr w:type="spellStart"/>
      <w:r w:rsidRPr="0091570F">
        <w:t>Theta</w:t>
      </w:r>
      <w:proofErr w:type="spellEnd"/>
      <w:r w:rsidRPr="0091570F">
        <w:t>*</w:t>
      </w:r>
    </w:p>
    <w:p w14:paraId="0578BB36" w14:textId="73696BD9" w:rsidR="00B12923" w:rsidRPr="0091570F" w:rsidRDefault="00B12923" w:rsidP="00B12923">
      <w:pPr>
        <w:pBdr>
          <w:top w:val="none" w:sz="0" w:space="0" w:color="000000"/>
          <w:left w:val="none" w:sz="0" w:space="0" w:color="000000"/>
          <w:bottom w:val="none" w:sz="0" w:space="0" w:color="000000"/>
          <w:right w:val="none" w:sz="0" w:space="0" w:color="000000"/>
          <w:between w:val="none" w:sz="0" w:space="0" w:color="000000"/>
        </w:pBdr>
        <w:ind w:firstLine="360"/>
        <w:jc w:val="both"/>
      </w:pPr>
      <w:proofErr w:type="spellStart"/>
      <w:r w:rsidRPr="0091570F">
        <w:t>Lazy</w:t>
      </w:r>
      <w:proofErr w:type="spellEnd"/>
      <w:r w:rsidRPr="0091570F">
        <w:t xml:space="preserve"> </w:t>
      </w:r>
      <w:proofErr w:type="spellStart"/>
      <w:r w:rsidRPr="0091570F">
        <w:t>Theta</w:t>
      </w:r>
      <w:proofErr w:type="spellEnd"/>
      <w:r w:rsidRPr="0091570F">
        <w:t xml:space="preserve">* — это оптимизированная версия </w:t>
      </w:r>
      <w:proofErr w:type="spellStart"/>
      <w:r w:rsidRPr="0091570F">
        <w:t>Theta</w:t>
      </w:r>
      <w:proofErr w:type="spellEnd"/>
      <w:r w:rsidRPr="0091570F">
        <w:t xml:space="preserve">. В отличие от </w:t>
      </w:r>
      <w:proofErr w:type="spellStart"/>
      <w:r w:rsidRPr="0091570F">
        <w:t>Theta</w:t>
      </w:r>
      <w:proofErr w:type="spellEnd"/>
      <w:r w:rsidRPr="0091570F">
        <w:t xml:space="preserve">, </w:t>
      </w:r>
      <w:proofErr w:type="spellStart"/>
      <w:r w:rsidRPr="0091570F">
        <w:t>Lazy</w:t>
      </w:r>
      <w:proofErr w:type="spellEnd"/>
      <w:r w:rsidRPr="0091570F">
        <w:t xml:space="preserve"> </w:t>
      </w:r>
      <w:proofErr w:type="spellStart"/>
      <w:r w:rsidRPr="0091570F">
        <w:t>Theta</w:t>
      </w:r>
      <w:proofErr w:type="spellEnd"/>
      <w:r w:rsidRPr="0091570F">
        <w:t xml:space="preserve"> откладывает проверку прямой видимости между узлами до момента их извлечения из очереди, что снижает вычислительные затраты.</w:t>
      </w:r>
    </w:p>
    <w:p w14:paraId="05683668" w14:textId="49ECE003" w:rsidR="00B12923" w:rsidRPr="0091570F" w:rsidRDefault="00B12923" w:rsidP="00B12923">
      <w:pPr>
        <w:pBdr>
          <w:top w:val="none" w:sz="0" w:space="0" w:color="000000"/>
          <w:left w:val="none" w:sz="0" w:space="0" w:color="000000"/>
          <w:bottom w:val="none" w:sz="0" w:space="0" w:color="000000"/>
          <w:right w:val="none" w:sz="0" w:space="0" w:color="000000"/>
          <w:between w:val="none" w:sz="0" w:space="0" w:color="000000"/>
        </w:pBdr>
        <w:ind w:firstLine="360"/>
        <w:jc w:val="both"/>
      </w:pPr>
      <w:r w:rsidRPr="0091570F">
        <w:t xml:space="preserve">Вместо проверки на каждом шаге алгоритм определяет, можно ли соединить текущий узел с родителем прямой линией, только при его обработке. Он особенно полезен в </w:t>
      </w:r>
      <w:proofErr w:type="spellStart"/>
      <w:r w:rsidRPr="0091570F">
        <w:t>robotics</w:t>
      </w:r>
      <w:proofErr w:type="spellEnd"/>
      <w:r w:rsidRPr="0091570F">
        <w:t xml:space="preserve"> и 3D-навигации, где важна скорость без значительной потери точности.</w:t>
      </w:r>
    </w:p>
    <w:p w14:paraId="365C23C6" w14:textId="3FBE2009" w:rsidR="00013E6B" w:rsidRPr="0091570F" w:rsidRDefault="00B12923" w:rsidP="00013E6B">
      <w:pPr>
        <w:pBdr>
          <w:top w:val="none" w:sz="0" w:space="0" w:color="000000"/>
          <w:left w:val="none" w:sz="0" w:space="0" w:color="000000"/>
          <w:bottom w:val="none" w:sz="0" w:space="0" w:color="000000"/>
          <w:right w:val="none" w:sz="0" w:space="0" w:color="000000"/>
          <w:between w:val="none" w:sz="0" w:space="0" w:color="000000"/>
        </w:pBdr>
        <w:ind w:firstLine="360"/>
        <w:jc w:val="both"/>
      </w:pPr>
      <w:r w:rsidRPr="0091570F">
        <w:t xml:space="preserve">1.5.9. </w:t>
      </w:r>
      <w:proofErr w:type="spellStart"/>
      <w:r w:rsidRPr="0091570F">
        <w:t>Миварная</w:t>
      </w:r>
      <w:proofErr w:type="spellEnd"/>
      <w:r w:rsidRPr="0091570F">
        <w:t xml:space="preserve"> логика</w:t>
      </w:r>
    </w:p>
    <w:p w14:paraId="2BFB30B6" w14:textId="4693D312" w:rsidR="0091570F" w:rsidRPr="0091570F" w:rsidRDefault="00FF13D3" w:rsidP="0091570F">
      <w:pPr>
        <w:pBdr>
          <w:top w:val="none" w:sz="0" w:space="0" w:color="000000"/>
          <w:left w:val="none" w:sz="0" w:space="0" w:color="000000"/>
          <w:bottom w:val="none" w:sz="0" w:space="0" w:color="000000"/>
          <w:right w:val="none" w:sz="0" w:space="0" w:color="000000"/>
          <w:between w:val="none" w:sz="0" w:space="0" w:color="000000"/>
        </w:pBdr>
        <w:ind w:firstLine="360"/>
        <w:jc w:val="both"/>
      </w:pPr>
      <w:proofErr w:type="spellStart"/>
      <w:r w:rsidRPr="0091570F">
        <w:t>Миварный</w:t>
      </w:r>
      <w:proofErr w:type="spellEnd"/>
      <w:r w:rsidRPr="0091570F">
        <w:t xml:space="preserve"> подход уникален тем, что позволяет обеспечить линейную вычислительную сложность логического вывода за счет того, что база данных, логический вывод и вычислительная обработка представляют собой единое целое. </w:t>
      </w:r>
      <w:r w:rsidR="004672E3" w:rsidRPr="0091570F">
        <w:t xml:space="preserve">Есть примеры успешного применения </w:t>
      </w:r>
      <w:proofErr w:type="spellStart"/>
      <w:r w:rsidR="004672E3" w:rsidRPr="0091570F">
        <w:t>миварных</w:t>
      </w:r>
      <w:proofErr w:type="spellEnd"/>
      <w:r w:rsidR="004672E3" w:rsidRPr="0091570F">
        <w:t xml:space="preserve"> технологий для решения задач планирования маршрута. </w:t>
      </w:r>
    </w:p>
    <w:p w14:paraId="1BCC74E1" w14:textId="4B28738D" w:rsidR="00062E42" w:rsidRDefault="001943B1" w:rsidP="00F95259">
      <w:pPr>
        <w:pBdr>
          <w:top w:val="none" w:sz="0" w:space="0" w:color="000000"/>
          <w:left w:val="none" w:sz="0" w:space="0" w:color="000000"/>
          <w:bottom w:val="none" w:sz="0" w:space="0" w:color="000000"/>
          <w:right w:val="none" w:sz="0" w:space="0" w:color="000000"/>
          <w:between w:val="none" w:sz="0" w:space="0" w:color="000000"/>
        </w:pBdr>
        <w:ind w:firstLine="360"/>
        <w:jc w:val="both"/>
        <w:rPr>
          <w:b/>
          <w:color w:val="000000"/>
        </w:rPr>
      </w:pPr>
      <w:r>
        <w:rPr>
          <w:b/>
          <w:color w:val="000000"/>
        </w:rPr>
        <w:t>2</w:t>
      </w:r>
      <w:r w:rsidR="00C97C41" w:rsidRPr="001943B1">
        <w:rPr>
          <w:b/>
          <w:color w:val="000000"/>
        </w:rPr>
        <w:t>. Формализ</w:t>
      </w:r>
      <w:bookmarkEnd w:id="4"/>
      <w:r w:rsidR="00062E42">
        <w:rPr>
          <w:b/>
          <w:color w:val="000000"/>
        </w:rPr>
        <w:t>ация</w:t>
      </w:r>
    </w:p>
    <w:p w14:paraId="2D8F3A48" w14:textId="138269F6" w:rsidR="00F95259" w:rsidRPr="00F95259" w:rsidRDefault="00F95259" w:rsidP="00F95259">
      <w:pPr>
        <w:pBdr>
          <w:top w:val="none" w:sz="0" w:space="0" w:color="000000"/>
          <w:left w:val="none" w:sz="0" w:space="0" w:color="000000"/>
          <w:bottom w:val="none" w:sz="0" w:space="0" w:color="000000"/>
          <w:right w:val="none" w:sz="0" w:space="0" w:color="000000"/>
          <w:between w:val="none" w:sz="0" w:space="0" w:color="000000"/>
        </w:pBdr>
        <w:ind w:firstLine="360"/>
        <w:jc w:val="both"/>
        <w:rPr>
          <w:bCs/>
          <w:color w:val="000000"/>
        </w:rPr>
      </w:pPr>
      <w:r w:rsidRPr="00F95259">
        <w:rPr>
          <w:bCs/>
          <w:color w:val="000000"/>
        </w:rPr>
        <w:t xml:space="preserve">Формализацию предметной области планирования маршрута можно разделить условно на две части: формализация лабиринта и формализация самого процесса планирования маршрута. </w:t>
      </w:r>
    </w:p>
    <w:p w14:paraId="49DC3598" w14:textId="4E36F256" w:rsidR="00F95259" w:rsidRPr="00F95259" w:rsidRDefault="00F95259" w:rsidP="00F95259">
      <w:pPr>
        <w:pBdr>
          <w:top w:val="none" w:sz="0" w:space="0" w:color="000000"/>
          <w:left w:val="none" w:sz="0" w:space="0" w:color="000000"/>
          <w:bottom w:val="none" w:sz="0" w:space="0" w:color="000000"/>
          <w:right w:val="none" w:sz="0" w:space="0" w:color="000000"/>
          <w:between w:val="none" w:sz="0" w:space="0" w:color="000000"/>
        </w:pBdr>
        <w:ind w:firstLine="360"/>
        <w:jc w:val="both"/>
        <w:rPr>
          <w:bCs/>
          <w:color w:val="000000"/>
        </w:rPr>
      </w:pPr>
      <w:r w:rsidRPr="00F95259">
        <w:rPr>
          <w:bCs/>
          <w:color w:val="000000"/>
        </w:rPr>
        <w:t xml:space="preserve">Существует множество способов представления лабиринта для программной обработки. Наиболее распространенные – </w:t>
      </w:r>
      <w:proofErr w:type="spellStart"/>
      <w:r w:rsidRPr="00F95259">
        <w:rPr>
          <w:bCs/>
          <w:color w:val="000000"/>
        </w:rPr>
        <w:t>графовый</w:t>
      </w:r>
      <w:proofErr w:type="spellEnd"/>
      <w:r w:rsidRPr="00F95259">
        <w:rPr>
          <w:bCs/>
          <w:color w:val="000000"/>
        </w:rPr>
        <w:t xml:space="preserve"> и матричный. </w:t>
      </w:r>
    </w:p>
    <w:p w14:paraId="4E3157B2" w14:textId="1F0A0639" w:rsidR="00F95259" w:rsidRPr="00F95259" w:rsidRDefault="00F95259" w:rsidP="00F95259">
      <w:pPr>
        <w:pBdr>
          <w:top w:val="none" w:sz="0" w:space="0" w:color="000000"/>
          <w:left w:val="none" w:sz="0" w:space="0" w:color="000000"/>
          <w:bottom w:val="none" w:sz="0" w:space="0" w:color="000000"/>
          <w:right w:val="none" w:sz="0" w:space="0" w:color="000000"/>
          <w:between w:val="none" w:sz="0" w:space="0" w:color="000000"/>
        </w:pBdr>
        <w:ind w:firstLine="360"/>
        <w:jc w:val="both"/>
        <w:rPr>
          <w:bCs/>
          <w:color w:val="000000"/>
        </w:rPr>
      </w:pPr>
      <w:r w:rsidRPr="00F95259">
        <w:rPr>
          <w:bCs/>
          <w:color w:val="000000"/>
        </w:rPr>
        <w:t xml:space="preserve">Для нашей программы мы используем простой лабиринт со стенами и проходами. Поэтому в </w:t>
      </w:r>
      <w:proofErr w:type="spellStart"/>
      <w:r w:rsidRPr="00F95259">
        <w:rPr>
          <w:bCs/>
          <w:color w:val="000000"/>
        </w:rPr>
        <w:t>графовом</w:t>
      </w:r>
      <w:proofErr w:type="spellEnd"/>
      <w:r w:rsidRPr="00F95259">
        <w:rPr>
          <w:bCs/>
          <w:color w:val="000000"/>
        </w:rPr>
        <w:t xml:space="preserve"> виде он мог быть представлен следующим образом: </w:t>
      </w:r>
    </w:p>
    <w:p w14:paraId="5FF68ACC" w14:textId="62F7022E" w:rsidR="00F95259" w:rsidRPr="00F95259" w:rsidRDefault="00F95259" w:rsidP="00F95259">
      <w:pPr>
        <w:numPr>
          <w:ilvl w:val="0"/>
          <w:numId w:val="34"/>
        </w:numPr>
        <w:pBdr>
          <w:top w:val="none" w:sz="0" w:space="0" w:color="000000"/>
          <w:left w:val="none" w:sz="0" w:space="0" w:color="000000"/>
          <w:bottom w:val="none" w:sz="0" w:space="0" w:color="000000"/>
          <w:right w:val="none" w:sz="0" w:space="0" w:color="000000"/>
          <w:between w:val="none" w:sz="0" w:space="0" w:color="000000"/>
        </w:pBdr>
        <w:jc w:val="both"/>
        <w:rPr>
          <w:bCs/>
          <w:color w:val="000000"/>
        </w:rPr>
      </w:pPr>
      <w:r w:rsidRPr="00F95259">
        <w:rPr>
          <w:bCs/>
          <w:color w:val="000000"/>
        </w:rPr>
        <w:t>Вершины </w:t>
      </w:r>
      <w:r w:rsidRPr="00F95259">
        <w:rPr>
          <w:bCs/>
          <w:color w:val="000000"/>
        </w:rPr>
        <w:t>графа</w:t>
      </w:r>
      <w:r w:rsidRPr="00F95259">
        <w:rPr>
          <w:bCs/>
          <w:color w:val="000000"/>
        </w:rPr>
        <w:t xml:space="preserve">- </w:t>
      </w:r>
      <w:r w:rsidRPr="00F95259">
        <w:rPr>
          <w:bCs/>
          <w:color w:val="000000"/>
        </w:rPr>
        <w:t>точки пространства.</w:t>
      </w:r>
    </w:p>
    <w:p w14:paraId="72B513CD" w14:textId="42DE3840" w:rsidR="00F95259" w:rsidRPr="00F95259" w:rsidRDefault="00F95259" w:rsidP="00F95259">
      <w:pPr>
        <w:numPr>
          <w:ilvl w:val="0"/>
          <w:numId w:val="34"/>
        </w:numPr>
        <w:pBdr>
          <w:top w:val="none" w:sz="0" w:space="0" w:color="000000"/>
          <w:left w:val="none" w:sz="0" w:space="0" w:color="000000"/>
          <w:bottom w:val="none" w:sz="0" w:space="0" w:color="000000"/>
          <w:right w:val="none" w:sz="0" w:space="0" w:color="000000"/>
          <w:between w:val="none" w:sz="0" w:space="0" w:color="000000"/>
        </w:pBdr>
        <w:jc w:val="both"/>
        <w:rPr>
          <w:bCs/>
          <w:color w:val="000000"/>
        </w:rPr>
      </w:pPr>
      <w:r w:rsidRPr="00F95259">
        <w:rPr>
          <w:bCs/>
          <w:color w:val="000000"/>
        </w:rPr>
        <w:t>Рёбра - пути между вершинами.</w:t>
      </w:r>
    </w:p>
    <w:p w14:paraId="1DB5C747" w14:textId="79975D73" w:rsidR="00F95259" w:rsidRDefault="00F95259" w:rsidP="00F95259">
      <w:pPr>
        <w:pBdr>
          <w:top w:val="none" w:sz="0" w:space="0" w:color="000000"/>
          <w:left w:val="none" w:sz="0" w:space="0" w:color="000000"/>
          <w:bottom w:val="none" w:sz="0" w:space="0" w:color="000000"/>
          <w:right w:val="none" w:sz="0" w:space="0" w:color="000000"/>
          <w:between w:val="none" w:sz="0" w:space="0" w:color="000000"/>
        </w:pBdr>
        <w:ind w:firstLine="360"/>
        <w:jc w:val="both"/>
        <w:rPr>
          <w:bCs/>
          <w:color w:val="000000"/>
        </w:rPr>
      </w:pPr>
      <w:r w:rsidRPr="00F95259">
        <w:rPr>
          <w:bCs/>
          <w:color w:val="000000"/>
        </w:rPr>
        <w:t xml:space="preserve">Однако мы выбрали матричный вид представления как наиболее простой для отображения и понятный в обработке. Он представляет собой </w:t>
      </w:r>
      <w:proofErr w:type="gramStart"/>
      <w:r w:rsidRPr="00F95259">
        <w:rPr>
          <w:bCs/>
          <w:color w:val="000000"/>
        </w:rPr>
        <w:t>матрицу,  представляющую</w:t>
      </w:r>
      <w:proofErr w:type="gramEnd"/>
      <w:r w:rsidRPr="00F95259">
        <w:rPr>
          <w:bCs/>
          <w:color w:val="000000"/>
        </w:rPr>
        <w:t xml:space="preserve"> собой все точки пространства и содержащую 0 и 1, где 0 – это </w:t>
      </w:r>
      <w:proofErr w:type="spellStart"/>
      <w:r w:rsidRPr="00F95259">
        <w:rPr>
          <w:bCs/>
          <w:color w:val="000000"/>
        </w:rPr>
        <w:t>пороход</w:t>
      </w:r>
      <w:proofErr w:type="spellEnd"/>
      <w:r w:rsidRPr="00F95259">
        <w:rPr>
          <w:bCs/>
          <w:color w:val="000000"/>
        </w:rPr>
        <w:t xml:space="preserve">, а 1 – это препятствие. </w:t>
      </w:r>
    </w:p>
    <w:p w14:paraId="578BD5C5" w14:textId="7AAE3960" w:rsidR="00F95259" w:rsidRDefault="00F95259" w:rsidP="00F95259">
      <w:pPr>
        <w:pBdr>
          <w:top w:val="none" w:sz="0" w:space="0" w:color="000000"/>
          <w:left w:val="none" w:sz="0" w:space="0" w:color="000000"/>
          <w:bottom w:val="none" w:sz="0" w:space="0" w:color="000000"/>
          <w:right w:val="none" w:sz="0" w:space="0" w:color="000000"/>
          <w:between w:val="none" w:sz="0" w:space="0" w:color="000000"/>
        </w:pBdr>
        <w:ind w:firstLine="360"/>
        <w:jc w:val="both"/>
        <w:rPr>
          <w:bCs/>
          <w:color w:val="000000"/>
        </w:rPr>
      </w:pPr>
      <w:r>
        <w:rPr>
          <w:bCs/>
          <w:color w:val="000000"/>
        </w:rPr>
        <w:t xml:space="preserve">Для получения </w:t>
      </w:r>
      <w:proofErr w:type="spellStart"/>
      <w:r>
        <w:rPr>
          <w:bCs/>
          <w:color w:val="000000"/>
        </w:rPr>
        <w:t>миварной</w:t>
      </w:r>
      <w:proofErr w:type="spellEnd"/>
      <w:r>
        <w:rPr>
          <w:bCs/>
          <w:color w:val="000000"/>
        </w:rPr>
        <w:t xml:space="preserve"> базы знаний необходимо формализовать также процесс построения маршрута. В этом смысле есть несколько способов.</w:t>
      </w:r>
    </w:p>
    <w:p w14:paraId="00607453" w14:textId="0E9B492E" w:rsidR="00F95259" w:rsidRPr="009F28E1" w:rsidRDefault="00F95259" w:rsidP="00F95259">
      <w:pPr>
        <w:pStyle w:val="afd"/>
        <w:pBdr>
          <w:top w:val="none" w:sz="0" w:space="0" w:color="000000"/>
          <w:left w:val="none" w:sz="0" w:space="0" w:color="000000"/>
          <w:bottom w:val="none" w:sz="0" w:space="0" w:color="000000"/>
          <w:right w:val="none" w:sz="0" w:space="0" w:color="000000"/>
          <w:between w:val="none" w:sz="0" w:space="0" w:color="000000"/>
        </w:pBdr>
        <w:jc w:val="both"/>
        <w:rPr>
          <w:bCs/>
          <w:color w:val="000000"/>
        </w:rPr>
      </w:pPr>
      <w:r>
        <w:rPr>
          <w:bCs/>
          <w:color w:val="000000"/>
        </w:rPr>
        <w:t xml:space="preserve">2.1. </w:t>
      </w:r>
      <w:r w:rsidR="00BE07DF">
        <w:rPr>
          <w:bCs/>
          <w:color w:val="000000"/>
        </w:rPr>
        <w:t>Хранятся</w:t>
      </w:r>
      <w:r w:rsidR="009F28E1">
        <w:rPr>
          <w:bCs/>
          <w:color w:val="000000"/>
        </w:rPr>
        <w:t xml:space="preserve"> только проходимые точки</w:t>
      </w:r>
    </w:p>
    <w:p w14:paraId="41D78E99" w14:textId="40B0EBDA" w:rsidR="009F28E1" w:rsidRPr="009F28E1" w:rsidRDefault="00F95259" w:rsidP="009F28E1">
      <w:pPr>
        <w:pBdr>
          <w:top w:val="none" w:sz="0" w:space="0" w:color="000000"/>
          <w:left w:val="none" w:sz="0" w:space="0" w:color="000000"/>
          <w:bottom w:val="none" w:sz="0" w:space="0" w:color="000000"/>
          <w:right w:val="none" w:sz="0" w:space="0" w:color="000000"/>
          <w:between w:val="none" w:sz="0" w:space="0" w:color="000000"/>
        </w:pBdr>
        <w:ind w:firstLine="720"/>
        <w:jc w:val="both"/>
        <w:rPr>
          <w:bCs/>
          <w:color w:val="000000"/>
        </w:rPr>
      </w:pPr>
      <w:r w:rsidRPr="009F28E1">
        <w:rPr>
          <w:bCs/>
          <w:color w:val="000000"/>
        </w:rPr>
        <w:t xml:space="preserve">Суть способа заключается в том, </w:t>
      </w:r>
      <w:r w:rsidR="00BE07DF">
        <w:rPr>
          <w:bCs/>
          <w:color w:val="000000"/>
        </w:rPr>
        <w:t>хранятся</w:t>
      </w:r>
      <w:r w:rsidRPr="009F28E1">
        <w:rPr>
          <w:bCs/>
          <w:color w:val="000000"/>
        </w:rPr>
        <w:t xml:space="preserve"> исключительно проходимые точки и переходы между ними. </w:t>
      </w:r>
      <w:r w:rsidR="009F28E1" w:rsidRPr="009F28E1">
        <w:rPr>
          <w:bCs/>
          <w:color w:val="000000"/>
        </w:rPr>
        <w:t>В этом случае все, что нужно сделать – прописать правила переходов между каждой парой точек:</w:t>
      </w:r>
    </w:p>
    <w:p w14:paraId="72E557DF" w14:textId="6E4A1996" w:rsidR="009F28E1" w:rsidRPr="009F28E1" w:rsidRDefault="009F28E1" w:rsidP="009F28E1">
      <w:pPr>
        <w:pBdr>
          <w:top w:val="none" w:sz="0" w:space="0" w:color="000000"/>
          <w:left w:val="none" w:sz="0" w:space="0" w:color="000000"/>
          <w:bottom w:val="none" w:sz="0" w:space="0" w:color="000000"/>
          <w:right w:val="none" w:sz="0" w:space="0" w:color="000000"/>
          <w:between w:val="none" w:sz="0" w:space="0" w:color="000000"/>
        </w:pBdr>
        <w:ind w:firstLine="720"/>
        <w:jc w:val="both"/>
        <w:rPr>
          <w:bCs/>
          <w:color w:val="000000"/>
        </w:rPr>
      </w:pPr>
      <w:r w:rsidRPr="009F28E1">
        <w:rPr>
          <w:bCs/>
          <w:color w:val="000000"/>
        </w:rPr>
        <w:t xml:space="preserve">Пусть есть две точки, между которыми есть прямой путь: </w:t>
      </w:r>
      <w:r w:rsidRPr="009F28E1">
        <w:rPr>
          <w:bCs/>
          <w:color w:val="000000"/>
          <w:lang w:val="en-US"/>
        </w:rPr>
        <w:t>A</w:t>
      </w:r>
      <w:r w:rsidRPr="009F28E1">
        <w:rPr>
          <w:bCs/>
          <w:color w:val="000000"/>
        </w:rPr>
        <w:t xml:space="preserve"> и </w:t>
      </w:r>
      <w:r w:rsidRPr="009F28E1">
        <w:rPr>
          <w:bCs/>
          <w:color w:val="000000"/>
          <w:lang w:val="en-US"/>
        </w:rPr>
        <w:t>B</w:t>
      </w:r>
      <w:r w:rsidRPr="009F28E1">
        <w:rPr>
          <w:bCs/>
          <w:color w:val="000000"/>
        </w:rPr>
        <w:t>, тогда правила перехода между ними будут иметь следующий вид:</w:t>
      </w:r>
    </w:p>
    <w:p w14:paraId="55A916B1" w14:textId="0FCE2C7E" w:rsidR="009F28E1" w:rsidRPr="009F28E1" w:rsidRDefault="009F28E1" w:rsidP="009F28E1">
      <w:pPr>
        <w:pStyle w:val="afd"/>
        <w:numPr>
          <w:ilvl w:val="1"/>
          <w:numId w:val="3"/>
        </w:numPr>
        <w:pBdr>
          <w:top w:val="none" w:sz="0" w:space="0" w:color="000000"/>
          <w:left w:val="none" w:sz="0" w:space="0" w:color="000000"/>
          <w:bottom w:val="none" w:sz="0" w:space="0" w:color="000000"/>
          <w:right w:val="none" w:sz="0" w:space="0" w:color="000000"/>
          <w:between w:val="none" w:sz="0" w:space="0" w:color="000000"/>
        </w:pBdr>
        <w:jc w:val="both"/>
        <w:rPr>
          <w:bCs/>
          <w:color w:val="000000"/>
        </w:rPr>
      </w:pPr>
      <w:r>
        <w:rPr>
          <w:bCs/>
          <w:color w:val="000000"/>
          <w:lang w:val="en-US"/>
        </w:rPr>
        <w:t>A-&gt;B = path(A) + 1</w:t>
      </w:r>
    </w:p>
    <w:p w14:paraId="29E68185" w14:textId="39828EA4" w:rsidR="009F28E1" w:rsidRPr="009F28E1" w:rsidRDefault="009F28E1" w:rsidP="009F28E1">
      <w:pPr>
        <w:pStyle w:val="afd"/>
        <w:numPr>
          <w:ilvl w:val="1"/>
          <w:numId w:val="3"/>
        </w:numPr>
        <w:pBdr>
          <w:top w:val="none" w:sz="0" w:space="0" w:color="000000"/>
          <w:left w:val="none" w:sz="0" w:space="0" w:color="000000"/>
          <w:bottom w:val="none" w:sz="0" w:space="0" w:color="000000"/>
          <w:right w:val="none" w:sz="0" w:space="0" w:color="000000"/>
          <w:between w:val="none" w:sz="0" w:space="0" w:color="000000"/>
        </w:pBdr>
        <w:jc w:val="both"/>
        <w:rPr>
          <w:bCs/>
          <w:color w:val="000000"/>
        </w:rPr>
      </w:pPr>
      <w:r>
        <w:rPr>
          <w:bCs/>
          <w:color w:val="000000"/>
          <w:lang w:val="en-US"/>
        </w:rPr>
        <w:lastRenderedPageBreak/>
        <w:t>B-&gt;A = path(B) + 1,</w:t>
      </w:r>
    </w:p>
    <w:p w14:paraId="7FC28DFE" w14:textId="05348F26" w:rsidR="009F28E1" w:rsidRDefault="009F28E1" w:rsidP="009F28E1">
      <w:pPr>
        <w:pBdr>
          <w:top w:val="none" w:sz="0" w:space="0" w:color="000000"/>
          <w:left w:val="none" w:sz="0" w:space="0" w:color="000000"/>
          <w:bottom w:val="none" w:sz="0" w:space="0" w:color="000000"/>
          <w:right w:val="none" w:sz="0" w:space="0" w:color="000000"/>
          <w:between w:val="none" w:sz="0" w:space="0" w:color="000000"/>
        </w:pBdr>
        <w:jc w:val="both"/>
        <w:rPr>
          <w:bCs/>
          <w:color w:val="000000"/>
        </w:rPr>
      </w:pPr>
      <w:r w:rsidRPr="009F28E1">
        <w:rPr>
          <w:bCs/>
          <w:color w:val="000000"/>
        </w:rPr>
        <w:t xml:space="preserve">где </w:t>
      </w:r>
      <w:r w:rsidRPr="009F28E1">
        <w:rPr>
          <w:bCs/>
          <w:color w:val="000000"/>
          <w:lang w:val="en-US"/>
        </w:rPr>
        <w:t>path</w:t>
      </w:r>
      <w:r w:rsidRPr="009F28E1">
        <w:rPr>
          <w:bCs/>
          <w:color w:val="000000"/>
        </w:rPr>
        <w:t>(</w:t>
      </w:r>
      <w:r w:rsidRPr="009F28E1">
        <w:rPr>
          <w:bCs/>
          <w:color w:val="000000"/>
          <w:lang w:val="en-US"/>
        </w:rPr>
        <w:t>x</w:t>
      </w:r>
      <w:r w:rsidRPr="009F28E1">
        <w:rPr>
          <w:bCs/>
          <w:color w:val="000000"/>
        </w:rPr>
        <w:t>) есть количество шагов, выполненное алгоритмов для попадания в точку</w:t>
      </w:r>
      <w:r>
        <w:rPr>
          <w:bCs/>
          <w:color w:val="000000"/>
        </w:rPr>
        <w:t xml:space="preserve"> </w:t>
      </w:r>
      <w:r w:rsidRPr="009F28E1">
        <w:rPr>
          <w:bCs/>
          <w:color w:val="000000"/>
        </w:rPr>
        <w:t>х.</w:t>
      </w:r>
    </w:p>
    <w:p w14:paraId="3D08171D" w14:textId="17204C6A" w:rsidR="009F28E1" w:rsidRDefault="009F28E1" w:rsidP="009F28E1">
      <w:pPr>
        <w:pBdr>
          <w:top w:val="none" w:sz="0" w:space="0" w:color="000000"/>
          <w:left w:val="none" w:sz="0" w:space="0" w:color="000000"/>
          <w:bottom w:val="none" w:sz="0" w:space="0" w:color="000000"/>
          <w:right w:val="none" w:sz="0" w:space="0" w:color="000000"/>
          <w:between w:val="none" w:sz="0" w:space="0" w:color="000000"/>
        </w:pBdr>
        <w:jc w:val="both"/>
        <w:rPr>
          <w:bCs/>
          <w:color w:val="000000"/>
        </w:rPr>
      </w:pPr>
      <w:r>
        <w:rPr>
          <w:bCs/>
          <w:color w:val="000000"/>
        </w:rPr>
        <w:tab/>
        <w:t xml:space="preserve">2.2. </w:t>
      </w:r>
      <w:r w:rsidR="00BE07DF">
        <w:rPr>
          <w:bCs/>
          <w:color w:val="000000"/>
        </w:rPr>
        <w:t>Хранится признак проходимости точки</w:t>
      </w:r>
    </w:p>
    <w:p w14:paraId="4DE414ED" w14:textId="2D4CFC88" w:rsidR="009F28E1" w:rsidRDefault="009F28E1" w:rsidP="009F28E1">
      <w:pPr>
        <w:pBdr>
          <w:top w:val="none" w:sz="0" w:space="0" w:color="000000"/>
          <w:left w:val="none" w:sz="0" w:space="0" w:color="000000"/>
          <w:bottom w:val="none" w:sz="0" w:space="0" w:color="000000"/>
          <w:right w:val="none" w:sz="0" w:space="0" w:color="000000"/>
          <w:between w:val="none" w:sz="0" w:space="0" w:color="000000"/>
        </w:pBdr>
        <w:jc w:val="both"/>
        <w:rPr>
          <w:bCs/>
          <w:color w:val="000000"/>
        </w:rPr>
      </w:pPr>
      <w:r>
        <w:rPr>
          <w:bCs/>
          <w:color w:val="000000"/>
        </w:rPr>
        <w:tab/>
        <w:t xml:space="preserve">При использовании этого способа </w:t>
      </w:r>
      <w:proofErr w:type="gramStart"/>
      <w:r w:rsidR="00BE07DF">
        <w:rPr>
          <w:bCs/>
          <w:color w:val="000000"/>
        </w:rPr>
        <w:t xml:space="preserve">хранятся </w:t>
      </w:r>
      <w:r>
        <w:rPr>
          <w:bCs/>
          <w:color w:val="000000"/>
        </w:rPr>
        <w:t xml:space="preserve"> все</w:t>
      </w:r>
      <w:proofErr w:type="gramEnd"/>
      <w:r>
        <w:rPr>
          <w:bCs/>
          <w:color w:val="000000"/>
        </w:rPr>
        <w:t xml:space="preserve"> точки пространства с описанием всех прямых переходов между ними, вне зависимости от того, является ли точка проходимой или нет. Кроме того, хранится признак проходимости каждой точки пространства. Таким образом переходы </w:t>
      </w:r>
      <w:r w:rsidR="00BE07DF">
        <w:rPr>
          <w:bCs/>
          <w:color w:val="000000"/>
        </w:rPr>
        <w:t xml:space="preserve">между любыми двумя точками А и </w:t>
      </w:r>
      <w:r w:rsidR="00BE07DF">
        <w:rPr>
          <w:bCs/>
          <w:color w:val="000000"/>
          <w:lang w:val="en-US"/>
        </w:rPr>
        <w:t>B</w:t>
      </w:r>
      <w:r w:rsidR="00BE07DF" w:rsidRPr="00BE07DF">
        <w:rPr>
          <w:bCs/>
          <w:color w:val="000000"/>
        </w:rPr>
        <w:t xml:space="preserve"> </w:t>
      </w:r>
      <w:r>
        <w:rPr>
          <w:bCs/>
          <w:color w:val="000000"/>
        </w:rPr>
        <w:t>будут описаны следующим условием:</w:t>
      </w:r>
    </w:p>
    <w:p w14:paraId="22A848B7" w14:textId="4FCB7188" w:rsidR="009F28E1" w:rsidRPr="009F28E1" w:rsidRDefault="009F28E1" w:rsidP="009F28E1">
      <w:pPr>
        <w:pStyle w:val="afd"/>
        <w:numPr>
          <w:ilvl w:val="0"/>
          <w:numId w:val="36"/>
        </w:numPr>
        <w:pBdr>
          <w:top w:val="none" w:sz="0" w:space="0" w:color="000000"/>
          <w:left w:val="none" w:sz="0" w:space="0" w:color="000000"/>
          <w:bottom w:val="none" w:sz="0" w:space="0" w:color="000000"/>
          <w:right w:val="none" w:sz="0" w:space="0" w:color="000000"/>
          <w:between w:val="none" w:sz="0" w:space="0" w:color="000000"/>
        </w:pBdr>
        <w:jc w:val="both"/>
        <w:rPr>
          <w:bCs/>
          <w:color w:val="000000"/>
        </w:rPr>
      </w:pPr>
      <w:r w:rsidRPr="009F28E1">
        <w:rPr>
          <w:bCs/>
          <w:color w:val="000000"/>
        </w:rPr>
        <w:t>Если (А проходима) И (</w:t>
      </w:r>
      <w:r w:rsidRPr="009F28E1">
        <w:rPr>
          <w:bCs/>
          <w:color w:val="000000"/>
          <w:lang w:val="en-US"/>
        </w:rPr>
        <w:t>B</w:t>
      </w:r>
      <w:r w:rsidRPr="009F28E1">
        <w:rPr>
          <w:bCs/>
          <w:color w:val="000000"/>
        </w:rPr>
        <w:t xml:space="preserve"> проходима), то А</w:t>
      </w:r>
      <w:proofErr w:type="gramStart"/>
      <w:r w:rsidRPr="009F28E1">
        <w:rPr>
          <w:bCs/>
          <w:color w:val="000000"/>
        </w:rPr>
        <w:t>-&gt;</w:t>
      </w:r>
      <w:r w:rsidRPr="009F28E1">
        <w:rPr>
          <w:bCs/>
          <w:color w:val="000000"/>
          <w:lang w:val="en-US"/>
        </w:rPr>
        <w:t>B</w:t>
      </w:r>
      <w:proofErr w:type="gramEnd"/>
      <w:r w:rsidRPr="009F28E1">
        <w:rPr>
          <w:bCs/>
          <w:color w:val="000000"/>
        </w:rPr>
        <w:t xml:space="preserve"> = </w:t>
      </w:r>
      <w:r w:rsidRPr="009F28E1">
        <w:rPr>
          <w:bCs/>
          <w:color w:val="000000"/>
          <w:lang w:val="en-US"/>
        </w:rPr>
        <w:t>path</w:t>
      </w:r>
      <w:r w:rsidRPr="009F28E1">
        <w:rPr>
          <w:bCs/>
          <w:color w:val="000000"/>
        </w:rPr>
        <w:t>(</w:t>
      </w:r>
      <w:r w:rsidRPr="009F28E1">
        <w:rPr>
          <w:bCs/>
          <w:color w:val="000000"/>
          <w:lang w:val="en-US"/>
        </w:rPr>
        <w:t>A</w:t>
      </w:r>
      <w:r w:rsidRPr="009F28E1">
        <w:rPr>
          <w:bCs/>
          <w:color w:val="000000"/>
        </w:rPr>
        <w:t>)+1</w:t>
      </w:r>
    </w:p>
    <w:p w14:paraId="403ECF5C" w14:textId="5162CFFD" w:rsidR="009F28E1" w:rsidRPr="00BE07DF" w:rsidRDefault="009F28E1" w:rsidP="00BE07DF">
      <w:pPr>
        <w:pStyle w:val="afd"/>
        <w:numPr>
          <w:ilvl w:val="0"/>
          <w:numId w:val="36"/>
        </w:numPr>
        <w:pBdr>
          <w:top w:val="none" w:sz="0" w:space="0" w:color="000000"/>
          <w:left w:val="none" w:sz="0" w:space="0" w:color="000000"/>
          <w:bottom w:val="none" w:sz="0" w:space="0" w:color="000000"/>
          <w:right w:val="none" w:sz="0" w:space="0" w:color="000000"/>
          <w:between w:val="none" w:sz="0" w:space="0" w:color="000000"/>
        </w:pBdr>
        <w:jc w:val="both"/>
        <w:rPr>
          <w:bCs/>
          <w:color w:val="000000"/>
        </w:rPr>
      </w:pPr>
      <w:r w:rsidRPr="009F28E1">
        <w:rPr>
          <w:bCs/>
          <w:color w:val="000000"/>
        </w:rPr>
        <w:t>Если (</w:t>
      </w:r>
      <w:r>
        <w:rPr>
          <w:bCs/>
          <w:color w:val="000000"/>
          <w:lang w:val="en-US"/>
        </w:rPr>
        <w:t>B</w:t>
      </w:r>
      <w:r w:rsidRPr="009F28E1">
        <w:rPr>
          <w:bCs/>
          <w:color w:val="000000"/>
        </w:rPr>
        <w:t xml:space="preserve"> проходима) И (</w:t>
      </w:r>
      <w:r>
        <w:rPr>
          <w:bCs/>
          <w:color w:val="000000"/>
        </w:rPr>
        <w:t>А</w:t>
      </w:r>
      <w:r w:rsidRPr="009F28E1">
        <w:rPr>
          <w:bCs/>
          <w:color w:val="000000"/>
        </w:rPr>
        <w:t xml:space="preserve"> проходима), то </w:t>
      </w:r>
      <w:r>
        <w:rPr>
          <w:bCs/>
          <w:color w:val="000000"/>
          <w:lang w:val="en-US"/>
        </w:rPr>
        <w:t>B</w:t>
      </w:r>
      <w:proofErr w:type="gramStart"/>
      <w:r w:rsidRPr="009F28E1">
        <w:rPr>
          <w:bCs/>
          <w:color w:val="000000"/>
        </w:rPr>
        <w:t>-&gt;</w:t>
      </w:r>
      <w:r>
        <w:rPr>
          <w:bCs/>
          <w:color w:val="000000"/>
          <w:lang w:val="en-US"/>
        </w:rPr>
        <w:t>A</w:t>
      </w:r>
      <w:proofErr w:type="gramEnd"/>
      <w:r w:rsidRPr="009F28E1">
        <w:rPr>
          <w:bCs/>
          <w:color w:val="000000"/>
        </w:rPr>
        <w:t xml:space="preserve"> = </w:t>
      </w:r>
      <w:r w:rsidRPr="009F28E1">
        <w:rPr>
          <w:bCs/>
          <w:color w:val="000000"/>
          <w:lang w:val="en-US"/>
        </w:rPr>
        <w:t>path</w:t>
      </w:r>
      <w:r w:rsidRPr="009F28E1">
        <w:rPr>
          <w:bCs/>
          <w:color w:val="000000"/>
        </w:rPr>
        <w:t>(</w:t>
      </w:r>
      <w:r w:rsidR="00BE07DF">
        <w:rPr>
          <w:bCs/>
          <w:color w:val="000000"/>
          <w:lang w:val="en-US"/>
        </w:rPr>
        <w:t>B</w:t>
      </w:r>
      <w:r w:rsidRPr="009F28E1">
        <w:rPr>
          <w:bCs/>
          <w:color w:val="000000"/>
        </w:rPr>
        <w:t>)+1</w:t>
      </w:r>
      <w:r w:rsidR="00BE07DF" w:rsidRPr="00BE07DF">
        <w:rPr>
          <w:bCs/>
          <w:color w:val="000000"/>
        </w:rPr>
        <w:t>,</w:t>
      </w:r>
    </w:p>
    <w:p w14:paraId="507B0F58" w14:textId="5B563C3F" w:rsidR="00BE07DF" w:rsidRDefault="00BE07DF" w:rsidP="00BE07DF">
      <w:pPr>
        <w:pBdr>
          <w:top w:val="none" w:sz="0" w:space="0" w:color="000000"/>
          <w:left w:val="none" w:sz="0" w:space="0" w:color="000000"/>
          <w:bottom w:val="none" w:sz="0" w:space="0" w:color="000000"/>
          <w:right w:val="none" w:sz="0" w:space="0" w:color="000000"/>
          <w:between w:val="none" w:sz="0" w:space="0" w:color="000000"/>
        </w:pBdr>
        <w:jc w:val="both"/>
        <w:rPr>
          <w:bCs/>
          <w:color w:val="000000"/>
        </w:rPr>
      </w:pPr>
      <w:r>
        <w:rPr>
          <w:bCs/>
          <w:color w:val="000000"/>
        </w:rPr>
        <w:t xml:space="preserve">где </w:t>
      </w:r>
      <w:r w:rsidRPr="009F28E1">
        <w:rPr>
          <w:bCs/>
          <w:color w:val="000000"/>
          <w:lang w:val="en-US"/>
        </w:rPr>
        <w:t>path</w:t>
      </w:r>
      <w:r w:rsidRPr="009F28E1">
        <w:rPr>
          <w:bCs/>
          <w:color w:val="000000"/>
        </w:rPr>
        <w:t>(</w:t>
      </w:r>
      <w:r w:rsidRPr="009F28E1">
        <w:rPr>
          <w:bCs/>
          <w:color w:val="000000"/>
          <w:lang w:val="en-US"/>
        </w:rPr>
        <w:t>x</w:t>
      </w:r>
      <w:r w:rsidRPr="009F28E1">
        <w:rPr>
          <w:bCs/>
          <w:color w:val="000000"/>
        </w:rPr>
        <w:t>) есть количество шагов, выполненное алгоритмов для попадания в точку</w:t>
      </w:r>
      <w:r>
        <w:rPr>
          <w:bCs/>
          <w:color w:val="000000"/>
        </w:rPr>
        <w:t xml:space="preserve"> </w:t>
      </w:r>
      <w:r w:rsidRPr="009F28E1">
        <w:rPr>
          <w:bCs/>
          <w:color w:val="000000"/>
        </w:rPr>
        <w:t>х.</w:t>
      </w:r>
    </w:p>
    <w:p w14:paraId="6738DAFE" w14:textId="77777777" w:rsidR="00BE07DF" w:rsidRDefault="00BE07DF" w:rsidP="00BE07DF">
      <w:pPr>
        <w:pBdr>
          <w:top w:val="none" w:sz="0" w:space="0" w:color="000000"/>
          <w:left w:val="none" w:sz="0" w:space="0" w:color="000000"/>
          <w:bottom w:val="none" w:sz="0" w:space="0" w:color="000000"/>
          <w:right w:val="none" w:sz="0" w:space="0" w:color="000000"/>
          <w:between w:val="none" w:sz="0" w:space="0" w:color="000000"/>
        </w:pBdr>
        <w:jc w:val="both"/>
        <w:rPr>
          <w:bCs/>
          <w:color w:val="000000"/>
        </w:rPr>
      </w:pPr>
    </w:p>
    <w:p w14:paraId="38373B4F" w14:textId="0D1F5EBA" w:rsidR="00BE07DF" w:rsidRPr="00BE07DF" w:rsidRDefault="00BE07DF" w:rsidP="00BE07DF">
      <w:pPr>
        <w:pBdr>
          <w:top w:val="none" w:sz="0" w:space="0" w:color="000000"/>
          <w:left w:val="none" w:sz="0" w:space="0" w:color="000000"/>
          <w:bottom w:val="none" w:sz="0" w:space="0" w:color="000000"/>
          <w:right w:val="none" w:sz="0" w:space="0" w:color="000000"/>
          <w:between w:val="none" w:sz="0" w:space="0" w:color="000000"/>
        </w:pBdr>
        <w:jc w:val="both"/>
        <w:rPr>
          <w:bCs/>
          <w:color w:val="000000"/>
        </w:rPr>
      </w:pPr>
      <w:r>
        <w:rPr>
          <w:bCs/>
          <w:color w:val="000000"/>
        </w:rPr>
        <w:t xml:space="preserve">В нашей работе мы применяем способ, описанный в пункте </w:t>
      </w:r>
      <w:r w:rsidRPr="00BE07DF">
        <w:rPr>
          <w:bCs/>
          <w:color w:val="000000"/>
        </w:rPr>
        <w:t>2.1</w:t>
      </w:r>
      <w:r>
        <w:rPr>
          <w:bCs/>
          <w:color w:val="000000"/>
        </w:rPr>
        <w:t xml:space="preserve">, так как при использовании этого метода в МБЗ хранится меньший объем данных. </w:t>
      </w:r>
    </w:p>
    <w:p w14:paraId="60FD7799" w14:textId="11011E60" w:rsidR="00A13FF4" w:rsidRPr="00BE07DF" w:rsidRDefault="009F28E1" w:rsidP="00BE07DF">
      <w:pPr>
        <w:pBdr>
          <w:top w:val="none" w:sz="0" w:space="0" w:color="000000"/>
          <w:left w:val="none" w:sz="0" w:space="0" w:color="000000"/>
          <w:bottom w:val="none" w:sz="0" w:space="0" w:color="000000"/>
          <w:right w:val="none" w:sz="0" w:space="0" w:color="000000"/>
          <w:between w:val="none" w:sz="0" w:space="0" w:color="000000"/>
        </w:pBdr>
        <w:jc w:val="both"/>
        <w:rPr>
          <w:bCs/>
          <w:color w:val="000000"/>
        </w:rPr>
      </w:pPr>
      <w:r w:rsidRPr="009F28E1">
        <w:rPr>
          <w:bCs/>
          <w:color w:val="000000"/>
        </w:rPr>
        <w:t xml:space="preserve"> </w:t>
      </w:r>
      <w:r>
        <w:rPr>
          <w:bCs/>
          <w:color w:val="000000"/>
        </w:rPr>
        <w:t xml:space="preserve"> </w:t>
      </w:r>
    </w:p>
    <w:p w14:paraId="76E20AE3" w14:textId="12C78EA7" w:rsidR="00A13FF4" w:rsidRPr="001943B1" w:rsidRDefault="001943B1" w:rsidP="00FE504B">
      <w:pPr>
        <w:pStyle w:val="1"/>
        <w:spacing w:before="0"/>
        <w:jc w:val="both"/>
        <w:rPr>
          <w:rFonts w:ascii="Times New Roman" w:eastAsia="Times New Roman" w:hAnsi="Times New Roman"/>
          <w:b/>
          <w:color w:val="000000"/>
          <w:sz w:val="24"/>
          <w:szCs w:val="24"/>
        </w:rPr>
      </w:pPr>
      <w:bookmarkStart w:id="5" w:name="_Toc67869596"/>
      <w:r>
        <w:rPr>
          <w:rFonts w:ascii="Times New Roman" w:eastAsia="Times New Roman" w:hAnsi="Times New Roman"/>
          <w:b/>
          <w:color w:val="000000"/>
          <w:sz w:val="24"/>
          <w:szCs w:val="24"/>
        </w:rPr>
        <w:t>3</w:t>
      </w:r>
      <w:r w:rsidR="007A7860" w:rsidRPr="001943B1">
        <w:rPr>
          <w:rFonts w:ascii="Times New Roman" w:eastAsia="Times New Roman" w:hAnsi="Times New Roman"/>
          <w:b/>
          <w:color w:val="000000"/>
          <w:sz w:val="24"/>
          <w:szCs w:val="24"/>
        </w:rPr>
        <w:t xml:space="preserve">. Разработка </w:t>
      </w:r>
      <w:proofErr w:type="spellStart"/>
      <w:r w:rsidR="007A7860" w:rsidRPr="001943B1">
        <w:rPr>
          <w:rFonts w:ascii="Times New Roman" w:eastAsia="Times New Roman" w:hAnsi="Times New Roman"/>
          <w:b/>
          <w:color w:val="000000"/>
          <w:sz w:val="24"/>
          <w:szCs w:val="24"/>
        </w:rPr>
        <w:t>миварной</w:t>
      </w:r>
      <w:proofErr w:type="spellEnd"/>
      <w:r w:rsidR="007A7860" w:rsidRPr="001943B1">
        <w:rPr>
          <w:rFonts w:ascii="Times New Roman" w:eastAsia="Times New Roman" w:hAnsi="Times New Roman"/>
          <w:b/>
          <w:color w:val="000000"/>
          <w:sz w:val="24"/>
          <w:szCs w:val="24"/>
        </w:rPr>
        <w:t xml:space="preserve"> базы знаний (МБЗ)</w:t>
      </w:r>
      <w:bookmarkEnd w:id="5"/>
    </w:p>
    <w:p w14:paraId="3D4EA025" w14:textId="77777777" w:rsidR="00D16722" w:rsidRPr="00D26BA3" w:rsidRDefault="00D16722" w:rsidP="00FE504B">
      <w:pPr>
        <w:pStyle w:val="1"/>
        <w:spacing w:before="0"/>
        <w:jc w:val="both"/>
        <w:rPr>
          <w:rFonts w:ascii="Times New Roman" w:eastAsia="Times New Roman" w:hAnsi="Times New Roman"/>
          <w:color w:val="000000"/>
          <w:sz w:val="24"/>
          <w:szCs w:val="24"/>
        </w:rPr>
      </w:pPr>
    </w:p>
    <w:p w14:paraId="3AA2CCB3" w14:textId="77777777" w:rsidR="00D16722" w:rsidRPr="00D26BA3" w:rsidRDefault="00D16722" w:rsidP="00FE504B">
      <w:pPr>
        <w:jc w:val="both"/>
        <w:rPr>
          <w:color w:val="000000"/>
        </w:rPr>
      </w:pPr>
      <w:r w:rsidRPr="00D26BA3">
        <w:rPr>
          <w:color w:val="000000"/>
        </w:rPr>
        <w:br w:type="page"/>
      </w:r>
    </w:p>
    <w:p w14:paraId="17B9AF09" w14:textId="50790B59" w:rsidR="00A13FF4" w:rsidRDefault="002B6E66" w:rsidP="00FE504B">
      <w:pPr>
        <w:pStyle w:val="1"/>
        <w:spacing w:before="0"/>
        <w:jc w:val="both"/>
        <w:rPr>
          <w:rFonts w:ascii="Times New Roman" w:eastAsia="Times New Roman" w:hAnsi="Times New Roman"/>
          <w:b/>
          <w:color w:val="000000"/>
          <w:sz w:val="24"/>
          <w:szCs w:val="24"/>
        </w:rPr>
      </w:pPr>
      <w:bookmarkStart w:id="6" w:name="_Toc67869597"/>
      <w:r w:rsidRPr="002B6E66">
        <w:rPr>
          <w:rFonts w:ascii="Times New Roman" w:eastAsia="Times New Roman" w:hAnsi="Times New Roman"/>
          <w:b/>
          <w:color w:val="000000"/>
          <w:sz w:val="24"/>
          <w:szCs w:val="24"/>
        </w:rPr>
        <w:lastRenderedPageBreak/>
        <w:t>4</w:t>
      </w:r>
      <w:r w:rsidR="007A7860" w:rsidRPr="002B6E66">
        <w:rPr>
          <w:rFonts w:ascii="Times New Roman" w:eastAsia="Times New Roman" w:hAnsi="Times New Roman"/>
          <w:b/>
          <w:color w:val="000000"/>
          <w:sz w:val="24"/>
          <w:szCs w:val="24"/>
        </w:rPr>
        <w:t xml:space="preserve">. Создание </w:t>
      </w:r>
      <w:proofErr w:type="spellStart"/>
      <w:r w:rsidR="007A7860" w:rsidRPr="002B6E66">
        <w:rPr>
          <w:rFonts w:ascii="Times New Roman" w:eastAsia="Times New Roman" w:hAnsi="Times New Roman"/>
          <w:b/>
          <w:color w:val="000000"/>
          <w:sz w:val="24"/>
          <w:szCs w:val="24"/>
        </w:rPr>
        <w:t>миварной</w:t>
      </w:r>
      <w:proofErr w:type="spellEnd"/>
      <w:r w:rsidR="007A7860" w:rsidRPr="002B6E66">
        <w:rPr>
          <w:rFonts w:ascii="Times New Roman" w:eastAsia="Times New Roman" w:hAnsi="Times New Roman"/>
          <w:b/>
          <w:color w:val="000000"/>
          <w:sz w:val="24"/>
          <w:szCs w:val="24"/>
        </w:rPr>
        <w:t xml:space="preserve"> экспертной системы (МЭС)</w:t>
      </w:r>
      <w:bookmarkEnd w:id="6"/>
    </w:p>
    <w:p w14:paraId="1C452FCB" w14:textId="77777777" w:rsidR="005739C1" w:rsidRPr="005739C1" w:rsidRDefault="005739C1" w:rsidP="005739C1"/>
    <w:p w14:paraId="37F372A4" w14:textId="7F45A8BA" w:rsidR="00A13FF4" w:rsidRPr="002B6E66" w:rsidRDefault="00D26BA3" w:rsidP="00FE504B">
      <w:pPr>
        <w:pStyle w:val="1"/>
        <w:spacing w:before="0"/>
        <w:jc w:val="both"/>
        <w:rPr>
          <w:rFonts w:ascii="Times New Roman" w:eastAsia="Times New Roman" w:hAnsi="Times New Roman"/>
          <w:b/>
          <w:color w:val="000000"/>
          <w:sz w:val="24"/>
          <w:szCs w:val="24"/>
        </w:rPr>
      </w:pPr>
      <w:r w:rsidRPr="00D26BA3">
        <w:rPr>
          <w:rFonts w:ascii="Times New Roman" w:eastAsia="Times New Roman" w:hAnsi="Times New Roman"/>
          <w:color w:val="000000"/>
          <w:sz w:val="24"/>
          <w:szCs w:val="24"/>
        </w:rPr>
        <w:br w:type="page"/>
      </w:r>
      <w:bookmarkStart w:id="7" w:name="_Toc67869598"/>
      <w:r w:rsidR="002B6E66">
        <w:rPr>
          <w:rFonts w:ascii="Times New Roman" w:eastAsia="Times New Roman" w:hAnsi="Times New Roman"/>
          <w:b/>
          <w:color w:val="000000"/>
          <w:sz w:val="24"/>
          <w:szCs w:val="24"/>
        </w:rPr>
        <w:lastRenderedPageBreak/>
        <w:t>5</w:t>
      </w:r>
      <w:r w:rsidR="007A7860" w:rsidRPr="002B6E66">
        <w:rPr>
          <w:rFonts w:ascii="Times New Roman" w:eastAsia="Times New Roman" w:hAnsi="Times New Roman"/>
          <w:b/>
          <w:color w:val="000000"/>
          <w:sz w:val="24"/>
          <w:szCs w:val="24"/>
        </w:rPr>
        <w:t>. Проведение тестирования МЭС</w:t>
      </w:r>
      <w:bookmarkEnd w:id="7"/>
    </w:p>
    <w:p w14:paraId="1181DED7" w14:textId="77777777" w:rsidR="00A13FF4" w:rsidRPr="00D26BA3" w:rsidRDefault="007A7860" w:rsidP="00FE504B">
      <w:pPr>
        <w:ind w:firstLine="720"/>
        <w:jc w:val="both"/>
      </w:pPr>
      <w:r w:rsidRPr="00D26BA3">
        <w:rPr>
          <w:highlight w:val="white"/>
        </w:rPr>
        <w:t xml:space="preserve">Тестирование 1. </w:t>
      </w:r>
      <w:r w:rsidRPr="00D26BA3">
        <w:t>Подача листовой стали на удаление заусенцев:</w:t>
      </w:r>
    </w:p>
    <w:p w14:paraId="3E4E88BD" w14:textId="77777777" w:rsidR="00A13FF4" w:rsidRPr="00D26BA3" w:rsidRDefault="007A7860" w:rsidP="00FE504B">
      <w:pPr>
        <w:ind w:firstLine="720"/>
        <w:jc w:val="both"/>
      </w:pPr>
      <w:r w:rsidRPr="00D26BA3">
        <w:t xml:space="preserve">Запускаем линию производства автомобильных колесных дисков, после того, была пройдена проверка на отсутствие повреждений лист переноситься на удаление заусенцев, на этапе идет проверка на удаление и в случае успеха лист направляется на </w:t>
      </w:r>
      <w:proofErr w:type="gramStart"/>
      <w:r w:rsidRPr="00D26BA3">
        <w:t>маркировку .</w:t>
      </w:r>
      <w:proofErr w:type="gramEnd"/>
      <w:r w:rsidRPr="00D26BA3">
        <w:t xml:space="preserve"> На Рисунке 9 показано тестирование в КЭСМИ.</w:t>
      </w:r>
    </w:p>
    <w:p w14:paraId="65E0A20F" w14:textId="088A5221" w:rsidR="00A13FF4" w:rsidRPr="00D26BA3" w:rsidRDefault="002B74A5" w:rsidP="00FE504B">
      <w:pPr>
        <w:tabs>
          <w:tab w:val="left" w:pos="1440"/>
        </w:tabs>
        <w:jc w:val="both"/>
      </w:pPr>
      <w:r>
        <w:rPr>
          <w:noProof/>
          <w:lang w:val="en-US"/>
        </w:rPr>
        <w:drawing>
          <wp:inline distT="0" distB="0" distL="0" distR="0" wp14:anchorId="3B39B820" wp14:editId="6DB65FE9">
            <wp:extent cx="5162550" cy="5915025"/>
            <wp:effectExtent l="0" t="0" r="0" b="3175"/>
            <wp:docPr id="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5915025"/>
                    </a:xfrm>
                    <a:prstGeom prst="rect">
                      <a:avLst/>
                    </a:prstGeom>
                    <a:noFill/>
                    <a:ln>
                      <a:noFill/>
                    </a:ln>
                  </pic:spPr>
                </pic:pic>
              </a:graphicData>
            </a:graphic>
          </wp:inline>
        </w:drawing>
      </w:r>
    </w:p>
    <w:p w14:paraId="75B60CC3" w14:textId="77777777" w:rsidR="00A13FF4" w:rsidRPr="00D26BA3" w:rsidRDefault="007A7860" w:rsidP="00FE504B">
      <w:pPr>
        <w:tabs>
          <w:tab w:val="left" w:pos="1440"/>
        </w:tabs>
        <w:jc w:val="both"/>
      </w:pPr>
      <w:r w:rsidRPr="00D26BA3">
        <w:t xml:space="preserve">Рисунок 9. </w:t>
      </w:r>
      <w:r w:rsidRPr="00D26BA3">
        <w:rPr>
          <w:highlight w:val="white"/>
        </w:rPr>
        <w:t xml:space="preserve">Тестирование </w:t>
      </w:r>
      <w:r w:rsidRPr="00D26BA3">
        <w:t>сварки диска и обода.</w:t>
      </w:r>
    </w:p>
    <w:p w14:paraId="64148395" w14:textId="77777777" w:rsidR="00A13FF4" w:rsidRPr="00D26BA3" w:rsidRDefault="007A7860" w:rsidP="00FE504B">
      <w:pPr>
        <w:ind w:firstLine="720"/>
        <w:jc w:val="both"/>
        <w:rPr>
          <w:highlight w:val="white"/>
        </w:rPr>
      </w:pPr>
      <w:r w:rsidRPr="00D26BA3">
        <w:rPr>
          <w:highlight w:val="white"/>
        </w:rPr>
        <w:t xml:space="preserve">Далее, получаем граф тестирования системы </w:t>
      </w:r>
      <w:r w:rsidRPr="00D26BA3">
        <w:t>сварки диска и обода.</w:t>
      </w:r>
    </w:p>
    <w:p w14:paraId="0208D6F4" w14:textId="6C7E7E07" w:rsidR="00A13FF4" w:rsidRPr="00D26BA3" w:rsidRDefault="002B74A5" w:rsidP="00FE504B">
      <w:pPr>
        <w:jc w:val="both"/>
        <w:rPr>
          <w:highlight w:val="white"/>
        </w:rPr>
      </w:pPr>
      <w:r>
        <w:rPr>
          <w:noProof/>
          <w:lang w:val="en-US"/>
        </w:rPr>
        <w:lastRenderedPageBreak/>
        <w:drawing>
          <wp:inline distT="0" distB="0" distL="0" distR="0" wp14:anchorId="1D701B64" wp14:editId="41476F1D">
            <wp:extent cx="6124575" cy="5429250"/>
            <wp:effectExtent l="0" t="0" r="0" b="6350"/>
            <wp:docPr id="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4575" cy="5429250"/>
                    </a:xfrm>
                    <a:prstGeom prst="rect">
                      <a:avLst/>
                    </a:prstGeom>
                    <a:noFill/>
                    <a:ln>
                      <a:noFill/>
                    </a:ln>
                  </pic:spPr>
                </pic:pic>
              </a:graphicData>
            </a:graphic>
          </wp:inline>
        </w:drawing>
      </w:r>
    </w:p>
    <w:p w14:paraId="282B10BB" w14:textId="77777777" w:rsidR="00A13FF4" w:rsidRPr="00D26BA3" w:rsidRDefault="007A7860" w:rsidP="00FE504B">
      <w:pPr>
        <w:jc w:val="both"/>
        <w:rPr>
          <w:highlight w:val="white"/>
        </w:rPr>
      </w:pPr>
      <w:r w:rsidRPr="00D26BA3">
        <w:rPr>
          <w:highlight w:val="white"/>
        </w:rPr>
        <w:t xml:space="preserve">Рисунок 10. Граф тестирования системы </w:t>
      </w:r>
      <w:r w:rsidRPr="00D26BA3">
        <w:t>сварки диска и обода.</w:t>
      </w:r>
    </w:p>
    <w:p w14:paraId="172D915B" w14:textId="77777777" w:rsidR="00A13FF4" w:rsidRPr="00D26BA3" w:rsidRDefault="00A13FF4" w:rsidP="00FE504B">
      <w:pPr>
        <w:jc w:val="both"/>
        <w:rPr>
          <w:highlight w:val="white"/>
        </w:rPr>
      </w:pPr>
    </w:p>
    <w:p w14:paraId="4A2E1C1C" w14:textId="77777777" w:rsidR="00A13FF4" w:rsidRPr="00D26BA3" w:rsidRDefault="00A13FF4" w:rsidP="00FE504B">
      <w:pPr>
        <w:ind w:firstLine="720"/>
        <w:jc w:val="both"/>
        <w:rPr>
          <w:highlight w:val="white"/>
        </w:rPr>
      </w:pPr>
    </w:p>
    <w:p w14:paraId="01F3E34A" w14:textId="77777777" w:rsidR="00A13FF4" w:rsidRPr="00D26BA3" w:rsidRDefault="007A7860" w:rsidP="00FE504B">
      <w:pPr>
        <w:ind w:firstLine="720"/>
        <w:jc w:val="both"/>
      </w:pPr>
      <w:r w:rsidRPr="00D26BA3">
        <w:rPr>
          <w:highlight w:val="white"/>
        </w:rPr>
        <w:t xml:space="preserve">Тестирование 2. </w:t>
      </w:r>
      <w:r w:rsidRPr="00D26BA3">
        <w:t>Подача листовой стали на удаление заусенцев с аварией:</w:t>
      </w:r>
    </w:p>
    <w:p w14:paraId="04634D6D" w14:textId="77777777" w:rsidR="00A13FF4" w:rsidRPr="00D26BA3" w:rsidRDefault="007A7860" w:rsidP="00FE504B">
      <w:pPr>
        <w:ind w:firstLine="720"/>
        <w:jc w:val="both"/>
        <w:rPr>
          <w:highlight w:val="white"/>
        </w:rPr>
      </w:pPr>
      <w:r w:rsidRPr="00D26BA3">
        <w:t xml:space="preserve">Запускаем линию производства автомобильных колесных дисков, после того, была пройдена проверка на отсутствие повреждений лист переносится на </w:t>
      </w:r>
      <w:proofErr w:type="gramStart"/>
      <w:r w:rsidRPr="00D26BA3">
        <w:t>удаление ,где</w:t>
      </w:r>
      <w:proofErr w:type="gramEnd"/>
      <w:r w:rsidRPr="00D26BA3">
        <w:t xml:space="preserve"> был выполнен повторная проверка на повреждение после чего было донесено уведомление отделу </w:t>
      </w:r>
      <w:proofErr w:type="gramStart"/>
      <w:r w:rsidRPr="00D26BA3">
        <w:t>качества ,а</w:t>
      </w:r>
      <w:proofErr w:type="gramEnd"/>
      <w:r w:rsidRPr="00D26BA3">
        <w:t xml:space="preserve"> заготовка выводится с </w:t>
      </w:r>
      <w:proofErr w:type="gramStart"/>
      <w:r w:rsidRPr="00D26BA3">
        <w:t>производства .На</w:t>
      </w:r>
      <w:proofErr w:type="gramEnd"/>
      <w:r w:rsidRPr="00D26BA3">
        <w:t xml:space="preserve"> Рисунке 11 показано тестирование в КЭСМИ.</w:t>
      </w:r>
    </w:p>
    <w:p w14:paraId="709E0346" w14:textId="66B4CE95" w:rsidR="00A13FF4" w:rsidRPr="00D26BA3" w:rsidRDefault="002B74A5" w:rsidP="00FE504B">
      <w:pPr>
        <w:jc w:val="both"/>
        <w:rPr>
          <w:highlight w:val="white"/>
        </w:rPr>
      </w:pPr>
      <w:r>
        <w:rPr>
          <w:noProof/>
          <w:lang w:val="en-US"/>
        </w:rPr>
        <w:lastRenderedPageBreak/>
        <w:drawing>
          <wp:inline distT="0" distB="0" distL="0" distR="0" wp14:anchorId="6C67E505" wp14:editId="35505AB6">
            <wp:extent cx="4781550" cy="5581650"/>
            <wp:effectExtent l="0" t="0" r="0" b="6350"/>
            <wp:docPr id="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1550" cy="5581650"/>
                    </a:xfrm>
                    <a:prstGeom prst="rect">
                      <a:avLst/>
                    </a:prstGeom>
                    <a:noFill/>
                    <a:ln>
                      <a:noFill/>
                    </a:ln>
                  </pic:spPr>
                </pic:pic>
              </a:graphicData>
            </a:graphic>
          </wp:inline>
        </w:drawing>
      </w:r>
    </w:p>
    <w:p w14:paraId="78F0797F" w14:textId="77777777" w:rsidR="00A13FF4" w:rsidRPr="00D26BA3" w:rsidRDefault="007A7860" w:rsidP="00FE504B">
      <w:pPr>
        <w:jc w:val="both"/>
        <w:rPr>
          <w:highlight w:val="white"/>
        </w:rPr>
      </w:pPr>
      <w:r w:rsidRPr="00D26BA3">
        <w:rPr>
          <w:highlight w:val="white"/>
        </w:rPr>
        <w:t xml:space="preserve">Рисунок 11. Тестирование системы </w:t>
      </w:r>
      <w:r w:rsidRPr="00D26BA3">
        <w:t>4-го профилирования рисунка, предохраняющего от скольжения</w:t>
      </w:r>
    </w:p>
    <w:p w14:paraId="3C71EF67" w14:textId="77777777" w:rsidR="00A13FF4" w:rsidRPr="00D26BA3" w:rsidRDefault="007A7860" w:rsidP="00FE504B">
      <w:pPr>
        <w:ind w:firstLine="720"/>
        <w:jc w:val="both"/>
        <w:rPr>
          <w:highlight w:val="white"/>
        </w:rPr>
      </w:pPr>
      <w:r w:rsidRPr="00D26BA3">
        <w:rPr>
          <w:highlight w:val="white"/>
        </w:rPr>
        <w:t xml:space="preserve">Далее, получаем граф тестирования системы </w:t>
      </w:r>
      <w:r w:rsidRPr="00D26BA3">
        <w:t>4-го профилирования рисунка, предохраняющего от скольжения</w:t>
      </w:r>
    </w:p>
    <w:p w14:paraId="79FA1C67" w14:textId="77777777" w:rsidR="00A13FF4" w:rsidRPr="00D26BA3" w:rsidRDefault="00A13FF4" w:rsidP="00FE504B">
      <w:pPr>
        <w:jc w:val="both"/>
        <w:rPr>
          <w:highlight w:val="white"/>
        </w:rPr>
      </w:pPr>
    </w:p>
    <w:p w14:paraId="0B20A165" w14:textId="01F882FD" w:rsidR="00A13FF4" w:rsidRPr="00D26BA3" w:rsidRDefault="002B74A5" w:rsidP="00FE504B">
      <w:pPr>
        <w:jc w:val="both"/>
        <w:rPr>
          <w:highlight w:val="white"/>
        </w:rPr>
      </w:pPr>
      <w:r>
        <w:rPr>
          <w:noProof/>
          <w:lang w:val="en-US"/>
        </w:rPr>
        <w:lastRenderedPageBreak/>
        <w:drawing>
          <wp:inline distT="0" distB="0" distL="0" distR="0" wp14:anchorId="36E97AB8" wp14:editId="3F2177AA">
            <wp:extent cx="5467350" cy="6438900"/>
            <wp:effectExtent l="0" t="0" r="0" b="12700"/>
            <wp:docPr id="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7350" cy="6438900"/>
                    </a:xfrm>
                    <a:prstGeom prst="rect">
                      <a:avLst/>
                    </a:prstGeom>
                    <a:noFill/>
                    <a:ln>
                      <a:noFill/>
                    </a:ln>
                  </pic:spPr>
                </pic:pic>
              </a:graphicData>
            </a:graphic>
          </wp:inline>
        </w:drawing>
      </w:r>
    </w:p>
    <w:p w14:paraId="7DDC4A79" w14:textId="77777777" w:rsidR="00A13FF4" w:rsidRPr="00D26BA3" w:rsidRDefault="007A7860" w:rsidP="00FE504B">
      <w:pPr>
        <w:jc w:val="both"/>
        <w:rPr>
          <w:highlight w:val="white"/>
        </w:rPr>
      </w:pPr>
      <w:r w:rsidRPr="00D26BA3">
        <w:rPr>
          <w:highlight w:val="white"/>
        </w:rPr>
        <w:t xml:space="preserve">Рисунок 12. Граф тестирования системы </w:t>
      </w:r>
      <w:r w:rsidRPr="00D26BA3">
        <w:t>4-го профилирования рисунка, предохраняющего от скольжения</w:t>
      </w:r>
    </w:p>
    <w:p w14:paraId="0721F94C" w14:textId="77777777" w:rsidR="00A13FF4" w:rsidRPr="00D26BA3" w:rsidRDefault="00A13FF4" w:rsidP="00FE504B">
      <w:pPr>
        <w:jc w:val="both"/>
        <w:rPr>
          <w:highlight w:val="white"/>
        </w:rPr>
      </w:pPr>
    </w:p>
    <w:p w14:paraId="3D659D78" w14:textId="77777777" w:rsidR="00A13FF4" w:rsidRPr="00D26BA3" w:rsidRDefault="007A7860" w:rsidP="00FE504B">
      <w:pPr>
        <w:ind w:firstLine="720"/>
        <w:jc w:val="both"/>
      </w:pPr>
      <w:r w:rsidRPr="00D26BA3">
        <w:rPr>
          <w:highlight w:val="white"/>
        </w:rPr>
        <w:t xml:space="preserve">Тестирование 3. </w:t>
      </w:r>
      <w:r w:rsidRPr="00D26BA3">
        <w:t>Подача листовой стали на удаление заусенцев и маркировку с аварией:</w:t>
      </w:r>
    </w:p>
    <w:p w14:paraId="7E56DBA8" w14:textId="77777777" w:rsidR="00A13FF4" w:rsidRPr="00D26BA3" w:rsidRDefault="007A7860" w:rsidP="00FE504B">
      <w:pPr>
        <w:ind w:firstLine="720"/>
        <w:jc w:val="both"/>
        <w:rPr>
          <w:highlight w:val="white"/>
        </w:rPr>
      </w:pPr>
      <w:r w:rsidRPr="00D26BA3">
        <w:t>Запускаем линию производства автомобильных колесных дисков, после того, была пройдена проверка на отсутствие повреждений лист переноситься на удаление заусенцев, на этапе идет проверка на удаление и в случае успеха лист направляется на маркировку, при обнаружение неверной маркировки деталь снимают с производства и уведомляют отдел качества. На Рисунке 14 показано тестирование в КЭСМИ.</w:t>
      </w:r>
    </w:p>
    <w:p w14:paraId="6535BEC7" w14:textId="782F3008" w:rsidR="00A13FF4" w:rsidRPr="00D26BA3" w:rsidRDefault="002B74A5" w:rsidP="00FE504B">
      <w:pPr>
        <w:jc w:val="both"/>
        <w:rPr>
          <w:highlight w:val="white"/>
        </w:rPr>
      </w:pPr>
      <w:r>
        <w:rPr>
          <w:noProof/>
          <w:lang w:val="en-US"/>
        </w:rPr>
        <w:lastRenderedPageBreak/>
        <w:drawing>
          <wp:inline distT="0" distB="0" distL="0" distR="0" wp14:anchorId="3EB81228" wp14:editId="2D678A3E">
            <wp:extent cx="4457700" cy="5324475"/>
            <wp:effectExtent l="0" t="0" r="12700" b="9525"/>
            <wp:docPr id="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5324475"/>
                    </a:xfrm>
                    <a:prstGeom prst="rect">
                      <a:avLst/>
                    </a:prstGeom>
                    <a:noFill/>
                    <a:ln>
                      <a:noFill/>
                    </a:ln>
                  </pic:spPr>
                </pic:pic>
              </a:graphicData>
            </a:graphic>
          </wp:inline>
        </w:drawing>
      </w:r>
    </w:p>
    <w:p w14:paraId="59E4D725" w14:textId="77777777" w:rsidR="00A13FF4" w:rsidRPr="00D26BA3" w:rsidRDefault="007A7860" w:rsidP="00FE504B">
      <w:pPr>
        <w:jc w:val="both"/>
      </w:pPr>
      <w:r w:rsidRPr="00D26BA3">
        <w:rPr>
          <w:highlight w:val="white"/>
        </w:rPr>
        <w:t xml:space="preserve">Рисунок 14. Тестирование системы </w:t>
      </w:r>
      <w:r w:rsidRPr="00D26BA3">
        <w:t>охлаждения.</w:t>
      </w:r>
    </w:p>
    <w:p w14:paraId="3B1E9423" w14:textId="77777777" w:rsidR="00A13FF4" w:rsidRPr="00D26BA3" w:rsidRDefault="007A7860" w:rsidP="00FE504B">
      <w:pPr>
        <w:ind w:firstLine="720"/>
        <w:jc w:val="both"/>
      </w:pPr>
      <w:r w:rsidRPr="00D26BA3">
        <w:rPr>
          <w:highlight w:val="white"/>
        </w:rPr>
        <w:t xml:space="preserve">Далее, получаем граф тестирования системы </w:t>
      </w:r>
      <w:r w:rsidRPr="00D26BA3">
        <w:t>охлаждения.</w:t>
      </w:r>
    </w:p>
    <w:p w14:paraId="1F25D98F" w14:textId="77777777" w:rsidR="00A13FF4" w:rsidRPr="00D26BA3" w:rsidRDefault="00A13FF4" w:rsidP="00FE504B">
      <w:pPr>
        <w:jc w:val="both"/>
      </w:pPr>
    </w:p>
    <w:p w14:paraId="0A180A6F" w14:textId="77777777" w:rsidR="00A13FF4" w:rsidRPr="00D26BA3" w:rsidRDefault="00A13FF4" w:rsidP="00FE504B">
      <w:pPr>
        <w:jc w:val="both"/>
        <w:rPr>
          <w:highlight w:val="white"/>
        </w:rPr>
      </w:pPr>
    </w:p>
    <w:p w14:paraId="575502BD" w14:textId="7375B67D" w:rsidR="00A13FF4" w:rsidRPr="00D26BA3" w:rsidRDefault="002B74A5" w:rsidP="00FE504B">
      <w:pPr>
        <w:jc w:val="both"/>
        <w:rPr>
          <w:highlight w:val="white"/>
        </w:rPr>
      </w:pPr>
      <w:r>
        <w:rPr>
          <w:noProof/>
          <w:lang w:val="en-US"/>
        </w:rPr>
        <w:lastRenderedPageBreak/>
        <w:drawing>
          <wp:inline distT="0" distB="0" distL="0" distR="0" wp14:anchorId="3F81D213" wp14:editId="71EB85B7">
            <wp:extent cx="6115050" cy="6067425"/>
            <wp:effectExtent l="0" t="0" r="6350" b="3175"/>
            <wp:docPr id="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6067425"/>
                    </a:xfrm>
                    <a:prstGeom prst="rect">
                      <a:avLst/>
                    </a:prstGeom>
                    <a:noFill/>
                    <a:ln>
                      <a:noFill/>
                    </a:ln>
                  </pic:spPr>
                </pic:pic>
              </a:graphicData>
            </a:graphic>
          </wp:inline>
        </w:drawing>
      </w:r>
    </w:p>
    <w:p w14:paraId="7356F243" w14:textId="77777777" w:rsidR="00A13FF4" w:rsidRPr="00D26BA3" w:rsidRDefault="007A7860" w:rsidP="00FE504B">
      <w:pPr>
        <w:jc w:val="both"/>
        <w:rPr>
          <w:highlight w:val="white"/>
        </w:rPr>
      </w:pPr>
      <w:r w:rsidRPr="00D26BA3">
        <w:rPr>
          <w:highlight w:val="white"/>
        </w:rPr>
        <w:t>Рисунок 12. Граф тестирования охлаждения</w:t>
      </w:r>
    </w:p>
    <w:p w14:paraId="5C93F2AB" w14:textId="77777777" w:rsidR="00D16722" w:rsidRPr="00D26BA3" w:rsidRDefault="00D16722" w:rsidP="00FE504B">
      <w:pPr>
        <w:jc w:val="both"/>
        <w:rPr>
          <w:highlight w:val="white"/>
        </w:rPr>
      </w:pPr>
    </w:p>
    <w:p w14:paraId="35F36FF0" w14:textId="571A15A4" w:rsidR="002261C2" w:rsidRPr="002261C2" w:rsidRDefault="002261C2" w:rsidP="00FE504B">
      <w:pPr>
        <w:pStyle w:val="1"/>
        <w:spacing w:before="0"/>
        <w:ind w:firstLine="709"/>
        <w:jc w:val="both"/>
        <w:rPr>
          <w:rFonts w:ascii="Times New Roman" w:eastAsia="Times New Roman" w:hAnsi="Times New Roman"/>
          <w:b/>
          <w:color w:val="000000"/>
          <w:sz w:val="24"/>
          <w:szCs w:val="24"/>
        </w:rPr>
      </w:pPr>
      <w:bookmarkStart w:id="8" w:name="_Toc67869599"/>
      <w:r w:rsidRPr="002261C2">
        <w:rPr>
          <w:rFonts w:ascii="Times New Roman" w:eastAsia="Times New Roman" w:hAnsi="Times New Roman"/>
          <w:b/>
          <w:color w:val="000000"/>
          <w:sz w:val="24"/>
          <w:szCs w:val="24"/>
        </w:rPr>
        <w:t>Заключение</w:t>
      </w:r>
      <w:bookmarkEnd w:id="8"/>
    </w:p>
    <w:p w14:paraId="74E90290" w14:textId="77777777" w:rsidR="002261C2" w:rsidRDefault="007A7860" w:rsidP="00561B22">
      <w:pPr>
        <w:ind w:firstLine="709"/>
        <w:jc w:val="both"/>
      </w:pPr>
      <w:r w:rsidRPr="00D26BA3">
        <w:rPr>
          <w:highlight w:val="white"/>
        </w:rPr>
        <w:t xml:space="preserve">Вывод: Мы </w:t>
      </w:r>
      <w:r w:rsidRPr="00D26BA3">
        <w:t>применили средства автоматизации к станку для стыковой сварки, для улучшения качества производства колесных дисков</w:t>
      </w:r>
      <w:r w:rsidR="002261C2">
        <w:t xml:space="preserve"> </w:t>
      </w:r>
    </w:p>
    <w:p w14:paraId="66B93659" w14:textId="0A5B61F9" w:rsidR="002261C2" w:rsidRDefault="002261C2" w:rsidP="00561B22">
      <w:pPr>
        <w:ind w:firstLine="709"/>
        <w:jc w:val="both"/>
      </w:pPr>
      <w:r>
        <w:t>Цель достигнута</w:t>
      </w:r>
    </w:p>
    <w:p w14:paraId="19E2552F" w14:textId="77777777" w:rsidR="002261C2" w:rsidRDefault="002261C2" w:rsidP="00561B22">
      <w:pPr>
        <w:ind w:firstLine="709"/>
        <w:jc w:val="both"/>
      </w:pPr>
      <w:r>
        <w:t xml:space="preserve">Задачи </w:t>
      </w:r>
    </w:p>
    <w:p w14:paraId="6A66F1E9" w14:textId="1AEABDF9" w:rsidR="002261C2" w:rsidRDefault="002261C2" w:rsidP="00561B22">
      <w:pPr>
        <w:ind w:firstLine="709"/>
        <w:jc w:val="both"/>
      </w:pPr>
      <w:r>
        <w:t>1</w:t>
      </w:r>
    </w:p>
    <w:p w14:paraId="6ECA3744" w14:textId="1266ADFC" w:rsidR="002261C2" w:rsidRDefault="002261C2" w:rsidP="00561B22">
      <w:pPr>
        <w:ind w:firstLine="709"/>
        <w:jc w:val="both"/>
      </w:pPr>
      <w:r>
        <w:t>2</w:t>
      </w:r>
    </w:p>
    <w:p w14:paraId="30679FB5" w14:textId="4F802F8A" w:rsidR="002261C2" w:rsidRDefault="002261C2" w:rsidP="00561B22">
      <w:pPr>
        <w:ind w:firstLine="709"/>
        <w:jc w:val="both"/>
      </w:pPr>
      <w:r>
        <w:t>3</w:t>
      </w:r>
    </w:p>
    <w:p w14:paraId="082D5E1D" w14:textId="0E9161D7" w:rsidR="002261C2" w:rsidRDefault="002261C2" w:rsidP="00561B22">
      <w:pPr>
        <w:ind w:firstLine="709"/>
        <w:jc w:val="both"/>
      </w:pPr>
      <w:r>
        <w:t>4</w:t>
      </w:r>
    </w:p>
    <w:p w14:paraId="03AC9309" w14:textId="4B4094F8" w:rsidR="002261C2" w:rsidRDefault="002261C2" w:rsidP="00561B22">
      <w:pPr>
        <w:ind w:firstLine="709"/>
        <w:jc w:val="both"/>
      </w:pPr>
      <w:r>
        <w:t xml:space="preserve">5 </w:t>
      </w:r>
    </w:p>
    <w:p w14:paraId="7A6336F7" w14:textId="5EB5DB30" w:rsidR="002261C2" w:rsidRDefault="002261C2" w:rsidP="00561B22">
      <w:pPr>
        <w:ind w:firstLine="709"/>
        <w:jc w:val="both"/>
      </w:pPr>
      <w:r>
        <w:t xml:space="preserve">решены. </w:t>
      </w:r>
    </w:p>
    <w:p w14:paraId="5C07B98A" w14:textId="2A144574" w:rsidR="00A13FF4" w:rsidRPr="00D26BA3" w:rsidRDefault="002261C2" w:rsidP="00561B22">
      <w:pPr>
        <w:ind w:firstLine="709"/>
        <w:jc w:val="both"/>
      </w:pPr>
      <w:r>
        <w:t>Поподробнее</w:t>
      </w:r>
    </w:p>
    <w:p w14:paraId="2F65CC1C" w14:textId="77777777" w:rsidR="00A13FF4" w:rsidRPr="00D26BA3" w:rsidRDefault="00A13FF4" w:rsidP="00FE504B">
      <w:pPr>
        <w:jc w:val="both"/>
      </w:pPr>
    </w:p>
    <w:p w14:paraId="6F541401" w14:textId="729BC2FA" w:rsidR="00A13FF4" w:rsidRPr="002261C2" w:rsidRDefault="00D16722" w:rsidP="00FE504B">
      <w:pPr>
        <w:pStyle w:val="1"/>
        <w:spacing w:before="0"/>
        <w:ind w:firstLine="709"/>
        <w:jc w:val="both"/>
        <w:rPr>
          <w:rFonts w:ascii="Times New Roman" w:eastAsia="Times New Roman" w:hAnsi="Times New Roman"/>
          <w:b/>
          <w:color w:val="000000"/>
          <w:sz w:val="24"/>
          <w:szCs w:val="24"/>
        </w:rPr>
      </w:pPr>
      <w:bookmarkStart w:id="9" w:name="_Toc67869600"/>
      <w:r w:rsidRPr="002261C2">
        <w:rPr>
          <w:rFonts w:ascii="Times New Roman" w:eastAsia="Times New Roman" w:hAnsi="Times New Roman"/>
          <w:b/>
          <w:color w:val="000000"/>
          <w:sz w:val="24"/>
          <w:szCs w:val="24"/>
        </w:rPr>
        <w:t>Список литературы</w:t>
      </w:r>
      <w:bookmarkEnd w:id="9"/>
    </w:p>
    <w:p w14:paraId="189C4583" w14:textId="32D18215" w:rsidR="00D16722" w:rsidRPr="00D26BA3" w:rsidRDefault="00D16722" w:rsidP="00FE504B">
      <w:pPr>
        <w:jc w:val="both"/>
      </w:pPr>
      <w:r w:rsidRPr="00D26BA3">
        <w:t xml:space="preserve">сначала про </w:t>
      </w:r>
      <w:proofErr w:type="spellStart"/>
      <w:r w:rsidRPr="00D26BA3">
        <w:t>миварные</w:t>
      </w:r>
      <w:proofErr w:type="spellEnd"/>
      <w:r w:rsidRPr="00D26BA3">
        <w:t xml:space="preserve"> технологии, потом про специфику предметной области</w:t>
      </w:r>
    </w:p>
    <w:p w14:paraId="7AE038EC" w14:textId="77777777" w:rsidR="00561B22" w:rsidRDefault="00561B22" w:rsidP="00561B22">
      <w:pPr>
        <w:pStyle w:val="afd"/>
        <w:numPr>
          <w:ilvl w:val="0"/>
          <w:numId w:val="15"/>
        </w:numPr>
        <w:jc w:val="both"/>
      </w:pPr>
      <w:r>
        <w:lastRenderedPageBreak/>
        <w:t>Варламов О.</w:t>
      </w:r>
      <w:r w:rsidRPr="0052216A">
        <w:t xml:space="preserve">О. </w:t>
      </w:r>
      <w:proofErr w:type="spellStart"/>
      <w:r w:rsidRPr="0052216A">
        <w:t>Миварные</w:t>
      </w:r>
      <w:proofErr w:type="spellEnd"/>
      <w:r w:rsidRPr="0052216A">
        <w:t xml:space="preserve"> технологии как некоторые направления искусственного интеллекта // Проблемы искусственного интеллекта.</w:t>
      </w:r>
      <w:r>
        <w:t xml:space="preserve"> </w:t>
      </w:r>
      <w:r w:rsidRPr="0052216A">
        <w:t>2015.</w:t>
      </w:r>
      <w:r>
        <w:t xml:space="preserve"> </w:t>
      </w:r>
      <w:r w:rsidRPr="0052216A">
        <w:t>№ 1(1).</w:t>
      </w:r>
      <w:r>
        <w:t xml:space="preserve"> </w:t>
      </w:r>
      <w:r w:rsidRPr="0052216A">
        <w:t>С. 23-37.</w:t>
      </w:r>
      <w:r>
        <w:t xml:space="preserve"> </w:t>
      </w:r>
      <w:r w:rsidRPr="0052216A">
        <w:t>EDN WDNPGZ.</w:t>
      </w:r>
    </w:p>
    <w:p w14:paraId="06F49D10" w14:textId="77777777" w:rsidR="00561B22" w:rsidRDefault="00561B22" w:rsidP="00561B22">
      <w:pPr>
        <w:pStyle w:val="afd"/>
        <w:numPr>
          <w:ilvl w:val="0"/>
          <w:numId w:val="15"/>
        </w:numPr>
        <w:jc w:val="both"/>
      </w:pPr>
      <w:r>
        <w:t>Варламов О.</w:t>
      </w:r>
      <w:r w:rsidRPr="0052216A">
        <w:t>О. Автоматизация умственной деятельности людей через логический искусственный интеллект как фундаментальный механизм развития или гибели человечества // Проблемы искусственного интеллекта.</w:t>
      </w:r>
      <w:r>
        <w:t xml:space="preserve"> </w:t>
      </w:r>
      <w:r w:rsidRPr="0052216A">
        <w:t>2017.</w:t>
      </w:r>
      <w:r>
        <w:t xml:space="preserve"> </w:t>
      </w:r>
      <w:r w:rsidRPr="0052216A">
        <w:t>№ 3(6).</w:t>
      </w:r>
      <w:r>
        <w:t xml:space="preserve"> </w:t>
      </w:r>
      <w:r w:rsidRPr="0052216A">
        <w:t>С. 23-31.</w:t>
      </w:r>
      <w:r>
        <w:t xml:space="preserve"> </w:t>
      </w:r>
      <w:r w:rsidRPr="0052216A">
        <w:t>EDN YNTRSV.</w:t>
      </w:r>
    </w:p>
    <w:p w14:paraId="713A34DE" w14:textId="77777777" w:rsidR="00561B22" w:rsidRDefault="00561B22" w:rsidP="00561B22">
      <w:pPr>
        <w:pStyle w:val="afd"/>
        <w:numPr>
          <w:ilvl w:val="0"/>
          <w:numId w:val="15"/>
        </w:numPr>
        <w:jc w:val="both"/>
      </w:pPr>
      <w:r>
        <w:t xml:space="preserve">Варламов О.О. Эволюционные базы данных и знаний для адаптивного синтеза интеллектуальных систем. </w:t>
      </w:r>
      <w:proofErr w:type="spellStart"/>
      <w:r>
        <w:t>Миварное</w:t>
      </w:r>
      <w:proofErr w:type="spellEnd"/>
      <w:r>
        <w:t xml:space="preserve"> информационное пространство. М.: «Радио и связь», 2002. 286 с. EDN RWTCOP.</w:t>
      </w:r>
    </w:p>
    <w:p w14:paraId="610B227B" w14:textId="77777777" w:rsidR="00561B22" w:rsidRDefault="00561B22" w:rsidP="00561B22">
      <w:pPr>
        <w:pStyle w:val="afd"/>
        <w:numPr>
          <w:ilvl w:val="0"/>
          <w:numId w:val="15"/>
        </w:numPr>
        <w:jc w:val="both"/>
      </w:pPr>
      <w:proofErr w:type="spellStart"/>
      <w:r>
        <w:t>Сергушин</w:t>
      </w:r>
      <w:proofErr w:type="spellEnd"/>
      <w:r w:rsidRPr="00AD7989">
        <w:t xml:space="preserve"> </w:t>
      </w:r>
      <w:r>
        <w:t xml:space="preserve">Г.С. и др. </w:t>
      </w:r>
      <w:r w:rsidRPr="00EC3B7E">
        <w:t xml:space="preserve">Исследование возможностей информационного моделирования сложных систем управления технологическими процессами </w:t>
      </w:r>
      <w:r>
        <w:t xml:space="preserve">на основе </w:t>
      </w:r>
      <w:proofErr w:type="spellStart"/>
      <w:r>
        <w:t>миварных</w:t>
      </w:r>
      <w:proofErr w:type="spellEnd"/>
      <w:r>
        <w:t xml:space="preserve"> технологий </w:t>
      </w:r>
      <w:r w:rsidRPr="00EC3B7E">
        <w:t>// Автоматизация и управление в технических системах.</w:t>
      </w:r>
      <w:r>
        <w:t xml:space="preserve"> </w:t>
      </w:r>
      <w:r w:rsidRPr="00EC3B7E">
        <w:t>2013.</w:t>
      </w:r>
      <w:r>
        <w:t xml:space="preserve"> </w:t>
      </w:r>
      <w:r w:rsidRPr="00EC3B7E">
        <w:t>№ 2(4).</w:t>
      </w:r>
      <w:r>
        <w:t xml:space="preserve"> </w:t>
      </w:r>
      <w:r w:rsidRPr="00EC3B7E">
        <w:t>С. 51-66.</w:t>
      </w:r>
      <w:r>
        <w:t xml:space="preserve"> </w:t>
      </w:r>
      <w:r w:rsidRPr="00EC3B7E">
        <w:t>EDN RDWXUT.</w:t>
      </w:r>
    </w:p>
    <w:p w14:paraId="0336B004" w14:textId="77777777" w:rsidR="00561B22" w:rsidRDefault="00561B22" w:rsidP="00561B22">
      <w:pPr>
        <w:pStyle w:val="afd"/>
        <w:numPr>
          <w:ilvl w:val="0"/>
          <w:numId w:val="15"/>
        </w:numPr>
        <w:jc w:val="both"/>
      </w:pPr>
      <w:r w:rsidRPr="00EC3B7E">
        <w:t>Владимиров</w:t>
      </w:r>
      <w:r w:rsidRPr="00F114CF">
        <w:t xml:space="preserve"> </w:t>
      </w:r>
      <w:r>
        <w:t>А.Н. и др.</w:t>
      </w:r>
      <w:r w:rsidRPr="00EC3B7E">
        <w:t xml:space="preserve"> Применение многопроцессорного вычислительного кластера НИИ</w:t>
      </w:r>
      <w:r>
        <w:t>Р для распараллеливания алгорит</w:t>
      </w:r>
      <w:r w:rsidRPr="00EC3B7E">
        <w:t>м</w:t>
      </w:r>
      <w:r>
        <w:t>о</w:t>
      </w:r>
      <w:r w:rsidRPr="00EC3B7E">
        <w:t>в в научно-технич</w:t>
      </w:r>
      <w:r>
        <w:t>еских и вычислительных задачах</w:t>
      </w:r>
      <w:r w:rsidRPr="00EC3B7E">
        <w:t xml:space="preserve"> // Труды </w:t>
      </w:r>
      <w:r>
        <w:t>НИИ Р</w:t>
      </w:r>
      <w:r w:rsidRPr="00EC3B7E">
        <w:t>адио.</w:t>
      </w:r>
      <w:r>
        <w:t xml:space="preserve"> </w:t>
      </w:r>
      <w:r w:rsidRPr="00EC3B7E">
        <w:t>2009.</w:t>
      </w:r>
      <w:r>
        <w:t xml:space="preserve"> </w:t>
      </w:r>
      <w:r w:rsidRPr="00EC3B7E">
        <w:t>№ 3.</w:t>
      </w:r>
      <w:r>
        <w:t xml:space="preserve"> </w:t>
      </w:r>
      <w:r w:rsidRPr="00EC3B7E">
        <w:t>С. 120-123.</w:t>
      </w:r>
      <w:r>
        <w:t xml:space="preserve"> </w:t>
      </w:r>
      <w:r w:rsidRPr="00EC3B7E">
        <w:t>EDN KYNLNN.</w:t>
      </w:r>
    </w:p>
    <w:p w14:paraId="640B2912" w14:textId="77777777" w:rsidR="00561B22" w:rsidRDefault="00561B22" w:rsidP="00561B22">
      <w:pPr>
        <w:pStyle w:val="afd"/>
        <w:numPr>
          <w:ilvl w:val="0"/>
          <w:numId w:val="15"/>
        </w:numPr>
        <w:jc w:val="both"/>
      </w:pPr>
      <w:r>
        <w:t>Семенов</w:t>
      </w:r>
      <w:r w:rsidRPr="0052216A">
        <w:t xml:space="preserve"> А. А. Исследование способов подбора рекламных кампаний на основе сравнения многомерных векторов // Проблемы искусственного интеллекта.</w:t>
      </w:r>
      <w:r>
        <w:t xml:space="preserve"> </w:t>
      </w:r>
      <w:r w:rsidRPr="0052216A">
        <w:t>2020.</w:t>
      </w:r>
      <w:r>
        <w:t xml:space="preserve"> </w:t>
      </w:r>
      <w:r w:rsidRPr="0052216A">
        <w:t>№ 1(16).</w:t>
      </w:r>
      <w:r>
        <w:t xml:space="preserve"> </w:t>
      </w:r>
      <w:r w:rsidRPr="0052216A">
        <w:t>С. 89-104.</w:t>
      </w:r>
      <w:r>
        <w:t xml:space="preserve"> </w:t>
      </w:r>
      <w:r w:rsidRPr="0052216A">
        <w:t>EDN UEBEPL.</w:t>
      </w:r>
    </w:p>
    <w:p w14:paraId="1B338A69" w14:textId="77777777" w:rsidR="00561B22" w:rsidRDefault="00561B22" w:rsidP="00561B22">
      <w:pPr>
        <w:pStyle w:val="afd"/>
        <w:numPr>
          <w:ilvl w:val="0"/>
          <w:numId w:val="15"/>
        </w:numPr>
        <w:jc w:val="both"/>
      </w:pPr>
      <w:r>
        <w:t>Варламов</w:t>
      </w:r>
      <w:r w:rsidRPr="005104F6">
        <w:t xml:space="preserve"> </w:t>
      </w:r>
      <w:r>
        <w:t>О.О., Санду</w:t>
      </w:r>
      <w:r w:rsidRPr="005104F6">
        <w:t xml:space="preserve"> </w:t>
      </w:r>
      <w:r>
        <w:t xml:space="preserve">Р.А., Владимиров А.Н. и др. </w:t>
      </w:r>
      <w:proofErr w:type="spellStart"/>
      <w:r w:rsidRPr="00EC3B7E">
        <w:t>Миварный</w:t>
      </w:r>
      <w:proofErr w:type="spellEnd"/>
      <w:r w:rsidRPr="00EC3B7E">
        <w:t xml:space="preserve"> метод логико-вычислительной обработки информации для АСУ, тренажеров, экспертных систем реального времени и архитект</w:t>
      </w:r>
      <w:r>
        <w:t>ур, ориентированных на сервисы</w:t>
      </w:r>
      <w:r w:rsidRPr="00EC3B7E">
        <w:t xml:space="preserve"> // Искусственный интеллект.</w:t>
      </w:r>
      <w:r>
        <w:t xml:space="preserve"> </w:t>
      </w:r>
      <w:r w:rsidRPr="00EC3B7E">
        <w:t>2010.</w:t>
      </w:r>
      <w:r>
        <w:t xml:space="preserve"> </w:t>
      </w:r>
      <w:r w:rsidRPr="00EC3B7E">
        <w:t>№ 4.</w:t>
      </w:r>
      <w:r>
        <w:t xml:space="preserve"> </w:t>
      </w:r>
      <w:r w:rsidRPr="00EC3B7E">
        <w:t>С. 558-565.</w:t>
      </w:r>
      <w:r>
        <w:t xml:space="preserve"> </w:t>
      </w:r>
      <w:r w:rsidRPr="00EC3B7E">
        <w:t>EDN TIFHLT.</w:t>
      </w:r>
    </w:p>
    <w:p w14:paraId="235193B8" w14:textId="77777777" w:rsidR="00561B22" w:rsidRDefault="00561B22" w:rsidP="00561B22">
      <w:pPr>
        <w:pStyle w:val="afd"/>
        <w:numPr>
          <w:ilvl w:val="0"/>
          <w:numId w:val="15"/>
        </w:numPr>
        <w:jc w:val="both"/>
      </w:pPr>
      <w:r w:rsidRPr="0052216A">
        <w:t>Мащенко</w:t>
      </w:r>
      <w:r w:rsidRPr="006B33D9">
        <w:t xml:space="preserve"> </w:t>
      </w:r>
      <w:r>
        <w:t>Е.</w:t>
      </w:r>
      <w:r w:rsidRPr="0052216A">
        <w:t>И., Карпов</w:t>
      </w:r>
      <w:r w:rsidRPr="006B33D9">
        <w:t xml:space="preserve"> </w:t>
      </w:r>
      <w:r>
        <w:t>Д.К.</w:t>
      </w:r>
      <w:r w:rsidRPr="0052216A">
        <w:t xml:space="preserve"> </w:t>
      </w:r>
      <w:r>
        <w:t>и др.</w:t>
      </w:r>
      <w:r w:rsidRPr="0052216A">
        <w:t xml:space="preserve"> Создание </w:t>
      </w:r>
      <w:proofErr w:type="spellStart"/>
      <w:r w:rsidRPr="0052216A">
        <w:t>миварной</w:t>
      </w:r>
      <w:proofErr w:type="spellEnd"/>
      <w:r w:rsidRPr="0052216A">
        <w:t xml:space="preserve"> экспертной системы для понимания образов и принятия решений</w:t>
      </w:r>
      <w:r>
        <w:t xml:space="preserve"> при обнаружении падений людей</w:t>
      </w:r>
      <w:r w:rsidRPr="0052216A">
        <w:t xml:space="preserve"> // Проблемы искусственного интеллекта.</w:t>
      </w:r>
      <w:r>
        <w:t xml:space="preserve"> </w:t>
      </w:r>
      <w:r w:rsidRPr="0052216A">
        <w:t>2024.</w:t>
      </w:r>
      <w:r>
        <w:t xml:space="preserve"> </w:t>
      </w:r>
      <w:r w:rsidRPr="0052216A">
        <w:t>№ 4(35).</w:t>
      </w:r>
      <w:r>
        <w:t xml:space="preserve"> </w:t>
      </w:r>
      <w:r w:rsidRPr="0052216A">
        <w:t>С. 88-100.</w:t>
      </w:r>
      <w:r>
        <w:t xml:space="preserve"> </w:t>
      </w:r>
      <w:r w:rsidRPr="0052216A">
        <w:t>DOI 10.24412/2413-7383-2024-4-88-100.</w:t>
      </w:r>
      <w:r>
        <w:t xml:space="preserve"> </w:t>
      </w:r>
      <w:r w:rsidRPr="0052216A">
        <w:t>EDN FGLHZP.</w:t>
      </w:r>
    </w:p>
    <w:p w14:paraId="0B9CCED1" w14:textId="77777777" w:rsidR="00561B22" w:rsidRDefault="00561B22" w:rsidP="00561B22">
      <w:pPr>
        <w:pStyle w:val="afd"/>
        <w:numPr>
          <w:ilvl w:val="0"/>
          <w:numId w:val="15"/>
        </w:numPr>
        <w:jc w:val="both"/>
      </w:pPr>
      <w:proofErr w:type="spellStart"/>
      <w:r w:rsidRPr="0052216A">
        <w:t>Шэнь</w:t>
      </w:r>
      <w:proofErr w:type="spellEnd"/>
      <w:r w:rsidRPr="006B33D9">
        <w:t xml:space="preserve"> </w:t>
      </w:r>
      <w:r w:rsidRPr="0052216A">
        <w:t>Ц., Гун</w:t>
      </w:r>
      <w:r w:rsidRPr="006B33D9">
        <w:t xml:space="preserve"> </w:t>
      </w:r>
      <w:r>
        <w:t>Ш.</w:t>
      </w:r>
      <w:r w:rsidRPr="0052216A">
        <w:t xml:space="preserve"> </w:t>
      </w:r>
      <w:r>
        <w:t xml:space="preserve">и др. </w:t>
      </w:r>
      <w:r w:rsidRPr="0052216A">
        <w:t>Динамическое планирование траектории робота на основе семантического обнаружения объектов с использовани</w:t>
      </w:r>
      <w:r>
        <w:t xml:space="preserve">ем </w:t>
      </w:r>
      <w:proofErr w:type="spellStart"/>
      <w:r>
        <w:t>миварной</w:t>
      </w:r>
      <w:proofErr w:type="spellEnd"/>
      <w:r>
        <w:t xml:space="preserve"> экспертной системы</w:t>
      </w:r>
      <w:r w:rsidRPr="0052216A">
        <w:t xml:space="preserve"> // Проблемы искусственного интеллекта.</w:t>
      </w:r>
      <w:r>
        <w:t xml:space="preserve"> </w:t>
      </w:r>
      <w:r w:rsidRPr="0052216A">
        <w:t>2024.</w:t>
      </w:r>
      <w:r>
        <w:t xml:space="preserve"> </w:t>
      </w:r>
      <w:r w:rsidRPr="0052216A">
        <w:t>№ 4(35).</w:t>
      </w:r>
      <w:r>
        <w:t xml:space="preserve"> </w:t>
      </w:r>
      <w:r w:rsidRPr="0052216A">
        <w:t>С. 164-176.</w:t>
      </w:r>
      <w:r>
        <w:t xml:space="preserve"> </w:t>
      </w:r>
      <w:r w:rsidRPr="0052216A">
        <w:t>DOI 10.24412/2413-7383-2024-4-164-176.</w:t>
      </w:r>
      <w:r>
        <w:t xml:space="preserve"> </w:t>
      </w:r>
      <w:r w:rsidRPr="0052216A">
        <w:t>EDN DHVOFC.</w:t>
      </w:r>
    </w:p>
    <w:p w14:paraId="19B6DAA8" w14:textId="77777777" w:rsidR="00561B22" w:rsidRDefault="00561B22" w:rsidP="00561B22">
      <w:pPr>
        <w:pStyle w:val="afd"/>
        <w:numPr>
          <w:ilvl w:val="0"/>
          <w:numId w:val="15"/>
        </w:numPr>
        <w:jc w:val="both"/>
      </w:pPr>
      <w:r>
        <w:t>Варламов О.</w:t>
      </w:r>
      <w:r w:rsidRPr="0052216A">
        <w:t xml:space="preserve">О. О создании на основе </w:t>
      </w:r>
      <w:proofErr w:type="spellStart"/>
      <w:r w:rsidRPr="0052216A">
        <w:t>миварных</w:t>
      </w:r>
      <w:proofErr w:type="spellEnd"/>
      <w:r w:rsidRPr="0052216A">
        <w:t xml:space="preserve"> систем принятия решений "</w:t>
      </w:r>
      <w:proofErr w:type="gramStart"/>
      <w:r w:rsidRPr="0052216A">
        <w:t>РОБО!РАЗУМ</w:t>
      </w:r>
      <w:proofErr w:type="gramEnd"/>
      <w:r w:rsidRPr="0052216A">
        <w:t>" групп автономных комбайнов и тракторов для сельского хозяйства // Проблемы искусственного интеллекта.</w:t>
      </w:r>
      <w:r>
        <w:t xml:space="preserve"> </w:t>
      </w:r>
      <w:r w:rsidRPr="0052216A">
        <w:t>2019.</w:t>
      </w:r>
      <w:r>
        <w:t xml:space="preserve"> </w:t>
      </w:r>
      <w:r w:rsidRPr="0052216A">
        <w:t>№ 2(13).</w:t>
      </w:r>
      <w:r>
        <w:t xml:space="preserve"> </w:t>
      </w:r>
      <w:r w:rsidRPr="0052216A">
        <w:t>С. 49-62.</w:t>
      </w:r>
      <w:r>
        <w:t xml:space="preserve"> </w:t>
      </w:r>
      <w:r w:rsidRPr="0052216A">
        <w:t>EDN AMUYCK.</w:t>
      </w:r>
    </w:p>
    <w:p w14:paraId="74C6B660" w14:textId="77777777" w:rsidR="00A13FF4" w:rsidRPr="00D26BA3" w:rsidRDefault="007A7860" w:rsidP="00561B22">
      <w:pPr>
        <w:pStyle w:val="afd"/>
        <w:numPr>
          <w:ilvl w:val="0"/>
          <w:numId w:val="15"/>
        </w:numPr>
        <w:jc w:val="both"/>
      </w:pPr>
      <w:hyperlink r:id="rId19">
        <w:r w:rsidRPr="00561B22">
          <w:t>https://owen.ru/product/dtp_termopari_na_osnove_ktms_s_kommutatcionnoj_golovkoj/equipment</w:t>
        </w:r>
      </w:hyperlink>
    </w:p>
    <w:p w14:paraId="064F7AF0" w14:textId="77777777" w:rsidR="00A13FF4" w:rsidRPr="00D26BA3" w:rsidRDefault="007A7860" w:rsidP="00561B22">
      <w:pPr>
        <w:pStyle w:val="afd"/>
        <w:numPr>
          <w:ilvl w:val="0"/>
          <w:numId w:val="15"/>
        </w:numPr>
        <w:jc w:val="both"/>
      </w:pPr>
      <w:hyperlink r:id="rId20">
        <w:r w:rsidRPr="00561B22">
          <w:t>https://owen.ru/product/plk210_polygon/connection</w:t>
        </w:r>
      </w:hyperlink>
    </w:p>
    <w:p w14:paraId="322BF89E" w14:textId="77777777" w:rsidR="00A13FF4" w:rsidRPr="00D26BA3" w:rsidRDefault="007A7860" w:rsidP="00561B22">
      <w:pPr>
        <w:pStyle w:val="afd"/>
        <w:numPr>
          <w:ilvl w:val="0"/>
          <w:numId w:val="15"/>
        </w:numPr>
        <w:jc w:val="both"/>
      </w:pPr>
      <w:hyperlink r:id="rId21">
        <w:r w:rsidRPr="00561B22">
          <w:t>https://www.metsol.ru/info/articles/sistema-slezheniya-za-svarnym-shvom-th6i/?ysclid=m4msjcc38o799766278</w:t>
        </w:r>
      </w:hyperlink>
    </w:p>
    <w:p w14:paraId="5BED9E69" w14:textId="73C77322" w:rsidR="00A13FF4" w:rsidRPr="00716FBA" w:rsidRDefault="00716FBA" w:rsidP="00561B22">
      <w:pPr>
        <w:pStyle w:val="afd"/>
        <w:numPr>
          <w:ilvl w:val="0"/>
          <w:numId w:val="15"/>
        </w:numPr>
        <w:jc w:val="both"/>
      </w:pPr>
      <w:hyperlink r:id="rId22" w:history="1">
        <w:r w:rsidRPr="00FA0046">
          <w:rPr>
            <w:rStyle w:val="a7"/>
          </w:rPr>
          <w:t>http://wheelmachinery.ru/profile/wheel-manufacturing/199771/0/</w:t>
        </w:r>
      </w:hyperlink>
    </w:p>
    <w:p w14:paraId="3F9C8777" w14:textId="77777777" w:rsidR="00716FBA" w:rsidRDefault="00716FBA" w:rsidP="00716FBA">
      <w:pPr>
        <w:jc w:val="both"/>
      </w:pPr>
    </w:p>
    <w:p w14:paraId="4F4698FF" w14:textId="77777777" w:rsidR="004672E3" w:rsidRPr="00D26BA3" w:rsidRDefault="004672E3" w:rsidP="004672E3">
      <w:pPr>
        <w:jc w:val="both"/>
      </w:pPr>
      <w:proofErr w:type="spellStart"/>
      <w:r>
        <w:t>Коценко</w:t>
      </w:r>
      <w:proofErr w:type="spellEnd"/>
      <w:r>
        <w:t xml:space="preserve"> А.А., </w:t>
      </w:r>
      <w:proofErr w:type="spellStart"/>
      <w:r>
        <w:t>Манцев</w:t>
      </w:r>
      <w:proofErr w:type="spellEnd"/>
      <w:r>
        <w:t xml:space="preserve"> А. А., Денисов А.С., Лосева С.С., Варламов О.О. </w:t>
      </w:r>
      <w:r w:rsidRPr="004672E3">
        <w:t xml:space="preserve">Применение </w:t>
      </w:r>
      <w:proofErr w:type="spellStart"/>
      <w:r w:rsidRPr="004672E3">
        <w:t>миварных</w:t>
      </w:r>
      <w:proofErr w:type="spellEnd"/>
      <w:r w:rsidRPr="004672E3">
        <w:t xml:space="preserve"> технологий для управления автономными агентами в однопользовательской компьютерной игре</w:t>
      </w:r>
      <w:r>
        <w:t xml:space="preserve"> // </w:t>
      </w:r>
      <w:r w:rsidRPr="004672E3">
        <w:t>Естественные и технические науки</w:t>
      </w:r>
      <w:r>
        <w:t xml:space="preserve"> </w:t>
      </w:r>
      <w:r w:rsidRPr="004672E3">
        <w:t xml:space="preserve">2024 .- № 5 (192) .- С. 216 </w:t>
      </w:r>
      <w:r>
        <w:t>–</w:t>
      </w:r>
      <w:r w:rsidRPr="004672E3">
        <w:t xml:space="preserve"> 224</w:t>
      </w:r>
      <w:r>
        <w:t xml:space="preserve"> </w:t>
      </w:r>
      <w:r w:rsidRPr="004672E3">
        <w:t>DOI: </w:t>
      </w:r>
      <w:hyperlink r:id="rId23" w:tgtFrame="_blank" w:history="1">
        <w:r w:rsidRPr="004672E3">
          <w:rPr>
            <w:rStyle w:val="a7"/>
          </w:rPr>
          <w:t>10.25633/ETN.2024.05.18</w:t>
        </w:r>
      </w:hyperlink>
    </w:p>
    <w:p w14:paraId="7D736715" w14:textId="77777777" w:rsidR="004672E3" w:rsidRPr="00F5442E" w:rsidRDefault="004672E3" w:rsidP="00716FBA">
      <w:pPr>
        <w:jc w:val="both"/>
      </w:pPr>
    </w:p>
    <w:p w14:paraId="40DEB2EB" w14:textId="7D7EC955" w:rsidR="00716FBA" w:rsidRPr="00F5442E" w:rsidRDefault="00716FBA" w:rsidP="00716FBA">
      <w:pPr>
        <w:jc w:val="both"/>
      </w:pPr>
      <w:hyperlink r:id="rId24" w:history="1">
        <w:r w:rsidRPr="00FA0046">
          <w:rPr>
            <w:rStyle w:val="a7"/>
            <w:lang w:val="en-US"/>
          </w:rPr>
          <w:t>http</w:t>
        </w:r>
        <w:r w:rsidRPr="00F5442E">
          <w:rPr>
            <w:rStyle w:val="a7"/>
          </w:rPr>
          <w:t>://</w:t>
        </w:r>
        <w:r w:rsidRPr="00FA0046">
          <w:rPr>
            <w:rStyle w:val="a7"/>
            <w:lang w:val="en-US"/>
          </w:rPr>
          <w:t>www</w:t>
        </w:r>
        <w:r w:rsidRPr="00F5442E">
          <w:rPr>
            <w:rStyle w:val="a7"/>
          </w:rPr>
          <w:t>.</w:t>
        </w:r>
        <w:proofErr w:type="spellStart"/>
        <w:r w:rsidRPr="00FA0046">
          <w:rPr>
            <w:rStyle w:val="a7"/>
            <w:lang w:val="en-US"/>
          </w:rPr>
          <w:t>sibgazovik</w:t>
        </w:r>
        <w:proofErr w:type="spellEnd"/>
        <w:r w:rsidRPr="00F5442E">
          <w:rPr>
            <w:rStyle w:val="a7"/>
          </w:rPr>
          <w:t>.</w:t>
        </w:r>
        <w:proofErr w:type="spellStart"/>
        <w:r w:rsidRPr="00FA0046">
          <w:rPr>
            <w:rStyle w:val="a7"/>
            <w:lang w:val="en-US"/>
          </w:rPr>
          <w:t>ru</w:t>
        </w:r>
        <w:proofErr w:type="spellEnd"/>
        <w:r w:rsidRPr="00F5442E">
          <w:rPr>
            <w:rStyle w:val="a7"/>
          </w:rPr>
          <w:t>/</w:t>
        </w:r>
        <w:r w:rsidRPr="00FA0046">
          <w:rPr>
            <w:rStyle w:val="a7"/>
            <w:lang w:val="en-US"/>
          </w:rPr>
          <w:t>news</w:t>
        </w:r>
        <w:r w:rsidRPr="00F5442E">
          <w:rPr>
            <w:rStyle w:val="a7"/>
          </w:rPr>
          <w:t>/</w:t>
        </w:r>
        <w:r w:rsidRPr="00FA0046">
          <w:rPr>
            <w:rStyle w:val="a7"/>
            <w:lang w:val="en-US"/>
          </w:rPr>
          <w:t>association</w:t>
        </w:r>
        <w:r w:rsidRPr="00F5442E">
          <w:rPr>
            <w:rStyle w:val="a7"/>
          </w:rPr>
          <w:t>/2022-09-12/</w:t>
        </w:r>
      </w:hyperlink>
    </w:p>
    <w:p w14:paraId="18D2BB25" w14:textId="33D1A03B" w:rsidR="00716FBA" w:rsidRPr="00F5442E" w:rsidRDefault="00716FBA" w:rsidP="00716FBA">
      <w:pPr>
        <w:jc w:val="both"/>
      </w:pPr>
      <w:hyperlink r:id="rId25" w:history="1">
        <w:r w:rsidRPr="00FA0046">
          <w:rPr>
            <w:rStyle w:val="a7"/>
            <w:lang w:val="en-US"/>
          </w:rPr>
          <w:t>https</w:t>
        </w:r>
        <w:r w:rsidRPr="00F5442E">
          <w:rPr>
            <w:rStyle w:val="a7"/>
          </w:rPr>
          <w:t>://</w:t>
        </w:r>
        <w:r w:rsidRPr="00FA0046">
          <w:rPr>
            <w:rStyle w:val="a7"/>
            <w:lang w:val="en-US"/>
          </w:rPr>
          <w:t>www</w:t>
        </w:r>
        <w:r w:rsidRPr="00F5442E">
          <w:rPr>
            <w:rStyle w:val="a7"/>
          </w:rPr>
          <w:t>.</w:t>
        </w:r>
        <w:proofErr w:type="spellStart"/>
        <w:r w:rsidRPr="00FA0046">
          <w:rPr>
            <w:rStyle w:val="a7"/>
            <w:lang w:val="en-US"/>
          </w:rPr>
          <w:t>aboutamazon</w:t>
        </w:r>
        <w:proofErr w:type="spellEnd"/>
        <w:r w:rsidRPr="00F5442E">
          <w:rPr>
            <w:rStyle w:val="a7"/>
          </w:rPr>
          <w:t>.</w:t>
        </w:r>
        <w:r w:rsidRPr="00FA0046">
          <w:rPr>
            <w:rStyle w:val="a7"/>
            <w:lang w:val="en-US"/>
          </w:rPr>
          <w:t>com</w:t>
        </w:r>
        <w:r w:rsidRPr="00F5442E">
          <w:rPr>
            <w:rStyle w:val="a7"/>
          </w:rPr>
          <w:t>/</w:t>
        </w:r>
        <w:r w:rsidRPr="00FA0046">
          <w:rPr>
            <w:rStyle w:val="a7"/>
            <w:lang w:val="en-US"/>
          </w:rPr>
          <w:t>news</w:t>
        </w:r>
        <w:r w:rsidRPr="00F5442E">
          <w:rPr>
            <w:rStyle w:val="a7"/>
          </w:rPr>
          <w:t>/</w:t>
        </w:r>
        <w:r w:rsidRPr="00FA0046">
          <w:rPr>
            <w:rStyle w:val="a7"/>
            <w:lang w:val="en-US"/>
          </w:rPr>
          <w:t>operations</w:t>
        </w:r>
        <w:r w:rsidRPr="00F5442E">
          <w:rPr>
            <w:rStyle w:val="a7"/>
          </w:rPr>
          <w:t>/</w:t>
        </w:r>
        <w:r w:rsidRPr="00FA0046">
          <w:rPr>
            <w:rStyle w:val="a7"/>
            <w:lang w:val="en-US"/>
          </w:rPr>
          <w:t>amazon</w:t>
        </w:r>
        <w:r w:rsidRPr="00F5442E">
          <w:rPr>
            <w:rStyle w:val="a7"/>
          </w:rPr>
          <w:t>-</w:t>
        </w:r>
        <w:r w:rsidRPr="00FA0046">
          <w:rPr>
            <w:rStyle w:val="a7"/>
            <w:lang w:val="en-US"/>
          </w:rPr>
          <w:t>robotics</w:t>
        </w:r>
        <w:r w:rsidRPr="00F5442E">
          <w:rPr>
            <w:rStyle w:val="a7"/>
          </w:rPr>
          <w:t>-</w:t>
        </w:r>
        <w:r w:rsidRPr="00FA0046">
          <w:rPr>
            <w:rStyle w:val="a7"/>
            <w:lang w:val="en-US"/>
          </w:rPr>
          <w:t>robots</w:t>
        </w:r>
        <w:r w:rsidRPr="00F5442E">
          <w:rPr>
            <w:rStyle w:val="a7"/>
          </w:rPr>
          <w:t>-</w:t>
        </w:r>
        <w:r w:rsidRPr="00FA0046">
          <w:rPr>
            <w:rStyle w:val="a7"/>
            <w:lang w:val="en-US"/>
          </w:rPr>
          <w:t>fulfillment</w:t>
        </w:r>
        <w:r w:rsidRPr="00F5442E">
          <w:rPr>
            <w:rStyle w:val="a7"/>
          </w:rPr>
          <w:t>-</w:t>
        </w:r>
        <w:r w:rsidRPr="00FA0046">
          <w:rPr>
            <w:rStyle w:val="a7"/>
            <w:lang w:val="en-US"/>
          </w:rPr>
          <w:t>center</w:t>
        </w:r>
      </w:hyperlink>
    </w:p>
    <w:p w14:paraId="0D2C950E" w14:textId="215C2F6E" w:rsidR="00716FBA" w:rsidRPr="00F5442E" w:rsidRDefault="00B95EE1" w:rsidP="00716FBA">
      <w:pPr>
        <w:jc w:val="both"/>
      </w:pPr>
      <w:hyperlink r:id="rId26" w:history="1">
        <w:r w:rsidRPr="00FA0046">
          <w:rPr>
            <w:rStyle w:val="a7"/>
            <w:lang w:val="en-US"/>
          </w:rPr>
          <w:t>https</w:t>
        </w:r>
        <w:r w:rsidRPr="00F5442E">
          <w:rPr>
            <w:rStyle w:val="a7"/>
          </w:rPr>
          <w:t>://</w:t>
        </w:r>
        <w:proofErr w:type="spellStart"/>
        <w:r w:rsidRPr="00FA0046">
          <w:rPr>
            <w:rStyle w:val="a7"/>
            <w:lang w:val="en-US"/>
          </w:rPr>
          <w:t>vektorus</w:t>
        </w:r>
        <w:proofErr w:type="spellEnd"/>
        <w:r w:rsidRPr="00F5442E">
          <w:rPr>
            <w:rStyle w:val="a7"/>
          </w:rPr>
          <w:t>.</w:t>
        </w:r>
        <w:proofErr w:type="spellStart"/>
        <w:r w:rsidRPr="00FA0046">
          <w:rPr>
            <w:rStyle w:val="a7"/>
            <w:lang w:val="en-US"/>
          </w:rPr>
          <w:t>ru</w:t>
        </w:r>
        <w:proofErr w:type="spellEnd"/>
        <w:r w:rsidRPr="00F5442E">
          <w:rPr>
            <w:rStyle w:val="a7"/>
          </w:rPr>
          <w:t>/</w:t>
        </w:r>
        <w:r w:rsidRPr="00FA0046">
          <w:rPr>
            <w:rStyle w:val="a7"/>
            <w:lang w:val="en-US"/>
          </w:rPr>
          <w:t>blog</w:t>
        </w:r>
        <w:r w:rsidRPr="00F5442E">
          <w:rPr>
            <w:rStyle w:val="a7"/>
          </w:rPr>
          <w:t>/</w:t>
        </w:r>
        <w:proofErr w:type="spellStart"/>
        <w:r w:rsidRPr="00FA0046">
          <w:rPr>
            <w:rStyle w:val="a7"/>
            <w:lang w:val="en-US"/>
          </w:rPr>
          <w:t>mobilnye</w:t>
        </w:r>
        <w:proofErr w:type="spellEnd"/>
        <w:r w:rsidRPr="00F5442E">
          <w:rPr>
            <w:rStyle w:val="a7"/>
          </w:rPr>
          <w:t>-</w:t>
        </w:r>
        <w:proofErr w:type="spellStart"/>
        <w:r w:rsidRPr="00FA0046">
          <w:rPr>
            <w:rStyle w:val="a7"/>
            <w:lang w:val="en-US"/>
          </w:rPr>
          <w:t>roboty</w:t>
        </w:r>
        <w:proofErr w:type="spellEnd"/>
        <w:r w:rsidRPr="00F5442E">
          <w:rPr>
            <w:rStyle w:val="a7"/>
          </w:rPr>
          <w:t>.</w:t>
        </w:r>
        <w:r w:rsidRPr="00FA0046">
          <w:rPr>
            <w:rStyle w:val="a7"/>
            <w:lang w:val="en-US"/>
          </w:rPr>
          <w:t>html</w:t>
        </w:r>
      </w:hyperlink>
    </w:p>
    <w:p w14:paraId="7CEB9D23" w14:textId="0C55EB21" w:rsidR="00B95EE1" w:rsidRPr="0091570F" w:rsidRDefault="00F5442E" w:rsidP="00716FBA">
      <w:pPr>
        <w:jc w:val="both"/>
      </w:pPr>
      <w:hyperlink r:id="rId27" w:history="1">
        <w:r w:rsidRPr="00F5442E">
          <w:rPr>
            <w:rStyle w:val="a7"/>
            <w:lang w:val="en-US"/>
          </w:rPr>
          <w:t>https</w:t>
        </w:r>
        <w:r w:rsidRPr="0091570F">
          <w:rPr>
            <w:rStyle w:val="a7"/>
          </w:rPr>
          <w:t>://</w:t>
        </w:r>
        <w:proofErr w:type="spellStart"/>
        <w:r w:rsidRPr="00F5442E">
          <w:rPr>
            <w:rStyle w:val="a7"/>
            <w:lang w:val="en-US"/>
          </w:rPr>
          <w:t>bostondynamics</w:t>
        </w:r>
        <w:proofErr w:type="spellEnd"/>
        <w:r w:rsidRPr="0091570F">
          <w:rPr>
            <w:rStyle w:val="a7"/>
          </w:rPr>
          <w:t>.</w:t>
        </w:r>
        <w:r w:rsidRPr="00F5442E">
          <w:rPr>
            <w:rStyle w:val="a7"/>
            <w:lang w:val="en-US"/>
          </w:rPr>
          <w:t>com</w:t>
        </w:r>
        <w:r w:rsidRPr="0091570F">
          <w:rPr>
            <w:rStyle w:val="a7"/>
          </w:rPr>
          <w:t>/</w:t>
        </w:r>
      </w:hyperlink>
    </w:p>
    <w:p w14:paraId="2B160676" w14:textId="55F71E5E" w:rsidR="00F5442E" w:rsidRDefault="00F5442E" w:rsidP="00F5442E">
      <w:pPr>
        <w:jc w:val="both"/>
      </w:pPr>
      <w:r>
        <w:lastRenderedPageBreak/>
        <w:t xml:space="preserve">Попова А. А. Глобальное планирование маршрута мобильного робота на основе </w:t>
      </w:r>
      <w:proofErr w:type="spellStart"/>
      <w:r>
        <w:t>графовых</w:t>
      </w:r>
      <w:proofErr w:type="spellEnd"/>
      <w:r>
        <w:t xml:space="preserve"> методов // Вестник Астраханского государственного технического университета. Серия: Управление, вычислительная техника и информатика. 2024. № 2. С. 57–67. https://doi.org/10.24143/2072-9502-2024-2-57-67. EDN BEIHAL.</w:t>
      </w:r>
    </w:p>
    <w:p w14:paraId="6F75C875" w14:textId="5AD691AB" w:rsidR="00013E6B" w:rsidRPr="00013E6B" w:rsidRDefault="00013E6B" w:rsidP="00F5442E">
      <w:pPr>
        <w:jc w:val="both"/>
      </w:pPr>
      <w:r w:rsidRPr="00013E6B">
        <w:rPr>
          <w:lang w:val="en-US"/>
        </w:rPr>
        <w:t>https</w:t>
      </w:r>
      <w:r w:rsidRPr="00013E6B">
        <w:t>://</w:t>
      </w:r>
      <w:proofErr w:type="spellStart"/>
      <w:r w:rsidRPr="00013E6B">
        <w:rPr>
          <w:lang w:val="en-US"/>
        </w:rPr>
        <w:t>habr</w:t>
      </w:r>
      <w:proofErr w:type="spellEnd"/>
      <w:r w:rsidRPr="00013E6B">
        <w:t>.</w:t>
      </w:r>
      <w:r w:rsidRPr="00013E6B">
        <w:rPr>
          <w:lang w:val="en-US"/>
        </w:rPr>
        <w:t>com</w:t>
      </w:r>
      <w:r w:rsidRPr="00013E6B">
        <w:t>/</w:t>
      </w:r>
      <w:proofErr w:type="spellStart"/>
      <w:r w:rsidRPr="00013E6B">
        <w:rPr>
          <w:lang w:val="en-US"/>
        </w:rPr>
        <w:t>ru</w:t>
      </w:r>
      <w:proofErr w:type="spellEnd"/>
      <w:r w:rsidRPr="00013E6B">
        <w:t>/</w:t>
      </w:r>
      <w:r w:rsidRPr="00013E6B">
        <w:rPr>
          <w:lang w:val="en-US"/>
        </w:rPr>
        <w:t>articles</w:t>
      </w:r>
      <w:r w:rsidRPr="00013E6B">
        <w:t>/445378/</w:t>
      </w:r>
    </w:p>
    <w:sectPr w:rsidR="00013E6B" w:rsidRPr="00013E6B" w:rsidSect="00B66225">
      <w:footerReference w:type="default" r:id="rId28"/>
      <w:footerReference w:type="first" r:id="rId29"/>
      <w:pgSz w:w="11906" w:h="16838"/>
      <w:pgMar w:top="1134" w:right="1134" w:bottom="1134" w:left="1134" w:header="709"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625176" w14:textId="77777777" w:rsidR="00AA51CD" w:rsidRDefault="00AA51CD">
      <w:r>
        <w:separator/>
      </w:r>
    </w:p>
  </w:endnote>
  <w:endnote w:type="continuationSeparator" w:id="0">
    <w:p w14:paraId="7BA66ADA" w14:textId="77777777" w:rsidR="00AA51CD" w:rsidRDefault="00AA5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Noto Sans Symbols">
    <w:altName w:val="Andale Mono"/>
    <w:panose1 w:val="020B0604020202020204"/>
    <w:charset w:val="00"/>
    <w:family w:val="auto"/>
    <w:pitch w:val="default"/>
  </w:font>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Roboto">
    <w:altName w:val="Times New Roman"/>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502040204020203"/>
    <w:charset w:val="CC"/>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F87E1E" w14:textId="74A7AA01" w:rsidR="00596012" w:rsidRDefault="00596012" w:rsidP="00FE504B">
    <w:pPr>
      <w:pBdr>
        <w:top w:val="nil"/>
        <w:left w:val="nil"/>
        <w:bottom w:val="nil"/>
        <w:right w:val="nil"/>
        <w:between w:val="nil"/>
      </w:pBdr>
      <w:tabs>
        <w:tab w:val="center" w:pos="4677"/>
        <w:tab w:val="right" w:pos="9355"/>
      </w:tabs>
      <w:jc w:val="right"/>
      <w:rPr>
        <w:color w:val="000000"/>
      </w:rPr>
    </w:pPr>
    <w:r>
      <w:rPr>
        <w:color w:val="000000"/>
      </w:rPr>
      <w:fldChar w:fldCharType="begin"/>
    </w:r>
    <w:r>
      <w:rPr>
        <w:color w:val="000000"/>
      </w:rPr>
      <w:instrText>PAGE</w:instrText>
    </w:r>
    <w:r>
      <w:rPr>
        <w:color w:val="000000"/>
      </w:rPr>
      <w:fldChar w:fldCharType="separate"/>
    </w:r>
    <w:r w:rsidR="00B61F94">
      <w:rPr>
        <w:noProof/>
        <w:color w:val="000000"/>
      </w:rPr>
      <w:t>31</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B53E2D" w14:textId="77777777" w:rsidR="00596012" w:rsidRDefault="00596012">
    <w:pPr>
      <w:pBdr>
        <w:top w:val="none" w:sz="0" w:space="0" w:color="000000"/>
        <w:left w:val="none" w:sz="0" w:space="0" w:color="000000"/>
        <w:bottom w:val="none" w:sz="0" w:space="0" w:color="000000"/>
        <w:right w:val="none" w:sz="0" w:space="0" w:color="000000"/>
        <w:between w:val="none" w:sz="0" w:space="0" w:color="000000"/>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CD8402" w14:textId="77777777" w:rsidR="00AA51CD" w:rsidRDefault="00AA51CD">
      <w:r>
        <w:separator/>
      </w:r>
    </w:p>
  </w:footnote>
  <w:footnote w:type="continuationSeparator" w:id="0">
    <w:p w14:paraId="312EFB5C" w14:textId="77777777" w:rsidR="00AA51CD" w:rsidRDefault="00AA51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A0831"/>
    <w:multiLevelType w:val="multilevel"/>
    <w:tmpl w:val="C56C6800"/>
    <w:lvl w:ilvl="0">
      <w:start w:val="1"/>
      <w:numFmt w:val="decimal"/>
      <w:lvlText w:val="%1."/>
      <w:lvlJc w:val="left"/>
      <w:pPr>
        <w:ind w:left="720" w:hanging="360"/>
      </w:pPr>
    </w:lvl>
    <w:lvl w:ilv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8AA0B25"/>
    <w:multiLevelType w:val="multilevel"/>
    <w:tmpl w:val="5774543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15:restartNumberingAfterBreak="0">
    <w:nsid w:val="0C5B2BA4"/>
    <w:multiLevelType w:val="multilevel"/>
    <w:tmpl w:val="F61E6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A6B23"/>
    <w:multiLevelType w:val="multilevel"/>
    <w:tmpl w:val="C71A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A435D"/>
    <w:multiLevelType w:val="multilevel"/>
    <w:tmpl w:val="F2C62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446BF"/>
    <w:multiLevelType w:val="multilevel"/>
    <w:tmpl w:val="8770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A06C73"/>
    <w:multiLevelType w:val="multilevel"/>
    <w:tmpl w:val="8F3C7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386DD5"/>
    <w:multiLevelType w:val="multilevel"/>
    <w:tmpl w:val="B96E5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4963B9"/>
    <w:multiLevelType w:val="hybridMultilevel"/>
    <w:tmpl w:val="CEFA003C"/>
    <w:lvl w:ilvl="0" w:tplc="04190003">
      <w:start w:val="1"/>
      <w:numFmt w:val="bullet"/>
      <w:lvlText w:val="o"/>
      <w:lvlJc w:val="left"/>
      <w:pPr>
        <w:ind w:left="1448" w:hanging="360"/>
      </w:pPr>
      <w:rPr>
        <w:rFonts w:ascii="Courier New" w:hAnsi="Courier New" w:cs="Courier New" w:hint="default"/>
      </w:rPr>
    </w:lvl>
    <w:lvl w:ilvl="1" w:tplc="04190003" w:tentative="1">
      <w:start w:val="1"/>
      <w:numFmt w:val="bullet"/>
      <w:lvlText w:val="o"/>
      <w:lvlJc w:val="left"/>
      <w:pPr>
        <w:ind w:left="2168" w:hanging="360"/>
      </w:pPr>
      <w:rPr>
        <w:rFonts w:ascii="Courier New" w:hAnsi="Courier New" w:cs="Courier New" w:hint="default"/>
      </w:rPr>
    </w:lvl>
    <w:lvl w:ilvl="2" w:tplc="04190005" w:tentative="1">
      <w:start w:val="1"/>
      <w:numFmt w:val="bullet"/>
      <w:lvlText w:val=""/>
      <w:lvlJc w:val="left"/>
      <w:pPr>
        <w:ind w:left="2888" w:hanging="360"/>
      </w:pPr>
      <w:rPr>
        <w:rFonts w:ascii="Wingdings" w:hAnsi="Wingdings" w:hint="default"/>
      </w:rPr>
    </w:lvl>
    <w:lvl w:ilvl="3" w:tplc="04190001" w:tentative="1">
      <w:start w:val="1"/>
      <w:numFmt w:val="bullet"/>
      <w:lvlText w:val=""/>
      <w:lvlJc w:val="left"/>
      <w:pPr>
        <w:ind w:left="3608" w:hanging="360"/>
      </w:pPr>
      <w:rPr>
        <w:rFonts w:ascii="Symbol" w:hAnsi="Symbol" w:hint="default"/>
      </w:rPr>
    </w:lvl>
    <w:lvl w:ilvl="4" w:tplc="04190003" w:tentative="1">
      <w:start w:val="1"/>
      <w:numFmt w:val="bullet"/>
      <w:lvlText w:val="o"/>
      <w:lvlJc w:val="left"/>
      <w:pPr>
        <w:ind w:left="4328" w:hanging="360"/>
      </w:pPr>
      <w:rPr>
        <w:rFonts w:ascii="Courier New" w:hAnsi="Courier New" w:cs="Courier New" w:hint="default"/>
      </w:rPr>
    </w:lvl>
    <w:lvl w:ilvl="5" w:tplc="04190005" w:tentative="1">
      <w:start w:val="1"/>
      <w:numFmt w:val="bullet"/>
      <w:lvlText w:val=""/>
      <w:lvlJc w:val="left"/>
      <w:pPr>
        <w:ind w:left="5048" w:hanging="360"/>
      </w:pPr>
      <w:rPr>
        <w:rFonts w:ascii="Wingdings" w:hAnsi="Wingdings" w:hint="default"/>
      </w:rPr>
    </w:lvl>
    <w:lvl w:ilvl="6" w:tplc="04190001" w:tentative="1">
      <w:start w:val="1"/>
      <w:numFmt w:val="bullet"/>
      <w:lvlText w:val=""/>
      <w:lvlJc w:val="left"/>
      <w:pPr>
        <w:ind w:left="5768" w:hanging="360"/>
      </w:pPr>
      <w:rPr>
        <w:rFonts w:ascii="Symbol" w:hAnsi="Symbol" w:hint="default"/>
      </w:rPr>
    </w:lvl>
    <w:lvl w:ilvl="7" w:tplc="04190003" w:tentative="1">
      <w:start w:val="1"/>
      <w:numFmt w:val="bullet"/>
      <w:lvlText w:val="o"/>
      <w:lvlJc w:val="left"/>
      <w:pPr>
        <w:ind w:left="6488" w:hanging="360"/>
      </w:pPr>
      <w:rPr>
        <w:rFonts w:ascii="Courier New" w:hAnsi="Courier New" w:cs="Courier New" w:hint="default"/>
      </w:rPr>
    </w:lvl>
    <w:lvl w:ilvl="8" w:tplc="04190005" w:tentative="1">
      <w:start w:val="1"/>
      <w:numFmt w:val="bullet"/>
      <w:lvlText w:val=""/>
      <w:lvlJc w:val="left"/>
      <w:pPr>
        <w:ind w:left="7208" w:hanging="360"/>
      </w:pPr>
      <w:rPr>
        <w:rFonts w:ascii="Wingdings" w:hAnsi="Wingdings" w:hint="default"/>
      </w:rPr>
    </w:lvl>
  </w:abstractNum>
  <w:abstractNum w:abstractNumId="9" w15:restartNumberingAfterBreak="0">
    <w:nsid w:val="198F334F"/>
    <w:multiLevelType w:val="multilevel"/>
    <w:tmpl w:val="35F0A9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5AC6905"/>
    <w:multiLevelType w:val="multilevel"/>
    <w:tmpl w:val="553EC062"/>
    <w:lvl w:ilvl="0">
      <w:start w:val="1"/>
      <w:numFmt w:val="decimal"/>
      <w:lvlText w:val="%1."/>
      <w:lvlJc w:val="left"/>
      <w:pPr>
        <w:ind w:left="2149" w:hanging="360"/>
      </w:pPr>
    </w:lvl>
    <w:lvl w:ilvl="1">
      <w:start w:val="1"/>
      <w:numFmt w:val="lowerLetter"/>
      <w:lvlText w:val="%2."/>
      <w:lvlJc w:val="left"/>
      <w:pPr>
        <w:ind w:left="2869" w:hanging="360"/>
      </w:pPr>
    </w:lvl>
    <w:lvl w:ilvl="2">
      <w:start w:val="1"/>
      <w:numFmt w:val="lowerRoman"/>
      <w:lvlText w:val="%3."/>
      <w:lvlJc w:val="right"/>
      <w:pPr>
        <w:ind w:left="3589" w:hanging="180"/>
      </w:pPr>
    </w:lvl>
    <w:lvl w:ilvl="3">
      <w:start w:val="1"/>
      <w:numFmt w:val="decimal"/>
      <w:lvlText w:val="%4."/>
      <w:lvlJc w:val="left"/>
      <w:pPr>
        <w:ind w:left="4309" w:hanging="360"/>
      </w:pPr>
    </w:lvl>
    <w:lvl w:ilvl="4">
      <w:start w:val="1"/>
      <w:numFmt w:val="lowerLetter"/>
      <w:lvlText w:val="%5."/>
      <w:lvlJc w:val="left"/>
      <w:pPr>
        <w:ind w:left="5029" w:hanging="360"/>
      </w:pPr>
    </w:lvl>
    <w:lvl w:ilvl="5">
      <w:start w:val="1"/>
      <w:numFmt w:val="lowerRoman"/>
      <w:lvlText w:val="%6."/>
      <w:lvlJc w:val="right"/>
      <w:pPr>
        <w:ind w:left="5749" w:hanging="180"/>
      </w:pPr>
    </w:lvl>
    <w:lvl w:ilvl="6">
      <w:start w:val="1"/>
      <w:numFmt w:val="decimal"/>
      <w:lvlText w:val="%7."/>
      <w:lvlJc w:val="left"/>
      <w:pPr>
        <w:ind w:left="6469" w:hanging="360"/>
      </w:pPr>
    </w:lvl>
    <w:lvl w:ilvl="7">
      <w:start w:val="1"/>
      <w:numFmt w:val="lowerLetter"/>
      <w:lvlText w:val="%8."/>
      <w:lvlJc w:val="left"/>
      <w:pPr>
        <w:ind w:left="7189" w:hanging="360"/>
      </w:pPr>
    </w:lvl>
    <w:lvl w:ilvl="8">
      <w:start w:val="1"/>
      <w:numFmt w:val="lowerRoman"/>
      <w:lvlText w:val="%9."/>
      <w:lvlJc w:val="right"/>
      <w:pPr>
        <w:ind w:left="7909" w:hanging="180"/>
      </w:pPr>
    </w:lvl>
  </w:abstractNum>
  <w:abstractNum w:abstractNumId="11" w15:restartNumberingAfterBreak="0">
    <w:nsid w:val="27F23382"/>
    <w:multiLevelType w:val="multilevel"/>
    <w:tmpl w:val="974AA02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2" w15:restartNumberingAfterBreak="0">
    <w:nsid w:val="280513F0"/>
    <w:multiLevelType w:val="multilevel"/>
    <w:tmpl w:val="FF3AD6B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8C41BC6"/>
    <w:multiLevelType w:val="multilevel"/>
    <w:tmpl w:val="40B840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A9975DA"/>
    <w:multiLevelType w:val="multilevel"/>
    <w:tmpl w:val="1C96E680"/>
    <w:lvl w:ilvl="0">
      <w:start w:val="1"/>
      <w:numFmt w:val="bullet"/>
      <w:lvlText w:val="●"/>
      <w:lvlJc w:val="left"/>
      <w:pPr>
        <w:ind w:left="720" w:hanging="360"/>
      </w:pPr>
      <w:rPr>
        <w:rFonts w:ascii="Roboto" w:eastAsia="Roboto" w:hAnsi="Roboto" w:cs="Roboto"/>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B3B2C9A"/>
    <w:multiLevelType w:val="hybridMultilevel"/>
    <w:tmpl w:val="9C0C258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C493AE6"/>
    <w:multiLevelType w:val="multilevel"/>
    <w:tmpl w:val="97AC129C"/>
    <w:lvl w:ilvl="0">
      <w:start w:val="1"/>
      <w:numFmt w:val="bullet"/>
      <w:lvlText w:val="●"/>
      <w:lvlJc w:val="left"/>
      <w:pPr>
        <w:ind w:left="720" w:hanging="360"/>
      </w:pPr>
      <w:rPr>
        <w:rFonts w:ascii="Roboto" w:eastAsia="Roboto" w:hAnsi="Roboto" w:cs="Roboto"/>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4474EBA"/>
    <w:multiLevelType w:val="multilevel"/>
    <w:tmpl w:val="EA8E1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B41D07"/>
    <w:multiLevelType w:val="multilevel"/>
    <w:tmpl w:val="7FB8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997C9D"/>
    <w:multiLevelType w:val="multilevel"/>
    <w:tmpl w:val="CF5A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136539"/>
    <w:multiLevelType w:val="hybridMultilevel"/>
    <w:tmpl w:val="CE2AE118"/>
    <w:lvl w:ilvl="0" w:tplc="F68019A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3CA37066"/>
    <w:multiLevelType w:val="multilevel"/>
    <w:tmpl w:val="A754E1D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2" w15:restartNumberingAfterBreak="0">
    <w:nsid w:val="3D9A0DC6"/>
    <w:multiLevelType w:val="multilevel"/>
    <w:tmpl w:val="48C65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E3765B"/>
    <w:multiLevelType w:val="hybridMultilevel"/>
    <w:tmpl w:val="AED22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E038B3"/>
    <w:multiLevelType w:val="multilevel"/>
    <w:tmpl w:val="E4CE78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F86198A"/>
    <w:multiLevelType w:val="multilevel"/>
    <w:tmpl w:val="DC52B50E"/>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6" w15:restartNumberingAfterBreak="0">
    <w:nsid w:val="53F93681"/>
    <w:multiLevelType w:val="multilevel"/>
    <w:tmpl w:val="57EE9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F575B8"/>
    <w:multiLevelType w:val="hybridMultilevel"/>
    <w:tmpl w:val="B6E0240E"/>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8" w15:restartNumberingAfterBreak="0">
    <w:nsid w:val="597B19EC"/>
    <w:multiLevelType w:val="hybridMultilevel"/>
    <w:tmpl w:val="6FC8C9A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07E0131"/>
    <w:multiLevelType w:val="multilevel"/>
    <w:tmpl w:val="D904E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2CA2B68"/>
    <w:multiLevelType w:val="multilevel"/>
    <w:tmpl w:val="CE182C3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1" w15:restartNumberingAfterBreak="0">
    <w:nsid w:val="663251AA"/>
    <w:multiLevelType w:val="multilevel"/>
    <w:tmpl w:val="7AE41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677EBE"/>
    <w:multiLevelType w:val="multilevel"/>
    <w:tmpl w:val="44FC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83651F"/>
    <w:multiLevelType w:val="hybridMultilevel"/>
    <w:tmpl w:val="4F90B5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15:restartNumberingAfterBreak="0">
    <w:nsid w:val="77C46E03"/>
    <w:multiLevelType w:val="multilevel"/>
    <w:tmpl w:val="8720537E"/>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5" w15:restartNumberingAfterBreak="0">
    <w:nsid w:val="7C8A13D4"/>
    <w:multiLevelType w:val="hybridMultilevel"/>
    <w:tmpl w:val="B62AE6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23971866">
    <w:abstractNumId w:val="14"/>
  </w:num>
  <w:num w:numId="2" w16cid:durableId="614334593">
    <w:abstractNumId w:val="13"/>
  </w:num>
  <w:num w:numId="3" w16cid:durableId="866792625">
    <w:abstractNumId w:val="0"/>
  </w:num>
  <w:num w:numId="4" w16cid:durableId="672103715">
    <w:abstractNumId w:val="12"/>
  </w:num>
  <w:num w:numId="5" w16cid:durableId="1778788173">
    <w:abstractNumId w:val="30"/>
  </w:num>
  <w:num w:numId="6" w16cid:durableId="121314000">
    <w:abstractNumId w:val="1"/>
  </w:num>
  <w:num w:numId="7" w16cid:durableId="375394646">
    <w:abstractNumId w:val="11"/>
  </w:num>
  <w:num w:numId="8" w16cid:durableId="1131242392">
    <w:abstractNumId w:val="25"/>
  </w:num>
  <w:num w:numId="9" w16cid:durableId="1063408124">
    <w:abstractNumId w:val="10"/>
  </w:num>
  <w:num w:numId="10" w16cid:durableId="107163915">
    <w:abstractNumId w:val="34"/>
  </w:num>
  <w:num w:numId="11" w16cid:durableId="1215504959">
    <w:abstractNumId w:val="21"/>
  </w:num>
  <w:num w:numId="12" w16cid:durableId="1605460090">
    <w:abstractNumId w:val="16"/>
  </w:num>
  <w:num w:numId="13" w16cid:durableId="2067947114">
    <w:abstractNumId w:val="9"/>
  </w:num>
  <w:num w:numId="14" w16cid:durableId="1730574540">
    <w:abstractNumId w:val="23"/>
  </w:num>
  <w:num w:numId="15" w16cid:durableId="1423337869">
    <w:abstractNumId w:val="35"/>
  </w:num>
  <w:num w:numId="16" w16cid:durableId="448936833">
    <w:abstractNumId w:val="20"/>
  </w:num>
  <w:num w:numId="17" w16cid:durableId="1625234979">
    <w:abstractNumId w:val="28"/>
  </w:num>
  <w:num w:numId="18" w16cid:durableId="1767771663">
    <w:abstractNumId w:val="33"/>
  </w:num>
  <w:num w:numId="19" w16cid:durableId="319238762">
    <w:abstractNumId w:val="26"/>
  </w:num>
  <w:num w:numId="20" w16cid:durableId="257638091">
    <w:abstractNumId w:val="15"/>
  </w:num>
  <w:num w:numId="21" w16cid:durableId="1282417075">
    <w:abstractNumId w:val="24"/>
  </w:num>
  <w:num w:numId="22" w16cid:durableId="1286086307">
    <w:abstractNumId w:val="29"/>
  </w:num>
  <w:num w:numId="23" w16cid:durableId="396058013">
    <w:abstractNumId w:val="6"/>
  </w:num>
  <w:num w:numId="24" w16cid:durableId="1369792804">
    <w:abstractNumId w:val="7"/>
  </w:num>
  <w:num w:numId="25" w16cid:durableId="884951293">
    <w:abstractNumId w:val="17"/>
  </w:num>
  <w:num w:numId="26" w16cid:durableId="360593273">
    <w:abstractNumId w:val="22"/>
  </w:num>
  <w:num w:numId="27" w16cid:durableId="2121948892">
    <w:abstractNumId w:val="3"/>
  </w:num>
  <w:num w:numId="28" w16cid:durableId="1546867838">
    <w:abstractNumId w:val="32"/>
  </w:num>
  <w:num w:numId="29" w16cid:durableId="1499149662">
    <w:abstractNumId w:val="18"/>
  </w:num>
  <w:num w:numId="30" w16cid:durableId="224342273">
    <w:abstractNumId w:val="2"/>
  </w:num>
  <w:num w:numId="31" w16cid:durableId="2017808951">
    <w:abstractNumId w:val="19"/>
  </w:num>
  <w:num w:numId="32" w16cid:durableId="551381609">
    <w:abstractNumId w:val="5"/>
  </w:num>
  <w:num w:numId="33" w16cid:durableId="821585378">
    <w:abstractNumId w:val="4"/>
  </w:num>
  <w:num w:numId="34" w16cid:durableId="2104521513">
    <w:abstractNumId w:val="31"/>
  </w:num>
  <w:num w:numId="35" w16cid:durableId="548152887">
    <w:abstractNumId w:val="27"/>
  </w:num>
  <w:num w:numId="36" w16cid:durableId="13286321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FF4"/>
    <w:rsid w:val="00013E6B"/>
    <w:rsid w:val="00062E42"/>
    <w:rsid w:val="00070277"/>
    <w:rsid w:val="000A7506"/>
    <w:rsid w:val="0010537B"/>
    <w:rsid w:val="00135E5B"/>
    <w:rsid w:val="001943B1"/>
    <w:rsid w:val="00197E7D"/>
    <w:rsid w:val="001A42A6"/>
    <w:rsid w:val="001B39AE"/>
    <w:rsid w:val="001E14EC"/>
    <w:rsid w:val="00225E33"/>
    <w:rsid w:val="002261C2"/>
    <w:rsid w:val="0029336D"/>
    <w:rsid w:val="002B6E66"/>
    <w:rsid w:val="002B74A5"/>
    <w:rsid w:val="003A2328"/>
    <w:rsid w:val="003D73FC"/>
    <w:rsid w:val="003E2A45"/>
    <w:rsid w:val="003E5A32"/>
    <w:rsid w:val="003F334A"/>
    <w:rsid w:val="004672E3"/>
    <w:rsid w:val="00561B22"/>
    <w:rsid w:val="005739C1"/>
    <w:rsid w:val="00596012"/>
    <w:rsid w:val="005E4B2D"/>
    <w:rsid w:val="005E7E53"/>
    <w:rsid w:val="006019D5"/>
    <w:rsid w:val="006600E1"/>
    <w:rsid w:val="00696343"/>
    <w:rsid w:val="00716FBA"/>
    <w:rsid w:val="007A7860"/>
    <w:rsid w:val="007D2FC4"/>
    <w:rsid w:val="007E2926"/>
    <w:rsid w:val="007F403A"/>
    <w:rsid w:val="007F7D24"/>
    <w:rsid w:val="008A1CA8"/>
    <w:rsid w:val="0091570F"/>
    <w:rsid w:val="00923CFF"/>
    <w:rsid w:val="00927373"/>
    <w:rsid w:val="009A7B00"/>
    <w:rsid w:val="009C2CD7"/>
    <w:rsid w:val="009D78E0"/>
    <w:rsid w:val="009F28E1"/>
    <w:rsid w:val="00A13FF4"/>
    <w:rsid w:val="00A97712"/>
    <w:rsid w:val="00AA51CD"/>
    <w:rsid w:val="00AC2390"/>
    <w:rsid w:val="00B12923"/>
    <w:rsid w:val="00B45A7C"/>
    <w:rsid w:val="00B617A9"/>
    <w:rsid w:val="00B61F94"/>
    <w:rsid w:val="00B66225"/>
    <w:rsid w:val="00B81A83"/>
    <w:rsid w:val="00B95EE1"/>
    <w:rsid w:val="00BE07DF"/>
    <w:rsid w:val="00C36579"/>
    <w:rsid w:val="00C97C41"/>
    <w:rsid w:val="00D15889"/>
    <w:rsid w:val="00D16722"/>
    <w:rsid w:val="00D26BA3"/>
    <w:rsid w:val="00D341E1"/>
    <w:rsid w:val="00D42464"/>
    <w:rsid w:val="00D505D9"/>
    <w:rsid w:val="00D80705"/>
    <w:rsid w:val="00EE7DEF"/>
    <w:rsid w:val="00F17C09"/>
    <w:rsid w:val="00F44ED0"/>
    <w:rsid w:val="00F5442E"/>
    <w:rsid w:val="00F569C3"/>
    <w:rsid w:val="00F95259"/>
    <w:rsid w:val="00FC1800"/>
    <w:rsid w:val="00FE2FAB"/>
    <w:rsid w:val="00FE504B"/>
    <w:rsid w:val="00FF13D3"/>
    <w:rsid w:val="00FF614C"/>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76B56A"/>
  <w15:docId w15:val="{42869A0D-3EDC-6846-BC57-62E14B31D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5EE1"/>
    <w:rPr>
      <w:sz w:val="24"/>
      <w:szCs w:val="24"/>
    </w:rPr>
  </w:style>
  <w:style w:type="paragraph" w:styleId="1">
    <w:name w:val="heading 1"/>
    <w:basedOn w:val="a"/>
    <w:next w:val="a"/>
    <w:link w:val="10"/>
    <w:uiPriority w:val="9"/>
    <w:qFormat/>
    <w:pPr>
      <w:keepNext/>
      <w:keepLines/>
      <w:spacing w:before="240"/>
      <w:outlineLvl w:val="0"/>
    </w:pPr>
    <w:rPr>
      <w:rFonts w:ascii="Calibri Light" w:eastAsia="Arial" w:hAnsi="Calibri Light"/>
      <w:color w:val="2E74B5"/>
      <w:sz w:val="32"/>
      <w:szCs w:val="32"/>
    </w:rPr>
  </w:style>
  <w:style w:type="paragraph" w:styleId="2">
    <w:name w:val="heading 2"/>
    <w:basedOn w:val="a"/>
    <w:next w:val="a"/>
    <w:link w:val="20"/>
    <w:uiPriority w:val="9"/>
    <w:semiHidden/>
    <w:unhideWhenUsed/>
    <w:qFormat/>
    <w:pPr>
      <w:keepNext/>
      <w:keepLines/>
      <w:spacing w:before="40"/>
      <w:outlineLvl w:val="1"/>
    </w:pPr>
    <w:rPr>
      <w:rFonts w:ascii="Calibri Light" w:eastAsia="Arial" w:hAnsi="Calibri Light"/>
      <w:color w:val="2E74B5"/>
      <w:sz w:val="26"/>
      <w:szCs w:val="26"/>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Pr>
      <w:sz w:val="24"/>
      <w:szCs w:val="24"/>
    </w:rPr>
  </w:style>
  <w:style w:type="table" w:customStyle="1" w:styleId="TableNormal">
    <w:name w:val="Table Normal"/>
    <w:rPr>
      <w:sz w:val="24"/>
      <w:szCs w:val="24"/>
    </w:rPr>
    <w:tblPr>
      <w:tblCellMar>
        <w:top w:w="0" w:type="dxa"/>
        <w:left w:w="0" w:type="dxa"/>
        <w:bottom w:w="0" w:type="dxa"/>
        <w:right w:w="0" w:type="dxa"/>
      </w:tblCellMar>
    </w:tblPr>
  </w:style>
  <w:style w:type="paragraph" w:styleId="a3">
    <w:name w:val="Title"/>
    <w:basedOn w:val="a"/>
    <w:next w:val="a"/>
    <w:link w:val="a4"/>
    <w:uiPriority w:val="10"/>
    <w:qFormat/>
    <w:pPr>
      <w:spacing w:before="300" w:after="200"/>
      <w:contextualSpacing/>
    </w:pPr>
    <w:rPr>
      <w:sz w:val="48"/>
      <w:szCs w:val="48"/>
    </w:rPr>
  </w:style>
  <w:style w:type="character" w:styleId="a5">
    <w:name w:val="footnote reference"/>
    <w:uiPriority w:val="99"/>
    <w:unhideWhenUsed/>
    <w:qFormat/>
    <w:rPr>
      <w:vertAlign w:val="superscript"/>
    </w:rPr>
  </w:style>
  <w:style w:type="character" w:styleId="a6">
    <w:name w:val="endnote reference"/>
    <w:uiPriority w:val="99"/>
    <w:semiHidden/>
    <w:unhideWhenUsed/>
    <w:qFormat/>
    <w:rPr>
      <w:vertAlign w:val="superscript"/>
    </w:rPr>
  </w:style>
  <w:style w:type="character" w:styleId="a7">
    <w:name w:val="Hyperlink"/>
    <w:uiPriority w:val="99"/>
    <w:unhideWhenUsed/>
    <w:qFormat/>
    <w:rPr>
      <w:color w:val="0563C1"/>
      <w:u w:val="single"/>
    </w:rPr>
  </w:style>
  <w:style w:type="character" w:styleId="a8">
    <w:name w:val="page number"/>
    <w:basedOn w:val="a0"/>
    <w:qFormat/>
  </w:style>
  <w:style w:type="character" w:styleId="a9">
    <w:name w:val="Strong"/>
    <w:uiPriority w:val="22"/>
    <w:qFormat/>
    <w:rPr>
      <w:b/>
      <w:bCs/>
    </w:rPr>
  </w:style>
  <w:style w:type="paragraph" w:styleId="aa">
    <w:name w:val="Balloon Text"/>
    <w:basedOn w:val="a"/>
    <w:link w:val="ab"/>
    <w:uiPriority w:val="99"/>
    <w:semiHidden/>
    <w:unhideWhenUsed/>
    <w:qFormat/>
    <w:rPr>
      <w:rFonts w:ascii="Segoe UI" w:hAnsi="Segoe UI" w:cs="Segoe UI"/>
      <w:sz w:val="18"/>
      <w:szCs w:val="18"/>
    </w:rPr>
  </w:style>
  <w:style w:type="paragraph" w:styleId="ac">
    <w:name w:val="endnote text"/>
    <w:basedOn w:val="a"/>
    <w:link w:val="ad"/>
    <w:uiPriority w:val="99"/>
    <w:semiHidden/>
    <w:unhideWhenUsed/>
    <w:qFormat/>
    <w:rPr>
      <w:sz w:val="20"/>
    </w:rPr>
  </w:style>
  <w:style w:type="paragraph" w:styleId="ae">
    <w:name w:val="caption"/>
    <w:basedOn w:val="a"/>
    <w:next w:val="a"/>
    <w:uiPriority w:val="35"/>
    <w:unhideWhenUsed/>
    <w:qFormat/>
    <w:pPr>
      <w:spacing w:after="200"/>
    </w:pPr>
    <w:rPr>
      <w:i/>
      <w:iCs/>
      <w:color w:val="44546A"/>
      <w:sz w:val="18"/>
      <w:szCs w:val="18"/>
    </w:rPr>
  </w:style>
  <w:style w:type="paragraph" w:styleId="af">
    <w:name w:val="footnote text"/>
    <w:basedOn w:val="a"/>
    <w:link w:val="af0"/>
    <w:uiPriority w:val="99"/>
    <w:semiHidden/>
    <w:unhideWhenUsed/>
    <w:qFormat/>
    <w:pPr>
      <w:spacing w:after="40"/>
    </w:pPr>
    <w:rPr>
      <w:sz w:val="18"/>
    </w:rPr>
  </w:style>
  <w:style w:type="paragraph" w:styleId="81">
    <w:name w:val="toc 8"/>
    <w:basedOn w:val="a"/>
    <w:next w:val="a"/>
    <w:uiPriority w:val="39"/>
    <w:unhideWhenUsed/>
    <w:qFormat/>
    <w:pPr>
      <w:ind w:left="1680"/>
    </w:pPr>
    <w:rPr>
      <w:rFonts w:asciiTheme="minorHAnsi" w:hAnsiTheme="minorHAnsi"/>
      <w:sz w:val="20"/>
      <w:szCs w:val="20"/>
    </w:rPr>
  </w:style>
  <w:style w:type="paragraph" w:styleId="af1">
    <w:name w:val="header"/>
    <w:basedOn w:val="a"/>
    <w:link w:val="af2"/>
    <w:unhideWhenUsed/>
    <w:qFormat/>
    <w:pPr>
      <w:tabs>
        <w:tab w:val="center" w:pos="4677"/>
        <w:tab w:val="right" w:pos="9355"/>
      </w:tabs>
    </w:pPr>
  </w:style>
  <w:style w:type="paragraph" w:styleId="91">
    <w:name w:val="toc 9"/>
    <w:basedOn w:val="a"/>
    <w:next w:val="a"/>
    <w:uiPriority w:val="39"/>
    <w:unhideWhenUsed/>
    <w:qFormat/>
    <w:pPr>
      <w:ind w:left="1920"/>
    </w:pPr>
    <w:rPr>
      <w:rFonts w:asciiTheme="minorHAnsi" w:hAnsiTheme="minorHAnsi"/>
      <w:sz w:val="20"/>
      <w:szCs w:val="20"/>
    </w:rPr>
  </w:style>
  <w:style w:type="paragraph" w:styleId="71">
    <w:name w:val="toc 7"/>
    <w:basedOn w:val="a"/>
    <w:next w:val="a"/>
    <w:uiPriority w:val="39"/>
    <w:unhideWhenUsed/>
    <w:qFormat/>
    <w:pPr>
      <w:ind w:left="1440"/>
    </w:pPr>
    <w:rPr>
      <w:rFonts w:asciiTheme="minorHAnsi" w:hAnsiTheme="minorHAnsi"/>
      <w:sz w:val="20"/>
      <w:szCs w:val="20"/>
    </w:rPr>
  </w:style>
  <w:style w:type="paragraph" w:styleId="12">
    <w:name w:val="toc 1"/>
    <w:basedOn w:val="a"/>
    <w:next w:val="a"/>
    <w:uiPriority w:val="39"/>
    <w:unhideWhenUsed/>
    <w:qFormat/>
    <w:pPr>
      <w:spacing w:before="120"/>
    </w:pPr>
    <w:rPr>
      <w:rFonts w:asciiTheme="minorHAnsi" w:hAnsiTheme="minorHAnsi"/>
      <w:b/>
    </w:rPr>
  </w:style>
  <w:style w:type="paragraph" w:styleId="61">
    <w:name w:val="toc 6"/>
    <w:basedOn w:val="a"/>
    <w:next w:val="a"/>
    <w:uiPriority w:val="39"/>
    <w:unhideWhenUsed/>
    <w:qFormat/>
    <w:pPr>
      <w:ind w:left="1200"/>
    </w:pPr>
    <w:rPr>
      <w:rFonts w:asciiTheme="minorHAnsi" w:hAnsiTheme="minorHAnsi"/>
      <w:sz w:val="20"/>
      <w:szCs w:val="20"/>
    </w:rPr>
  </w:style>
  <w:style w:type="paragraph" w:styleId="af3">
    <w:name w:val="table of figures"/>
    <w:basedOn w:val="MireaText"/>
    <w:qFormat/>
    <w:pPr>
      <w:spacing w:after="160" w:line="259" w:lineRule="auto"/>
    </w:pPr>
    <w:rPr>
      <w:rFonts w:eastAsia="Calibri"/>
      <w:sz w:val="24"/>
      <w:lang w:eastAsia="en-US"/>
    </w:rPr>
  </w:style>
  <w:style w:type="paragraph" w:customStyle="1" w:styleId="MireaText">
    <w:name w:val="Mirea Text"/>
    <w:basedOn w:val="a"/>
    <w:link w:val="MireaText0"/>
    <w:qFormat/>
    <w:pPr>
      <w:ind w:firstLine="709"/>
    </w:pPr>
    <w:rPr>
      <w:sz w:val="28"/>
      <w:szCs w:val="28"/>
    </w:rPr>
  </w:style>
  <w:style w:type="paragraph" w:styleId="31">
    <w:name w:val="toc 3"/>
    <w:basedOn w:val="a"/>
    <w:next w:val="a"/>
    <w:uiPriority w:val="39"/>
    <w:unhideWhenUsed/>
    <w:qFormat/>
    <w:pPr>
      <w:ind w:left="480"/>
    </w:pPr>
    <w:rPr>
      <w:rFonts w:asciiTheme="minorHAnsi" w:hAnsiTheme="minorHAnsi"/>
      <w:sz w:val="22"/>
      <w:szCs w:val="22"/>
    </w:rPr>
  </w:style>
  <w:style w:type="paragraph" w:styleId="21">
    <w:name w:val="toc 2"/>
    <w:basedOn w:val="a"/>
    <w:next w:val="a"/>
    <w:uiPriority w:val="39"/>
    <w:unhideWhenUsed/>
    <w:qFormat/>
    <w:pPr>
      <w:ind w:left="240"/>
    </w:pPr>
    <w:rPr>
      <w:rFonts w:asciiTheme="minorHAnsi" w:hAnsiTheme="minorHAnsi"/>
      <w:b/>
      <w:sz w:val="22"/>
      <w:szCs w:val="22"/>
    </w:rPr>
  </w:style>
  <w:style w:type="paragraph" w:styleId="41">
    <w:name w:val="toc 4"/>
    <w:basedOn w:val="a"/>
    <w:next w:val="a"/>
    <w:uiPriority w:val="39"/>
    <w:unhideWhenUsed/>
    <w:qFormat/>
    <w:pPr>
      <w:ind w:left="720"/>
    </w:pPr>
    <w:rPr>
      <w:rFonts w:asciiTheme="minorHAnsi" w:hAnsiTheme="minorHAnsi"/>
      <w:sz w:val="20"/>
      <w:szCs w:val="20"/>
    </w:rPr>
  </w:style>
  <w:style w:type="paragraph" w:styleId="51">
    <w:name w:val="toc 5"/>
    <w:basedOn w:val="a"/>
    <w:next w:val="a"/>
    <w:uiPriority w:val="39"/>
    <w:unhideWhenUsed/>
    <w:qFormat/>
    <w:pPr>
      <w:ind w:left="960"/>
    </w:pPr>
    <w:rPr>
      <w:rFonts w:asciiTheme="minorHAnsi" w:hAnsiTheme="minorHAnsi"/>
      <w:sz w:val="20"/>
      <w:szCs w:val="20"/>
    </w:rPr>
  </w:style>
  <w:style w:type="paragraph" w:styleId="af4">
    <w:name w:val="footer"/>
    <w:basedOn w:val="a"/>
    <w:link w:val="af5"/>
    <w:uiPriority w:val="99"/>
    <w:unhideWhenUsed/>
    <w:pPr>
      <w:tabs>
        <w:tab w:val="center" w:pos="4677"/>
        <w:tab w:val="right" w:pos="9355"/>
      </w:tabs>
    </w:pPr>
  </w:style>
  <w:style w:type="paragraph" w:styleId="af6">
    <w:name w:val="Normal (Web)"/>
    <w:basedOn w:val="a"/>
    <w:uiPriority w:val="99"/>
    <w:qFormat/>
    <w:pPr>
      <w:spacing w:before="100" w:beforeAutospacing="1" w:after="100" w:afterAutospacing="1"/>
    </w:pPr>
  </w:style>
  <w:style w:type="paragraph" w:styleId="af7">
    <w:name w:val="Subtitle"/>
    <w:basedOn w:val="11"/>
    <w:next w:val="11"/>
    <w:link w:val="af8"/>
    <w:pPr>
      <w:spacing w:before="200" w:after="200"/>
    </w:pPr>
  </w:style>
  <w:style w:type="table" w:styleId="af9">
    <w:name w:val="Table Grid"/>
    <w:basedOn w:val="a1"/>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3Char">
    <w:name w:val="Heading 3 Char"/>
    <w:uiPriority w:val="9"/>
    <w:rPr>
      <w:rFonts w:ascii="Arial" w:eastAsia="Arial" w:hAnsi="Arial" w:cs="Arial"/>
      <w:sz w:val="30"/>
      <w:szCs w:val="30"/>
    </w:rPr>
  </w:style>
  <w:style w:type="character" w:customStyle="1" w:styleId="Heading4Char">
    <w:name w:val="Heading 4 Char"/>
    <w:uiPriority w:val="9"/>
    <w:qFormat/>
    <w:rPr>
      <w:rFonts w:ascii="Arial" w:eastAsia="Arial" w:hAnsi="Arial" w:cs="Arial"/>
      <w:b/>
      <w:bCs/>
      <w:sz w:val="26"/>
      <w:szCs w:val="26"/>
    </w:rPr>
  </w:style>
  <w:style w:type="character" w:customStyle="1" w:styleId="Heading5Char">
    <w:name w:val="Heading 5 Char"/>
    <w:uiPriority w:val="9"/>
    <w:qFormat/>
    <w:rPr>
      <w:rFonts w:ascii="Arial" w:eastAsia="Arial" w:hAnsi="Arial" w:cs="Arial"/>
      <w:b/>
      <w:bCs/>
      <w:sz w:val="24"/>
      <w:szCs w:val="24"/>
    </w:rPr>
  </w:style>
  <w:style w:type="character" w:customStyle="1" w:styleId="Heading6Char">
    <w:name w:val="Heading 6 Char"/>
    <w:uiPriority w:val="9"/>
    <w:qFormat/>
    <w:rPr>
      <w:rFonts w:ascii="Arial" w:eastAsia="Arial" w:hAnsi="Arial" w:cs="Arial"/>
      <w:b/>
      <w:bCs/>
      <w:sz w:val="22"/>
      <w:szCs w:val="22"/>
    </w:rPr>
  </w:style>
  <w:style w:type="character" w:customStyle="1" w:styleId="Heading7Char">
    <w:name w:val="Heading 7 Char"/>
    <w:uiPriority w:val="9"/>
    <w:qFormat/>
    <w:rPr>
      <w:rFonts w:ascii="Arial" w:eastAsia="Arial" w:hAnsi="Arial" w:cs="Arial"/>
      <w:b/>
      <w:bCs/>
      <w:i/>
      <w:iCs/>
      <w:sz w:val="22"/>
      <w:szCs w:val="22"/>
    </w:rPr>
  </w:style>
  <w:style w:type="character" w:customStyle="1" w:styleId="Heading8Char">
    <w:name w:val="Heading 8 Char"/>
    <w:uiPriority w:val="9"/>
    <w:qFormat/>
    <w:rPr>
      <w:rFonts w:ascii="Arial" w:eastAsia="Arial" w:hAnsi="Arial" w:cs="Arial"/>
      <w:i/>
      <w:iCs/>
      <w:sz w:val="22"/>
      <w:szCs w:val="22"/>
    </w:rPr>
  </w:style>
  <w:style w:type="character" w:customStyle="1" w:styleId="Heading9Char">
    <w:name w:val="Heading 9 Char"/>
    <w:uiPriority w:val="9"/>
    <w:qFormat/>
    <w:rPr>
      <w:rFonts w:ascii="Arial" w:eastAsia="Arial" w:hAnsi="Arial" w:cs="Arial"/>
      <w:i/>
      <w:iCs/>
      <w:sz w:val="21"/>
      <w:szCs w:val="21"/>
    </w:rPr>
  </w:style>
  <w:style w:type="character" w:customStyle="1" w:styleId="TitleChar">
    <w:name w:val="Title Char"/>
    <w:uiPriority w:val="10"/>
    <w:qFormat/>
    <w:rPr>
      <w:sz w:val="48"/>
      <w:szCs w:val="48"/>
    </w:rPr>
  </w:style>
  <w:style w:type="character" w:customStyle="1" w:styleId="SubtitleChar">
    <w:name w:val="Subtitle Char"/>
    <w:uiPriority w:val="11"/>
    <w:qFormat/>
    <w:rPr>
      <w:sz w:val="24"/>
      <w:szCs w:val="24"/>
    </w:rPr>
  </w:style>
  <w:style w:type="character" w:customStyle="1" w:styleId="QuoteChar">
    <w:name w:val="Quote Char"/>
    <w:uiPriority w:val="29"/>
    <w:rPr>
      <w:i/>
    </w:rPr>
  </w:style>
  <w:style w:type="character" w:customStyle="1" w:styleId="IntenseQuoteChar">
    <w:name w:val="Intense Quote Char"/>
    <w:uiPriority w:val="30"/>
    <w:qFormat/>
    <w:rPr>
      <w:i/>
    </w:rPr>
  </w:style>
  <w:style w:type="character" w:customStyle="1" w:styleId="FootnoteTextChar">
    <w:name w:val="Footnote Text Char"/>
    <w:uiPriority w:val="99"/>
    <w:rPr>
      <w:sz w:val="18"/>
    </w:rPr>
  </w:style>
  <w:style w:type="character" w:customStyle="1" w:styleId="EndnoteTextChar">
    <w:name w:val="Endnote Text Char"/>
    <w:uiPriority w:val="99"/>
    <w:qFormat/>
    <w:rPr>
      <w:sz w:val="20"/>
    </w:rPr>
  </w:style>
  <w:style w:type="character" w:customStyle="1" w:styleId="Heading1Char">
    <w:name w:val="Heading 1 Char"/>
    <w:uiPriority w:val="9"/>
    <w:qFormat/>
    <w:rPr>
      <w:rFonts w:ascii="Arial" w:eastAsia="Arial" w:hAnsi="Arial" w:cs="Arial"/>
      <w:sz w:val="40"/>
      <w:szCs w:val="40"/>
    </w:rPr>
  </w:style>
  <w:style w:type="character" w:customStyle="1" w:styleId="Heading2Char">
    <w:name w:val="Heading 2 Char"/>
    <w:uiPriority w:val="9"/>
    <w:qFormat/>
    <w:rPr>
      <w:rFonts w:ascii="Arial" w:eastAsia="Arial" w:hAnsi="Arial" w:cs="Arial"/>
      <w:sz w:val="34"/>
    </w:rPr>
  </w:style>
  <w:style w:type="character" w:customStyle="1" w:styleId="30">
    <w:name w:val="Заголовок 3 Знак"/>
    <w:link w:val="3"/>
    <w:uiPriority w:val="9"/>
    <w:qFormat/>
    <w:rPr>
      <w:rFonts w:ascii="Arial" w:eastAsia="Arial" w:hAnsi="Arial" w:cs="Arial"/>
      <w:sz w:val="30"/>
      <w:szCs w:val="30"/>
    </w:rPr>
  </w:style>
  <w:style w:type="character" w:customStyle="1" w:styleId="40">
    <w:name w:val="Заголовок 4 Знак"/>
    <w:link w:val="4"/>
    <w:uiPriority w:val="9"/>
    <w:qFormat/>
    <w:rPr>
      <w:rFonts w:ascii="Arial" w:eastAsia="Arial" w:hAnsi="Arial" w:cs="Arial"/>
      <w:b/>
      <w:bCs/>
      <w:sz w:val="26"/>
      <w:szCs w:val="26"/>
    </w:rPr>
  </w:style>
  <w:style w:type="character" w:customStyle="1" w:styleId="50">
    <w:name w:val="Заголовок 5 Знак"/>
    <w:link w:val="5"/>
    <w:uiPriority w:val="9"/>
    <w:qFormat/>
    <w:rPr>
      <w:rFonts w:ascii="Arial" w:eastAsia="Arial" w:hAnsi="Arial" w:cs="Arial"/>
      <w:b/>
      <w:bCs/>
      <w:sz w:val="24"/>
      <w:szCs w:val="24"/>
    </w:rPr>
  </w:style>
  <w:style w:type="character" w:customStyle="1" w:styleId="60">
    <w:name w:val="Заголовок 6 Знак"/>
    <w:link w:val="6"/>
    <w:uiPriority w:val="9"/>
    <w:qFormat/>
    <w:rPr>
      <w:rFonts w:ascii="Arial" w:eastAsia="Arial" w:hAnsi="Arial" w:cs="Arial"/>
      <w:b/>
      <w:bCs/>
      <w:sz w:val="22"/>
      <w:szCs w:val="22"/>
    </w:rPr>
  </w:style>
  <w:style w:type="character" w:customStyle="1" w:styleId="70">
    <w:name w:val="Заголовок 7 Знак"/>
    <w:link w:val="7"/>
    <w:uiPriority w:val="9"/>
    <w:rPr>
      <w:rFonts w:ascii="Arial" w:eastAsia="Arial" w:hAnsi="Arial" w:cs="Arial"/>
      <w:b/>
      <w:bCs/>
      <w:i/>
      <w:iCs/>
      <w:sz w:val="22"/>
      <w:szCs w:val="22"/>
    </w:rPr>
  </w:style>
  <w:style w:type="character" w:customStyle="1" w:styleId="80">
    <w:name w:val="Заголовок 8 Знак"/>
    <w:link w:val="8"/>
    <w:uiPriority w:val="9"/>
    <w:rPr>
      <w:rFonts w:ascii="Arial" w:eastAsia="Arial" w:hAnsi="Arial" w:cs="Arial"/>
      <w:i/>
      <w:iCs/>
      <w:sz w:val="22"/>
      <w:szCs w:val="22"/>
    </w:rPr>
  </w:style>
  <w:style w:type="character" w:customStyle="1" w:styleId="90">
    <w:name w:val="Заголовок 9 Знак"/>
    <w:link w:val="9"/>
    <w:uiPriority w:val="9"/>
    <w:qFormat/>
    <w:rPr>
      <w:rFonts w:ascii="Arial" w:eastAsia="Arial" w:hAnsi="Arial" w:cs="Arial"/>
      <w:i/>
      <w:iCs/>
      <w:sz w:val="21"/>
      <w:szCs w:val="21"/>
    </w:rPr>
  </w:style>
  <w:style w:type="paragraph" w:styleId="afa">
    <w:name w:val="No Spacing"/>
    <w:uiPriority w:val="1"/>
    <w:qFormat/>
    <w:rPr>
      <w:rFonts w:ascii="Calibri" w:eastAsia="Calibri" w:hAnsi="Calibri"/>
      <w:sz w:val="22"/>
      <w:szCs w:val="22"/>
      <w:lang w:eastAsia="en-US"/>
    </w:rPr>
  </w:style>
  <w:style w:type="character" w:customStyle="1" w:styleId="a4">
    <w:name w:val="Заголовок Знак"/>
    <w:link w:val="a3"/>
    <w:uiPriority w:val="10"/>
    <w:qFormat/>
    <w:rPr>
      <w:sz w:val="48"/>
      <w:szCs w:val="48"/>
    </w:rPr>
  </w:style>
  <w:style w:type="character" w:customStyle="1" w:styleId="af8">
    <w:name w:val="Подзаголовок Знак"/>
    <w:link w:val="af7"/>
    <w:uiPriority w:val="11"/>
    <w:qFormat/>
    <w:rPr>
      <w:sz w:val="24"/>
      <w:szCs w:val="24"/>
    </w:rPr>
  </w:style>
  <w:style w:type="paragraph" w:styleId="22">
    <w:name w:val="Quote"/>
    <w:basedOn w:val="a"/>
    <w:next w:val="a"/>
    <w:link w:val="23"/>
    <w:uiPriority w:val="29"/>
    <w:qFormat/>
    <w:pPr>
      <w:ind w:left="720" w:right="720"/>
    </w:pPr>
    <w:rPr>
      <w:i/>
    </w:rPr>
  </w:style>
  <w:style w:type="character" w:customStyle="1" w:styleId="23">
    <w:name w:val="Цитата 2 Знак"/>
    <w:link w:val="22"/>
    <w:uiPriority w:val="29"/>
    <w:qFormat/>
    <w:rPr>
      <w:i/>
    </w:rPr>
  </w:style>
  <w:style w:type="paragraph" w:styleId="afb">
    <w:name w:val="Intense Quote"/>
    <w:basedOn w:val="a"/>
    <w:next w:val="a"/>
    <w:link w:val="afc"/>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fc">
    <w:name w:val="Выделенная цитата Знак"/>
    <w:link w:val="afb"/>
    <w:uiPriority w:val="30"/>
    <w:rPr>
      <w:i/>
    </w:rPr>
  </w:style>
  <w:style w:type="character" w:customStyle="1" w:styleId="HeaderChar">
    <w:name w:val="Header Char"/>
    <w:basedOn w:val="a0"/>
    <w:uiPriority w:val="99"/>
    <w:qFormat/>
  </w:style>
  <w:style w:type="character" w:customStyle="1" w:styleId="FooterChar">
    <w:name w:val="Footer Char"/>
    <w:basedOn w:val="a0"/>
    <w:uiPriority w:val="99"/>
    <w:qFormat/>
  </w:style>
  <w:style w:type="character" w:customStyle="1" w:styleId="CaptionChar">
    <w:name w:val="Caption Char"/>
    <w:uiPriority w:val="99"/>
  </w:style>
  <w:style w:type="table" w:customStyle="1" w:styleId="TableGridLight">
    <w:name w:val="Table Grid Light"/>
    <w:basedOn w:val="a1"/>
    <w:uiPriority w:val="59"/>
    <w:tblPr>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Pr>
  </w:style>
  <w:style w:type="table" w:customStyle="1" w:styleId="110">
    <w:name w:val="Таблица простая 11"/>
    <w:basedOn w:val="a1"/>
    <w:uiPriority w:val="59"/>
    <w:tblPr>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cPr>
    </w:tblStylePr>
    <w:tblStylePr w:type="band1Horz">
      <w:tblPr/>
      <w:tcPr>
        <w:shd w:val="clear" w:color="F2F2F2" w:fill="F2F2F2"/>
      </w:tcPr>
    </w:tblStylePr>
  </w:style>
  <w:style w:type="table" w:customStyle="1" w:styleId="210">
    <w:name w:val="Таблица простая 21"/>
    <w:basedOn w:val="a1"/>
    <w:uiPriority w:val="59"/>
    <w:tblPr>
      <w:tblBorders>
        <w:top w:val="single" w:sz="4" w:space="0" w:color="000000"/>
        <w:left w:val="none" w:sz="4" w:space="0" w:color="000000"/>
        <w:bottom w:val="single" w:sz="4" w:space="0" w:color="000000"/>
        <w:right w:val="none" w:sz="4" w:space="0" w:color="000000"/>
      </w:tblBorders>
    </w:tblPr>
    <w:tblStylePr w:type="firstRow">
      <w:rPr>
        <w:rFonts w:ascii="Arial" w:hAnsi="Arial"/>
        <w:b/>
        <w:color w:val="404040"/>
        <w:sz w:val="22"/>
      </w:rPr>
      <w:tblPr/>
      <w:tcPr>
        <w:tcBorders>
          <w:top w:val="single" w:sz="4" w:space="0" w:color="000000"/>
          <w:bottom w:val="single" w:sz="4" w:space="0" w:color="00000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right w:val="single" w:sz="4" w:space="0" w:color="000000"/>
        </w:tcBorders>
      </w:tcPr>
    </w:tblStylePr>
    <w:tblStylePr w:type="band2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tcBorders>
      </w:tcPr>
    </w:tblStylePr>
  </w:style>
  <w:style w:type="table" w:customStyle="1" w:styleId="310">
    <w:name w:val="Таблица простая 31"/>
    <w:basedOn w:val="a1"/>
    <w:uiPriority w:val="99"/>
    <w:tblPr/>
    <w:tblStylePr w:type="firstRow">
      <w:rPr>
        <w:b/>
        <w:caps/>
        <w:color w:val="404040"/>
      </w:rPr>
      <w:tblPr/>
      <w:tcPr>
        <w:tcBorders>
          <w:top w:val="nil"/>
          <w:left w:val="nil"/>
          <w:bottom w:val="single" w:sz="4" w:space="0" w:color="404040"/>
          <w:right w:val="nil"/>
        </w:tcBorders>
      </w:tcPr>
    </w:tblStylePr>
    <w:tblStylePr w:type="lastRow">
      <w:rPr>
        <w:b/>
        <w:caps/>
        <w:color w:val="404040"/>
      </w:rPr>
    </w:tblStylePr>
    <w:tblStylePr w:type="firstCol">
      <w:rPr>
        <w:b/>
        <w:caps/>
        <w:color w:val="404040"/>
      </w:rPr>
      <w:tblPr/>
      <w:tcPr>
        <w:tcBorders>
          <w:top w:val="nil"/>
          <w:left w:val="nil"/>
          <w:bottom w:val="nil"/>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customStyle="1" w:styleId="410">
    <w:name w:val="Таблица простая 41"/>
    <w:basedOn w:val="a1"/>
    <w:uiPriority w:val="99"/>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customStyle="1" w:styleId="510">
    <w:name w:val="Таблица простая 51"/>
    <w:basedOn w:val="a1"/>
    <w:uiPriority w:val="99"/>
    <w:tblPr/>
    <w:tblStylePr w:type="firstRow">
      <w:rPr>
        <w:i/>
        <w:color w:val="404040"/>
      </w:rPr>
      <w:tblPr/>
      <w:tcPr>
        <w:tcBorders>
          <w:left w:val="nil"/>
          <w:bottom w:val="single" w:sz="4" w:space="0" w:color="404040"/>
          <w:right w:val="nil"/>
        </w:tcBorders>
        <w:shd w:val="clear" w:color="FFFFFF" w:fill="auto"/>
      </w:tcPr>
    </w:tblStylePr>
    <w:tblStylePr w:type="lastRow">
      <w:rPr>
        <w:i/>
        <w:color w:val="404040"/>
      </w:rPr>
      <w:tblPr/>
      <w:tcPr>
        <w:tcBorders>
          <w:top w:val="single" w:sz="4" w:space="0" w:color="404040"/>
          <w:left w:val="nil"/>
          <w:right w:val="nil"/>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customStyle="1" w:styleId="-11">
    <w:name w:val="Таблица-сетка 1 светлая1"/>
    <w:basedOn w:val="a1"/>
    <w:uiPriority w:val="99"/>
    <w:tblPr>
      <w:tblBorders>
        <w:top w:val="single" w:sz="4" w:space="0" w:color="989898"/>
        <w:left w:val="single" w:sz="4" w:space="0" w:color="989898"/>
        <w:bottom w:val="single" w:sz="4" w:space="0" w:color="989898"/>
        <w:right w:val="single" w:sz="4" w:space="0" w:color="989898"/>
        <w:insideH w:val="single" w:sz="4" w:space="0" w:color="989898"/>
        <w:insideV w:val="single" w:sz="4" w:space="0" w:color="989898"/>
      </w:tblBorders>
    </w:tblPr>
    <w:tblStylePr w:type="firstRow">
      <w:rPr>
        <w:b/>
        <w:color w:val="404040"/>
      </w:rPr>
      <w:tblPr/>
      <w:tcPr>
        <w:tcBorders>
          <w:bottom w:val="single" w:sz="12" w:space="0" w:color="6A6A6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left w:val="single" w:sz="4" w:space="0" w:color="989898"/>
          <w:bottom w:val="single" w:sz="4" w:space="0" w:color="989898"/>
          <w:right w:val="single" w:sz="4" w:space="0" w:color="989898"/>
        </w:tcBorders>
      </w:tcPr>
    </w:tblStylePr>
  </w:style>
  <w:style w:type="table" w:customStyle="1" w:styleId="GridTable1Light-Accent1">
    <w:name w:val="Grid Table 1 Light - Accent 1"/>
    <w:basedOn w:val="a1"/>
    <w:uiPriority w:val="99"/>
    <w:tblPr>
      <w:tblBorders>
        <w:top w:val="single" w:sz="4" w:space="0" w:color="BCD6EE"/>
        <w:left w:val="single" w:sz="4" w:space="0" w:color="BCD6EE"/>
        <w:bottom w:val="single" w:sz="4" w:space="0" w:color="BCD6EE"/>
        <w:right w:val="single" w:sz="4" w:space="0" w:color="BCD6EE"/>
        <w:insideH w:val="single" w:sz="4" w:space="0" w:color="BCD6EE"/>
        <w:insideV w:val="single" w:sz="4" w:space="0" w:color="BCD6EE"/>
      </w:tblBorders>
    </w:tblPr>
    <w:tblStylePr w:type="firstRow">
      <w:rPr>
        <w:b/>
        <w:color w:val="404040"/>
      </w:rPr>
      <w:tblPr/>
      <w:tcPr>
        <w:tcBorders>
          <w:bottom w:val="single" w:sz="12" w:space="0" w:color="9EC4E6"/>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left w:val="single" w:sz="4" w:space="0" w:color="BCD6EE"/>
          <w:bottom w:val="single" w:sz="4" w:space="0" w:color="BCD6EE"/>
          <w:right w:val="single" w:sz="4" w:space="0" w:color="BCD6EE"/>
        </w:tcBorders>
      </w:tcPr>
    </w:tblStylePr>
  </w:style>
  <w:style w:type="table" w:customStyle="1" w:styleId="GridTable1Light-Accent2">
    <w:name w:val="Grid Table 1 Light - Accent 2"/>
    <w:basedOn w:val="a1"/>
    <w:uiPriority w:val="99"/>
    <w:tblPr>
      <w:tblBorders>
        <w:top w:val="single" w:sz="4" w:space="0" w:color="F7CAAB"/>
        <w:left w:val="single" w:sz="4" w:space="0" w:color="F7CAAB"/>
        <w:bottom w:val="single" w:sz="4" w:space="0" w:color="F7CAAB"/>
        <w:right w:val="single" w:sz="4" w:space="0" w:color="F7CAAB"/>
        <w:insideH w:val="single" w:sz="4" w:space="0" w:color="F7CAAB"/>
        <w:insideV w:val="single" w:sz="4" w:space="0" w:color="F7CAAB"/>
      </w:tblBorders>
    </w:tblPr>
    <w:tblStylePr w:type="firstRow">
      <w:rPr>
        <w:b/>
        <w:color w:val="404040"/>
      </w:rPr>
      <w:tblPr/>
      <w:tcPr>
        <w:tcBorders>
          <w:bottom w:val="single" w:sz="12" w:space="0" w:color="F4B286"/>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left w:val="single" w:sz="4" w:space="0" w:color="F7CAAB"/>
          <w:bottom w:val="single" w:sz="4" w:space="0" w:color="F7CAAB"/>
          <w:right w:val="single" w:sz="4" w:space="0" w:color="F7CAAB"/>
        </w:tcBorders>
      </w:tcPr>
    </w:tblStylePr>
  </w:style>
  <w:style w:type="table" w:customStyle="1" w:styleId="GridTable1Light-Accent3">
    <w:name w:val="Grid Table 1 Light - Accent 3"/>
    <w:basedOn w:val="a1"/>
    <w:uiPriority w:val="99"/>
    <w:tblPr>
      <w:tblBorders>
        <w:top w:val="single" w:sz="4" w:space="0" w:color="DADADA"/>
        <w:left w:val="single" w:sz="4" w:space="0" w:color="DADADA"/>
        <w:bottom w:val="single" w:sz="4" w:space="0" w:color="DADADA"/>
        <w:right w:val="single" w:sz="4" w:space="0" w:color="DADADA"/>
        <w:insideH w:val="single" w:sz="4" w:space="0" w:color="DADADA"/>
        <w:insideV w:val="single" w:sz="4" w:space="0" w:color="DADADA"/>
      </w:tblBorders>
    </w:tblPr>
    <w:tblStylePr w:type="firstRow">
      <w:rPr>
        <w:b/>
        <w:color w:val="404040"/>
      </w:rPr>
      <w:tblPr/>
      <w:tcPr>
        <w:tcBorders>
          <w:bottom w:val="single" w:sz="12" w:space="0" w:color="CACAC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left w:val="single" w:sz="4" w:space="0" w:color="DADADA"/>
          <w:bottom w:val="single" w:sz="4" w:space="0" w:color="DADADA"/>
          <w:right w:val="single" w:sz="4" w:space="0" w:color="DADADA"/>
        </w:tcBorders>
      </w:tcPr>
    </w:tblStylePr>
  </w:style>
  <w:style w:type="table" w:customStyle="1" w:styleId="GridTable1Light-Accent4">
    <w:name w:val="Grid Table 1 Light - Accent 4"/>
    <w:basedOn w:val="a1"/>
    <w:uiPriority w:val="99"/>
    <w:tblPr>
      <w:tblBorders>
        <w:top w:val="single" w:sz="4" w:space="0" w:color="FFE598"/>
        <w:left w:val="single" w:sz="4" w:space="0" w:color="FFE598"/>
        <w:bottom w:val="single" w:sz="4" w:space="0" w:color="FFE598"/>
        <w:right w:val="single" w:sz="4" w:space="0" w:color="FFE598"/>
        <w:insideH w:val="single" w:sz="4" w:space="0" w:color="FFE598"/>
        <w:insideV w:val="single" w:sz="4" w:space="0" w:color="FFE598"/>
      </w:tblBorders>
    </w:tblPr>
    <w:tblStylePr w:type="firstRow">
      <w:rPr>
        <w:b/>
        <w:color w:val="404040"/>
      </w:rPr>
      <w:tblPr/>
      <w:tcPr>
        <w:tcBorders>
          <w:bottom w:val="single" w:sz="12" w:space="0" w:color="FFDA6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left w:val="single" w:sz="4" w:space="0" w:color="FFE598"/>
          <w:bottom w:val="single" w:sz="4" w:space="0" w:color="FFE598"/>
          <w:right w:val="single" w:sz="4" w:space="0" w:color="FFE598"/>
        </w:tcBorders>
      </w:tcPr>
    </w:tblStylePr>
  </w:style>
  <w:style w:type="table" w:customStyle="1" w:styleId="GridTable1Light-Accent5">
    <w:name w:val="Grid Table 1 Light - Accent 5"/>
    <w:basedOn w:val="a1"/>
    <w:uiPriority w:val="99"/>
    <w:tblPr>
      <w:tblBorders>
        <w:top w:val="single" w:sz="4" w:space="0" w:color="B3C5E7"/>
        <w:left w:val="single" w:sz="4" w:space="0" w:color="B3C5E7"/>
        <w:bottom w:val="single" w:sz="4" w:space="0" w:color="B3C5E7"/>
        <w:right w:val="single" w:sz="4" w:space="0" w:color="B3C5E7"/>
        <w:insideH w:val="single" w:sz="4" w:space="0" w:color="B3C5E7"/>
        <w:insideV w:val="single" w:sz="4" w:space="0" w:color="B3C5E7"/>
      </w:tblBorders>
    </w:tblPr>
    <w:tblStylePr w:type="firstRow">
      <w:rPr>
        <w:b/>
        <w:color w:val="404040"/>
      </w:rPr>
      <w:tblPr/>
      <w:tcPr>
        <w:tcBorders>
          <w:bottom w:val="single" w:sz="12" w:space="0" w:color="91ACDC"/>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left w:val="single" w:sz="4" w:space="0" w:color="B3C5E7"/>
          <w:bottom w:val="single" w:sz="4" w:space="0" w:color="B3C5E7"/>
          <w:right w:val="single" w:sz="4" w:space="0" w:color="B3C5E7"/>
        </w:tcBorders>
      </w:tcPr>
    </w:tblStylePr>
  </w:style>
  <w:style w:type="table" w:customStyle="1" w:styleId="GridTable1Light-Accent6">
    <w:name w:val="Grid Table 1 Light - Accent 6"/>
    <w:basedOn w:val="a1"/>
    <w:uiPriority w:val="99"/>
    <w:tblPr>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Pr>
    <w:tblStylePr w:type="firstRow">
      <w:rPr>
        <w:b/>
        <w:color w:val="404040"/>
      </w:rPr>
      <w:tblPr/>
      <w:tcPr>
        <w:tcBorders>
          <w:bottom w:val="single" w:sz="12" w:space="0" w:color="AAD19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left w:val="single" w:sz="4" w:space="0" w:color="C4DFB2"/>
          <w:bottom w:val="single" w:sz="4" w:space="0" w:color="C4DFB2"/>
          <w:right w:val="single" w:sz="4" w:space="0" w:color="C4DFB2"/>
        </w:tcBorders>
      </w:tcPr>
    </w:tblStylePr>
  </w:style>
  <w:style w:type="table" w:customStyle="1" w:styleId="-21">
    <w:name w:val="Таблица-сетка 21"/>
    <w:basedOn w:val="a1"/>
    <w:uiPriority w:val="99"/>
    <w:tblPr>
      <w:tblBorders>
        <w:bottom w:val="single" w:sz="4" w:space="0" w:color="6A6A6A"/>
        <w:insideH w:val="single" w:sz="4" w:space="0" w:color="6A6A6A"/>
        <w:insideV w:val="single" w:sz="4" w:space="0" w:color="6A6A6A"/>
      </w:tblBorders>
    </w:tblPr>
    <w:tblStylePr w:type="firstRow">
      <w:rPr>
        <w:b/>
        <w:color w:val="404040"/>
      </w:rPr>
      <w:tblPr/>
      <w:tcPr>
        <w:tcBorders>
          <w:top w:val="nil"/>
          <w:left w:val="nil"/>
          <w:bottom w:val="single" w:sz="12" w:space="0" w:color="6A6A6A"/>
          <w:right w:val="nil"/>
        </w:tcBorders>
        <w:shd w:val="clear" w:color="FFFFFF" w:fill="auto"/>
      </w:tcPr>
    </w:tblStylePr>
    <w:tblStylePr w:type="lastRow">
      <w:rPr>
        <w:b/>
        <w:color w:val="404040"/>
      </w:rPr>
      <w:tblPr/>
      <w:tcPr>
        <w:tcBorders>
          <w:top w:val="single" w:sz="4" w:space="0" w:color="6A6A6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GridTable2-Accent1">
    <w:name w:val="Grid Table 2 - Accent 1"/>
    <w:basedOn w:val="a1"/>
    <w:uiPriority w:val="99"/>
    <w:tblPr>
      <w:tblBorders>
        <w:bottom w:val="single" w:sz="4" w:space="0" w:color="68A2D8"/>
        <w:insideH w:val="single" w:sz="4" w:space="0" w:color="68A2D8"/>
        <w:insideV w:val="single" w:sz="4" w:space="0" w:color="68A2D8"/>
      </w:tblBorders>
    </w:tblPr>
    <w:tblStylePr w:type="firstRow">
      <w:rPr>
        <w:b/>
        <w:color w:val="404040"/>
      </w:rPr>
      <w:tblPr/>
      <w:tcPr>
        <w:tcBorders>
          <w:top w:val="nil"/>
          <w:left w:val="nil"/>
          <w:bottom w:val="single" w:sz="12" w:space="0" w:color="68A2D8"/>
          <w:right w:val="nil"/>
        </w:tcBorders>
        <w:shd w:val="clear" w:color="FFFFFF" w:fill="auto"/>
      </w:tcPr>
    </w:tblStylePr>
    <w:tblStylePr w:type="lastRow">
      <w:rPr>
        <w:b/>
        <w:color w:val="404040"/>
      </w:rPr>
      <w:tblPr/>
      <w:tcPr>
        <w:tcBorders>
          <w:top w:val="single" w:sz="4" w:space="0" w:color="68A2D8"/>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2-Accent2">
    <w:name w:val="Grid Table 2 - Accent 2"/>
    <w:basedOn w:val="a1"/>
    <w:uiPriority w:val="99"/>
    <w:tblPr>
      <w:tblBorders>
        <w:bottom w:val="single" w:sz="4" w:space="0" w:color="F4B184"/>
        <w:insideH w:val="single" w:sz="4" w:space="0" w:color="F4B184"/>
        <w:insideV w:val="single" w:sz="4" w:space="0" w:color="F4B184"/>
      </w:tblBorders>
    </w:tblPr>
    <w:tblStylePr w:type="firstRow">
      <w:rPr>
        <w:b/>
        <w:color w:val="404040"/>
      </w:rPr>
      <w:tblPr/>
      <w:tcPr>
        <w:tcBorders>
          <w:top w:val="nil"/>
          <w:left w:val="nil"/>
          <w:bottom w:val="single" w:sz="12" w:space="0" w:color="F4B184"/>
          <w:right w:val="nil"/>
        </w:tcBorders>
        <w:shd w:val="clear" w:color="FFFFFF" w:fill="auto"/>
      </w:tcPr>
    </w:tblStylePr>
    <w:tblStylePr w:type="lastRow">
      <w:rPr>
        <w:b/>
        <w:color w:val="404040"/>
      </w:rPr>
      <w:tblPr/>
      <w:tcPr>
        <w:tcBorders>
          <w:top w:val="single" w:sz="4" w:space="0" w:color="F4B184"/>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2-Accent3">
    <w:name w:val="Grid Table 2 - Accent 3"/>
    <w:basedOn w:val="a1"/>
    <w:uiPriority w:val="99"/>
    <w:tblPr>
      <w:tblBorders>
        <w:bottom w:val="single" w:sz="4" w:space="0" w:color="A5A5A5"/>
        <w:insideH w:val="single" w:sz="4" w:space="0" w:color="A5A5A5"/>
        <w:insideV w:val="single" w:sz="4" w:space="0" w:color="A5A5A5"/>
      </w:tblBorders>
    </w:tblPr>
    <w:tblStylePr w:type="firstRow">
      <w:rPr>
        <w:b/>
        <w:color w:val="404040"/>
      </w:rPr>
      <w:tblPr/>
      <w:tcPr>
        <w:tcBorders>
          <w:top w:val="nil"/>
          <w:left w:val="nil"/>
          <w:bottom w:val="single" w:sz="12" w:space="0" w:color="A5A5A5"/>
          <w:right w:val="nil"/>
        </w:tcBorders>
        <w:shd w:val="clear" w:color="FFFFFF" w:fill="auto"/>
      </w:tcPr>
    </w:tblStylePr>
    <w:tblStylePr w:type="lastRow">
      <w:rPr>
        <w:b/>
        <w:color w:val="404040"/>
      </w:rPr>
      <w:tblPr/>
      <w:tcPr>
        <w:tcBorders>
          <w:top w:val="single" w:sz="4" w:space="0" w:color="A5A5A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2-Accent4">
    <w:name w:val="Grid Table 2 - Accent 4"/>
    <w:basedOn w:val="a1"/>
    <w:uiPriority w:val="99"/>
    <w:tblPr>
      <w:tblBorders>
        <w:bottom w:val="single" w:sz="4" w:space="0" w:color="FFD865"/>
        <w:insideH w:val="single" w:sz="4" w:space="0" w:color="FFD865"/>
        <w:insideV w:val="single" w:sz="4" w:space="0" w:color="FFD865"/>
      </w:tblBorders>
    </w:tblPr>
    <w:tblStylePr w:type="firstRow">
      <w:rPr>
        <w:b/>
        <w:color w:val="404040"/>
      </w:rPr>
      <w:tblPr/>
      <w:tcPr>
        <w:tcBorders>
          <w:top w:val="nil"/>
          <w:left w:val="nil"/>
          <w:bottom w:val="single" w:sz="12" w:space="0" w:color="FFD865"/>
          <w:right w:val="nil"/>
        </w:tcBorders>
        <w:shd w:val="clear" w:color="FFFFFF" w:fill="auto"/>
      </w:tcPr>
    </w:tblStylePr>
    <w:tblStylePr w:type="lastRow">
      <w:rPr>
        <w:b/>
        <w:color w:val="404040"/>
      </w:rPr>
      <w:tblPr/>
      <w:tcPr>
        <w:tcBorders>
          <w:top w:val="single" w:sz="4" w:space="0" w:color="FFD86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2-Accent5">
    <w:name w:val="Grid Table 2 - Accent 5"/>
    <w:basedOn w:val="a1"/>
    <w:uiPriority w:val="99"/>
    <w:tblPr>
      <w:tblBorders>
        <w:bottom w:val="single" w:sz="4" w:space="0" w:color="4472C4"/>
        <w:insideH w:val="single" w:sz="4" w:space="0" w:color="4472C4"/>
        <w:insideV w:val="single" w:sz="4" w:space="0" w:color="4472C4"/>
      </w:tblBorders>
    </w:tblPr>
    <w:tblStylePr w:type="firstRow">
      <w:rPr>
        <w:b/>
        <w:color w:val="404040"/>
      </w:rPr>
      <w:tblPr/>
      <w:tcPr>
        <w:tcBorders>
          <w:top w:val="nil"/>
          <w:left w:val="nil"/>
          <w:bottom w:val="single" w:sz="12" w:space="0" w:color="4472C4"/>
          <w:right w:val="nil"/>
        </w:tcBorders>
        <w:shd w:val="clear" w:color="FFFFFF" w:fill="auto"/>
      </w:tcPr>
    </w:tblStylePr>
    <w:tblStylePr w:type="lastRow">
      <w:rPr>
        <w:b/>
        <w:color w:val="404040"/>
      </w:rPr>
      <w:tblPr/>
      <w:tcPr>
        <w:tcBorders>
          <w:top w:val="single" w:sz="4" w:space="0" w:color="4472C4"/>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2-Accent6">
    <w:name w:val="Grid Table 2 - Accent 6"/>
    <w:basedOn w:val="a1"/>
    <w:uiPriority w:val="99"/>
    <w:tblPr>
      <w:tblBorders>
        <w:bottom w:val="single" w:sz="4" w:space="0" w:color="70AD47"/>
        <w:insideH w:val="single" w:sz="4" w:space="0" w:color="70AD47"/>
        <w:insideV w:val="single" w:sz="4" w:space="0" w:color="70AD47"/>
      </w:tblBorders>
    </w:tblPr>
    <w:tblStylePr w:type="firstRow">
      <w:rPr>
        <w:b/>
        <w:color w:val="404040"/>
      </w:rPr>
      <w:tblPr/>
      <w:tcPr>
        <w:tcBorders>
          <w:top w:val="nil"/>
          <w:left w:val="nil"/>
          <w:bottom w:val="single" w:sz="12" w:space="0" w:color="70AD47"/>
          <w:right w:val="nil"/>
        </w:tcBorders>
        <w:shd w:val="clear" w:color="FFFFFF" w:fill="auto"/>
      </w:tcPr>
    </w:tblStylePr>
    <w:tblStylePr w:type="lastRow">
      <w:rPr>
        <w:b/>
        <w:color w:val="404040"/>
      </w:rPr>
      <w:tblPr/>
      <w:tcPr>
        <w:tcBorders>
          <w:top w:val="single" w:sz="4" w:space="0" w:color="70AD47"/>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31">
    <w:name w:val="Таблица-сетка 31"/>
    <w:basedOn w:val="a1"/>
    <w:uiPriority w:val="99"/>
    <w:tblPr>
      <w:tblBorders>
        <w:bottom w:val="single" w:sz="4" w:space="0" w:color="6A6A6A"/>
        <w:insideH w:val="single" w:sz="4" w:space="0" w:color="6A6A6A"/>
        <w:insideV w:val="single" w:sz="4" w:space="0" w:color="6A6A6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GridTable3-Accent1">
    <w:name w:val="Grid Table 3 - Accent 1"/>
    <w:basedOn w:val="a1"/>
    <w:uiPriority w:val="99"/>
    <w:tblPr>
      <w:tblBorders>
        <w:bottom w:val="single" w:sz="4" w:space="0" w:color="68A2D8"/>
        <w:insideH w:val="single" w:sz="4" w:space="0" w:color="68A2D8"/>
        <w:insideV w:val="single" w:sz="4" w:space="0" w:color="68A2D8"/>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3-Accent2">
    <w:name w:val="Grid Table 3 - Accent 2"/>
    <w:basedOn w:val="a1"/>
    <w:uiPriority w:val="99"/>
    <w:tblPr>
      <w:tblBorders>
        <w:bottom w:val="single" w:sz="4" w:space="0" w:color="F4B184"/>
        <w:insideH w:val="single" w:sz="4" w:space="0" w:color="F4B184"/>
        <w:insideV w:val="single" w:sz="4" w:space="0" w:color="F4B184"/>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3-Accent3">
    <w:name w:val="Grid Table 3 - Accent 3"/>
    <w:basedOn w:val="a1"/>
    <w:uiPriority w:val="99"/>
    <w:tblPr>
      <w:tblBorders>
        <w:bottom w:val="single" w:sz="4" w:space="0" w:color="A5A5A5"/>
        <w:insideH w:val="single" w:sz="4" w:space="0" w:color="A5A5A5"/>
        <w:insideV w:val="single" w:sz="4" w:space="0" w:color="A5A5A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3-Accent4">
    <w:name w:val="Grid Table 3 - Accent 4"/>
    <w:basedOn w:val="a1"/>
    <w:uiPriority w:val="99"/>
    <w:tblPr>
      <w:tblBorders>
        <w:bottom w:val="single" w:sz="4" w:space="0" w:color="FFD865"/>
        <w:insideH w:val="single" w:sz="4" w:space="0" w:color="FFD865"/>
        <w:insideV w:val="single" w:sz="4" w:space="0" w:color="FFD86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3-Accent5">
    <w:name w:val="Grid Table 3 - Accent 5"/>
    <w:basedOn w:val="a1"/>
    <w:uiPriority w:val="99"/>
    <w:tblPr>
      <w:tblBorders>
        <w:bottom w:val="single" w:sz="4" w:space="0" w:color="4472C4"/>
        <w:insideH w:val="single" w:sz="4" w:space="0" w:color="4472C4"/>
        <w:insideV w:val="single" w:sz="4" w:space="0" w:color="4472C4"/>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3-Accent6">
    <w:name w:val="Grid Table 3 - Accent 6"/>
    <w:basedOn w:val="a1"/>
    <w:uiPriority w:val="99"/>
    <w:tblPr>
      <w:tblBorders>
        <w:bottom w:val="single" w:sz="4" w:space="0" w:color="70AD47"/>
        <w:insideH w:val="single" w:sz="4" w:space="0" w:color="70AD47"/>
        <w:insideV w:val="single" w:sz="4" w:space="0" w:color="70AD47"/>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41">
    <w:name w:val="Таблица-сетка 41"/>
    <w:basedOn w:val="a1"/>
    <w:uiPriority w:val="59"/>
    <w:tblPr>
      <w:tblBorders>
        <w:top w:val="single" w:sz="4" w:space="0" w:color="6F6F6F"/>
        <w:left w:val="single" w:sz="4" w:space="0" w:color="6F6F6F"/>
        <w:bottom w:val="single" w:sz="4" w:space="0" w:color="6F6F6F"/>
        <w:right w:val="single" w:sz="4" w:space="0" w:color="6F6F6F"/>
        <w:insideH w:val="single" w:sz="4" w:space="0" w:color="6F6F6F"/>
        <w:insideV w:val="single" w:sz="4" w:space="0" w:color="6F6F6F"/>
      </w:tblBorders>
    </w:tblPr>
    <w:tblStylePr w:type="firstRow">
      <w:rPr>
        <w:rFonts w:ascii="Arial" w:hAnsi="Arial"/>
        <w:b/>
        <w:color w:val="FFFFFF"/>
        <w:sz w:val="22"/>
      </w:rPr>
      <w:tblPr/>
      <w:tcPr>
        <w:tcBorders>
          <w:top w:val="single" w:sz="4" w:space="0" w:color="000000"/>
          <w:left w:val="single" w:sz="4" w:space="0" w:color="000000"/>
          <w:bottom w:val="single" w:sz="4" w:space="0" w:color="000000"/>
          <w:right w:val="single" w:sz="4" w:space="0" w:color="000000"/>
        </w:tcBorders>
        <w:shd w:val="clear" w:color="000000" w:fill="000000"/>
      </w:tcPr>
    </w:tblStylePr>
    <w:tblStylePr w:type="lastRow">
      <w:rPr>
        <w:b/>
        <w:color w:val="404040"/>
      </w:rPr>
      <w:tblPr/>
      <w:tcPr>
        <w:tcBorders>
          <w:top w:val="single" w:sz="4" w:space="0" w:color="00000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GridTable4-Accent1">
    <w:name w:val="Grid Table 4 - Accent 1"/>
    <w:basedOn w:val="a1"/>
    <w:uiPriority w:val="59"/>
    <w:tblPr>
      <w:tblBorders>
        <w:top w:val="single" w:sz="4" w:space="0" w:color="A2C6E7"/>
        <w:left w:val="single" w:sz="4" w:space="0" w:color="A2C6E7"/>
        <w:bottom w:val="single" w:sz="4" w:space="0" w:color="A2C6E7"/>
        <w:right w:val="single" w:sz="4" w:space="0" w:color="A2C6E7"/>
        <w:insideH w:val="single" w:sz="4" w:space="0" w:color="A2C6E7"/>
        <w:insideV w:val="single" w:sz="4" w:space="0" w:color="A2C6E7"/>
      </w:tblBorders>
    </w:tblPr>
    <w:tblStylePr w:type="firstRow">
      <w:rPr>
        <w:rFonts w:ascii="Arial" w:hAnsi="Arial"/>
        <w:b/>
        <w:color w:val="FFFFFF"/>
        <w:sz w:val="22"/>
      </w:rPr>
      <w:tblPr/>
      <w:tcPr>
        <w:tcBorders>
          <w:top w:val="single" w:sz="4" w:space="0" w:color="68A2D8"/>
          <w:left w:val="single" w:sz="4" w:space="0" w:color="68A2D8"/>
          <w:bottom w:val="single" w:sz="4" w:space="0" w:color="68A2D8"/>
          <w:right w:val="single" w:sz="4" w:space="0" w:color="68A2D8"/>
        </w:tcBorders>
        <w:shd w:val="clear" w:color="68A2D8" w:fill="68A2D8"/>
      </w:tcPr>
    </w:tblStylePr>
    <w:tblStylePr w:type="lastRow">
      <w:rPr>
        <w:b/>
        <w:color w:val="404040"/>
      </w:rPr>
      <w:tblPr/>
      <w:tcPr>
        <w:tcBorders>
          <w:top w:val="single" w:sz="4" w:space="0" w:color="68A2D8"/>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fill="DEEBF6"/>
      </w:tcPr>
    </w:tblStylePr>
    <w:tblStylePr w:type="band1Horz">
      <w:rPr>
        <w:rFonts w:ascii="Arial" w:hAnsi="Arial"/>
        <w:color w:val="404040"/>
        <w:sz w:val="22"/>
      </w:rPr>
      <w:tblPr/>
      <w:tcPr>
        <w:shd w:val="clear" w:color="DEEBF6" w:fill="DEEBF6"/>
      </w:tcPr>
    </w:tblStylePr>
  </w:style>
  <w:style w:type="table" w:customStyle="1" w:styleId="GridTable4-Accent2">
    <w:name w:val="Grid Table 4 - Accent 2"/>
    <w:basedOn w:val="a1"/>
    <w:uiPriority w:val="59"/>
    <w:tblPr>
      <w:tblBorders>
        <w:top w:val="single" w:sz="4" w:space="0" w:color="F4B58A"/>
        <w:left w:val="single" w:sz="4" w:space="0" w:color="F4B58A"/>
        <w:bottom w:val="single" w:sz="4" w:space="0" w:color="F4B58A"/>
        <w:right w:val="single" w:sz="4" w:space="0" w:color="F4B58A"/>
        <w:insideH w:val="single" w:sz="4" w:space="0" w:color="F4B58A"/>
        <w:insideV w:val="single" w:sz="4" w:space="0" w:color="F4B58A"/>
      </w:tblBorders>
    </w:tblPr>
    <w:tblStylePr w:type="firstRow">
      <w:rPr>
        <w:rFonts w:ascii="Arial" w:hAnsi="Arial"/>
        <w:b/>
        <w:color w:val="FFFFFF"/>
        <w:sz w:val="22"/>
      </w:rPr>
      <w:tblPr/>
      <w:tcPr>
        <w:tcBorders>
          <w:top w:val="single" w:sz="4" w:space="0" w:color="F4B184"/>
          <w:left w:val="single" w:sz="4" w:space="0" w:color="F4B184"/>
          <w:bottom w:val="single" w:sz="4" w:space="0" w:color="F4B184"/>
          <w:right w:val="single" w:sz="4" w:space="0" w:color="F4B184"/>
        </w:tcBorders>
        <w:shd w:val="clear" w:color="F4B184" w:fill="F4B184"/>
      </w:tcPr>
    </w:tblStylePr>
    <w:tblStylePr w:type="lastRow">
      <w:rPr>
        <w:b/>
        <w:color w:val="404040"/>
      </w:rPr>
      <w:tblPr/>
      <w:tcPr>
        <w:tcBorders>
          <w:top w:val="single" w:sz="4" w:space="0" w:color="F4B184"/>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4-Accent3">
    <w:name w:val="Grid Table 4 - Accent 3"/>
    <w:basedOn w:val="a1"/>
    <w:uiPriority w:val="59"/>
    <w:tblPr>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Pr>
    <w:tblStylePr w:type="firstRow">
      <w:rPr>
        <w:rFonts w:ascii="Arial" w:hAnsi="Arial"/>
        <w:b/>
        <w:color w:val="FFFFFF"/>
        <w:sz w:val="22"/>
      </w:rPr>
      <w:tblPr/>
      <w:tcPr>
        <w:tcBorders>
          <w:top w:val="single" w:sz="4" w:space="0" w:color="A5A5A5"/>
          <w:left w:val="single" w:sz="4" w:space="0" w:color="A5A5A5"/>
          <w:bottom w:val="single" w:sz="4" w:space="0" w:color="A5A5A5"/>
          <w:right w:val="single" w:sz="4" w:space="0" w:color="A5A5A5"/>
        </w:tcBorders>
        <w:shd w:val="clear" w:color="A5A5A5" w:fill="A5A5A5"/>
      </w:tcPr>
    </w:tblStylePr>
    <w:tblStylePr w:type="lastRow">
      <w:rPr>
        <w:b/>
        <w:color w:val="404040"/>
      </w:rPr>
      <w:tblPr/>
      <w:tcPr>
        <w:tcBorders>
          <w:top w:val="single" w:sz="4" w:space="0" w:color="A5A5A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4-Accent4">
    <w:name w:val="Grid Table 4 - Accent 4"/>
    <w:basedOn w:val="a1"/>
    <w:uiPriority w:val="59"/>
    <w:tblPr>
      <w:tblBorders>
        <w:top w:val="single" w:sz="4" w:space="0" w:color="FFDB6F"/>
        <w:left w:val="single" w:sz="4" w:space="0" w:color="FFDB6F"/>
        <w:bottom w:val="single" w:sz="4" w:space="0" w:color="FFDB6F"/>
        <w:right w:val="single" w:sz="4" w:space="0" w:color="FFDB6F"/>
        <w:insideH w:val="single" w:sz="4" w:space="0" w:color="FFDB6F"/>
        <w:insideV w:val="single" w:sz="4" w:space="0" w:color="FFDB6F"/>
      </w:tblBorders>
    </w:tblPr>
    <w:tblStylePr w:type="firstRow">
      <w:rPr>
        <w:rFonts w:ascii="Arial" w:hAnsi="Arial"/>
        <w:b/>
        <w:color w:val="FFFFFF"/>
        <w:sz w:val="22"/>
      </w:rPr>
      <w:tblPr/>
      <w:tcPr>
        <w:tcBorders>
          <w:top w:val="single" w:sz="4" w:space="0" w:color="FFD865"/>
          <w:left w:val="single" w:sz="4" w:space="0" w:color="FFD865"/>
          <w:bottom w:val="single" w:sz="4" w:space="0" w:color="FFD865"/>
          <w:right w:val="single" w:sz="4" w:space="0" w:color="FFD865"/>
        </w:tcBorders>
        <w:shd w:val="clear" w:color="FFD865" w:fill="FFD865"/>
      </w:tcPr>
    </w:tblStylePr>
    <w:tblStylePr w:type="lastRow">
      <w:rPr>
        <w:b/>
        <w:color w:val="404040"/>
      </w:rPr>
      <w:tblPr/>
      <w:tcPr>
        <w:tcBorders>
          <w:top w:val="single" w:sz="4" w:space="0" w:color="FFD86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4-Accent5">
    <w:name w:val="Grid Table 4 - Accent 5"/>
    <w:basedOn w:val="a1"/>
    <w:uiPriority w:val="59"/>
    <w:tblPr>
      <w:tblBorders>
        <w:top w:val="single" w:sz="4" w:space="0" w:color="95AFDD"/>
        <w:left w:val="single" w:sz="4" w:space="0" w:color="95AFDD"/>
        <w:bottom w:val="single" w:sz="4" w:space="0" w:color="95AFDD"/>
        <w:right w:val="single" w:sz="4" w:space="0" w:color="95AFDD"/>
        <w:insideH w:val="single" w:sz="4" w:space="0" w:color="95AFDD"/>
        <w:insideV w:val="single" w:sz="4" w:space="0" w:color="95AFDD"/>
      </w:tblBorders>
    </w:tblPr>
    <w:tblStylePr w:type="firstRow">
      <w:rPr>
        <w:rFonts w:ascii="Arial" w:hAnsi="Arial"/>
        <w:b/>
        <w:color w:val="FFFFFF"/>
        <w:sz w:val="22"/>
      </w:rPr>
      <w:tblPr/>
      <w:tcPr>
        <w:tcBorders>
          <w:top w:val="single" w:sz="4" w:space="0" w:color="4472C4"/>
          <w:left w:val="single" w:sz="4" w:space="0" w:color="4472C4"/>
          <w:bottom w:val="single" w:sz="4" w:space="0" w:color="4472C4"/>
          <w:right w:val="single" w:sz="4" w:space="0" w:color="4472C4"/>
        </w:tcBorders>
        <w:shd w:val="clear" w:color="4472C4" w:fill="4472C4"/>
      </w:tcPr>
    </w:tblStylePr>
    <w:tblStylePr w:type="lastRow">
      <w:rPr>
        <w:b/>
        <w:color w:val="404040"/>
      </w:rPr>
      <w:tblPr/>
      <w:tcPr>
        <w:tcBorders>
          <w:top w:val="single" w:sz="4" w:space="0" w:color="4472C4"/>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4-Accent6">
    <w:name w:val="Grid Table 4 - Accent 6"/>
    <w:basedOn w:val="a1"/>
    <w:uiPriority w:val="59"/>
    <w:qFormat/>
    <w:tblPr>
      <w:tblBorders>
        <w:top w:val="single" w:sz="4" w:space="0" w:color="ADD394"/>
        <w:left w:val="single" w:sz="4" w:space="0" w:color="ADD394"/>
        <w:bottom w:val="single" w:sz="4" w:space="0" w:color="ADD394"/>
        <w:right w:val="single" w:sz="4" w:space="0" w:color="ADD394"/>
        <w:insideH w:val="single" w:sz="4" w:space="0" w:color="ADD394"/>
        <w:insideV w:val="single" w:sz="4" w:space="0" w:color="ADD394"/>
      </w:tblBorders>
    </w:tblPr>
    <w:tblStylePr w:type="firstRow">
      <w:rPr>
        <w:rFonts w:ascii="Arial" w:hAnsi="Arial"/>
        <w:b/>
        <w:color w:val="FFFFFF"/>
        <w:sz w:val="22"/>
      </w:rPr>
      <w:tblPr/>
      <w:tcPr>
        <w:tcBorders>
          <w:top w:val="single" w:sz="4" w:space="0" w:color="70AD47"/>
          <w:left w:val="single" w:sz="4" w:space="0" w:color="70AD47"/>
          <w:bottom w:val="single" w:sz="4" w:space="0" w:color="70AD47"/>
          <w:right w:val="single" w:sz="4" w:space="0" w:color="70AD47"/>
        </w:tcBorders>
        <w:shd w:val="clear" w:color="70AD47" w:fill="70AD47"/>
      </w:tcPr>
    </w:tblStylePr>
    <w:tblStylePr w:type="lastRow">
      <w:rPr>
        <w:b/>
        <w:color w:val="404040"/>
      </w:rPr>
      <w:tblPr/>
      <w:tcPr>
        <w:tcBorders>
          <w:top w:val="single" w:sz="4" w:space="0" w:color="70AD4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51">
    <w:name w:val="Таблица-сетка 5 темная1"/>
    <w:basedOn w:val="a1"/>
    <w:uiPriority w:val="99"/>
    <w:qFormat/>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blStylePr w:type="firstRow">
      <w:rPr>
        <w:rFonts w:ascii="Arial" w:hAnsi="Arial"/>
        <w:b/>
        <w:color w:val="FFFFFF"/>
        <w:sz w:val="22"/>
      </w:rPr>
      <w:tblPr/>
      <w:tcPr>
        <w:shd w:val="clear" w:color="000000" w:fill="000000"/>
      </w:tcPr>
    </w:tblStylePr>
    <w:tblStylePr w:type="lastRow">
      <w:rPr>
        <w:rFonts w:ascii="Arial" w:hAnsi="Arial"/>
        <w:b/>
        <w:color w:val="FFFFFF"/>
        <w:sz w:val="22"/>
      </w:rPr>
      <w:tblPr/>
      <w:tcPr>
        <w:tcBorders>
          <w:top w:val="single" w:sz="4" w:space="0" w:color="FFFFFF"/>
        </w:tcBorders>
        <w:shd w:val="clear" w:color="000000" w:fill="000000"/>
      </w:tcPr>
    </w:tblStylePr>
    <w:tblStylePr w:type="firstCol">
      <w:rPr>
        <w:rFonts w:ascii="Arial" w:hAnsi="Arial"/>
        <w:b/>
        <w:color w:val="FFFFFF"/>
        <w:sz w:val="22"/>
      </w:rPr>
      <w:tblPr/>
      <w:tcPr>
        <w:shd w:val="clear" w:color="000000" w:fill="000000"/>
      </w:tcPr>
    </w:tblStylePr>
    <w:tblStylePr w:type="lastCol">
      <w:rPr>
        <w:rFonts w:ascii="Arial" w:hAnsi="Arial"/>
        <w:b/>
        <w:color w:val="FFFFFF"/>
        <w:sz w:val="22"/>
      </w:rPr>
      <w:tblPr/>
      <w:tcPr>
        <w:shd w:val="clear" w:color="000000" w:fill="000000"/>
      </w:tcPr>
    </w:tblStylePr>
    <w:tblStylePr w:type="band1Vert">
      <w:tblPr/>
      <w:tcPr>
        <w:shd w:val="clear" w:color="8A8A8A" w:fill="8A8A8A"/>
      </w:tcPr>
    </w:tblStylePr>
    <w:tblStylePr w:type="band1Horz">
      <w:tblPr/>
      <w:tcPr>
        <w:shd w:val="clear" w:color="8A8A8A" w:fill="8A8A8A"/>
      </w:tcPr>
    </w:tblStylePr>
  </w:style>
  <w:style w:type="table" w:customStyle="1" w:styleId="GridTable5Dark-Accent1">
    <w:name w:val="Grid Table 5 Dark- Accent 1"/>
    <w:basedOn w:val="a1"/>
    <w:uiPriority w:val="99"/>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blStylePr w:type="firstRow">
      <w:rPr>
        <w:rFonts w:ascii="Arial" w:hAnsi="Arial"/>
        <w:b/>
        <w:color w:val="FFFFFF"/>
        <w:sz w:val="22"/>
      </w:rPr>
      <w:tblPr/>
      <w:tcPr>
        <w:shd w:val="clear" w:color="5B9BD5" w:fill="5B9BD5"/>
      </w:tcPr>
    </w:tblStylePr>
    <w:tblStylePr w:type="lastRow">
      <w:rPr>
        <w:rFonts w:ascii="Arial" w:hAnsi="Arial"/>
        <w:b/>
        <w:color w:val="FFFFFF"/>
        <w:sz w:val="22"/>
      </w:rPr>
      <w:tblPr/>
      <w:tcPr>
        <w:tcBorders>
          <w:top w:val="single" w:sz="4" w:space="0" w:color="FFFFFF"/>
        </w:tcBorders>
        <w:shd w:val="clear" w:color="5B9BD5" w:fill="5B9BD5"/>
      </w:tcPr>
    </w:tblStylePr>
    <w:tblStylePr w:type="firstCol">
      <w:rPr>
        <w:rFonts w:ascii="Arial" w:hAnsi="Arial"/>
        <w:b/>
        <w:color w:val="FFFFFF"/>
        <w:sz w:val="22"/>
      </w:rPr>
      <w:tblPr/>
      <w:tcPr>
        <w:shd w:val="clear" w:color="5B9BD5" w:fill="5B9BD5"/>
      </w:tcPr>
    </w:tblStylePr>
    <w:tblStylePr w:type="lastCol">
      <w:rPr>
        <w:rFonts w:ascii="Arial" w:hAnsi="Arial"/>
        <w:b/>
        <w:color w:val="FFFFFF"/>
        <w:sz w:val="22"/>
      </w:rPr>
      <w:tblPr/>
      <w:tcPr>
        <w:shd w:val="clear" w:color="5B9BD5" w:fill="5B9BD5"/>
      </w:tcPr>
    </w:tblStylePr>
    <w:tblStylePr w:type="band1Vert">
      <w:tblPr/>
      <w:tcPr>
        <w:shd w:val="clear" w:color="B3D0EB" w:fill="B3D0EB"/>
      </w:tcPr>
    </w:tblStylePr>
    <w:tblStylePr w:type="band1Horz">
      <w:tblPr/>
      <w:tcPr>
        <w:shd w:val="clear" w:color="B3D0EB" w:fill="B3D0EB"/>
      </w:tcPr>
    </w:tblStylePr>
  </w:style>
  <w:style w:type="table" w:customStyle="1" w:styleId="GridTable5Dark-Accent2">
    <w:name w:val="Grid Table 5 Dark - Accent 2"/>
    <w:basedOn w:val="a1"/>
    <w:uiPriority w:val="99"/>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blStylePr w:type="firstRow">
      <w:rPr>
        <w:rFonts w:ascii="Arial" w:hAnsi="Arial"/>
        <w:b/>
        <w:color w:val="FFFFFF"/>
        <w:sz w:val="22"/>
      </w:rPr>
      <w:tblPr/>
      <w:tcPr>
        <w:shd w:val="clear" w:color="ED7D31" w:fill="ED7D31"/>
      </w:tcPr>
    </w:tblStylePr>
    <w:tblStylePr w:type="lastRow">
      <w:rPr>
        <w:rFonts w:ascii="Arial" w:hAnsi="Arial"/>
        <w:b/>
        <w:color w:val="FFFFFF"/>
        <w:sz w:val="22"/>
      </w:rPr>
      <w:tblPr/>
      <w:tcPr>
        <w:tcBorders>
          <w:top w:val="single" w:sz="4" w:space="0" w:color="FFFFFF"/>
        </w:tcBorders>
        <w:shd w:val="clear" w:color="ED7D31" w:fill="ED7D31"/>
      </w:tcPr>
    </w:tblStylePr>
    <w:tblStylePr w:type="firstCol">
      <w:rPr>
        <w:rFonts w:ascii="Arial" w:hAnsi="Arial"/>
        <w:b/>
        <w:color w:val="FFFFFF"/>
        <w:sz w:val="22"/>
      </w:rPr>
      <w:tblPr/>
      <w:tcPr>
        <w:shd w:val="clear" w:color="ED7D31" w:fill="ED7D31"/>
      </w:tcPr>
    </w:tblStylePr>
    <w:tblStylePr w:type="lastCol">
      <w:rPr>
        <w:rFonts w:ascii="Arial" w:hAnsi="Arial"/>
        <w:b/>
        <w:color w:val="FFFFFF"/>
        <w:sz w:val="22"/>
      </w:rPr>
      <w:tblPr/>
      <w:tcPr>
        <w:shd w:val="clear" w:color="ED7D31" w:fill="ED7D31"/>
      </w:tcPr>
    </w:tblStylePr>
    <w:tblStylePr w:type="band1Vert">
      <w:tblPr/>
      <w:tcPr>
        <w:shd w:val="clear" w:color="F6C3A0" w:fill="F6C3A0"/>
      </w:tcPr>
    </w:tblStylePr>
    <w:tblStylePr w:type="band1Horz">
      <w:tblPr/>
      <w:tcPr>
        <w:shd w:val="clear" w:color="F6C3A0" w:fill="F6C3A0"/>
      </w:tcPr>
    </w:tblStylePr>
  </w:style>
  <w:style w:type="table" w:customStyle="1" w:styleId="GridTable5Dark-Accent3">
    <w:name w:val="Grid Table 5 Dark - Accent 3"/>
    <w:basedOn w:val="a1"/>
    <w:uiPriority w:val="99"/>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blStylePr w:type="firstRow">
      <w:rPr>
        <w:rFonts w:ascii="Arial" w:hAnsi="Arial"/>
        <w:b/>
        <w:color w:val="FFFFFF"/>
        <w:sz w:val="22"/>
      </w:rPr>
      <w:tblPr/>
      <w:tcPr>
        <w:shd w:val="clear" w:color="A5A5A5" w:fill="A5A5A5"/>
      </w:tcPr>
    </w:tblStylePr>
    <w:tblStylePr w:type="lastRow">
      <w:rPr>
        <w:rFonts w:ascii="Arial" w:hAnsi="Arial"/>
        <w:b/>
        <w:color w:val="FFFFFF"/>
        <w:sz w:val="22"/>
      </w:rPr>
      <w:tblPr/>
      <w:tcPr>
        <w:tcBorders>
          <w:top w:val="single" w:sz="4" w:space="0" w:color="FFFFFF"/>
        </w:tcBorders>
        <w:shd w:val="clear" w:color="A5A5A5" w:fill="A5A5A5"/>
      </w:tcPr>
    </w:tblStylePr>
    <w:tblStylePr w:type="firstCol">
      <w:rPr>
        <w:rFonts w:ascii="Arial" w:hAnsi="Arial"/>
        <w:b/>
        <w:color w:val="FFFFFF"/>
        <w:sz w:val="22"/>
      </w:rPr>
      <w:tblPr/>
      <w:tcPr>
        <w:shd w:val="clear" w:color="A5A5A5" w:fill="A5A5A5"/>
      </w:tcPr>
    </w:tblStylePr>
    <w:tblStylePr w:type="lastCol">
      <w:rPr>
        <w:rFonts w:ascii="Arial" w:hAnsi="Arial"/>
        <w:b/>
        <w:color w:val="FFFFFF"/>
        <w:sz w:val="22"/>
      </w:rPr>
      <w:tblPr/>
      <w:tcPr>
        <w:shd w:val="clear" w:color="A5A5A5" w:fill="A5A5A5"/>
      </w:tcPr>
    </w:tblStylePr>
    <w:tblStylePr w:type="band1Vert">
      <w:tblPr/>
      <w:tcPr>
        <w:shd w:val="clear" w:color="D5D5D5" w:fill="D5D5D5"/>
      </w:tcPr>
    </w:tblStylePr>
    <w:tblStylePr w:type="band1Horz">
      <w:tblPr/>
      <w:tcPr>
        <w:shd w:val="clear" w:color="D5D5D5" w:fill="D5D5D5"/>
      </w:tcPr>
    </w:tblStylePr>
  </w:style>
  <w:style w:type="table" w:customStyle="1" w:styleId="GridTable5Dark-Accent4">
    <w:name w:val="Grid Table 5 Dark- Accent 4"/>
    <w:basedOn w:val="a1"/>
    <w:uiPriority w:val="99"/>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blStylePr w:type="firstRow">
      <w:rPr>
        <w:rFonts w:ascii="Arial" w:hAnsi="Arial"/>
        <w:b/>
        <w:color w:val="FFFFFF"/>
        <w:sz w:val="22"/>
      </w:rPr>
      <w:tblPr/>
      <w:tcPr>
        <w:shd w:val="clear" w:color="FFC000" w:fill="FFC000"/>
      </w:tcPr>
    </w:tblStylePr>
    <w:tblStylePr w:type="lastRow">
      <w:rPr>
        <w:rFonts w:ascii="Arial" w:hAnsi="Arial"/>
        <w:b/>
        <w:color w:val="FFFFFF"/>
        <w:sz w:val="22"/>
      </w:rPr>
      <w:tblPr/>
      <w:tcPr>
        <w:tcBorders>
          <w:top w:val="single" w:sz="4" w:space="0" w:color="FFFFFF"/>
        </w:tcBorders>
        <w:shd w:val="clear" w:color="FFC000" w:fill="FFC000"/>
      </w:tcPr>
    </w:tblStylePr>
    <w:tblStylePr w:type="firstCol">
      <w:rPr>
        <w:rFonts w:ascii="Arial" w:hAnsi="Arial"/>
        <w:b/>
        <w:color w:val="FFFFFF"/>
        <w:sz w:val="22"/>
      </w:rPr>
      <w:tblPr/>
      <w:tcPr>
        <w:shd w:val="clear" w:color="FFC000" w:fill="FFC000"/>
      </w:tcPr>
    </w:tblStylePr>
    <w:tblStylePr w:type="lastCol">
      <w:rPr>
        <w:rFonts w:ascii="Arial" w:hAnsi="Arial"/>
        <w:b/>
        <w:color w:val="FFFFFF"/>
        <w:sz w:val="22"/>
      </w:rPr>
      <w:tblPr/>
      <w:tcPr>
        <w:shd w:val="clear" w:color="FFC000" w:fill="FFC000"/>
      </w:tcPr>
    </w:tblStylePr>
    <w:tblStylePr w:type="band1Vert">
      <w:tblPr/>
      <w:tcPr>
        <w:shd w:val="clear" w:color="FFE28A" w:fill="FFE28A"/>
      </w:tcPr>
    </w:tblStylePr>
    <w:tblStylePr w:type="band1Horz">
      <w:tblPr/>
      <w:tcPr>
        <w:shd w:val="clear" w:color="FFE28A" w:fill="FFE28A"/>
      </w:tcPr>
    </w:tblStylePr>
  </w:style>
  <w:style w:type="table" w:customStyle="1" w:styleId="GridTable5Dark-Accent5">
    <w:name w:val="Grid Table 5 Dark - Accent 5"/>
    <w:basedOn w:val="a1"/>
    <w:uiPriority w:val="99"/>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blStylePr w:type="firstRow">
      <w:rPr>
        <w:rFonts w:ascii="Arial" w:hAnsi="Arial"/>
        <w:b/>
        <w:color w:val="FFFFFF"/>
        <w:sz w:val="22"/>
      </w:rPr>
      <w:tblPr/>
      <w:tcPr>
        <w:shd w:val="clear" w:color="4472C4" w:fill="4472C4"/>
      </w:tcPr>
    </w:tblStylePr>
    <w:tblStylePr w:type="lastRow">
      <w:rPr>
        <w:rFonts w:ascii="Arial" w:hAnsi="Arial"/>
        <w:b/>
        <w:color w:val="FFFFFF"/>
        <w:sz w:val="22"/>
      </w:rPr>
      <w:tblPr/>
      <w:tcPr>
        <w:tcBorders>
          <w:top w:val="single" w:sz="4" w:space="0" w:color="FFFFFF"/>
        </w:tcBorders>
        <w:shd w:val="clear" w:color="4472C4" w:fill="4472C4"/>
      </w:tcPr>
    </w:tblStylePr>
    <w:tblStylePr w:type="firstCol">
      <w:rPr>
        <w:rFonts w:ascii="Arial" w:hAnsi="Arial"/>
        <w:b/>
        <w:color w:val="FFFFFF"/>
        <w:sz w:val="22"/>
      </w:rPr>
      <w:tblPr/>
      <w:tcPr>
        <w:shd w:val="clear" w:color="4472C4" w:fill="4472C4"/>
      </w:tcPr>
    </w:tblStylePr>
    <w:tblStylePr w:type="lastCol">
      <w:rPr>
        <w:rFonts w:ascii="Arial" w:hAnsi="Arial"/>
        <w:b/>
        <w:color w:val="FFFFFF"/>
        <w:sz w:val="22"/>
      </w:rPr>
      <w:tblPr/>
      <w:tcPr>
        <w:shd w:val="clear" w:color="4472C4" w:fill="4472C4"/>
      </w:tcPr>
    </w:tblStylePr>
    <w:tblStylePr w:type="band1Vert">
      <w:tblPr/>
      <w:tcPr>
        <w:shd w:val="clear" w:color="A9BEE4" w:fill="A9BEE4"/>
      </w:tcPr>
    </w:tblStylePr>
    <w:tblStylePr w:type="band1Horz">
      <w:tblPr/>
      <w:tcPr>
        <w:shd w:val="clear" w:color="A9BEE4" w:fill="A9BEE4"/>
      </w:tcPr>
    </w:tblStylePr>
  </w:style>
  <w:style w:type="table" w:customStyle="1" w:styleId="GridTable5Dark-Accent6">
    <w:name w:val="Grid Table 5 Dark - Accent 6"/>
    <w:basedOn w:val="a1"/>
    <w:uiPriority w:val="99"/>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blStylePr w:type="firstRow">
      <w:rPr>
        <w:rFonts w:ascii="Arial" w:hAnsi="Arial"/>
        <w:b/>
        <w:color w:val="FFFFFF"/>
        <w:sz w:val="22"/>
      </w:rPr>
      <w:tblPr/>
      <w:tcPr>
        <w:shd w:val="clear" w:color="70AD47" w:fill="70AD47"/>
      </w:tcPr>
    </w:tblStylePr>
    <w:tblStylePr w:type="lastRow">
      <w:rPr>
        <w:rFonts w:ascii="Arial" w:hAnsi="Arial"/>
        <w:b/>
        <w:color w:val="FFFFFF"/>
        <w:sz w:val="22"/>
      </w:rPr>
      <w:tblPr/>
      <w:tcPr>
        <w:tcBorders>
          <w:top w:val="single" w:sz="4" w:space="0" w:color="FFFFFF"/>
        </w:tcBorders>
        <w:shd w:val="clear" w:color="70AD47" w:fill="70AD47"/>
      </w:tcPr>
    </w:tblStylePr>
    <w:tblStylePr w:type="firstCol">
      <w:rPr>
        <w:rFonts w:ascii="Arial" w:hAnsi="Arial"/>
        <w:b/>
        <w:color w:val="FFFFFF"/>
        <w:sz w:val="22"/>
      </w:rPr>
      <w:tblPr/>
      <w:tcPr>
        <w:shd w:val="clear" w:color="70AD47" w:fill="70AD47"/>
      </w:tcPr>
    </w:tblStylePr>
    <w:tblStylePr w:type="lastCol">
      <w:rPr>
        <w:rFonts w:ascii="Arial" w:hAnsi="Arial"/>
        <w:b/>
        <w:color w:val="FFFFFF"/>
        <w:sz w:val="22"/>
      </w:rPr>
      <w:tblPr/>
      <w:tcPr>
        <w:shd w:val="clear" w:color="70AD47" w:fill="70AD47"/>
      </w:tcPr>
    </w:tblStylePr>
    <w:tblStylePr w:type="band1Vert">
      <w:tblPr/>
      <w:tcPr>
        <w:shd w:val="clear" w:color="BCDBA8" w:fill="BCDBA8"/>
      </w:tcPr>
    </w:tblStylePr>
    <w:tblStylePr w:type="band1Horz">
      <w:tblPr/>
      <w:tcPr>
        <w:shd w:val="clear" w:color="BCDBA8" w:fill="BCDBA8"/>
      </w:tcPr>
    </w:tblStylePr>
  </w:style>
  <w:style w:type="table" w:customStyle="1" w:styleId="-61">
    <w:name w:val="Таблица-сетка 6 цветная1"/>
    <w:basedOn w:val="a1"/>
    <w:uiPriority w:val="99"/>
    <w:qFormat/>
    <w:tblPr>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blStylePr w:type="firstRow">
      <w:rPr>
        <w:b/>
        <w:color w:val="000000"/>
      </w:rPr>
      <w:tblPr/>
      <w:tcPr>
        <w:tcBorders>
          <w:bottom w:val="single" w:sz="12" w:space="0" w:color="7F7F7F"/>
        </w:tcBorders>
      </w:tcPr>
    </w:tblStylePr>
    <w:tblStylePr w:type="lastRow">
      <w:rPr>
        <w:b/>
        <w:color w:val="000000"/>
      </w:rPr>
    </w:tblStylePr>
    <w:tblStylePr w:type="firstCol">
      <w:rPr>
        <w:b/>
        <w:color w:val="000000"/>
      </w:rPr>
    </w:tblStylePr>
    <w:tblStylePr w:type="lastCol">
      <w:rPr>
        <w:b/>
        <w:color w:val="000000"/>
      </w:rPr>
    </w:tblStylePr>
    <w:tblStylePr w:type="band1Vert">
      <w:tblPr/>
      <w:tcPr>
        <w:shd w:val="clear" w:color="CBCBCB" w:fill="CBCBCB"/>
      </w:tcPr>
    </w:tblStylePr>
    <w:tblStylePr w:type="band1Horz">
      <w:rPr>
        <w:rFonts w:ascii="Arial" w:hAnsi="Arial"/>
        <w:color w:val="000000"/>
        <w:sz w:val="22"/>
      </w:rPr>
      <w:tblPr/>
      <w:tcPr>
        <w:shd w:val="clear" w:color="CBCBCB" w:fill="CBCBCB"/>
      </w:tcPr>
    </w:tblStylePr>
    <w:tblStylePr w:type="band2Horz">
      <w:rPr>
        <w:rFonts w:ascii="Arial" w:hAnsi="Arial"/>
        <w:color w:val="000000"/>
        <w:sz w:val="22"/>
      </w:rPr>
    </w:tblStylePr>
  </w:style>
  <w:style w:type="table" w:customStyle="1" w:styleId="GridTable6Colorful-Accent1">
    <w:name w:val="Grid Table 6 Colorful - Accent 1"/>
    <w:basedOn w:val="a1"/>
    <w:uiPriority w:val="99"/>
    <w:tblPr>
      <w:tblBorders>
        <w:top w:val="single" w:sz="4" w:space="0" w:color="ACCCEA"/>
        <w:left w:val="single" w:sz="4" w:space="0" w:color="ACCCEA"/>
        <w:bottom w:val="single" w:sz="4" w:space="0" w:color="ACCCEA"/>
        <w:right w:val="single" w:sz="4" w:space="0" w:color="ACCCEA"/>
        <w:insideH w:val="single" w:sz="4" w:space="0" w:color="ACCCEA"/>
        <w:insideV w:val="single" w:sz="4" w:space="0" w:color="ACCCEA"/>
      </w:tblBorders>
    </w:tblPr>
    <w:tblStylePr w:type="firstRow">
      <w:rPr>
        <w:b/>
        <w:color w:val="5B9BD5"/>
      </w:rPr>
      <w:tblPr/>
      <w:tcPr>
        <w:tcBorders>
          <w:bottom w:val="single" w:sz="12" w:space="0" w:color="ACCCEA"/>
        </w:tcBorders>
      </w:tcPr>
    </w:tblStylePr>
    <w:tblStylePr w:type="lastRow">
      <w:rPr>
        <w:b/>
        <w:color w:val="5B9BD5"/>
      </w:rPr>
    </w:tblStylePr>
    <w:tblStylePr w:type="firstCol">
      <w:rPr>
        <w:b/>
        <w:color w:val="5B9BD5"/>
      </w:rPr>
    </w:tblStylePr>
    <w:tblStylePr w:type="lastCol">
      <w:rPr>
        <w:b/>
        <w:color w:val="5B9BD5"/>
      </w:rPr>
    </w:tblStylePr>
    <w:tblStylePr w:type="band1Vert">
      <w:tblPr/>
      <w:tcPr>
        <w:shd w:val="clear" w:color="DDEAF6" w:fill="DDEAF6"/>
      </w:tcPr>
    </w:tblStylePr>
    <w:tblStylePr w:type="band1Horz">
      <w:rPr>
        <w:rFonts w:ascii="Arial" w:hAnsi="Arial"/>
        <w:color w:val="5B9BD5"/>
        <w:sz w:val="22"/>
      </w:rPr>
      <w:tblPr/>
      <w:tcPr>
        <w:shd w:val="clear" w:color="DDEAF6" w:fill="DDEAF6"/>
      </w:tcPr>
    </w:tblStylePr>
    <w:tblStylePr w:type="band2Horz">
      <w:rPr>
        <w:rFonts w:ascii="Arial" w:hAnsi="Arial"/>
        <w:color w:val="5B9BD5"/>
        <w:sz w:val="22"/>
      </w:rPr>
    </w:tblStylePr>
  </w:style>
  <w:style w:type="table" w:customStyle="1" w:styleId="GridTable6Colorful-Accent2">
    <w:name w:val="Grid Table 6 Colorful - Accent 2"/>
    <w:basedOn w:val="a1"/>
    <w:uiPriority w:val="99"/>
    <w:tblPr>
      <w:tblBorders>
        <w:top w:val="single" w:sz="4" w:space="0" w:color="F4B184"/>
        <w:left w:val="single" w:sz="4" w:space="0" w:color="F4B184"/>
        <w:bottom w:val="single" w:sz="4" w:space="0" w:color="F4B184"/>
        <w:right w:val="single" w:sz="4" w:space="0" w:color="F4B184"/>
        <w:insideH w:val="single" w:sz="4" w:space="0" w:color="F4B184"/>
        <w:insideV w:val="single" w:sz="4" w:space="0" w:color="F4B184"/>
      </w:tblBorders>
    </w:tblPr>
    <w:tblStylePr w:type="firstRow">
      <w:rPr>
        <w:b/>
        <w:color w:val="ED7D31"/>
      </w:rPr>
      <w:tblPr/>
      <w:tcPr>
        <w:tcBorders>
          <w:bottom w:val="single" w:sz="12" w:space="0" w:color="F4B184"/>
        </w:tcBorders>
      </w:tcPr>
    </w:tblStylePr>
    <w:tblStylePr w:type="lastRow">
      <w:rPr>
        <w:b/>
        <w:color w:val="ED7D31"/>
      </w:rPr>
    </w:tblStylePr>
    <w:tblStylePr w:type="firstCol">
      <w:rPr>
        <w:b/>
        <w:color w:val="ED7D31"/>
      </w:rPr>
    </w:tblStylePr>
    <w:tblStylePr w:type="lastCol">
      <w:rPr>
        <w:b/>
        <w:color w:val="ED7D31"/>
      </w:rPr>
    </w:tblStylePr>
    <w:tblStylePr w:type="band1Vert">
      <w:tblPr/>
      <w:tcPr>
        <w:shd w:val="clear" w:color="FBE5D6" w:fill="FBE5D6"/>
      </w:tcPr>
    </w:tblStylePr>
    <w:tblStylePr w:type="band1Horz">
      <w:rPr>
        <w:rFonts w:ascii="Arial" w:hAnsi="Arial"/>
        <w:color w:val="ED7D31"/>
        <w:sz w:val="22"/>
      </w:rPr>
      <w:tblPr/>
      <w:tcPr>
        <w:shd w:val="clear" w:color="FBE5D6" w:fill="FBE5D6"/>
      </w:tcPr>
    </w:tblStylePr>
    <w:tblStylePr w:type="band2Horz">
      <w:rPr>
        <w:rFonts w:ascii="Arial" w:hAnsi="Arial"/>
        <w:color w:val="ED7D31"/>
        <w:sz w:val="22"/>
      </w:rPr>
    </w:tblStylePr>
  </w:style>
  <w:style w:type="table" w:customStyle="1" w:styleId="GridTable6Colorful-Accent3">
    <w:name w:val="Grid Table 6 Colorful - Accent 3"/>
    <w:basedOn w:val="a1"/>
    <w:uiPriority w:val="99"/>
    <w:tblPr>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Pr>
    <w:tblStylePr w:type="firstRow">
      <w:rPr>
        <w:b/>
        <w:color w:val="A5A5A5"/>
      </w:rPr>
      <w:tblPr/>
      <w:tcPr>
        <w:tcBorders>
          <w:bottom w:val="single" w:sz="12" w:space="0" w:color="A5A5A5"/>
        </w:tcBorders>
      </w:tcPr>
    </w:tblStylePr>
    <w:tblStylePr w:type="lastRow">
      <w:rPr>
        <w:b/>
        <w:color w:val="A5A5A5"/>
      </w:rPr>
    </w:tblStylePr>
    <w:tblStylePr w:type="firstCol">
      <w:rPr>
        <w:b/>
        <w:color w:val="A5A5A5"/>
      </w:rPr>
    </w:tblStylePr>
    <w:tblStylePr w:type="lastCol">
      <w:rPr>
        <w:b/>
        <w:color w:val="A5A5A5"/>
      </w:rPr>
    </w:tblStylePr>
    <w:tblStylePr w:type="band1Vert">
      <w:tblPr/>
      <w:tcPr>
        <w:shd w:val="clear" w:color="ECECEC" w:fill="ECECEC"/>
      </w:tcPr>
    </w:tblStylePr>
    <w:tblStylePr w:type="band1Horz">
      <w:rPr>
        <w:rFonts w:ascii="Arial" w:hAnsi="Arial"/>
        <w:color w:val="A5A5A5"/>
        <w:sz w:val="22"/>
      </w:rPr>
      <w:tblPr/>
      <w:tcPr>
        <w:shd w:val="clear" w:color="ECECEC" w:fill="ECECEC"/>
      </w:tcPr>
    </w:tblStylePr>
    <w:tblStylePr w:type="band2Horz">
      <w:rPr>
        <w:rFonts w:ascii="Arial" w:hAnsi="Arial"/>
        <w:color w:val="A5A5A5"/>
        <w:sz w:val="22"/>
      </w:rPr>
    </w:tblStylePr>
  </w:style>
  <w:style w:type="table" w:customStyle="1" w:styleId="GridTable6Colorful-Accent4">
    <w:name w:val="Grid Table 6 Colorful - Accent 4"/>
    <w:basedOn w:val="a1"/>
    <w:uiPriority w:val="99"/>
    <w:tblPr>
      <w:tblBorders>
        <w:top w:val="single" w:sz="4" w:space="0" w:color="FFD865"/>
        <w:left w:val="single" w:sz="4" w:space="0" w:color="FFD865"/>
        <w:bottom w:val="single" w:sz="4" w:space="0" w:color="FFD865"/>
        <w:right w:val="single" w:sz="4" w:space="0" w:color="FFD865"/>
        <w:insideH w:val="single" w:sz="4" w:space="0" w:color="FFD865"/>
        <w:insideV w:val="single" w:sz="4" w:space="0" w:color="FFD865"/>
      </w:tblBorders>
    </w:tblPr>
    <w:tblStylePr w:type="firstRow">
      <w:rPr>
        <w:b/>
        <w:color w:val="FFC000"/>
      </w:rPr>
      <w:tblPr/>
      <w:tcPr>
        <w:tcBorders>
          <w:bottom w:val="single" w:sz="12" w:space="0" w:color="FFD865"/>
        </w:tcBorders>
      </w:tcPr>
    </w:tblStylePr>
    <w:tblStylePr w:type="lastRow">
      <w:rPr>
        <w:b/>
        <w:color w:val="FFC000"/>
      </w:rPr>
    </w:tblStylePr>
    <w:tblStylePr w:type="firstCol">
      <w:rPr>
        <w:b/>
        <w:color w:val="FFC000"/>
      </w:rPr>
    </w:tblStylePr>
    <w:tblStylePr w:type="lastCol">
      <w:rPr>
        <w:b/>
        <w:color w:val="FFC000"/>
      </w:rPr>
    </w:tblStylePr>
    <w:tblStylePr w:type="band1Vert">
      <w:tblPr/>
      <w:tcPr>
        <w:shd w:val="clear" w:color="FFF2CB" w:fill="FFF2CB"/>
      </w:tcPr>
    </w:tblStylePr>
    <w:tblStylePr w:type="band1Horz">
      <w:rPr>
        <w:rFonts w:ascii="Arial" w:hAnsi="Arial"/>
        <w:color w:val="FFC000"/>
        <w:sz w:val="22"/>
      </w:rPr>
      <w:tblPr/>
      <w:tcPr>
        <w:shd w:val="clear" w:color="FFF2CB" w:fill="FFF2CB"/>
      </w:tcPr>
    </w:tblStylePr>
    <w:tblStylePr w:type="band2Horz">
      <w:rPr>
        <w:rFonts w:ascii="Arial" w:hAnsi="Arial"/>
        <w:color w:val="FFC000"/>
        <w:sz w:val="22"/>
      </w:rPr>
    </w:tblStylePr>
  </w:style>
  <w:style w:type="table" w:customStyle="1" w:styleId="GridTable6Colorful-Accent5">
    <w:name w:val="Grid Table 6 Colorful - Accent 5"/>
    <w:basedOn w:val="a1"/>
    <w:uiPriority w:val="99"/>
    <w:tblPr>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Pr>
    <w:tblStylePr w:type="firstRow">
      <w:rPr>
        <w:b/>
        <w:color w:val="244174"/>
      </w:rPr>
      <w:tblPr/>
      <w:tcPr>
        <w:tcBorders>
          <w:bottom w:val="single" w:sz="12" w:space="0" w:color="4472C4"/>
        </w:tcBorders>
      </w:tcPr>
    </w:tblStylePr>
    <w:tblStylePr w:type="lastRow">
      <w:rPr>
        <w:b/>
        <w:color w:val="244174"/>
      </w:rPr>
    </w:tblStylePr>
    <w:tblStylePr w:type="firstCol">
      <w:rPr>
        <w:b/>
        <w:color w:val="244174"/>
      </w:rPr>
    </w:tblStylePr>
    <w:tblStylePr w:type="lastCol">
      <w:rPr>
        <w:b/>
        <w:color w:val="244174"/>
      </w:rPr>
    </w:tblStylePr>
    <w:tblStylePr w:type="band1Vert">
      <w:tblPr/>
      <w:tcPr>
        <w:shd w:val="clear" w:color="D8E2F3" w:fill="D8E2F3"/>
      </w:tcPr>
    </w:tblStylePr>
    <w:tblStylePr w:type="band1Horz">
      <w:rPr>
        <w:rFonts w:ascii="Arial" w:hAnsi="Arial"/>
        <w:color w:val="244174"/>
        <w:sz w:val="22"/>
      </w:rPr>
      <w:tblPr/>
      <w:tcPr>
        <w:shd w:val="clear" w:color="D8E2F3" w:fill="D8E2F3"/>
      </w:tcPr>
    </w:tblStylePr>
    <w:tblStylePr w:type="band2Horz">
      <w:rPr>
        <w:rFonts w:ascii="Arial" w:hAnsi="Arial"/>
        <w:color w:val="244174"/>
        <w:sz w:val="22"/>
      </w:rPr>
    </w:tblStylePr>
  </w:style>
  <w:style w:type="table" w:customStyle="1" w:styleId="GridTable6Colorful-Accent6">
    <w:name w:val="Grid Table 6 Colorful - Accent 6"/>
    <w:basedOn w:val="a1"/>
    <w:uiPriority w:val="99"/>
    <w:tblP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Pr>
    <w:tblStylePr w:type="firstRow">
      <w:rPr>
        <w:b/>
        <w:color w:val="244174"/>
      </w:rPr>
      <w:tblPr/>
      <w:tcPr>
        <w:tcBorders>
          <w:bottom w:val="single" w:sz="12" w:space="0" w:color="70AD47"/>
        </w:tcBorders>
      </w:tcPr>
    </w:tblStylePr>
    <w:tblStylePr w:type="lastRow">
      <w:rPr>
        <w:b/>
        <w:color w:val="244174"/>
      </w:rPr>
    </w:tblStylePr>
    <w:tblStylePr w:type="firstCol">
      <w:rPr>
        <w:b/>
        <w:color w:val="244174"/>
      </w:rPr>
    </w:tblStylePr>
    <w:tblStylePr w:type="lastCol">
      <w:rPr>
        <w:b/>
        <w:color w:val="244174"/>
      </w:rPr>
    </w:tblStylePr>
    <w:tblStylePr w:type="band1Vert">
      <w:tblPr/>
      <w:tcPr>
        <w:shd w:val="clear" w:color="E1EFD8" w:fill="E1EFD8"/>
      </w:tcPr>
    </w:tblStylePr>
    <w:tblStylePr w:type="band1Horz">
      <w:rPr>
        <w:rFonts w:ascii="Arial" w:hAnsi="Arial"/>
        <w:color w:val="244174"/>
        <w:sz w:val="22"/>
      </w:rPr>
      <w:tblPr/>
      <w:tcPr>
        <w:shd w:val="clear" w:color="E1EFD8" w:fill="E1EFD8"/>
      </w:tcPr>
    </w:tblStylePr>
    <w:tblStylePr w:type="band2Horz">
      <w:rPr>
        <w:rFonts w:ascii="Arial" w:hAnsi="Arial"/>
        <w:color w:val="244174"/>
        <w:sz w:val="22"/>
      </w:rPr>
    </w:tblStylePr>
  </w:style>
  <w:style w:type="table" w:customStyle="1" w:styleId="-71">
    <w:name w:val="Таблица-сетка 7 цветная1"/>
    <w:basedOn w:val="a1"/>
    <w:uiPriority w:val="99"/>
    <w:qFormat/>
    <w:tblPr>
      <w:tblBorders>
        <w:bottom w:val="single" w:sz="4" w:space="0" w:color="7F7F7F"/>
        <w:right w:val="single" w:sz="4" w:space="0" w:color="7F7F7F"/>
        <w:insideH w:val="single" w:sz="4" w:space="0" w:color="7F7F7F"/>
        <w:insideV w:val="single" w:sz="4" w:space="0" w:color="7F7F7F"/>
      </w:tblBorders>
    </w:tblPr>
    <w:tblStylePr w:type="firstRow">
      <w:rPr>
        <w:rFonts w:ascii="Arial" w:hAnsi="Arial"/>
        <w:b/>
        <w:color w:val="000000"/>
        <w:sz w:val="22"/>
      </w:rPr>
      <w:tblPr/>
      <w:tcPr>
        <w:tcBorders>
          <w:top w:val="nil"/>
          <w:left w:val="nil"/>
          <w:bottom w:val="single" w:sz="4" w:space="0" w:color="7F7F7F"/>
          <w:right w:val="nil"/>
        </w:tcBorders>
        <w:shd w:val="clear" w:color="FFFFFF" w:fill="FFFFFF"/>
      </w:tcPr>
    </w:tblStylePr>
    <w:tblStylePr w:type="lastRow">
      <w:rPr>
        <w:rFonts w:ascii="Arial" w:hAnsi="Arial"/>
        <w:b/>
        <w:color w:val="000000"/>
        <w:sz w:val="22"/>
      </w:rPr>
      <w:tblPr/>
      <w:tcPr>
        <w:tcBorders>
          <w:top w:val="single" w:sz="4" w:space="0" w:color="7F7F7F"/>
          <w:left w:val="nil"/>
          <w:bottom w:val="nil"/>
          <w:right w:val="nil"/>
        </w:tcBorders>
        <w:shd w:val="clear" w:color="FFFFFF" w:fill="FFFFFF"/>
      </w:tcPr>
    </w:tblStylePr>
    <w:tblStylePr w:type="firstCol">
      <w:pPr>
        <w:jc w:val="right"/>
      </w:pPr>
      <w:rPr>
        <w:rFonts w:ascii="Arial" w:hAnsi="Arial"/>
        <w:i/>
        <w:color w:val="000000"/>
        <w:sz w:val="22"/>
      </w:rPr>
      <w:tblPr/>
      <w:tcPr>
        <w:tcBorders>
          <w:top w:val="nil"/>
          <w:left w:val="nil"/>
          <w:bottom w:val="nil"/>
          <w:right w:val="single" w:sz="4" w:space="0" w:color="7F7F7F"/>
        </w:tcBorders>
        <w:shd w:val="clear" w:color="FFFFFF" w:fill="auto"/>
      </w:tcPr>
    </w:tblStylePr>
    <w:tblStylePr w:type="lastCol">
      <w:rPr>
        <w:rFonts w:ascii="Arial" w:hAnsi="Arial"/>
        <w:i/>
        <w:color w:val="000000"/>
        <w:sz w:val="22"/>
      </w:rPr>
      <w:tblPr/>
      <w:tcPr>
        <w:tcBorders>
          <w:top w:val="nil"/>
          <w:left w:val="single" w:sz="4" w:space="0" w:color="7F7F7F"/>
          <w:bottom w:val="nil"/>
          <w:right w:val="nil"/>
        </w:tcBorders>
        <w:shd w:val="clear" w:color="FFFFFF" w:fill="auto"/>
      </w:tcPr>
    </w:tblStylePr>
    <w:tblStylePr w:type="band1Vert">
      <w:tblPr/>
      <w:tcPr>
        <w:shd w:val="clear" w:color="F2F2F2" w:fill="F2F2F2"/>
      </w:tcPr>
    </w:tblStylePr>
    <w:tblStylePr w:type="band1Horz">
      <w:rPr>
        <w:rFonts w:ascii="Arial" w:hAnsi="Arial"/>
        <w:color w:val="000000"/>
        <w:sz w:val="22"/>
      </w:rPr>
      <w:tblPr/>
      <w:tcPr>
        <w:shd w:val="clear" w:color="F2F2F2" w:fill="F2F2F2"/>
      </w:tcPr>
    </w:tblStylePr>
    <w:tblStylePr w:type="band2Horz">
      <w:rPr>
        <w:rFonts w:ascii="Arial" w:hAnsi="Arial"/>
        <w:color w:val="000000"/>
        <w:sz w:val="22"/>
      </w:rPr>
    </w:tblStylePr>
  </w:style>
  <w:style w:type="table" w:customStyle="1" w:styleId="GridTable7Colorful-Accent1">
    <w:name w:val="Grid Table 7 Colorful - Accent 1"/>
    <w:basedOn w:val="a1"/>
    <w:uiPriority w:val="99"/>
    <w:tblPr>
      <w:tblBorders>
        <w:bottom w:val="single" w:sz="4" w:space="0" w:color="ACCCEA"/>
        <w:right w:val="single" w:sz="4" w:space="0" w:color="ACCCEA"/>
        <w:insideH w:val="single" w:sz="4" w:space="0" w:color="ACCCEA"/>
        <w:insideV w:val="single" w:sz="4" w:space="0" w:color="ACCCEA"/>
      </w:tblBorders>
    </w:tblPr>
    <w:tblStylePr w:type="firstRow">
      <w:rPr>
        <w:rFonts w:ascii="Arial" w:hAnsi="Arial"/>
        <w:b/>
        <w:color w:val="5B9BD5"/>
        <w:sz w:val="22"/>
      </w:rPr>
      <w:tblPr/>
      <w:tcPr>
        <w:tcBorders>
          <w:top w:val="nil"/>
          <w:left w:val="nil"/>
          <w:bottom w:val="single" w:sz="4" w:space="0" w:color="ACCCEA"/>
          <w:right w:val="nil"/>
        </w:tcBorders>
        <w:shd w:val="clear" w:color="FFFFFF" w:fill="FFFFFF"/>
      </w:tcPr>
    </w:tblStylePr>
    <w:tblStylePr w:type="lastRow">
      <w:rPr>
        <w:rFonts w:ascii="Arial" w:hAnsi="Arial"/>
        <w:b/>
        <w:color w:val="5B9BD5"/>
        <w:sz w:val="22"/>
      </w:rPr>
      <w:tblPr/>
      <w:tcPr>
        <w:tcBorders>
          <w:top w:val="single" w:sz="4" w:space="0" w:color="ACCCEA"/>
          <w:left w:val="nil"/>
          <w:bottom w:val="nil"/>
          <w:right w:val="nil"/>
        </w:tcBorders>
        <w:shd w:val="clear" w:color="FFFFFF" w:fill="FFFFFF"/>
      </w:tcPr>
    </w:tblStylePr>
    <w:tblStylePr w:type="firstCol">
      <w:pPr>
        <w:jc w:val="right"/>
      </w:pPr>
      <w:rPr>
        <w:rFonts w:ascii="Arial" w:hAnsi="Arial"/>
        <w:i/>
        <w:color w:val="5B9BD5"/>
        <w:sz w:val="22"/>
      </w:rPr>
      <w:tblPr/>
      <w:tcPr>
        <w:tcBorders>
          <w:top w:val="nil"/>
          <w:left w:val="nil"/>
          <w:bottom w:val="nil"/>
          <w:right w:val="single" w:sz="4" w:space="0" w:color="ACCCEA"/>
        </w:tcBorders>
        <w:shd w:val="clear" w:color="FFFFFF" w:fill="auto"/>
      </w:tcPr>
    </w:tblStylePr>
    <w:tblStylePr w:type="lastCol">
      <w:rPr>
        <w:rFonts w:ascii="Arial" w:hAnsi="Arial"/>
        <w:i/>
        <w:color w:val="5B9BD5"/>
        <w:sz w:val="22"/>
      </w:rPr>
      <w:tblPr/>
      <w:tcPr>
        <w:tcBorders>
          <w:top w:val="nil"/>
          <w:left w:val="single" w:sz="4" w:space="0" w:color="ACCCEA"/>
          <w:bottom w:val="nil"/>
          <w:right w:val="nil"/>
        </w:tcBorders>
        <w:shd w:val="clear" w:color="FFFFFF" w:fill="auto"/>
      </w:tcPr>
    </w:tblStylePr>
    <w:tblStylePr w:type="band1Vert">
      <w:tblPr/>
      <w:tcPr>
        <w:shd w:val="clear" w:color="DDEAF6" w:fill="DDEAF6"/>
      </w:tcPr>
    </w:tblStylePr>
    <w:tblStylePr w:type="band1Horz">
      <w:rPr>
        <w:rFonts w:ascii="Arial" w:hAnsi="Arial"/>
        <w:color w:val="5B9BD5"/>
        <w:sz w:val="22"/>
      </w:rPr>
      <w:tblPr/>
      <w:tcPr>
        <w:shd w:val="clear" w:color="DDEAF6" w:fill="DDEAF6"/>
      </w:tcPr>
    </w:tblStylePr>
    <w:tblStylePr w:type="band2Horz">
      <w:rPr>
        <w:rFonts w:ascii="Arial" w:hAnsi="Arial"/>
        <w:color w:val="5B9BD5"/>
        <w:sz w:val="22"/>
      </w:rPr>
    </w:tblStylePr>
  </w:style>
  <w:style w:type="table" w:customStyle="1" w:styleId="GridTable7Colorful-Accent2">
    <w:name w:val="Grid Table 7 Colorful - Accent 2"/>
    <w:basedOn w:val="a1"/>
    <w:uiPriority w:val="99"/>
    <w:tblPr>
      <w:tblBorders>
        <w:bottom w:val="single" w:sz="4" w:space="0" w:color="F4B184"/>
        <w:right w:val="single" w:sz="4" w:space="0" w:color="F4B184"/>
        <w:insideH w:val="single" w:sz="4" w:space="0" w:color="F4B184"/>
        <w:insideV w:val="single" w:sz="4" w:space="0" w:color="F4B184"/>
      </w:tblBorders>
    </w:tblPr>
    <w:tblStylePr w:type="firstRow">
      <w:rPr>
        <w:rFonts w:ascii="Arial" w:hAnsi="Arial"/>
        <w:b/>
        <w:color w:val="ED7D31"/>
        <w:sz w:val="22"/>
      </w:rPr>
      <w:tblPr/>
      <w:tcPr>
        <w:tcBorders>
          <w:top w:val="nil"/>
          <w:left w:val="nil"/>
          <w:bottom w:val="single" w:sz="4" w:space="0" w:color="F4B184"/>
          <w:right w:val="nil"/>
        </w:tcBorders>
        <w:shd w:val="clear" w:color="FFFFFF" w:fill="FFFFFF"/>
      </w:tcPr>
    </w:tblStylePr>
    <w:tblStylePr w:type="lastRow">
      <w:rPr>
        <w:rFonts w:ascii="Arial" w:hAnsi="Arial"/>
        <w:b/>
        <w:color w:val="ED7D31"/>
        <w:sz w:val="22"/>
      </w:rPr>
      <w:tblPr/>
      <w:tcPr>
        <w:tcBorders>
          <w:top w:val="single" w:sz="4" w:space="0" w:color="F4B184"/>
          <w:left w:val="nil"/>
          <w:bottom w:val="nil"/>
          <w:right w:val="nil"/>
        </w:tcBorders>
        <w:shd w:val="clear" w:color="FFFFFF" w:fill="FFFFFF"/>
      </w:tcPr>
    </w:tblStylePr>
    <w:tblStylePr w:type="firstCol">
      <w:pPr>
        <w:jc w:val="right"/>
      </w:pPr>
      <w:rPr>
        <w:rFonts w:ascii="Arial" w:hAnsi="Arial"/>
        <w:i/>
        <w:color w:val="ED7D31"/>
        <w:sz w:val="22"/>
      </w:rPr>
      <w:tblPr/>
      <w:tcPr>
        <w:tcBorders>
          <w:top w:val="nil"/>
          <w:left w:val="nil"/>
          <w:bottom w:val="nil"/>
          <w:right w:val="single" w:sz="4" w:space="0" w:color="F4B184"/>
        </w:tcBorders>
        <w:shd w:val="clear" w:color="FFFFFF" w:fill="auto"/>
      </w:tcPr>
    </w:tblStylePr>
    <w:tblStylePr w:type="lastCol">
      <w:rPr>
        <w:rFonts w:ascii="Arial" w:hAnsi="Arial"/>
        <w:i/>
        <w:color w:val="ED7D31"/>
        <w:sz w:val="22"/>
      </w:rPr>
      <w:tblPr/>
      <w:tcPr>
        <w:tcBorders>
          <w:top w:val="nil"/>
          <w:left w:val="single" w:sz="4" w:space="0" w:color="F4B184"/>
          <w:bottom w:val="nil"/>
          <w:right w:val="nil"/>
        </w:tcBorders>
        <w:shd w:val="clear" w:color="FFFFFF" w:fill="auto"/>
      </w:tcPr>
    </w:tblStylePr>
    <w:tblStylePr w:type="band1Vert">
      <w:tblPr/>
      <w:tcPr>
        <w:shd w:val="clear" w:color="FBE5D6" w:fill="FBE5D6"/>
      </w:tcPr>
    </w:tblStylePr>
    <w:tblStylePr w:type="band1Horz">
      <w:rPr>
        <w:rFonts w:ascii="Arial" w:hAnsi="Arial"/>
        <w:color w:val="ED7D31"/>
        <w:sz w:val="22"/>
      </w:rPr>
      <w:tblPr/>
      <w:tcPr>
        <w:shd w:val="clear" w:color="FBE5D6" w:fill="FBE5D6"/>
      </w:tcPr>
    </w:tblStylePr>
    <w:tblStylePr w:type="band2Horz">
      <w:rPr>
        <w:rFonts w:ascii="Arial" w:hAnsi="Arial"/>
        <w:color w:val="ED7D31"/>
        <w:sz w:val="22"/>
      </w:rPr>
    </w:tblStylePr>
  </w:style>
  <w:style w:type="table" w:customStyle="1" w:styleId="GridTable7Colorful-Accent3">
    <w:name w:val="Grid Table 7 Colorful - Accent 3"/>
    <w:basedOn w:val="a1"/>
    <w:uiPriority w:val="99"/>
    <w:tblPr>
      <w:tblBorders>
        <w:bottom w:val="single" w:sz="4" w:space="0" w:color="A5A5A5"/>
        <w:right w:val="single" w:sz="4" w:space="0" w:color="A5A5A5"/>
        <w:insideH w:val="single" w:sz="4" w:space="0" w:color="A5A5A5"/>
        <w:insideV w:val="single" w:sz="4" w:space="0" w:color="A5A5A5"/>
      </w:tblBorders>
    </w:tblPr>
    <w:tblStylePr w:type="firstRow">
      <w:rPr>
        <w:rFonts w:ascii="Arial" w:hAnsi="Arial"/>
        <w:b/>
        <w:color w:val="A5A5A5"/>
        <w:sz w:val="22"/>
      </w:rPr>
      <w:tblPr/>
      <w:tcPr>
        <w:tcBorders>
          <w:top w:val="nil"/>
          <w:left w:val="nil"/>
          <w:bottom w:val="single" w:sz="4" w:space="0" w:color="A5A5A5"/>
          <w:right w:val="nil"/>
        </w:tcBorders>
        <w:shd w:val="clear" w:color="FFFFFF" w:fill="FFFFFF"/>
      </w:tcPr>
    </w:tblStylePr>
    <w:tblStylePr w:type="lastRow">
      <w:rPr>
        <w:rFonts w:ascii="Arial" w:hAnsi="Arial"/>
        <w:b/>
        <w:color w:val="A5A5A5"/>
        <w:sz w:val="22"/>
      </w:rPr>
      <w:tblPr/>
      <w:tcPr>
        <w:tcBorders>
          <w:top w:val="single" w:sz="4" w:space="0" w:color="A5A5A5"/>
          <w:left w:val="nil"/>
          <w:bottom w:val="nil"/>
          <w:right w:val="nil"/>
        </w:tcBorders>
        <w:shd w:val="clear" w:color="FFFFFF" w:fill="FFFFFF"/>
      </w:tcPr>
    </w:tblStylePr>
    <w:tblStylePr w:type="firstCol">
      <w:pPr>
        <w:jc w:val="right"/>
      </w:pPr>
      <w:rPr>
        <w:rFonts w:ascii="Arial" w:hAnsi="Arial"/>
        <w:i/>
        <w:color w:val="A5A5A5"/>
        <w:sz w:val="22"/>
      </w:rPr>
      <w:tblPr/>
      <w:tcPr>
        <w:tcBorders>
          <w:top w:val="nil"/>
          <w:left w:val="nil"/>
          <w:bottom w:val="nil"/>
          <w:right w:val="single" w:sz="4" w:space="0" w:color="A5A5A5"/>
        </w:tcBorders>
        <w:shd w:val="clear" w:color="FFFFFF" w:fill="auto"/>
      </w:tcPr>
    </w:tblStylePr>
    <w:tblStylePr w:type="lastCol">
      <w:rPr>
        <w:rFonts w:ascii="Arial" w:hAnsi="Arial"/>
        <w:i/>
        <w:color w:val="A5A5A5"/>
        <w:sz w:val="22"/>
      </w:rPr>
      <w:tblPr/>
      <w:tcPr>
        <w:tcBorders>
          <w:top w:val="nil"/>
          <w:left w:val="single" w:sz="4" w:space="0" w:color="A5A5A5"/>
          <w:bottom w:val="nil"/>
          <w:right w:val="nil"/>
        </w:tcBorders>
        <w:shd w:val="clear" w:color="FFFFFF" w:fill="auto"/>
      </w:tcPr>
    </w:tblStylePr>
    <w:tblStylePr w:type="band1Vert">
      <w:tblPr/>
      <w:tcPr>
        <w:shd w:val="clear" w:color="ECECEC" w:fill="ECECEC"/>
      </w:tcPr>
    </w:tblStylePr>
    <w:tblStylePr w:type="band1Horz">
      <w:rPr>
        <w:rFonts w:ascii="Arial" w:hAnsi="Arial"/>
        <w:color w:val="A5A5A5"/>
        <w:sz w:val="22"/>
      </w:rPr>
      <w:tblPr/>
      <w:tcPr>
        <w:shd w:val="clear" w:color="ECECEC" w:fill="ECECEC"/>
      </w:tcPr>
    </w:tblStylePr>
    <w:tblStylePr w:type="band2Horz">
      <w:rPr>
        <w:rFonts w:ascii="Arial" w:hAnsi="Arial"/>
        <w:color w:val="A5A5A5"/>
        <w:sz w:val="22"/>
      </w:rPr>
    </w:tblStylePr>
  </w:style>
  <w:style w:type="table" w:customStyle="1" w:styleId="GridTable7Colorful-Accent4">
    <w:name w:val="Grid Table 7 Colorful - Accent 4"/>
    <w:basedOn w:val="a1"/>
    <w:uiPriority w:val="99"/>
    <w:tblPr>
      <w:tblBorders>
        <w:bottom w:val="single" w:sz="4" w:space="0" w:color="FFD865"/>
        <w:right w:val="single" w:sz="4" w:space="0" w:color="FFD865"/>
        <w:insideH w:val="single" w:sz="4" w:space="0" w:color="FFD865"/>
        <w:insideV w:val="single" w:sz="4" w:space="0" w:color="FFD865"/>
      </w:tblBorders>
    </w:tblPr>
    <w:tblStylePr w:type="firstRow">
      <w:rPr>
        <w:rFonts w:ascii="Arial" w:hAnsi="Arial"/>
        <w:b/>
        <w:color w:val="FFC000"/>
        <w:sz w:val="22"/>
      </w:rPr>
      <w:tblPr/>
      <w:tcPr>
        <w:tcBorders>
          <w:top w:val="nil"/>
          <w:left w:val="nil"/>
          <w:bottom w:val="single" w:sz="4" w:space="0" w:color="FFD865"/>
          <w:right w:val="nil"/>
        </w:tcBorders>
        <w:shd w:val="clear" w:color="FFFFFF" w:fill="FFFFFF"/>
      </w:tcPr>
    </w:tblStylePr>
    <w:tblStylePr w:type="lastRow">
      <w:rPr>
        <w:rFonts w:ascii="Arial" w:hAnsi="Arial"/>
        <w:b/>
        <w:color w:val="FFC000"/>
        <w:sz w:val="22"/>
      </w:rPr>
      <w:tblPr/>
      <w:tcPr>
        <w:tcBorders>
          <w:top w:val="single" w:sz="4" w:space="0" w:color="FFD865"/>
          <w:left w:val="nil"/>
          <w:bottom w:val="nil"/>
          <w:right w:val="nil"/>
        </w:tcBorders>
        <w:shd w:val="clear" w:color="FFFFFF" w:fill="FFFFFF"/>
      </w:tcPr>
    </w:tblStylePr>
    <w:tblStylePr w:type="firstCol">
      <w:pPr>
        <w:jc w:val="right"/>
      </w:pPr>
      <w:rPr>
        <w:rFonts w:ascii="Arial" w:hAnsi="Arial"/>
        <w:i/>
        <w:color w:val="FFC000"/>
        <w:sz w:val="22"/>
      </w:rPr>
      <w:tblPr/>
      <w:tcPr>
        <w:tcBorders>
          <w:top w:val="nil"/>
          <w:left w:val="nil"/>
          <w:bottom w:val="nil"/>
          <w:right w:val="single" w:sz="4" w:space="0" w:color="FFD865"/>
        </w:tcBorders>
        <w:shd w:val="clear" w:color="FFFFFF" w:fill="auto"/>
      </w:tcPr>
    </w:tblStylePr>
    <w:tblStylePr w:type="lastCol">
      <w:rPr>
        <w:rFonts w:ascii="Arial" w:hAnsi="Arial"/>
        <w:i/>
        <w:color w:val="FFC000"/>
        <w:sz w:val="22"/>
      </w:rPr>
      <w:tblPr/>
      <w:tcPr>
        <w:tcBorders>
          <w:top w:val="nil"/>
          <w:left w:val="single" w:sz="4" w:space="0" w:color="FFD865"/>
          <w:bottom w:val="nil"/>
          <w:right w:val="nil"/>
        </w:tcBorders>
        <w:shd w:val="clear" w:color="FFFFFF" w:fill="auto"/>
      </w:tcPr>
    </w:tblStylePr>
    <w:tblStylePr w:type="band1Vert">
      <w:tblPr/>
      <w:tcPr>
        <w:shd w:val="clear" w:color="FFF2CB" w:fill="FFF2CB"/>
      </w:tcPr>
    </w:tblStylePr>
    <w:tblStylePr w:type="band1Horz">
      <w:rPr>
        <w:rFonts w:ascii="Arial" w:hAnsi="Arial"/>
        <w:color w:val="FFC000"/>
        <w:sz w:val="22"/>
      </w:rPr>
      <w:tblPr/>
      <w:tcPr>
        <w:shd w:val="clear" w:color="FFF2CB" w:fill="FFF2CB"/>
      </w:tcPr>
    </w:tblStylePr>
    <w:tblStylePr w:type="band2Horz">
      <w:rPr>
        <w:rFonts w:ascii="Arial" w:hAnsi="Arial"/>
        <w:color w:val="FFC000"/>
        <w:sz w:val="22"/>
      </w:rPr>
    </w:tblStylePr>
  </w:style>
  <w:style w:type="table" w:customStyle="1" w:styleId="GridTable7Colorful-Accent5">
    <w:name w:val="Grid Table 7 Colorful - Accent 5"/>
    <w:basedOn w:val="a1"/>
    <w:uiPriority w:val="99"/>
    <w:tblPr>
      <w:tblBorders>
        <w:bottom w:val="single" w:sz="4" w:space="0" w:color="95AFDD"/>
        <w:right w:val="single" w:sz="4" w:space="0" w:color="95AFDD"/>
        <w:insideH w:val="single" w:sz="4" w:space="0" w:color="95AFDD"/>
        <w:insideV w:val="single" w:sz="4" w:space="0" w:color="95AFDD"/>
      </w:tblBorders>
    </w:tblPr>
    <w:tblStylePr w:type="firstRow">
      <w:rPr>
        <w:rFonts w:ascii="Arial" w:hAnsi="Arial"/>
        <w:b/>
        <w:color w:val="244174"/>
        <w:sz w:val="22"/>
      </w:rPr>
      <w:tblPr/>
      <w:tcPr>
        <w:tcBorders>
          <w:top w:val="nil"/>
          <w:left w:val="nil"/>
          <w:bottom w:val="single" w:sz="4" w:space="0" w:color="95AFDD"/>
          <w:right w:val="nil"/>
        </w:tcBorders>
        <w:shd w:val="clear" w:color="FFFFFF" w:fill="FFFFFF"/>
      </w:tcPr>
    </w:tblStylePr>
    <w:tblStylePr w:type="lastRow">
      <w:rPr>
        <w:rFonts w:ascii="Arial" w:hAnsi="Arial"/>
        <w:b/>
        <w:color w:val="244174"/>
        <w:sz w:val="22"/>
      </w:rPr>
      <w:tblPr/>
      <w:tcPr>
        <w:tcBorders>
          <w:top w:val="single" w:sz="4" w:space="0" w:color="95AFDD"/>
          <w:left w:val="nil"/>
          <w:bottom w:val="nil"/>
          <w:right w:val="nil"/>
        </w:tcBorders>
        <w:shd w:val="clear" w:color="FFFFFF" w:fill="FFFFFF"/>
      </w:tcPr>
    </w:tblStylePr>
    <w:tblStylePr w:type="firstCol">
      <w:pPr>
        <w:jc w:val="right"/>
      </w:pPr>
      <w:rPr>
        <w:rFonts w:ascii="Arial" w:hAnsi="Arial"/>
        <w:i/>
        <w:color w:val="244174"/>
        <w:sz w:val="22"/>
      </w:rPr>
      <w:tblPr/>
      <w:tcPr>
        <w:tcBorders>
          <w:top w:val="nil"/>
          <w:left w:val="nil"/>
          <w:bottom w:val="nil"/>
          <w:right w:val="single" w:sz="4" w:space="0" w:color="95AFDD"/>
        </w:tcBorders>
        <w:shd w:val="clear" w:color="FFFFFF" w:fill="auto"/>
      </w:tcPr>
    </w:tblStylePr>
    <w:tblStylePr w:type="lastCol">
      <w:rPr>
        <w:rFonts w:ascii="Arial" w:hAnsi="Arial"/>
        <w:i/>
        <w:color w:val="244174"/>
        <w:sz w:val="22"/>
      </w:rPr>
      <w:tblPr/>
      <w:tcPr>
        <w:tcBorders>
          <w:top w:val="nil"/>
          <w:left w:val="single" w:sz="4" w:space="0" w:color="95AFDD"/>
          <w:bottom w:val="nil"/>
          <w:right w:val="nil"/>
        </w:tcBorders>
        <w:shd w:val="clear" w:color="FFFFFF" w:fill="auto"/>
      </w:tcPr>
    </w:tblStylePr>
    <w:tblStylePr w:type="band1Vert">
      <w:tblPr/>
      <w:tcPr>
        <w:shd w:val="clear" w:color="D8E2F3" w:fill="D8E2F3"/>
      </w:tcPr>
    </w:tblStylePr>
    <w:tblStylePr w:type="band1Horz">
      <w:rPr>
        <w:rFonts w:ascii="Arial" w:hAnsi="Arial"/>
        <w:color w:val="244174"/>
        <w:sz w:val="22"/>
      </w:rPr>
      <w:tblPr/>
      <w:tcPr>
        <w:shd w:val="clear" w:color="D8E2F3" w:fill="D8E2F3"/>
      </w:tcPr>
    </w:tblStylePr>
    <w:tblStylePr w:type="band2Horz">
      <w:rPr>
        <w:rFonts w:ascii="Arial" w:hAnsi="Arial"/>
        <w:color w:val="244174"/>
        <w:sz w:val="22"/>
      </w:rPr>
    </w:tblStylePr>
  </w:style>
  <w:style w:type="table" w:customStyle="1" w:styleId="GridTable7Colorful-Accent6">
    <w:name w:val="Grid Table 7 Colorful - Accent 6"/>
    <w:basedOn w:val="a1"/>
    <w:uiPriority w:val="99"/>
    <w:tblPr>
      <w:tblBorders>
        <w:bottom w:val="single" w:sz="4" w:space="0" w:color="ADD394"/>
        <w:right w:val="single" w:sz="4" w:space="0" w:color="ADD394"/>
        <w:insideH w:val="single" w:sz="4" w:space="0" w:color="ADD394"/>
        <w:insideV w:val="single" w:sz="4" w:space="0" w:color="ADD394"/>
      </w:tblBorders>
    </w:tblPr>
    <w:tblStylePr w:type="firstRow">
      <w:rPr>
        <w:rFonts w:ascii="Arial" w:hAnsi="Arial"/>
        <w:b/>
        <w:color w:val="406429"/>
        <w:sz w:val="22"/>
      </w:rPr>
      <w:tblPr/>
      <w:tcPr>
        <w:tcBorders>
          <w:top w:val="nil"/>
          <w:left w:val="nil"/>
          <w:bottom w:val="single" w:sz="4" w:space="0" w:color="ADD394"/>
          <w:right w:val="nil"/>
        </w:tcBorders>
        <w:shd w:val="clear" w:color="FFFFFF" w:fill="FFFFFF"/>
      </w:tcPr>
    </w:tblStylePr>
    <w:tblStylePr w:type="lastRow">
      <w:rPr>
        <w:rFonts w:ascii="Arial" w:hAnsi="Arial"/>
        <w:b/>
        <w:color w:val="406429"/>
        <w:sz w:val="22"/>
      </w:rPr>
      <w:tblPr/>
      <w:tcPr>
        <w:tcBorders>
          <w:top w:val="single" w:sz="4" w:space="0" w:color="ADD394"/>
          <w:left w:val="nil"/>
          <w:bottom w:val="nil"/>
          <w:right w:val="nil"/>
        </w:tcBorders>
        <w:shd w:val="clear" w:color="FFFFFF" w:fill="FFFFFF"/>
      </w:tcPr>
    </w:tblStylePr>
    <w:tblStylePr w:type="firstCol">
      <w:pPr>
        <w:jc w:val="right"/>
      </w:pPr>
      <w:rPr>
        <w:rFonts w:ascii="Arial" w:hAnsi="Arial"/>
        <w:i/>
        <w:color w:val="406429"/>
        <w:sz w:val="22"/>
      </w:rPr>
      <w:tblPr/>
      <w:tcPr>
        <w:tcBorders>
          <w:top w:val="nil"/>
          <w:left w:val="nil"/>
          <w:bottom w:val="nil"/>
          <w:right w:val="single" w:sz="4" w:space="0" w:color="ADD394"/>
        </w:tcBorders>
        <w:shd w:val="clear" w:color="FFFFFF" w:fill="auto"/>
      </w:tcPr>
    </w:tblStylePr>
    <w:tblStylePr w:type="lastCol">
      <w:rPr>
        <w:rFonts w:ascii="Arial" w:hAnsi="Arial"/>
        <w:i/>
        <w:color w:val="406429"/>
        <w:sz w:val="22"/>
      </w:rPr>
      <w:tblPr/>
      <w:tcPr>
        <w:tcBorders>
          <w:top w:val="nil"/>
          <w:left w:val="single" w:sz="4" w:space="0" w:color="ADD394"/>
          <w:bottom w:val="nil"/>
          <w:right w:val="nil"/>
        </w:tcBorders>
        <w:shd w:val="clear" w:color="FFFFFF" w:fill="auto"/>
      </w:tcPr>
    </w:tblStylePr>
    <w:tblStylePr w:type="band1Vert">
      <w:tblPr/>
      <w:tcPr>
        <w:shd w:val="clear" w:color="E1EFD8" w:fill="E1EFD8"/>
      </w:tcPr>
    </w:tblStylePr>
    <w:tblStylePr w:type="band1Horz">
      <w:rPr>
        <w:rFonts w:ascii="Arial" w:hAnsi="Arial"/>
        <w:color w:val="406429"/>
        <w:sz w:val="22"/>
      </w:rPr>
      <w:tblPr/>
      <w:tcPr>
        <w:shd w:val="clear" w:color="E1EFD8" w:fill="E1EFD8"/>
      </w:tcPr>
    </w:tblStylePr>
    <w:tblStylePr w:type="band2Horz">
      <w:rPr>
        <w:rFonts w:ascii="Arial" w:hAnsi="Arial"/>
        <w:color w:val="406429"/>
        <w:sz w:val="22"/>
      </w:rPr>
    </w:tblStylePr>
  </w:style>
  <w:style w:type="table" w:customStyle="1" w:styleId="-110">
    <w:name w:val="Список-таблица 1 светлая1"/>
    <w:basedOn w:val="a1"/>
    <w:uiPriority w:val="99"/>
    <w:tblPr/>
    <w:tblStylePr w:type="firstRow">
      <w:rPr>
        <w:b/>
        <w:color w:val="404040"/>
      </w:rPr>
      <w:tblPr/>
      <w:tcPr>
        <w:tcBorders>
          <w:top w:val="nil"/>
          <w:left w:val="nil"/>
          <w:bottom w:val="single" w:sz="4" w:space="0" w:color="000000"/>
          <w:right w:val="nil"/>
        </w:tcBorders>
      </w:tcPr>
    </w:tblStylePr>
    <w:tblStylePr w:type="lastRow">
      <w:rPr>
        <w:b/>
        <w:color w:val="404040"/>
      </w:rPr>
      <w:tblPr/>
      <w:tcPr>
        <w:tcBorders>
          <w:top w:val="single" w:sz="4" w:space="0" w:color="000000"/>
          <w:left w:val="nil"/>
          <w:bottom w:val="nil"/>
          <w:right w:val="nil"/>
        </w:tcBorders>
      </w:tcPr>
    </w:tblStylePr>
    <w:tblStylePr w:type="firstCol">
      <w:rPr>
        <w:b/>
        <w:color w:val="404040"/>
      </w:rPr>
    </w:tblStylePr>
    <w:tblStylePr w:type="lastCol">
      <w:rPr>
        <w:b/>
        <w:color w:val="404040"/>
      </w:rPr>
    </w:tblStylePr>
    <w:tblStylePr w:type="band1Vert">
      <w:tblPr/>
      <w:tcPr>
        <w:shd w:val="clear" w:color="BFBFBF" w:fill="BFBFBF"/>
      </w:tcPr>
    </w:tblStylePr>
    <w:tblStylePr w:type="band1Horz">
      <w:tblPr/>
      <w:tcPr>
        <w:shd w:val="clear" w:color="BFBFBF" w:fill="BFBFBF"/>
      </w:tcPr>
    </w:tblStylePr>
  </w:style>
  <w:style w:type="table" w:customStyle="1" w:styleId="ListTable1Light-Accent1">
    <w:name w:val="List Table 1 Light - Accent 1"/>
    <w:basedOn w:val="a1"/>
    <w:uiPriority w:val="99"/>
    <w:tblPr/>
    <w:tblStylePr w:type="firstRow">
      <w:rPr>
        <w:b/>
        <w:color w:val="404040"/>
      </w:rPr>
      <w:tblPr/>
      <w:tcPr>
        <w:tcBorders>
          <w:top w:val="nil"/>
          <w:left w:val="nil"/>
          <w:bottom w:val="single" w:sz="4" w:space="0" w:color="5B9BD5"/>
          <w:right w:val="nil"/>
        </w:tcBorders>
      </w:tcPr>
    </w:tblStylePr>
    <w:tblStylePr w:type="lastRow">
      <w:rPr>
        <w:b/>
        <w:color w:val="404040"/>
      </w:rPr>
      <w:tblPr/>
      <w:tcPr>
        <w:tcBorders>
          <w:top w:val="single" w:sz="4" w:space="0" w:color="5B9BD5"/>
          <w:left w:val="nil"/>
          <w:bottom w:val="nil"/>
          <w:right w:val="nil"/>
        </w:tcBorders>
      </w:tcPr>
    </w:tblStylePr>
    <w:tblStylePr w:type="firstCol">
      <w:rPr>
        <w:b/>
        <w:color w:val="404040"/>
      </w:rPr>
    </w:tblStylePr>
    <w:tblStylePr w:type="lastCol">
      <w:rPr>
        <w:b/>
        <w:color w:val="404040"/>
      </w:rPr>
    </w:tblStylePr>
    <w:tblStylePr w:type="band1Vert">
      <w:tblPr/>
      <w:tcPr>
        <w:shd w:val="clear" w:color="D5E5F4" w:fill="D5E5F4"/>
      </w:tcPr>
    </w:tblStylePr>
    <w:tblStylePr w:type="band1Horz">
      <w:tblPr/>
      <w:tcPr>
        <w:shd w:val="clear" w:color="D5E5F4" w:fill="D5E5F4"/>
      </w:tcPr>
    </w:tblStylePr>
  </w:style>
  <w:style w:type="table" w:customStyle="1" w:styleId="ListTable1Light-Accent2">
    <w:name w:val="List Table 1 Light - Accent 2"/>
    <w:basedOn w:val="a1"/>
    <w:uiPriority w:val="99"/>
    <w:qFormat/>
    <w:tblPr/>
    <w:tblStylePr w:type="firstRow">
      <w:rPr>
        <w:b/>
        <w:color w:val="404040"/>
      </w:rPr>
      <w:tblPr/>
      <w:tcPr>
        <w:tcBorders>
          <w:top w:val="nil"/>
          <w:left w:val="nil"/>
          <w:bottom w:val="single" w:sz="4" w:space="0" w:color="ED7D31"/>
          <w:right w:val="nil"/>
        </w:tcBorders>
      </w:tcPr>
    </w:tblStylePr>
    <w:tblStylePr w:type="lastRow">
      <w:rPr>
        <w:b/>
        <w:color w:val="404040"/>
      </w:rPr>
      <w:tblPr/>
      <w:tcPr>
        <w:tcBorders>
          <w:top w:val="single" w:sz="4" w:space="0" w:color="ED7D31"/>
          <w:left w:val="nil"/>
          <w:bottom w:val="nil"/>
          <w:right w:val="nil"/>
        </w:tcBorders>
      </w:tcPr>
    </w:tblStylePr>
    <w:tblStylePr w:type="firstCol">
      <w:rPr>
        <w:b/>
        <w:color w:val="404040"/>
      </w:rPr>
    </w:tblStylePr>
    <w:tblStylePr w:type="lastCol">
      <w:rPr>
        <w:b/>
        <w:color w:val="404040"/>
      </w:rPr>
    </w:tblStylePr>
    <w:tblStylePr w:type="band1Vert">
      <w:tblPr/>
      <w:tcPr>
        <w:shd w:val="clear" w:color="FADECB" w:fill="FADECB"/>
      </w:tcPr>
    </w:tblStylePr>
    <w:tblStylePr w:type="band1Horz">
      <w:tblPr/>
      <w:tcPr>
        <w:shd w:val="clear" w:color="FADECB" w:fill="FADECB"/>
      </w:tcPr>
    </w:tblStylePr>
  </w:style>
  <w:style w:type="table" w:customStyle="1" w:styleId="ListTable1Light-Accent3">
    <w:name w:val="List Table 1 Light - Accent 3"/>
    <w:basedOn w:val="a1"/>
    <w:uiPriority w:val="99"/>
    <w:tblPr/>
    <w:tblStylePr w:type="firstRow">
      <w:rPr>
        <w:b/>
        <w:color w:val="404040"/>
      </w:rPr>
      <w:tblPr/>
      <w:tcPr>
        <w:tcBorders>
          <w:top w:val="nil"/>
          <w:left w:val="nil"/>
          <w:bottom w:val="single" w:sz="4" w:space="0" w:color="A5A5A5"/>
          <w:right w:val="nil"/>
        </w:tcBorders>
      </w:tcPr>
    </w:tblStylePr>
    <w:tblStylePr w:type="lastRow">
      <w:rPr>
        <w:b/>
        <w:color w:val="404040"/>
      </w:rPr>
      <w:tblPr/>
      <w:tcPr>
        <w:tcBorders>
          <w:top w:val="single" w:sz="4" w:space="0" w:color="A5A5A5"/>
          <w:left w:val="nil"/>
          <w:bottom w:val="nil"/>
          <w:right w:val="nil"/>
        </w:tcBorders>
      </w:tcPr>
    </w:tblStylePr>
    <w:tblStylePr w:type="firstCol">
      <w:rPr>
        <w:b/>
        <w:color w:val="404040"/>
      </w:rPr>
    </w:tblStylePr>
    <w:tblStylePr w:type="lastCol">
      <w:rPr>
        <w:b/>
        <w:color w:val="404040"/>
      </w:rPr>
    </w:tblStylePr>
    <w:tblStylePr w:type="band1Vert">
      <w:tblPr/>
      <w:tcPr>
        <w:shd w:val="clear" w:color="E8E8E8" w:fill="E8E8E8"/>
      </w:tcPr>
    </w:tblStylePr>
    <w:tblStylePr w:type="band1Horz">
      <w:tblPr/>
      <w:tcPr>
        <w:shd w:val="clear" w:color="E8E8E8" w:fill="E8E8E8"/>
      </w:tcPr>
    </w:tblStylePr>
  </w:style>
  <w:style w:type="table" w:customStyle="1" w:styleId="ListTable1Light-Accent4">
    <w:name w:val="List Table 1 Light - Accent 4"/>
    <w:basedOn w:val="a1"/>
    <w:uiPriority w:val="99"/>
    <w:tblPr/>
    <w:tblStylePr w:type="firstRow">
      <w:rPr>
        <w:b/>
        <w:color w:val="404040"/>
      </w:rPr>
      <w:tblPr/>
      <w:tcPr>
        <w:tcBorders>
          <w:top w:val="nil"/>
          <w:left w:val="nil"/>
          <w:bottom w:val="single" w:sz="4" w:space="0" w:color="FFC000"/>
          <w:right w:val="nil"/>
        </w:tcBorders>
      </w:tcPr>
    </w:tblStylePr>
    <w:tblStylePr w:type="lastRow">
      <w:rPr>
        <w:b/>
        <w:color w:val="404040"/>
      </w:rPr>
      <w:tblPr/>
      <w:tcPr>
        <w:tcBorders>
          <w:top w:val="single" w:sz="4" w:space="0" w:color="FFC000"/>
          <w:left w:val="nil"/>
          <w:bottom w:val="nil"/>
          <w:right w:val="nil"/>
        </w:tcBorders>
      </w:tcPr>
    </w:tblStylePr>
    <w:tblStylePr w:type="firstCol">
      <w:rPr>
        <w:b/>
        <w:color w:val="404040"/>
      </w:rPr>
    </w:tblStylePr>
    <w:tblStylePr w:type="lastCol">
      <w:rPr>
        <w:b/>
        <w:color w:val="404040"/>
      </w:rPr>
    </w:tblStylePr>
    <w:tblStylePr w:type="band1Vert">
      <w:tblPr/>
      <w:tcPr>
        <w:shd w:val="clear" w:color="FFEFBF" w:fill="FFEFBF"/>
      </w:tcPr>
    </w:tblStylePr>
    <w:tblStylePr w:type="band1Horz">
      <w:tblPr/>
      <w:tcPr>
        <w:shd w:val="clear" w:color="FFEFBF" w:fill="FFEFBF"/>
      </w:tcPr>
    </w:tblStylePr>
  </w:style>
  <w:style w:type="table" w:customStyle="1" w:styleId="ListTable1Light-Accent5">
    <w:name w:val="List Table 1 Light - Accent 5"/>
    <w:basedOn w:val="a1"/>
    <w:uiPriority w:val="99"/>
    <w:tblPr/>
    <w:tblStylePr w:type="firstRow">
      <w:rPr>
        <w:b/>
        <w:color w:val="404040"/>
      </w:rPr>
      <w:tblPr/>
      <w:tcPr>
        <w:tcBorders>
          <w:top w:val="nil"/>
          <w:left w:val="nil"/>
          <w:bottom w:val="single" w:sz="4" w:space="0" w:color="4472C4"/>
          <w:right w:val="nil"/>
        </w:tcBorders>
      </w:tcPr>
    </w:tblStylePr>
    <w:tblStylePr w:type="lastRow">
      <w:rPr>
        <w:b/>
        <w:color w:val="404040"/>
      </w:rPr>
      <w:tblPr/>
      <w:tcPr>
        <w:tcBorders>
          <w:top w:val="single" w:sz="4" w:space="0" w:color="4472C4"/>
          <w:left w:val="nil"/>
          <w:bottom w:val="nil"/>
          <w:right w:val="nil"/>
        </w:tcBorders>
      </w:tcPr>
    </w:tblStylePr>
    <w:tblStylePr w:type="firstCol">
      <w:rPr>
        <w:b/>
        <w:color w:val="404040"/>
      </w:rPr>
    </w:tblStylePr>
    <w:tblStylePr w:type="lastCol">
      <w:rPr>
        <w:b/>
        <w:color w:val="404040"/>
      </w:rPr>
    </w:tblStylePr>
    <w:tblStylePr w:type="band1Vert">
      <w:tblPr/>
      <w:tcPr>
        <w:shd w:val="clear" w:color="CFDBF0" w:fill="CFDBF0"/>
      </w:tcPr>
    </w:tblStylePr>
    <w:tblStylePr w:type="band1Horz">
      <w:tblPr/>
      <w:tcPr>
        <w:shd w:val="clear" w:color="CFDBF0" w:fill="CFDBF0"/>
      </w:tcPr>
    </w:tblStylePr>
  </w:style>
  <w:style w:type="table" w:customStyle="1" w:styleId="ListTable1Light-Accent6">
    <w:name w:val="List Table 1 Light - Accent 6"/>
    <w:basedOn w:val="a1"/>
    <w:uiPriority w:val="99"/>
    <w:qFormat/>
    <w:tblPr/>
    <w:tblStylePr w:type="firstRow">
      <w:rPr>
        <w:b/>
        <w:color w:val="404040"/>
      </w:rPr>
      <w:tblPr/>
      <w:tcPr>
        <w:tcBorders>
          <w:top w:val="nil"/>
          <w:left w:val="nil"/>
          <w:bottom w:val="single" w:sz="4" w:space="0" w:color="70AD47"/>
          <w:right w:val="nil"/>
        </w:tcBorders>
      </w:tcPr>
    </w:tblStylePr>
    <w:tblStylePr w:type="lastRow">
      <w:rPr>
        <w:b/>
        <w:color w:val="404040"/>
      </w:rPr>
      <w:tblPr/>
      <w:tcPr>
        <w:tcBorders>
          <w:top w:val="single" w:sz="4" w:space="0" w:color="70AD47"/>
          <w:left w:val="nil"/>
          <w:bottom w:val="nil"/>
          <w:right w:val="nil"/>
        </w:tcBorders>
      </w:tcPr>
    </w:tblStylePr>
    <w:tblStylePr w:type="firstCol">
      <w:rPr>
        <w:b/>
        <w:color w:val="404040"/>
      </w:rPr>
    </w:tblStylePr>
    <w:tblStylePr w:type="lastCol">
      <w:rPr>
        <w:b/>
        <w:color w:val="404040"/>
      </w:rPr>
    </w:tblStylePr>
    <w:tblStylePr w:type="band1Vert">
      <w:tblPr/>
      <w:tcPr>
        <w:shd w:val="clear" w:color="DAEBCF" w:fill="DAEBCF"/>
      </w:tcPr>
    </w:tblStylePr>
    <w:tblStylePr w:type="band1Horz">
      <w:tblPr/>
      <w:tcPr>
        <w:shd w:val="clear" w:color="DAEBCF" w:fill="DAEBCF"/>
      </w:tcPr>
    </w:tblStylePr>
  </w:style>
  <w:style w:type="table" w:customStyle="1" w:styleId="-210">
    <w:name w:val="Список-таблица 21"/>
    <w:basedOn w:val="a1"/>
    <w:uiPriority w:val="99"/>
    <w:qFormat/>
    <w:tblPr>
      <w:tblBorders>
        <w:top w:val="single" w:sz="4" w:space="0" w:color="6F6F6F"/>
        <w:bottom w:val="single" w:sz="4" w:space="0" w:color="6F6F6F"/>
        <w:insideH w:val="single" w:sz="4" w:space="0" w:color="6F6F6F"/>
      </w:tblBorders>
    </w:tblPr>
    <w:tblStylePr w:type="firstRow">
      <w:rPr>
        <w:rFonts w:ascii="Arial" w:hAnsi="Arial"/>
        <w:b/>
        <w:color w:val="404040"/>
        <w:sz w:val="22"/>
      </w:rPr>
      <w:tblPr/>
      <w:tcPr>
        <w:tcBorders>
          <w:top w:val="single" w:sz="4" w:space="0" w:color="6F6F6F"/>
          <w:left w:val="nil"/>
          <w:bottom w:val="single" w:sz="4" w:space="0" w:color="6F6F6F"/>
          <w:right w:val="nil"/>
        </w:tcBorders>
      </w:tcPr>
    </w:tblStylePr>
    <w:tblStylePr w:type="lastRow">
      <w:rPr>
        <w:rFonts w:ascii="Arial" w:hAnsi="Arial"/>
        <w:b/>
        <w:color w:val="404040"/>
        <w:sz w:val="22"/>
      </w:rPr>
      <w:tblPr/>
      <w:tcPr>
        <w:tcBorders>
          <w:top w:val="single" w:sz="4" w:space="0" w:color="6F6F6F"/>
          <w:left w:val="nil"/>
          <w:bottom w:val="single" w:sz="4" w:space="0" w:color="6F6F6F"/>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cPr>
    </w:tblStylePr>
    <w:tblStylePr w:type="band1Horz">
      <w:rPr>
        <w:rFonts w:ascii="Arial" w:hAnsi="Arial"/>
        <w:color w:val="404040"/>
        <w:sz w:val="22"/>
      </w:rPr>
      <w:tblPr/>
      <w:tcPr>
        <w:shd w:val="clear" w:color="BFBFBF" w:fill="BFBFBF"/>
      </w:tcPr>
    </w:tblStylePr>
  </w:style>
  <w:style w:type="table" w:customStyle="1" w:styleId="ListTable2-Accent1">
    <w:name w:val="List Table 2 - Accent 1"/>
    <w:basedOn w:val="a1"/>
    <w:uiPriority w:val="99"/>
    <w:qFormat/>
    <w:tblPr>
      <w:tblBorders>
        <w:top w:val="single" w:sz="4" w:space="0" w:color="A2C6E7"/>
        <w:bottom w:val="single" w:sz="4" w:space="0" w:color="A2C6E7"/>
        <w:insideH w:val="single" w:sz="4" w:space="0" w:color="A2C6E7"/>
      </w:tblBorders>
    </w:tblPr>
    <w:tblStylePr w:type="firstRow">
      <w:rPr>
        <w:rFonts w:ascii="Arial" w:hAnsi="Arial"/>
        <w:b/>
        <w:color w:val="404040"/>
        <w:sz w:val="22"/>
      </w:rPr>
      <w:tblPr/>
      <w:tcPr>
        <w:tcBorders>
          <w:top w:val="single" w:sz="4" w:space="0" w:color="A2C6E7"/>
          <w:left w:val="nil"/>
          <w:bottom w:val="single" w:sz="4" w:space="0" w:color="A2C6E7"/>
          <w:right w:val="nil"/>
        </w:tcBorders>
      </w:tcPr>
    </w:tblStylePr>
    <w:tblStylePr w:type="lastRow">
      <w:rPr>
        <w:rFonts w:ascii="Arial" w:hAnsi="Arial"/>
        <w:b/>
        <w:color w:val="404040"/>
        <w:sz w:val="22"/>
      </w:rPr>
      <w:tblPr/>
      <w:tcPr>
        <w:tcBorders>
          <w:top w:val="single" w:sz="4" w:space="0" w:color="A2C6E7"/>
          <w:left w:val="nil"/>
          <w:bottom w:val="single" w:sz="4" w:space="0" w:color="A2C6E7"/>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2-Accent2">
    <w:name w:val="List Table 2 - Accent 2"/>
    <w:basedOn w:val="a1"/>
    <w:uiPriority w:val="99"/>
    <w:tblPr>
      <w:tblBorders>
        <w:top w:val="single" w:sz="4" w:space="0" w:color="F4B58A"/>
        <w:bottom w:val="single" w:sz="4" w:space="0" w:color="F4B58A"/>
        <w:insideH w:val="single" w:sz="4" w:space="0" w:color="F4B58A"/>
      </w:tblBorders>
    </w:tblPr>
    <w:tblStylePr w:type="firstRow">
      <w:rPr>
        <w:rFonts w:ascii="Arial" w:hAnsi="Arial"/>
        <w:b/>
        <w:color w:val="404040"/>
        <w:sz w:val="22"/>
      </w:rPr>
      <w:tblPr/>
      <w:tcPr>
        <w:tcBorders>
          <w:top w:val="single" w:sz="4" w:space="0" w:color="F4B58A"/>
          <w:left w:val="nil"/>
          <w:bottom w:val="single" w:sz="4" w:space="0" w:color="F4B58A"/>
          <w:right w:val="nil"/>
        </w:tcBorders>
      </w:tcPr>
    </w:tblStylePr>
    <w:tblStylePr w:type="lastRow">
      <w:rPr>
        <w:rFonts w:ascii="Arial" w:hAnsi="Arial"/>
        <w:b/>
        <w:color w:val="404040"/>
        <w:sz w:val="22"/>
      </w:rPr>
      <w:tblPr/>
      <w:tcPr>
        <w:tcBorders>
          <w:top w:val="single" w:sz="4" w:space="0" w:color="F4B58A"/>
          <w:left w:val="nil"/>
          <w:bottom w:val="single" w:sz="4" w:space="0" w:color="F4B58A"/>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2-Accent3">
    <w:name w:val="List Table 2 - Accent 3"/>
    <w:basedOn w:val="a1"/>
    <w:uiPriority w:val="99"/>
    <w:qFormat/>
    <w:tblPr>
      <w:tblBorders>
        <w:top w:val="single" w:sz="4" w:space="0" w:color="CCCCCC"/>
        <w:bottom w:val="single" w:sz="4" w:space="0" w:color="CCCCCC"/>
        <w:insideH w:val="single" w:sz="4" w:space="0" w:color="CCCCCC"/>
      </w:tblBorders>
    </w:tblPr>
    <w:tblStylePr w:type="firstRow">
      <w:rPr>
        <w:rFonts w:ascii="Arial" w:hAnsi="Arial"/>
        <w:b/>
        <w:color w:val="404040"/>
        <w:sz w:val="22"/>
      </w:rPr>
      <w:tblPr/>
      <w:tcPr>
        <w:tcBorders>
          <w:top w:val="single" w:sz="4" w:space="0" w:color="CCCCCC"/>
          <w:left w:val="nil"/>
          <w:bottom w:val="single" w:sz="4" w:space="0" w:color="CCCCCC"/>
          <w:right w:val="nil"/>
        </w:tcBorders>
      </w:tcPr>
    </w:tblStylePr>
    <w:tblStylePr w:type="lastRow">
      <w:rPr>
        <w:rFonts w:ascii="Arial" w:hAnsi="Arial"/>
        <w:b/>
        <w:color w:val="404040"/>
        <w:sz w:val="22"/>
      </w:rPr>
      <w:tblPr/>
      <w:tcPr>
        <w:tcBorders>
          <w:top w:val="single" w:sz="4" w:space="0" w:color="CCCCCC"/>
          <w:left w:val="nil"/>
          <w:bottom w:val="single" w:sz="4" w:space="0" w:color="CCCCCC"/>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2-Accent4">
    <w:name w:val="List Table 2 - Accent 4"/>
    <w:basedOn w:val="a1"/>
    <w:uiPriority w:val="99"/>
    <w:tblPr>
      <w:tblBorders>
        <w:top w:val="single" w:sz="4" w:space="0" w:color="FFDB6F"/>
        <w:bottom w:val="single" w:sz="4" w:space="0" w:color="FFDB6F"/>
        <w:insideH w:val="single" w:sz="4" w:space="0" w:color="FFDB6F"/>
      </w:tblBorders>
    </w:tblPr>
    <w:tblStylePr w:type="firstRow">
      <w:rPr>
        <w:rFonts w:ascii="Arial" w:hAnsi="Arial"/>
        <w:b/>
        <w:color w:val="404040"/>
        <w:sz w:val="22"/>
      </w:rPr>
      <w:tblPr/>
      <w:tcPr>
        <w:tcBorders>
          <w:top w:val="single" w:sz="4" w:space="0" w:color="FFDB6F"/>
          <w:left w:val="nil"/>
          <w:bottom w:val="single" w:sz="4" w:space="0" w:color="FFDB6F"/>
          <w:right w:val="nil"/>
        </w:tcBorders>
      </w:tcPr>
    </w:tblStylePr>
    <w:tblStylePr w:type="lastRow">
      <w:rPr>
        <w:rFonts w:ascii="Arial" w:hAnsi="Arial"/>
        <w:b/>
        <w:color w:val="404040"/>
        <w:sz w:val="22"/>
      </w:rPr>
      <w:tblPr/>
      <w:tcPr>
        <w:tcBorders>
          <w:top w:val="single" w:sz="4" w:space="0" w:color="FFDB6F"/>
          <w:left w:val="nil"/>
          <w:bottom w:val="single" w:sz="4" w:space="0" w:color="FFDB6F"/>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2-Accent5">
    <w:name w:val="List Table 2 - Accent 5"/>
    <w:basedOn w:val="a1"/>
    <w:uiPriority w:val="99"/>
    <w:tblPr>
      <w:tblBorders>
        <w:top w:val="single" w:sz="4" w:space="0" w:color="95AFDD"/>
        <w:bottom w:val="single" w:sz="4" w:space="0" w:color="95AFDD"/>
        <w:insideH w:val="single" w:sz="4" w:space="0" w:color="95AFDD"/>
      </w:tblBorders>
    </w:tblPr>
    <w:tblStylePr w:type="firstRow">
      <w:rPr>
        <w:rFonts w:ascii="Arial" w:hAnsi="Arial"/>
        <w:b/>
        <w:color w:val="404040"/>
        <w:sz w:val="22"/>
      </w:rPr>
      <w:tblPr/>
      <w:tcPr>
        <w:tcBorders>
          <w:top w:val="single" w:sz="4" w:space="0" w:color="95AFDD"/>
          <w:left w:val="nil"/>
          <w:bottom w:val="single" w:sz="4" w:space="0" w:color="95AFDD"/>
          <w:right w:val="nil"/>
        </w:tcBorders>
      </w:tcPr>
    </w:tblStylePr>
    <w:tblStylePr w:type="lastRow">
      <w:rPr>
        <w:rFonts w:ascii="Arial" w:hAnsi="Arial"/>
        <w:b/>
        <w:color w:val="404040"/>
        <w:sz w:val="22"/>
      </w:rPr>
      <w:tblPr/>
      <w:tcPr>
        <w:tcBorders>
          <w:top w:val="single" w:sz="4" w:space="0" w:color="95AFDD"/>
          <w:left w:val="nil"/>
          <w:bottom w:val="single" w:sz="4" w:space="0" w:color="95AFDD"/>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2-Accent6">
    <w:name w:val="List Table 2 - Accent 6"/>
    <w:basedOn w:val="a1"/>
    <w:uiPriority w:val="99"/>
    <w:tblPr>
      <w:tblBorders>
        <w:top w:val="single" w:sz="4" w:space="0" w:color="ADD394"/>
        <w:bottom w:val="single" w:sz="4" w:space="0" w:color="ADD394"/>
        <w:insideH w:val="single" w:sz="4" w:space="0" w:color="ADD394"/>
      </w:tblBorders>
    </w:tblPr>
    <w:tblStylePr w:type="firstRow">
      <w:rPr>
        <w:rFonts w:ascii="Arial" w:hAnsi="Arial"/>
        <w:b/>
        <w:color w:val="404040"/>
        <w:sz w:val="22"/>
      </w:rPr>
      <w:tblPr/>
      <w:tcPr>
        <w:tcBorders>
          <w:top w:val="single" w:sz="4" w:space="0" w:color="ADD394"/>
          <w:left w:val="nil"/>
          <w:bottom w:val="single" w:sz="4" w:space="0" w:color="ADD394"/>
          <w:right w:val="nil"/>
        </w:tcBorders>
      </w:tcPr>
    </w:tblStylePr>
    <w:tblStylePr w:type="lastRow">
      <w:rPr>
        <w:rFonts w:ascii="Arial" w:hAnsi="Arial"/>
        <w:b/>
        <w:color w:val="404040"/>
        <w:sz w:val="22"/>
      </w:rPr>
      <w:tblPr/>
      <w:tcPr>
        <w:tcBorders>
          <w:top w:val="single" w:sz="4" w:space="0" w:color="ADD394"/>
          <w:left w:val="nil"/>
          <w:bottom w:val="single" w:sz="4" w:space="0" w:color="ADD394"/>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customStyle="1" w:styleId="-310">
    <w:name w:val="Список-таблица 31"/>
    <w:basedOn w:val="a1"/>
    <w:uiPriority w:val="99"/>
    <w:tblPr>
      <w:tblBorders>
        <w:top w:val="single" w:sz="4" w:space="0" w:color="000000"/>
        <w:left w:val="single" w:sz="4" w:space="0" w:color="000000"/>
        <w:bottom w:val="single" w:sz="4" w:space="0" w:color="000000"/>
        <w:right w:val="single" w:sz="4" w:space="0" w:color="000000"/>
      </w:tblBorders>
    </w:tblPr>
    <w:tblStylePr w:type="firstRow">
      <w:rPr>
        <w:rFonts w:ascii="Arial" w:hAnsi="Arial"/>
        <w:b/>
        <w:color w:val="FFFFFF"/>
        <w:sz w:val="22"/>
      </w:rPr>
      <w:tblPr/>
      <w:tcPr>
        <w:shd w:val="clear" w:color="000000"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right w:val="single" w:sz="4" w:space="0" w:color="000000"/>
        </w:tcBorders>
      </w:tcPr>
    </w:tblStylePr>
    <w:tblStylePr w:type="band1Horz">
      <w:rPr>
        <w:rFonts w:ascii="Arial" w:hAnsi="Arial"/>
        <w:color w:val="404040"/>
        <w:sz w:val="22"/>
      </w:rPr>
      <w:tblPr/>
      <w:tcPr>
        <w:tcBorders>
          <w:top w:val="single" w:sz="4" w:space="0" w:color="000000"/>
          <w:bottom w:val="single" w:sz="4" w:space="0" w:color="000000"/>
        </w:tcBorders>
      </w:tcPr>
    </w:tblStylePr>
  </w:style>
  <w:style w:type="table" w:customStyle="1" w:styleId="ListTable3-Accent1">
    <w:name w:val="List Table 3 - Accent 1"/>
    <w:basedOn w:val="a1"/>
    <w:uiPriority w:val="99"/>
    <w:tblPr>
      <w:tblBorders>
        <w:top w:val="single" w:sz="4" w:space="0" w:color="5B9BD5"/>
        <w:left w:val="single" w:sz="4" w:space="0" w:color="5B9BD5"/>
        <w:bottom w:val="single" w:sz="4" w:space="0" w:color="5B9BD5"/>
        <w:right w:val="single" w:sz="4" w:space="0" w:color="5B9BD5"/>
      </w:tblBorders>
    </w:tblPr>
    <w:tblStylePr w:type="firstRow">
      <w:rPr>
        <w:rFonts w:ascii="Arial" w:hAnsi="Arial"/>
        <w:b/>
        <w:color w:val="FFFFFF"/>
        <w:sz w:val="22"/>
      </w:rPr>
      <w:tblPr/>
      <w:tcPr>
        <w:shd w:val="clear" w:color="5B9BD5"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right w:val="single" w:sz="4" w:space="0" w:color="5B9BD5"/>
        </w:tcBorders>
      </w:tcPr>
    </w:tblStylePr>
    <w:tblStylePr w:type="band1Horz">
      <w:rPr>
        <w:rFonts w:ascii="Arial" w:hAnsi="Arial"/>
        <w:color w:val="404040"/>
        <w:sz w:val="22"/>
      </w:rPr>
      <w:tblPr/>
      <w:tcPr>
        <w:tcBorders>
          <w:top w:val="single" w:sz="4" w:space="0" w:color="5B9BD5"/>
          <w:bottom w:val="single" w:sz="4" w:space="0" w:color="5B9BD5"/>
        </w:tcBorders>
      </w:tcPr>
    </w:tblStylePr>
  </w:style>
  <w:style w:type="table" w:customStyle="1" w:styleId="ListTable3-Accent2">
    <w:name w:val="List Table 3 - Accent 2"/>
    <w:basedOn w:val="a1"/>
    <w:uiPriority w:val="99"/>
    <w:tblPr>
      <w:tblBorders>
        <w:top w:val="single" w:sz="4" w:space="0" w:color="F4B184"/>
        <w:left w:val="single" w:sz="4" w:space="0" w:color="F4B184"/>
        <w:bottom w:val="single" w:sz="4" w:space="0" w:color="F4B184"/>
        <w:right w:val="single" w:sz="4" w:space="0" w:color="F4B184"/>
      </w:tblBorders>
    </w:tblPr>
    <w:tblStylePr w:type="firstRow">
      <w:rPr>
        <w:rFonts w:ascii="Arial" w:hAnsi="Arial"/>
        <w:b/>
        <w:color w:val="FFFFFF"/>
        <w:sz w:val="22"/>
      </w:rPr>
      <w:tblPr/>
      <w:tcPr>
        <w:shd w:val="clear" w:color="F4B184" w:fill="F4B18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right w:val="single" w:sz="4" w:space="0" w:color="F4B184"/>
        </w:tcBorders>
      </w:tcPr>
    </w:tblStylePr>
    <w:tblStylePr w:type="band1Horz">
      <w:rPr>
        <w:rFonts w:ascii="Arial" w:hAnsi="Arial"/>
        <w:color w:val="404040"/>
        <w:sz w:val="22"/>
      </w:rPr>
      <w:tblPr/>
      <w:tcPr>
        <w:tcBorders>
          <w:top w:val="single" w:sz="4" w:space="0" w:color="F4B184"/>
          <w:bottom w:val="single" w:sz="4" w:space="0" w:color="F4B184"/>
        </w:tcBorders>
      </w:tcPr>
    </w:tblStylePr>
  </w:style>
  <w:style w:type="table" w:customStyle="1" w:styleId="ListTable3-Accent3">
    <w:name w:val="List Table 3 - Accent 3"/>
    <w:basedOn w:val="a1"/>
    <w:uiPriority w:val="99"/>
    <w:tblPr>
      <w:tblBorders>
        <w:top w:val="single" w:sz="4" w:space="0" w:color="C9C9C9"/>
        <w:left w:val="single" w:sz="4" w:space="0" w:color="C9C9C9"/>
        <w:bottom w:val="single" w:sz="4" w:space="0" w:color="C9C9C9"/>
        <w:right w:val="single" w:sz="4" w:space="0" w:color="C9C9C9"/>
      </w:tblBorders>
    </w:tblPr>
    <w:tblStylePr w:type="firstRow">
      <w:rPr>
        <w:rFonts w:ascii="Arial" w:hAnsi="Arial"/>
        <w:b/>
        <w:color w:val="FFFFFF"/>
        <w:sz w:val="22"/>
      </w:rPr>
      <w:tblPr/>
      <w:tcPr>
        <w:shd w:val="clear" w:color="C9C9C9" w:fill="C9C9C9"/>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right w:val="single" w:sz="4" w:space="0" w:color="C9C9C9"/>
        </w:tcBorders>
      </w:tcPr>
    </w:tblStylePr>
    <w:tblStylePr w:type="band1Horz">
      <w:rPr>
        <w:rFonts w:ascii="Arial" w:hAnsi="Arial"/>
        <w:color w:val="404040"/>
        <w:sz w:val="22"/>
      </w:rPr>
      <w:tblPr/>
      <w:tcPr>
        <w:tcBorders>
          <w:top w:val="single" w:sz="4" w:space="0" w:color="C9C9C9"/>
          <w:bottom w:val="single" w:sz="4" w:space="0" w:color="C9C9C9"/>
        </w:tcBorders>
      </w:tcPr>
    </w:tblStylePr>
  </w:style>
  <w:style w:type="table" w:customStyle="1" w:styleId="ListTable3-Accent4">
    <w:name w:val="List Table 3 - Accent 4"/>
    <w:basedOn w:val="a1"/>
    <w:uiPriority w:val="99"/>
    <w:tblPr>
      <w:tblBorders>
        <w:top w:val="single" w:sz="4" w:space="0" w:color="FFD865"/>
        <w:left w:val="single" w:sz="4" w:space="0" w:color="FFD865"/>
        <w:bottom w:val="single" w:sz="4" w:space="0" w:color="FFD865"/>
        <w:right w:val="single" w:sz="4" w:space="0" w:color="FFD865"/>
      </w:tblBorders>
    </w:tblPr>
    <w:tblStylePr w:type="firstRow">
      <w:rPr>
        <w:rFonts w:ascii="Arial" w:hAnsi="Arial"/>
        <w:b/>
        <w:color w:val="FFFFFF"/>
        <w:sz w:val="22"/>
      </w:rPr>
      <w:tblPr/>
      <w:tcPr>
        <w:shd w:val="clear" w:color="FFD865" w:fill="FFD86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right w:val="single" w:sz="4" w:space="0" w:color="FFD865"/>
        </w:tcBorders>
      </w:tcPr>
    </w:tblStylePr>
    <w:tblStylePr w:type="band1Horz">
      <w:rPr>
        <w:rFonts w:ascii="Arial" w:hAnsi="Arial"/>
        <w:color w:val="404040"/>
        <w:sz w:val="22"/>
      </w:rPr>
      <w:tblPr/>
      <w:tcPr>
        <w:tcBorders>
          <w:top w:val="single" w:sz="4" w:space="0" w:color="FFD865"/>
          <w:bottom w:val="single" w:sz="4" w:space="0" w:color="FFD865"/>
        </w:tcBorders>
      </w:tcPr>
    </w:tblStylePr>
  </w:style>
  <w:style w:type="table" w:customStyle="1" w:styleId="ListTable3-Accent5">
    <w:name w:val="List Table 3 - Accent 5"/>
    <w:basedOn w:val="a1"/>
    <w:uiPriority w:val="99"/>
    <w:qFormat/>
    <w:tblPr>
      <w:tblBorders>
        <w:top w:val="single" w:sz="4" w:space="0" w:color="8DA9DB"/>
        <w:left w:val="single" w:sz="4" w:space="0" w:color="8DA9DB"/>
        <w:bottom w:val="single" w:sz="4" w:space="0" w:color="8DA9DB"/>
        <w:right w:val="single" w:sz="4" w:space="0" w:color="8DA9DB"/>
      </w:tblBorders>
    </w:tblPr>
    <w:tblStylePr w:type="firstRow">
      <w:rPr>
        <w:rFonts w:ascii="Arial" w:hAnsi="Arial"/>
        <w:b/>
        <w:color w:val="FFFFFF"/>
        <w:sz w:val="22"/>
      </w:rPr>
      <w:tblPr/>
      <w:tcPr>
        <w:shd w:val="clear" w:color="8DA9DB" w:fill="8DA9DB"/>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right w:val="single" w:sz="4" w:space="0" w:color="8DA9DB"/>
        </w:tcBorders>
      </w:tcPr>
    </w:tblStylePr>
    <w:tblStylePr w:type="band1Horz">
      <w:rPr>
        <w:rFonts w:ascii="Arial" w:hAnsi="Arial"/>
        <w:color w:val="404040"/>
        <w:sz w:val="22"/>
      </w:rPr>
      <w:tblPr/>
      <w:tcPr>
        <w:tcBorders>
          <w:top w:val="single" w:sz="4" w:space="0" w:color="8DA9DB"/>
          <w:bottom w:val="single" w:sz="4" w:space="0" w:color="8DA9DB"/>
        </w:tcBorders>
      </w:tcPr>
    </w:tblStylePr>
  </w:style>
  <w:style w:type="table" w:customStyle="1" w:styleId="ListTable3-Accent6">
    <w:name w:val="List Table 3 - Accent 6"/>
    <w:basedOn w:val="a1"/>
    <w:uiPriority w:val="99"/>
    <w:tblPr>
      <w:tblBorders>
        <w:top w:val="single" w:sz="4" w:space="0" w:color="A9D08E"/>
        <w:left w:val="single" w:sz="4" w:space="0" w:color="A9D08E"/>
        <w:bottom w:val="single" w:sz="4" w:space="0" w:color="A9D08E"/>
        <w:right w:val="single" w:sz="4" w:space="0" w:color="A9D08E"/>
      </w:tblBorders>
    </w:tblPr>
    <w:tblStylePr w:type="firstRow">
      <w:rPr>
        <w:rFonts w:ascii="Arial" w:hAnsi="Arial"/>
        <w:b/>
        <w:color w:val="FFFFFF"/>
        <w:sz w:val="22"/>
      </w:rPr>
      <w:tblPr/>
      <w:tcPr>
        <w:shd w:val="clear" w:color="A9D08E" w:fill="A9D08E"/>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right w:val="single" w:sz="4" w:space="0" w:color="A9D08E"/>
        </w:tcBorders>
      </w:tcPr>
    </w:tblStylePr>
    <w:tblStylePr w:type="band1Horz">
      <w:rPr>
        <w:rFonts w:ascii="Arial" w:hAnsi="Arial"/>
        <w:color w:val="404040"/>
        <w:sz w:val="22"/>
      </w:rPr>
      <w:tblPr/>
      <w:tcPr>
        <w:tcBorders>
          <w:top w:val="single" w:sz="4" w:space="0" w:color="A9D08E"/>
          <w:bottom w:val="single" w:sz="4" w:space="0" w:color="A9D08E"/>
        </w:tcBorders>
      </w:tcPr>
    </w:tblStylePr>
  </w:style>
  <w:style w:type="table" w:customStyle="1" w:styleId="-410">
    <w:name w:val="Список-таблица 41"/>
    <w:basedOn w:val="a1"/>
    <w:uiPriority w:val="99"/>
    <w:qFormat/>
    <w:tblPr>
      <w:tblBorders>
        <w:top w:val="single" w:sz="4" w:space="0" w:color="000000"/>
        <w:left w:val="single" w:sz="4" w:space="0" w:color="000000"/>
        <w:bottom w:val="single" w:sz="4" w:space="0" w:color="000000"/>
        <w:right w:val="single" w:sz="4" w:space="0" w:color="000000"/>
        <w:insideH w:val="single" w:sz="4" w:space="0" w:color="000000"/>
      </w:tblBorders>
    </w:tblPr>
    <w:tblStylePr w:type="firstRow">
      <w:rPr>
        <w:rFonts w:ascii="Arial" w:hAnsi="Arial"/>
        <w:b/>
        <w:color w:val="FFFFFF"/>
        <w:sz w:val="22"/>
      </w:rPr>
      <w:tblPr/>
      <w:tcPr>
        <w:shd w:val="clear" w:color="000000"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cPr>
    </w:tblStylePr>
    <w:tblStylePr w:type="band1Horz">
      <w:rPr>
        <w:rFonts w:ascii="Arial" w:hAnsi="Arial"/>
        <w:color w:val="404040"/>
        <w:sz w:val="22"/>
      </w:rPr>
      <w:tblPr/>
      <w:tcPr>
        <w:shd w:val="clear" w:color="BFBFBF" w:fill="BFBFBF"/>
      </w:tcPr>
    </w:tblStylePr>
  </w:style>
  <w:style w:type="table" w:customStyle="1" w:styleId="ListTable4-Accent1">
    <w:name w:val="List Table 4 - Accent 1"/>
    <w:basedOn w:val="a1"/>
    <w:uiPriority w:val="99"/>
    <w:tblPr>
      <w:tblBorders>
        <w:top w:val="single" w:sz="4" w:space="0" w:color="A2C6E7"/>
        <w:left w:val="single" w:sz="4" w:space="0" w:color="A2C6E7"/>
        <w:bottom w:val="single" w:sz="4" w:space="0" w:color="A2C6E7"/>
        <w:right w:val="single" w:sz="4" w:space="0" w:color="A2C6E7"/>
        <w:insideH w:val="single" w:sz="4" w:space="0" w:color="A2C6E7"/>
      </w:tblBorders>
    </w:tblPr>
    <w:tblStylePr w:type="firstRow">
      <w:rPr>
        <w:rFonts w:ascii="Arial" w:hAnsi="Arial"/>
        <w:b/>
        <w:color w:val="FFFFFF"/>
        <w:sz w:val="22"/>
      </w:rPr>
      <w:tblPr/>
      <w:tcPr>
        <w:shd w:val="clear" w:color="5B9BD5"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4-Accent2">
    <w:name w:val="List Table 4 - Accent 2"/>
    <w:basedOn w:val="a1"/>
    <w:uiPriority w:val="99"/>
    <w:tblPr>
      <w:tblBorders>
        <w:top w:val="single" w:sz="4" w:space="0" w:color="F4B58A"/>
        <w:left w:val="single" w:sz="4" w:space="0" w:color="F4B58A"/>
        <w:bottom w:val="single" w:sz="4" w:space="0" w:color="F4B58A"/>
        <w:right w:val="single" w:sz="4" w:space="0" w:color="F4B58A"/>
        <w:insideH w:val="single" w:sz="4" w:space="0" w:color="F4B58A"/>
      </w:tblBorders>
    </w:tblPr>
    <w:tblStylePr w:type="firstRow">
      <w:rPr>
        <w:rFonts w:ascii="Arial" w:hAnsi="Arial"/>
        <w:b/>
        <w:color w:val="FFFFFF"/>
        <w:sz w:val="22"/>
      </w:rPr>
      <w:tblPr/>
      <w:tcPr>
        <w:shd w:val="clear" w:color="ED7D31" w:fill="ED7D3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4-Accent3">
    <w:name w:val="List Table 4 - Accent 3"/>
    <w:basedOn w:val="a1"/>
    <w:uiPriority w:val="99"/>
    <w:tblPr>
      <w:tblBorders>
        <w:top w:val="single" w:sz="4" w:space="0" w:color="CCCCCC"/>
        <w:left w:val="single" w:sz="4" w:space="0" w:color="CCCCCC"/>
        <w:bottom w:val="single" w:sz="4" w:space="0" w:color="CCCCCC"/>
        <w:right w:val="single" w:sz="4" w:space="0" w:color="CCCCCC"/>
        <w:insideH w:val="single" w:sz="4" w:space="0" w:color="CCCCCC"/>
      </w:tblBorders>
    </w:tblPr>
    <w:tblStylePr w:type="firstRow">
      <w:rPr>
        <w:rFonts w:ascii="Arial" w:hAnsi="Arial"/>
        <w:b/>
        <w:color w:val="FFFFFF"/>
        <w:sz w:val="22"/>
      </w:rPr>
      <w:tblPr/>
      <w:tcPr>
        <w:shd w:val="clear" w:color="A5A5A5" w:fill="A5A5A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4-Accent4">
    <w:name w:val="List Table 4 - Accent 4"/>
    <w:basedOn w:val="a1"/>
    <w:uiPriority w:val="99"/>
    <w:tblPr>
      <w:tblBorders>
        <w:top w:val="single" w:sz="4" w:space="0" w:color="FFDB6F"/>
        <w:left w:val="single" w:sz="4" w:space="0" w:color="FFDB6F"/>
        <w:bottom w:val="single" w:sz="4" w:space="0" w:color="FFDB6F"/>
        <w:right w:val="single" w:sz="4" w:space="0" w:color="FFDB6F"/>
        <w:insideH w:val="single" w:sz="4" w:space="0" w:color="FFDB6F"/>
      </w:tblBorders>
    </w:tblPr>
    <w:tblStylePr w:type="firstRow">
      <w:rPr>
        <w:rFonts w:ascii="Arial" w:hAnsi="Arial"/>
        <w:b/>
        <w:color w:val="FFFFFF"/>
        <w:sz w:val="22"/>
      </w:rPr>
      <w:tblPr/>
      <w:tcPr>
        <w:shd w:val="clear" w:color="FFC000" w:fill="FFC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4-Accent5">
    <w:name w:val="List Table 4 - Accent 5"/>
    <w:basedOn w:val="a1"/>
    <w:uiPriority w:val="99"/>
    <w:tblPr>
      <w:tblBorders>
        <w:top w:val="single" w:sz="4" w:space="0" w:color="95AFDD"/>
        <w:left w:val="single" w:sz="4" w:space="0" w:color="95AFDD"/>
        <w:bottom w:val="single" w:sz="4" w:space="0" w:color="95AFDD"/>
        <w:right w:val="single" w:sz="4" w:space="0" w:color="95AFDD"/>
        <w:insideH w:val="single" w:sz="4" w:space="0" w:color="95AFDD"/>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4-Accent6">
    <w:name w:val="List Table 4 - Accent 6"/>
    <w:basedOn w:val="a1"/>
    <w:uiPriority w:val="99"/>
    <w:tblPr>
      <w:tblBorders>
        <w:top w:val="single" w:sz="4" w:space="0" w:color="ADD394"/>
        <w:left w:val="single" w:sz="4" w:space="0" w:color="ADD394"/>
        <w:bottom w:val="single" w:sz="4" w:space="0" w:color="ADD394"/>
        <w:right w:val="single" w:sz="4" w:space="0" w:color="ADD394"/>
        <w:insideH w:val="single" w:sz="4" w:space="0" w:color="ADD394"/>
      </w:tblBorders>
    </w:tblPr>
    <w:tblStylePr w:type="firstRow">
      <w:rPr>
        <w:rFonts w:ascii="Arial" w:hAnsi="Arial"/>
        <w:b/>
        <w:color w:val="FFFFFF"/>
        <w:sz w:val="22"/>
      </w:rPr>
      <w:tblPr/>
      <w:tcPr>
        <w:shd w:val="clear" w:color="70AD47" w:fill="70AD4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customStyle="1" w:styleId="-510">
    <w:name w:val="Список-таблица 5 темная1"/>
    <w:basedOn w:val="a1"/>
    <w:uiPriority w:val="99"/>
    <w:qFormat/>
    <w:tblPr>
      <w:tblBorders>
        <w:top w:val="single" w:sz="32" w:space="0" w:color="7F7F7F"/>
        <w:left w:val="single" w:sz="32" w:space="0" w:color="7F7F7F"/>
        <w:bottom w:val="single" w:sz="32" w:space="0" w:color="7F7F7F"/>
        <w:right w:val="single" w:sz="32" w:space="0" w:color="7F7F7F"/>
      </w:tblBorders>
    </w:tblPr>
    <w:tblStylePr w:type="firstRow">
      <w:rPr>
        <w:rFonts w:ascii="Arial" w:hAnsi="Arial"/>
        <w:b/>
        <w:color w:val="FFFFFF"/>
        <w:sz w:val="22"/>
      </w:rPr>
      <w:tblPr/>
      <w:tcPr>
        <w:tcBorders>
          <w:top w:val="single" w:sz="32" w:space="0" w:color="7F7F7F"/>
          <w:bottom w:val="single" w:sz="12" w:space="0" w:color="FFFFFF"/>
        </w:tcBorders>
        <w:shd w:val="clear" w:color="7F7F7F" w:fill="7F7F7F"/>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7F7F7F"/>
          <w:right w:val="single" w:sz="4" w:space="0" w:color="FFFFFF"/>
        </w:tcBorders>
      </w:tcPr>
    </w:tblStylePr>
    <w:tblStylePr w:type="lastCol">
      <w:tblPr/>
      <w:tcPr>
        <w:tcBorders>
          <w:left w:val="single" w:sz="4" w:space="0" w:color="FFFFFF"/>
          <w:right w:val="single" w:sz="32" w:space="0" w:color="7F7F7F"/>
        </w:tcBorders>
      </w:tcPr>
    </w:tblStylePr>
    <w:tblStylePr w:type="band1Vert">
      <w:tblPr/>
      <w:tcPr>
        <w:tcBorders>
          <w:left w:val="single" w:sz="4" w:space="0" w:color="FFFFFF"/>
          <w:right w:val="single" w:sz="4" w:space="0" w:color="FFFFFF"/>
        </w:tcBorders>
        <w:shd w:val="clear" w:color="7F7F7F" w:fill="7F7F7F"/>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7F7F7F" w:fill="7F7F7F"/>
      </w:tcPr>
    </w:tblStylePr>
    <w:tblStylePr w:type="band2Horz">
      <w:tblPr/>
      <w:tcPr>
        <w:tcBorders>
          <w:top w:val="single" w:sz="4" w:space="0" w:color="FFFFFF"/>
          <w:bottom w:val="single" w:sz="4" w:space="0" w:color="FFFFFF"/>
        </w:tcBorders>
        <w:shd w:val="clear" w:color="7F7F7F" w:fill="7F7F7F"/>
      </w:tcPr>
    </w:tblStylePr>
  </w:style>
  <w:style w:type="table" w:customStyle="1" w:styleId="ListTable5Dark-Accent1">
    <w:name w:val="List Table 5 Dark - Accent 1"/>
    <w:basedOn w:val="a1"/>
    <w:uiPriority w:val="99"/>
    <w:tblPr>
      <w:tblBorders>
        <w:top w:val="single" w:sz="32" w:space="0" w:color="5B9BD5"/>
        <w:left w:val="single" w:sz="32" w:space="0" w:color="5B9BD5"/>
        <w:bottom w:val="single" w:sz="32" w:space="0" w:color="5B9BD5"/>
        <w:right w:val="single" w:sz="32" w:space="0" w:color="5B9BD5"/>
      </w:tblBorders>
    </w:tblPr>
    <w:tblStylePr w:type="firstRow">
      <w:rPr>
        <w:rFonts w:ascii="Arial" w:hAnsi="Arial"/>
        <w:b/>
        <w:color w:val="FFFFFF"/>
        <w:sz w:val="22"/>
      </w:rPr>
      <w:tblPr/>
      <w:tcPr>
        <w:tcBorders>
          <w:top w:val="single" w:sz="32" w:space="0" w:color="5B9BD5"/>
          <w:bottom w:val="single" w:sz="12" w:space="0" w:color="FFFFFF"/>
        </w:tcBorders>
        <w:shd w:val="clear" w:color="5B9BD5" w:fill="5B9BD5"/>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5B9BD5"/>
          <w:right w:val="single" w:sz="4" w:space="0" w:color="FFFFFF"/>
        </w:tcBorders>
      </w:tcPr>
    </w:tblStylePr>
    <w:tblStylePr w:type="lastCol">
      <w:tblPr/>
      <w:tcPr>
        <w:tcBorders>
          <w:left w:val="single" w:sz="4" w:space="0" w:color="FFFFFF"/>
          <w:right w:val="single" w:sz="32" w:space="0" w:color="5B9BD5"/>
        </w:tcBorders>
      </w:tcPr>
    </w:tblStylePr>
    <w:tblStylePr w:type="band1Vert">
      <w:tblPr/>
      <w:tcPr>
        <w:tcBorders>
          <w:left w:val="single" w:sz="4" w:space="0" w:color="FFFFFF"/>
          <w:right w:val="single" w:sz="4" w:space="0" w:color="FFFFFF"/>
        </w:tcBorders>
        <w:shd w:val="clear" w:color="5B9BD5" w:fill="5B9BD5"/>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5B9BD5" w:fill="5B9BD5"/>
      </w:tcPr>
    </w:tblStylePr>
    <w:tblStylePr w:type="band2Horz">
      <w:tblPr/>
      <w:tcPr>
        <w:tcBorders>
          <w:top w:val="single" w:sz="4" w:space="0" w:color="FFFFFF"/>
          <w:bottom w:val="single" w:sz="4" w:space="0" w:color="FFFFFF"/>
        </w:tcBorders>
        <w:shd w:val="clear" w:color="5B9BD5" w:fill="5B9BD5"/>
      </w:tcPr>
    </w:tblStylePr>
  </w:style>
  <w:style w:type="table" w:customStyle="1" w:styleId="ListTable5Dark-Accent2">
    <w:name w:val="List Table 5 Dark - Accent 2"/>
    <w:basedOn w:val="a1"/>
    <w:uiPriority w:val="99"/>
    <w:tblPr>
      <w:tblBorders>
        <w:top w:val="single" w:sz="32" w:space="0" w:color="F4B184"/>
        <w:left w:val="single" w:sz="32" w:space="0" w:color="F4B184"/>
        <w:bottom w:val="single" w:sz="32" w:space="0" w:color="F4B184"/>
        <w:right w:val="single" w:sz="32" w:space="0" w:color="F4B184"/>
      </w:tblBorders>
    </w:tblPr>
    <w:tblStylePr w:type="firstRow">
      <w:rPr>
        <w:rFonts w:ascii="Arial" w:hAnsi="Arial"/>
        <w:b/>
        <w:color w:val="FFFFFF"/>
        <w:sz w:val="22"/>
      </w:rPr>
      <w:tblPr/>
      <w:tcPr>
        <w:tcBorders>
          <w:top w:val="single" w:sz="32" w:space="0" w:color="F4B184"/>
          <w:bottom w:val="single" w:sz="12" w:space="0" w:color="FFFFFF"/>
        </w:tcBorders>
        <w:shd w:val="clear" w:color="F4B184" w:fill="F4B184"/>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F4B184"/>
          <w:right w:val="single" w:sz="4" w:space="0" w:color="FFFFFF"/>
        </w:tcBorders>
      </w:tcPr>
    </w:tblStylePr>
    <w:tblStylePr w:type="lastCol">
      <w:tblPr/>
      <w:tcPr>
        <w:tcBorders>
          <w:left w:val="single" w:sz="4" w:space="0" w:color="FFFFFF"/>
          <w:right w:val="single" w:sz="32" w:space="0" w:color="F4B184"/>
        </w:tcBorders>
      </w:tcPr>
    </w:tblStylePr>
    <w:tblStylePr w:type="band1Vert">
      <w:tblPr/>
      <w:tcPr>
        <w:tcBorders>
          <w:left w:val="single" w:sz="4" w:space="0" w:color="FFFFFF"/>
          <w:right w:val="single" w:sz="4" w:space="0" w:color="FFFFFF"/>
        </w:tcBorders>
        <w:shd w:val="clear" w:color="F4B184" w:fill="F4B184"/>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4B184" w:fill="F4B184"/>
      </w:tcPr>
    </w:tblStylePr>
    <w:tblStylePr w:type="band2Horz">
      <w:tblPr/>
      <w:tcPr>
        <w:tcBorders>
          <w:top w:val="single" w:sz="4" w:space="0" w:color="FFFFFF"/>
          <w:bottom w:val="single" w:sz="4" w:space="0" w:color="FFFFFF"/>
        </w:tcBorders>
        <w:shd w:val="clear" w:color="F4B184" w:fill="F4B184"/>
      </w:tcPr>
    </w:tblStylePr>
  </w:style>
  <w:style w:type="table" w:customStyle="1" w:styleId="ListTable5Dark-Accent3">
    <w:name w:val="List Table 5 Dark - Accent 3"/>
    <w:basedOn w:val="a1"/>
    <w:uiPriority w:val="99"/>
    <w:qFormat/>
    <w:tblPr>
      <w:tblBorders>
        <w:top w:val="single" w:sz="32" w:space="0" w:color="C9C9C9"/>
        <w:left w:val="single" w:sz="32" w:space="0" w:color="C9C9C9"/>
        <w:bottom w:val="single" w:sz="32" w:space="0" w:color="C9C9C9"/>
        <w:right w:val="single" w:sz="32" w:space="0" w:color="C9C9C9"/>
      </w:tblBorders>
    </w:tblPr>
    <w:tblStylePr w:type="firstRow">
      <w:rPr>
        <w:rFonts w:ascii="Arial" w:hAnsi="Arial"/>
        <w:b/>
        <w:color w:val="FFFFFF"/>
        <w:sz w:val="22"/>
      </w:rPr>
      <w:tblPr/>
      <w:tcPr>
        <w:tcBorders>
          <w:top w:val="single" w:sz="32" w:space="0" w:color="C9C9C9"/>
          <w:bottom w:val="single" w:sz="12" w:space="0" w:color="FFFFFF"/>
        </w:tcBorders>
        <w:shd w:val="clear" w:color="C9C9C9" w:fill="C9C9C9"/>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C9C9C9"/>
          <w:right w:val="single" w:sz="4" w:space="0" w:color="FFFFFF"/>
        </w:tcBorders>
      </w:tcPr>
    </w:tblStylePr>
    <w:tblStylePr w:type="lastCol">
      <w:tblPr/>
      <w:tcPr>
        <w:tcBorders>
          <w:left w:val="single" w:sz="4" w:space="0" w:color="FFFFFF"/>
          <w:right w:val="single" w:sz="32" w:space="0" w:color="C9C9C9"/>
        </w:tcBorders>
      </w:tcPr>
    </w:tblStylePr>
    <w:tblStylePr w:type="band1Vert">
      <w:tblPr/>
      <w:tcPr>
        <w:tcBorders>
          <w:left w:val="single" w:sz="4" w:space="0" w:color="FFFFFF"/>
          <w:right w:val="single" w:sz="4" w:space="0" w:color="FFFFFF"/>
        </w:tcBorders>
        <w:shd w:val="clear" w:color="C9C9C9" w:fill="C9C9C9"/>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C9C9C9" w:fill="C9C9C9"/>
      </w:tcPr>
    </w:tblStylePr>
    <w:tblStylePr w:type="band2Horz">
      <w:tblPr/>
      <w:tcPr>
        <w:tcBorders>
          <w:top w:val="single" w:sz="4" w:space="0" w:color="FFFFFF"/>
          <w:bottom w:val="single" w:sz="4" w:space="0" w:color="FFFFFF"/>
        </w:tcBorders>
        <w:shd w:val="clear" w:color="C9C9C9" w:fill="C9C9C9"/>
      </w:tcPr>
    </w:tblStylePr>
  </w:style>
  <w:style w:type="table" w:customStyle="1" w:styleId="ListTable5Dark-Accent4">
    <w:name w:val="List Table 5 Dark - Accent 4"/>
    <w:basedOn w:val="a1"/>
    <w:uiPriority w:val="99"/>
    <w:tblPr>
      <w:tblBorders>
        <w:top w:val="single" w:sz="32" w:space="0" w:color="FFD865"/>
        <w:left w:val="single" w:sz="32" w:space="0" w:color="FFD865"/>
        <w:bottom w:val="single" w:sz="32" w:space="0" w:color="FFD865"/>
        <w:right w:val="single" w:sz="32" w:space="0" w:color="FFD865"/>
      </w:tblBorders>
    </w:tblPr>
    <w:tblStylePr w:type="firstRow">
      <w:rPr>
        <w:rFonts w:ascii="Arial" w:hAnsi="Arial"/>
        <w:b/>
        <w:color w:val="FFFFFF"/>
        <w:sz w:val="22"/>
      </w:rPr>
      <w:tblPr/>
      <w:tcPr>
        <w:tcBorders>
          <w:top w:val="single" w:sz="32" w:space="0" w:color="FFD865"/>
          <w:bottom w:val="single" w:sz="12" w:space="0" w:color="FFFFFF"/>
        </w:tcBorders>
        <w:shd w:val="clear" w:color="FFD865" w:fill="FFD865"/>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FFD865"/>
          <w:right w:val="single" w:sz="4" w:space="0" w:color="FFFFFF"/>
        </w:tcBorders>
      </w:tcPr>
    </w:tblStylePr>
    <w:tblStylePr w:type="lastCol">
      <w:tblPr/>
      <w:tcPr>
        <w:tcBorders>
          <w:left w:val="single" w:sz="4" w:space="0" w:color="FFFFFF"/>
          <w:right w:val="single" w:sz="32" w:space="0" w:color="FFD865"/>
        </w:tcBorders>
      </w:tcPr>
    </w:tblStylePr>
    <w:tblStylePr w:type="band1Vert">
      <w:tblPr/>
      <w:tcPr>
        <w:tcBorders>
          <w:left w:val="single" w:sz="4" w:space="0" w:color="FFFFFF"/>
          <w:right w:val="single" w:sz="4" w:space="0" w:color="FFFFFF"/>
        </w:tcBorders>
        <w:shd w:val="clear" w:color="FFD865" w:fill="FFD865"/>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D865" w:fill="FFD865"/>
      </w:tcPr>
    </w:tblStylePr>
    <w:tblStylePr w:type="band2Horz">
      <w:tblPr/>
      <w:tcPr>
        <w:tcBorders>
          <w:top w:val="single" w:sz="4" w:space="0" w:color="FFFFFF"/>
          <w:bottom w:val="single" w:sz="4" w:space="0" w:color="FFFFFF"/>
        </w:tcBorders>
        <w:shd w:val="clear" w:color="FFD865" w:fill="FFD865"/>
      </w:tcPr>
    </w:tblStylePr>
  </w:style>
  <w:style w:type="table" w:customStyle="1" w:styleId="ListTable5Dark-Accent5">
    <w:name w:val="List Table 5 Dark - Accent 5"/>
    <w:basedOn w:val="a1"/>
    <w:uiPriority w:val="99"/>
    <w:tblPr>
      <w:tblBorders>
        <w:top w:val="single" w:sz="32" w:space="0" w:color="8DA9DB"/>
        <w:left w:val="single" w:sz="32" w:space="0" w:color="8DA9DB"/>
        <w:bottom w:val="single" w:sz="32" w:space="0" w:color="8DA9DB"/>
        <w:right w:val="single" w:sz="32" w:space="0" w:color="8DA9DB"/>
      </w:tblBorders>
    </w:tblPr>
    <w:tblStylePr w:type="firstRow">
      <w:rPr>
        <w:rFonts w:ascii="Arial" w:hAnsi="Arial"/>
        <w:b/>
        <w:color w:val="FFFFFF"/>
        <w:sz w:val="22"/>
      </w:rPr>
      <w:tblPr/>
      <w:tcPr>
        <w:tcBorders>
          <w:top w:val="single" w:sz="32" w:space="0" w:color="8DA9DB"/>
          <w:bottom w:val="single" w:sz="12" w:space="0" w:color="FFFFFF"/>
        </w:tcBorders>
        <w:shd w:val="clear" w:color="8DA9DB" w:fill="8DA9DB"/>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8DA9DB"/>
          <w:right w:val="single" w:sz="4" w:space="0" w:color="FFFFFF"/>
        </w:tcBorders>
      </w:tcPr>
    </w:tblStylePr>
    <w:tblStylePr w:type="lastCol">
      <w:tblPr/>
      <w:tcPr>
        <w:tcBorders>
          <w:left w:val="single" w:sz="4" w:space="0" w:color="FFFFFF"/>
          <w:right w:val="single" w:sz="32" w:space="0" w:color="8DA9DB"/>
        </w:tcBorders>
      </w:tcPr>
    </w:tblStylePr>
    <w:tblStylePr w:type="band1Vert">
      <w:tblPr/>
      <w:tcPr>
        <w:tcBorders>
          <w:left w:val="single" w:sz="4" w:space="0" w:color="FFFFFF"/>
          <w:right w:val="single" w:sz="4" w:space="0" w:color="FFFFFF"/>
        </w:tcBorders>
        <w:shd w:val="clear" w:color="8DA9DB" w:fill="8DA9DB"/>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8DA9DB" w:fill="8DA9DB"/>
      </w:tcPr>
    </w:tblStylePr>
    <w:tblStylePr w:type="band2Horz">
      <w:tblPr/>
      <w:tcPr>
        <w:tcBorders>
          <w:top w:val="single" w:sz="4" w:space="0" w:color="FFFFFF"/>
          <w:bottom w:val="single" w:sz="4" w:space="0" w:color="FFFFFF"/>
        </w:tcBorders>
        <w:shd w:val="clear" w:color="8DA9DB" w:fill="8DA9DB"/>
      </w:tcPr>
    </w:tblStylePr>
  </w:style>
  <w:style w:type="table" w:customStyle="1" w:styleId="ListTable5Dark-Accent6">
    <w:name w:val="List Table 5 Dark - Accent 6"/>
    <w:basedOn w:val="a1"/>
    <w:uiPriority w:val="99"/>
    <w:tblPr>
      <w:tblBorders>
        <w:top w:val="single" w:sz="32" w:space="0" w:color="A9D08E"/>
        <w:left w:val="single" w:sz="32" w:space="0" w:color="A9D08E"/>
        <w:bottom w:val="single" w:sz="32" w:space="0" w:color="A9D08E"/>
        <w:right w:val="single" w:sz="32" w:space="0" w:color="A9D08E"/>
      </w:tblBorders>
    </w:tblPr>
    <w:tblStylePr w:type="firstRow">
      <w:rPr>
        <w:rFonts w:ascii="Arial" w:hAnsi="Arial"/>
        <w:b/>
        <w:color w:val="FFFFFF"/>
        <w:sz w:val="22"/>
      </w:rPr>
      <w:tblPr/>
      <w:tcPr>
        <w:tcBorders>
          <w:top w:val="single" w:sz="32" w:space="0" w:color="A9D08E"/>
          <w:bottom w:val="single" w:sz="12" w:space="0" w:color="FFFFFF"/>
        </w:tcBorders>
        <w:shd w:val="clear" w:color="A9D08E" w:fill="A9D08E"/>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A9D08E"/>
          <w:right w:val="single" w:sz="4" w:space="0" w:color="FFFFFF"/>
        </w:tcBorders>
      </w:tcPr>
    </w:tblStylePr>
    <w:tblStylePr w:type="lastCol">
      <w:tblPr/>
      <w:tcPr>
        <w:tcBorders>
          <w:left w:val="single" w:sz="4" w:space="0" w:color="FFFFFF"/>
          <w:right w:val="single" w:sz="32" w:space="0" w:color="A9D08E"/>
        </w:tcBorders>
      </w:tcPr>
    </w:tblStylePr>
    <w:tblStylePr w:type="band1Vert">
      <w:tblPr/>
      <w:tcPr>
        <w:tcBorders>
          <w:left w:val="single" w:sz="4" w:space="0" w:color="FFFFFF"/>
          <w:right w:val="single" w:sz="4" w:space="0" w:color="FFFFFF"/>
        </w:tcBorders>
        <w:shd w:val="clear" w:color="A9D08E" w:fill="A9D08E"/>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A9D08E" w:fill="A9D08E"/>
      </w:tcPr>
    </w:tblStylePr>
    <w:tblStylePr w:type="band2Horz">
      <w:tblPr/>
      <w:tcPr>
        <w:tcBorders>
          <w:top w:val="single" w:sz="4" w:space="0" w:color="FFFFFF"/>
          <w:bottom w:val="single" w:sz="4" w:space="0" w:color="FFFFFF"/>
        </w:tcBorders>
        <w:shd w:val="clear" w:color="A9D08E" w:fill="A9D08E"/>
      </w:tcPr>
    </w:tblStylePr>
  </w:style>
  <w:style w:type="table" w:customStyle="1" w:styleId="-610">
    <w:name w:val="Список-таблица 6 цветная1"/>
    <w:basedOn w:val="a1"/>
    <w:uiPriority w:val="99"/>
    <w:tblPr>
      <w:tblBorders>
        <w:top w:val="single" w:sz="4" w:space="0" w:color="7F7F7F"/>
        <w:bottom w:val="single" w:sz="4" w:space="0" w:color="7F7F7F"/>
      </w:tblBorders>
    </w:tblPr>
    <w:tblStylePr w:type="firstRow">
      <w:rPr>
        <w:b/>
        <w:color w:val="000000"/>
      </w:rPr>
      <w:tblPr/>
      <w:tcPr>
        <w:tcBorders>
          <w:bottom w:val="single" w:sz="4" w:space="0" w:color="7F7F7F"/>
        </w:tcBorders>
      </w:tcPr>
    </w:tblStylePr>
    <w:tblStylePr w:type="lastRow">
      <w:rPr>
        <w:b/>
        <w:color w:val="000000"/>
      </w:rPr>
      <w:tblPr/>
      <w:tcPr>
        <w:tcBorders>
          <w:top w:val="single" w:sz="4" w:space="0" w:color="7F7F7F"/>
        </w:tcBorders>
      </w:tcPr>
    </w:tblStylePr>
    <w:tblStylePr w:type="firstCol">
      <w:rPr>
        <w:b/>
        <w:color w:val="000000"/>
      </w:rPr>
    </w:tblStylePr>
    <w:tblStylePr w:type="lastCol">
      <w:rPr>
        <w:b/>
        <w:color w:val="000000"/>
      </w:rPr>
    </w:tblStylePr>
    <w:tblStylePr w:type="band1Vert">
      <w:tblPr/>
      <w:tcPr>
        <w:shd w:val="clear" w:color="BFBFBF" w:fill="BFBFBF"/>
      </w:tcPr>
    </w:tblStylePr>
    <w:tblStylePr w:type="band1Horz">
      <w:rPr>
        <w:rFonts w:ascii="Arial" w:hAnsi="Arial"/>
        <w:color w:val="000000"/>
        <w:sz w:val="22"/>
      </w:rPr>
      <w:tblPr/>
      <w:tcPr>
        <w:shd w:val="clear" w:color="BFBFBF" w:fill="BFBFBF"/>
      </w:tcPr>
    </w:tblStylePr>
    <w:tblStylePr w:type="band2Horz">
      <w:rPr>
        <w:rFonts w:ascii="Arial" w:hAnsi="Arial"/>
        <w:color w:val="000000"/>
        <w:sz w:val="22"/>
      </w:rPr>
    </w:tblStylePr>
  </w:style>
  <w:style w:type="table" w:customStyle="1" w:styleId="ListTable6Colorful-Accent1">
    <w:name w:val="List Table 6 Colorful - Accent 1"/>
    <w:basedOn w:val="a1"/>
    <w:uiPriority w:val="99"/>
    <w:qFormat/>
    <w:tblPr>
      <w:tblBorders>
        <w:top w:val="single" w:sz="4" w:space="0" w:color="5B9BD5"/>
        <w:bottom w:val="single" w:sz="4" w:space="0" w:color="5B9BD5"/>
      </w:tblBorders>
    </w:tblPr>
    <w:tblStylePr w:type="firstRow">
      <w:rPr>
        <w:b/>
        <w:color w:val="245A8C"/>
      </w:rPr>
      <w:tblPr/>
      <w:tcPr>
        <w:tcBorders>
          <w:bottom w:val="single" w:sz="4" w:space="0" w:color="5B9BD5"/>
        </w:tcBorders>
      </w:tcPr>
    </w:tblStylePr>
    <w:tblStylePr w:type="lastRow">
      <w:rPr>
        <w:b/>
        <w:color w:val="245A8C"/>
      </w:rPr>
      <w:tblPr/>
      <w:tcPr>
        <w:tcBorders>
          <w:top w:val="single" w:sz="4" w:space="0" w:color="5B9BD5"/>
        </w:tcBorders>
      </w:tcPr>
    </w:tblStylePr>
    <w:tblStylePr w:type="firstCol">
      <w:rPr>
        <w:b/>
        <w:color w:val="245A8C"/>
      </w:rPr>
    </w:tblStylePr>
    <w:tblStylePr w:type="lastCol">
      <w:rPr>
        <w:b/>
        <w:color w:val="245A8C"/>
      </w:rPr>
    </w:tblStylePr>
    <w:tblStylePr w:type="band1Vert">
      <w:tblPr/>
      <w:tcPr>
        <w:shd w:val="clear" w:color="D5E5F4" w:fill="D5E5F4"/>
      </w:tcPr>
    </w:tblStylePr>
    <w:tblStylePr w:type="band1Horz">
      <w:rPr>
        <w:rFonts w:ascii="Arial" w:hAnsi="Arial"/>
        <w:color w:val="245A8C"/>
        <w:sz w:val="22"/>
      </w:rPr>
      <w:tblPr/>
      <w:tcPr>
        <w:shd w:val="clear" w:color="D5E5F4" w:fill="D5E5F4"/>
      </w:tcPr>
    </w:tblStylePr>
    <w:tblStylePr w:type="band2Horz">
      <w:rPr>
        <w:rFonts w:ascii="Arial" w:hAnsi="Arial"/>
        <w:color w:val="245A8C"/>
        <w:sz w:val="22"/>
      </w:rPr>
    </w:tblStylePr>
  </w:style>
  <w:style w:type="table" w:customStyle="1" w:styleId="ListTable6Colorful-Accent2">
    <w:name w:val="List Table 6 Colorful - Accent 2"/>
    <w:basedOn w:val="a1"/>
    <w:uiPriority w:val="99"/>
    <w:tblPr>
      <w:tblBorders>
        <w:top w:val="single" w:sz="4" w:space="0" w:color="F4B184"/>
        <w:bottom w:val="single" w:sz="4" w:space="0" w:color="F4B184"/>
      </w:tblBorders>
    </w:tblPr>
    <w:tblStylePr w:type="firstRow">
      <w:rPr>
        <w:b/>
        <w:color w:val="ED7D31"/>
      </w:rPr>
      <w:tblPr/>
      <w:tcPr>
        <w:tcBorders>
          <w:bottom w:val="single" w:sz="4" w:space="0" w:color="F4B184"/>
        </w:tcBorders>
      </w:tcPr>
    </w:tblStylePr>
    <w:tblStylePr w:type="lastRow">
      <w:rPr>
        <w:b/>
        <w:color w:val="ED7D31"/>
      </w:rPr>
      <w:tblPr/>
      <w:tcPr>
        <w:tcBorders>
          <w:top w:val="single" w:sz="4" w:space="0" w:color="F4B184"/>
        </w:tcBorders>
      </w:tcPr>
    </w:tblStylePr>
    <w:tblStylePr w:type="firstCol">
      <w:rPr>
        <w:b/>
        <w:color w:val="ED7D31"/>
      </w:rPr>
    </w:tblStylePr>
    <w:tblStylePr w:type="lastCol">
      <w:rPr>
        <w:b/>
        <w:color w:val="ED7D31"/>
      </w:rPr>
    </w:tblStylePr>
    <w:tblStylePr w:type="band1Vert">
      <w:tblPr/>
      <w:tcPr>
        <w:shd w:val="clear" w:color="FADECB" w:fill="FADECB"/>
      </w:tcPr>
    </w:tblStylePr>
    <w:tblStylePr w:type="band1Horz">
      <w:rPr>
        <w:rFonts w:ascii="Arial" w:hAnsi="Arial"/>
        <w:color w:val="ED7D31"/>
        <w:sz w:val="22"/>
      </w:rPr>
      <w:tblPr/>
      <w:tcPr>
        <w:shd w:val="clear" w:color="FADECB" w:fill="FADECB"/>
      </w:tcPr>
    </w:tblStylePr>
    <w:tblStylePr w:type="band2Horz">
      <w:rPr>
        <w:rFonts w:ascii="Arial" w:hAnsi="Arial"/>
        <w:color w:val="ED7D31"/>
        <w:sz w:val="22"/>
      </w:rPr>
    </w:tblStylePr>
  </w:style>
  <w:style w:type="table" w:customStyle="1" w:styleId="ListTable6Colorful-Accent3">
    <w:name w:val="List Table 6 Colorful - Accent 3"/>
    <w:basedOn w:val="a1"/>
    <w:uiPriority w:val="99"/>
    <w:tblPr>
      <w:tblBorders>
        <w:top w:val="single" w:sz="4" w:space="0" w:color="C9C9C9"/>
        <w:bottom w:val="single" w:sz="4" w:space="0" w:color="C9C9C9"/>
      </w:tblBorders>
    </w:tblPr>
    <w:tblStylePr w:type="firstRow">
      <w:rPr>
        <w:b/>
        <w:color w:val="A5A5A5"/>
      </w:rPr>
      <w:tblPr/>
      <w:tcPr>
        <w:tcBorders>
          <w:bottom w:val="single" w:sz="4" w:space="0" w:color="C9C9C9"/>
        </w:tcBorders>
      </w:tcPr>
    </w:tblStylePr>
    <w:tblStylePr w:type="lastRow">
      <w:rPr>
        <w:b/>
        <w:color w:val="A5A5A5"/>
      </w:rPr>
      <w:tblPr/>
      <w:tcPr>
        <w:tcBorders>
          <w:top w:val="single" w:sz="4" w:space="0" w:color="C9C9C9"/>
        </w:tcBorders>
      </w:tcPr>
    </w:tblStylePr>
    <w:tblStylePr w:type="firstCol">
      <w:rPr>
        <w:b/>
        <w:color w:val="A5A5A5"/>
      </w:rPr>
    </w:tblStylePr>
    <w:tblStylePr w:type="lastCol">
      <w:rPr>
        <w:b/>
        <w:color w:val="A5A5A5"/>
      </w:rPr>
    </w:tblStylePr>
    <w:tblStylePr w:type="band1Vert">
      <w:tblPr/>
      <w:tcPr>
        <w:shd w:val="clear" w:color="E8E8E8" w:fill="E8E8E8"/>
      </w:tcPr>
    </w:tblStylePr>
    <w:tblStylePr w:type="band1Horz">
      <w:rPr>
        <w:rFonts w:ascii="Arial" w:hAnsi="Arial"/>
        <w:color w:val="A5A5A5"/>
        <w:sz w:val="22"/>
      </w:rPr>
      <w:tblPr/>
      <w:tcPr>
        <w:shd w:val="clear" w:color="E8E8E8" w:fill="E8E8E8"/>
      </w:tcPr>
    </w:tblStylePr>
    <w:tblStylePr w:type="band2Horz">
      <w:rPr>
        <w:rFonts w:ascii="Arial" w:hAnsi="Arial"/>
        <w:color w:val="A5A5A5"/>
        <w:sz w:val="22"/>
      </w:rPr>
    </w:tblStylePr>
  </w:style>
  <w:style w:type="table" w:customStyle="1" w:styleId="ListTable6Colorful-Accent4">
    <w:name w:val="List Table 6 Colorful - Accent 4"/>
    <w:basedOn w:val="a1"/>
    <w:uiPriority w:val="99"/>
    <w:tblPr>
      <w:tblBorders>
        <w:top w:val="single" w:sz="4" w:space="0" w:color="FFD865"/>
        <w:bottom w:val="single" w:sz="4" w:space="0" w:color="FFD865"/>
      </w:tblBorders>
    </w:tblPr>
    <w:tblStylePr w:type="firstRow">
      <w:rPr>
        <w:b/>
        <w:color w:val="FFC000"/>
      </w:rPr>
      <w:tblPr/>
      <w:tcPr>
        <w:tcBorders>
          <w:bottom w:val="single" w:sz="4" w:space="0" w:color="FFD865"/>
        </w:tcBorders>
      </w:tcPr>
    </w:tblStylePr>
    <w:tblStylePr w:type="lastRow">
      <w:rPr>
        <w:b/>
        <w:color w:val="FFC000"/>
      </w:rPr>
      <w:tblPr/>
      <w:tcPr>
        <w:tcBorders>
          <w:top w:val="single" w:sz="4" w:space="0" w:color="FFD865"/>
        </w:tcBorders>
      </w:tcPr>
    </w:tblStylePr>
    <w:tblStylePr w:type="firstCol">
      <w:rPr>
        <w:b/>
        <w:color w:val="FFC000"/>
      </w:rPr>
    </w:tblStylePr>
    <w:tblStylePr w:type="lastCol">
      <w:rPr>
        <w:b/>
        <w:color w:val="FFC000"/>
      </w:rPr>
    </w:tblStylePr>
    <w:tblStylePr w:type="band1Vert">
      <w:tblPr/>
      <w:tcPr>
        <w:shd w:val="clear" w:color="FFEFBF" w:fill="FFEFBF"/>
      </w:tcPr>
    </w:tblStylePr>
    <w:tblStylePr w:type="band1Horz">
      <w:rPr>
        <w:rFonts w:ascii="Arial" w:hAnsi="Arial"/>
        <w:color w:val="FFC000"/>
        <w:sz w:val="22"/>
      </w:rPr>
      <w:tblPr/>
      <w:tcPr>
        <w:shd w:val="clear" w:color="FFEFBF" w:fill="FFEFBF"/>
      </w:tcPr>
    </w:tblStylePr>
    <w:tblStylePr w:type="band2Horz">
      <w:rPr>
        <w:rFonts w:ascii="Arial" w:hAnsi="Arial"/>
        <w:color w:val="FFC000"/>
        <w:sz w:val="22"/>
      </w:rPr>
    </w:tblStylePr>
  </w:style>
  <w:style w:type="table" w:customStyle="1" w:styleId="ListTable6Colorful-Accent5">
    <w:name w:val="List Table 6 Colorful - Accent 5"/>
    <w:basedOn w:val="a1"/>
    <w:uiPriority w:val="99"/>
    <w:tblPr>
      <w:tblBorders>
        <w:top w:val="single" w:sz="4" w:space="0" w:color="8DA9DB"/>
        <w:bottom w:val="single" w:sz="4" w:space="0" w:color="8DA9DB"/>
      </w:tblBorders>
    </w:tblPr>
    <w:tblStylePr w:type="firstRow">
      <w:rPr>
        <w:b/>
        <w:color w:val="4472C4"/>
      </w:rPr>
      <w:tblPr/>
      <w:tcPr>
        <w:tcBorders>
          <w:bottom w:val="single" w:sz="4" w:space="0" w:color="8DA9DB"/>
        </w:tcBorders>
      </w:tcPr>
    </w:tblStylePr>
    <w:tblStylePr w:type="lastRow">
      <w:rPr>
        <w:b/>
        <w:color w:val="4472C4"/>
      </w:rPr>
      <w:tblPr/>
      <w:tcPr>
        <w:tcBorders>
          <w:top w:val="single" w:sz="4" w:space="0" w:color="8DA9DB"/>
        </w:tcBorders>
      </w:tcPr>
    </w:tblStylePr>
    <w:tblStylePr w:type="firstCol">
      <w:rPr>
        <w:b/>
        <w:color w:val="4472C4"/>
      </w:rPr>
    </w:tblStylePr>
    <w:tblStylePr w:type="lastCol">
      <w:rPr>
        <w:b/>
        <w:color w:val="4472C4"/>
      </w:rPr>
    </w:tblStylePr>
    <w:tblStylePr w:type="band1Vert">
      <w:tblPr/>
      <w:tcPr>
        <w:shd w:val="clear" w:color="CFDBF0" w:fill="CFDBF0"/>
      </w:tcPr>
    </w:tblStylePr>
    <w:tblStylePr w:type="band1Horz">
      <w:rPr>
        <w:rFonts w:ascii="Arial" w:hAnsi="Arial"/>
        <w:color w:val="4472C4"/>
        <w:sz w:val="22"/>
      </w:rPr>
      <w:tblPr/>
      <w:tcPr>
        <w:shd w:val="clear" w:color="CFDBF0" w:fill="CFDBF0"/>
      </w:tcPr>
    </w:tblStylePr>
    <w:tblStylePr w:type="band2Horz">
      <w:rPr>
        <w:rFonts w:ascii="Arial" w:hAnsi="Arial"/>
        <w:color w:val="4472C4"/>
        <w:sz w:val="22"/>
      </w:rPr>
    </w:tblStylePr>
  </w:style>
  <w:style w:type="table" w:customStyle="1" w:styleId="ListTable6Colorful-Accent6">
    <w:name w:val="List Table 6 Colorful - Accent 6"/>
    <w:basedOn w:val="a1"/>
    <w:uiPriority w:val="99"/>
    <w:qFormat/>
    <w:tblPr>
      <w:tblBorders>
        <w:top w:val="single" w:sz="4" w:space="0" w:color="A9D08E"/>
        <w:bottom w:val="single" w:sz="4" w:space="0" w:color="A9D08E"/>
      </w:tblBorders>
    </w:tblPr>
    <w:tblStylePr w:type="firstRow">
      <w:rPr>
        <w:b/>
        <w:color w:val="70AD47"/>
      </w:rPr>
      <w:tblPr/>
      <w:tcPr>
        <w:tcBorders>
          <w:bottom w:val="single" w:sz="4" w:space="0" w:color="A9D08E"/>
        </w:tcBorders>
      </w:tcPr>
    </w:tblStylePr>
    <w:tblStylePr w:type="lastRow">
      <w:rPr>
        <w:b/>
        <w:color w:val="70AD47"/>
      </w:rPr>
      <w:tblPr/>
      <w:tcPr>
        <w:tcBorders>
          <w:top w:val="single" w:sz="4" w:space="0" w:color="A9D08E"/>
        </w:tcBorders>
      </w:tcPr>
    </w:tblStylePr>
    <w:tblStylePr w:type="firstCol">
      <w:rPr>
        <w:b/>
        <w:color w:val="70AD47"/>
      </w:rPr>
    </w:tblStylePr>
    <w:tblStylePr w:type="lastCol">
      <w:rPr>
        <w:b/>
        <w:color w:val="70AD47"/>
      </w:rPr>
    </w:tblStylePr>
    <w:tblStylePr w:type="band1Vert">
      <w:tblPr/>
      <w:tcPr>
        <w:shd w:val="clear" w:color="DAEBCF" w:fill="DAEBCF"/>
      </w:tcPr>
    </w:tblStylePr>
    <w:tblStylePr w:type="band1Horz">
      <w:rPr>
        <w:rFonts w:ascii="Arial" w:hAnsi="Arial"/>
        <w:color w:val="70AD47"/>
        <w:sz w:val="22"/>
      </w:rPr>
      <w:tblPr/>
      <w:tcPr>
        <w:shd w:val="clear" w:color="DAEBCF" w:fill="DAEBCF"/>
      </w:tcPr>
    </w:tblStylePr>
    <w:tblStylePr w:type="band2Horz">
      <w:rPr>
        <w:rFonts w:ascii="Arial" w:hAnsi="Arial"/>
        <w:color w:val="70AD47"/>
        <w:sz w:val="22"/>
      </w:rPr>
    </w:tblStylePr>
  </w:style>
  <w:style w:type="table" w:customStyle="1" w:styleId="-710">
    <w:name w:val="Список-таблица 7 цветная1"/>
    <w:basedOn w:val="a1"/>
    <w:uiPriority w:val="99"/>
    <w:tblPr>
      <w:tblBorders>
        <w:right w:val="single" w:sz="4" w:space="0" w:color="7F7F7F"/>
      </w:tblBorders>
    </w:tblPr>
    <w:tblStylePr w:type="firstRow">
      <w:rPr>
        <w:rFonts w:ascii="Arial" w:hAnsi="Arial"/>
        <w:i/>
        <w:color w:val="000000"/>
        <w:sz w:val="22"/>
      </w:rPr>
      <w:tblPr/>
      <w:tcPr>
        <w:tcBorders>
          <w:top w:val="nil"/>
          <w:left w:val="nil"/>
          <w:bottom w:val="single" w:sz="4" w:space="0" w:color="7F7F7F"/>
          <w:right w:val="nil"/>
        </w:tcBorders>
        <w:shd w:val="clear" w:color="FFFFFF" w:fill="FFFFFF"/>
      </w:tcPr>
    </w:tblStylePr>
    <w:tblStylePr w:type="lastRow">
      <w:rPr>
        <w:rFonts w:ascii="Arial" w:hAnsi="Arial"/>
        <w:i/>
        <w:color w:val="000000"/>
        <w:sz w:val="22"/>
      </w:rPr>
      <w:tblPr/>
      <w:tcPr>
        <w:tcBorders>
          <w:top w:val="single" w:sz="4" w:space="0" w:color="7F7F7F"/>
          <w:left w:val="nil"/>
          <w:bottom w:val="nil"/>
          <w:right w:val="nil"/>
        </w:tcBorders>
        <w:shd w:val="clear" w:color="FFFFFF" w:fill="FFFFFF"/>
      </w:tcPr>
    </w:tblStylePr>
    <w:tblStylePr w:type="firstCol">
      <w:pPr>
        <w:jc w:val="right"/>
      </w:pPr>
      <w:rPr>
        <w:rFonts w:ascii="Arial" w:hAnsi="Arial"/>
        <w:i/>
        <w:color w:val="000000"/>
        <w:sz w:val="22"/>
      </w:rPr>
      <w:tblPr/>
      <w:tcPr>
        <w:tcBorders>
          <w:top w:val="nil"/>
          <w:left w:val="nil"/>
          <w:bottom w:val="nil"/>
          <w:right w:val="single" w:sz="4" w:space="0" w:color="7F7F7F"/>
        </w:tcBorders>
        <w:shd w:val="clear" w:color="FFFFFF" w:fill="auto"/>
      </w:tcPr>
    </w:tblStylePr>
    <w:tblStylePr w:type="lastCol">
      <w:rPr>
        <w:rFonts w:ascii="Arial" w:hAnsi="Arial"/>
        <w:i/>
        <w:color w:val="000000"/>
        <w:sz w:val="22"/>
      </w:rPr>
      <w:tblPr/>
      <w:tcPr>
        <w:tcBorders>
          <w:top w:val="nil"/>
          <w:left w:val="single" w:sz="4" w:space="0" w:color="7F7F7F"/>
          <w:bottom w:val="nil"/>
          <w:right w:val="nil"/>
        </w:tcBorders>
        <w:shd w:val="clear" w:color="FFFFFF" w:fill="auto"/>
      </w:tcPr>
    </w:tblStylePr>
    <w:tblStylePr w:type="band1Vert">
      <w:tblPr/>
      <w:tcPr>
        <w:shd w:val="clear" w:color="BFBFBF" w:fill="BFBFBF"/>
      </w:tcPr>
    </w:tblStylePr>
    <w:tblStylePr w:type="band1Horz">
      <w:rPr>
        <w:rFonts w:ascii="Arial" w:hAnsi="Arial"/>
        <w:color w:val="000000"/>
        <w:sz w:val="22"/>
      </w:rPr>
      <w:tblPr/>
      <w:tcPr>
        <w:shd w:val="clear" w:color="BFBFBF" w:fill="BFBFBF"/>
      </w:tcPr>
    </w:tblStylePr>
    <w:tblStylePr w:type="band2Horz">
      <w:rPr>
        <w:rFonts w:ascii="Arial" w:hAnsi="Arial"/>
        <w:color w:val="000000"/>
        <w:sz w:val="22"/>
      </w:rPr>
    </w:tblStylePr>
  </w:style>
  <w:style w:type="table" w:customStyle="1" w:styleId="ListTable7Colorful-Accent1">
    <w:name w:val="List Table 7 Colorful - Accent 1"/>
    <w:basedOn w:val="a1"/>
    <w:uiPriority w:val="99"/>
    <w:qFormat/>
    <w:tblPr>
      <w:tblBorders>
        <w:right w:val="single" w:sz="4" w:space="0" w:color="5B9BD5"/>
      </w:tblBorders>
    </w:tblPr>
    <w:tblStylePr w:type="firstRow">
      <w:rPr>
        <w:rFonts w:ascii="Arial" w:hAnsi="Arial"/>
        <w:i/>
        <w:color w:val="245A8C"/>
        <w:sz w:val="22"/>
      </w:rPr>
      <w:tblPr/>
      <w:tcPr>
        <w:tcBorders>
          <w:top w:val="nil"/>
          <w:left w:val="nil"/>
          <w:bottom w:val="single" w:sz="4" w:space="0" w:color="5B9BD5"/>
          <w:right w:val="nil"/>
        </w:tcBorders>
        <w:shd w:val="clear" w:color="FFFFFF" w:fill="FFFFFF"/>
      </w:tcPr>
    </w:tblStylePr>
    <w:tblStylePr w:type="lastRow">
      <w:rPr>
        <w:rFonts w:ascii="Arial" w:hAnsi="Arial"/>
        <w:i/>
        <w:color w:val="245A8C"/>
        <w:sz w:val="22"/>
      </w:rPr>
      <w:tblPr/>
      <w:tcPr>
        <w:tcBorders>
          <w:top w:val="single" w:sz="4" w:space="0" w:color="5B9BD5"/>
          <w:left w:val="nil"/>
          <w:bottom w:val="nil"/>
          <w:right w:val="nil"/>
        </w:tcBorders>
        <w:shd w:val="clear" w:color="FFFFFF" w:fill="FFFFFF"/>
      </w:tcPr>
    </w:tblStylePr>
    <w:tblStylePr w:type="firstCol">
      <w:pPr>
        <w:jc w:val="right"/>
      </w:pPr>
      <w:rPr>
        <w:rFonts w:ascii="Arial" w:hAnsi="Arial"/>
        <w:i/>
        <w:color w:val="245A8C"/>
        <w:sz w:val="22"/>
      </w:rPr>
      <w:tblPr/>
      <w:tcPr>
        <w:tcBorders>
          <w:top w:val="nil"/>
          <w:left w:val="nil"/>
          <w:bottom w:val="nil"/>
          <w:right w:val="single" w:sz="4" w:space="0" w:color="5B9BD5"/>
        </w:tcBorders>
        <w:shd w:val="clear" w:color="FFFFFF" w:fill="auto"/>
      </w:tcPr>
    </w:tblStylePr>
    <w:tblStylePr w:type="lastCol">
      <w:rPr>
        <w:rFonts w:ascii="Arial" w:hAnsi="Arial"/>
        <w:i/>
        <w:color w:val="245A8C"/>
        <w:sz w:val="22"/>
      </w:rPr>
      <w:tblPr/>
      <w:tcPr>
        <w:tcBorders>
          <w:top w:val="nil"/>
          <w:left w:val="single" w:sz="4" w:space="0" w:color="5B9BD5"/>
          <w:bottom w:val="nil"/>
          <w:right w:val="nil"/>
        </w:tcBorders>
        <w:shd w:val="clear" w:color="FFFFFF" w:fill="auto"/>
      </w:tcPr>
    </w:tblStylePr>
    <w:tblStylePr w:type="band1Vert">
      <w:tblPr/>
      <w:tcPr>
        <w:shd w:val="clear" w:color="D5E5F4" w:fill="D5E5F4"/>
      </w:tcPr>
    </w:tblStylePr>
    <w:tblStylePr w:type="band1Horz">
      <w:rPr>
        <w:rFonts w:ascii="Arial" w:hAnsi="Arial"/>
        <w:color w:val="245A8C"/>
        <w:sz w:val="22"/>
      </w:rPr>
      <w:tblPr/>
      <w:tcPr>
        <w:shd w:val="clear" w:color="D5E5F4" w:fill="D5E5F4"/>
      </w:tcPr>
    </w:tblStylePr>
    <w:tblStylePr w:type="band2Horz">
      <w:rPr>
        <w:rFonts w:ascii="Arial" w:hAnsi="Arial"/>
        <w:color w:val="245A8C"/>
        <w:sz w:val="22"/>
      </w:rPr>
    </w:tblStylePr>
  </w:style>
  <w:style w:type="table" w:customStyle="1" w:styleId="ListTable7Colorful-Accent2">
    <w:name w:val="List Table 7 Colorful - Accent 2"/>
    <w:basedOn w:val="a1"/>
    <w:uiPriority w:val="99"/>
    <w:tblPr>
      <w:tblBorders>
        <w:right w:val="single" w:sz="4" w:space="0" w:color="F4B184"/>
      </w:tblBorders>
    </w:tblPr>
    <w:tblStylePr w:type="firstRow">
      <w:rPr>
        <w:rFonts w:ascii="Arial" w:hAnsi="Arial"/>
        <w:i/>
        <w:color w:val="ED7D31"/>
        <w:sz w:val="22"/>
      </w:rPr>
      <w:tblPr/>
      <w:tcPr>
        <w:tcBorders>
          <w:top w:val="nil"/>
          <w:left w:val="nil"/>
          <w:bottom w:val="single" w:sz="4" w:space="0" w:color="F4B184"/>
          <w:right w:val="nil"/>
        </w:tcBorders>
        <w:shd w:val="clear" w:color="FFFFFF" w:fill="FFFFFF"/>
      </w:tcPr>
    </w:tblStylePr>
    <w:tblStylePr w:type="lastRow">
      <w:rPr>
        <w:rFonts w:ascii="Arial" w:hAnsi="Arial"/>
        <w:i/>
        <w:color w:val="ED7D31"/>
        <w:sz w:val="22"/>
      </w:rPr>
      <w:tblPr/>
      <w:tcPr>
        <w:tcBorders>
          <w:top w:val="single" w:sz="4" w:space="0" w:color="F4B184"/>
          <w:left w:val="nil"/>
          <w:bottom w:val="nil"/>
          <w:right w:val="nil"/>
        </w:tcBorders>
        <w:shd w:val="clear" w:color="FFFFFF" w:fill="FFFFFF"/>
      </w:tcPr>
    </w:tblStylePr>
    <w:tblStylePr w:type="firstCol">
      <w:pPr>
        <w:jc w:val="right"/>
      </w:pPr>
      <w:rPr>
        <w:rFonts w:ascii="Arial" w:hAnsi="Arial"/>
        <w:i/>
        <w:color w:val="ED7D31"/>
        <w:sz w:val="22"/>
      </w:rPr>
      <w:tblPr/>
      <w:tcPr>
        <w:tcBorders>
          <w:top w:val="nil"/>
          <w:left w:val="nil"/>
          <w:bottom w:val="nil"/>
          <w:right w:val="single" w:sz="4" w:space="0" w:color="F4B184"/>
        </w:tcBorders>
        <w:shd w:val="clear" w:color="FFFFFF" w:fill="auto"/>
      </w:tcPr>
    </w:tblStylePr>
    <w:tblStylePr w:type="lastCol">
      <w:rPr>
        <w:rFonts w:ascii="Arial" w:hAnsi="Arial"/>
        <w:i/>
        <w:color w:val="ED7D31"/>
        <w:sz w:val="22"/>
      </w:rPr>
      <w:tblPr/>
      <w:tcPr>
        <w:tcBorders>
          <w:top w:val="nil"/>
          <w:left w:val="single" w:sz="4" w:space="0" w:color="F4B184"/>
          <w:bottom w:val="nil"/>
          <w:right w:val="nil"/>
        </w:tcBorders>
        <w:shd w:val="clear" w:color="FFFFFF" w:fill="auto"/>
      </w:tcPr>
    </w:tblStylePr>
    <w:tblStylePr w:type="band1Vert">
      <w:tblPr/>
      <w:tcPr>
        <w:shd w:val="clear" w:color="FADECB" w:fill="FADECB"/>
      </w:tcPr>
    </w:tblStylePr>
    <w:tblStylePr w:type="band1Horz">
      <w:rPr>
        <w:rFonts w:ascii="Arial" w:hAnsi="Arial"/>
        <w:color w:val="ED7D31"/>
        <w:sz w:val="22"/>
      </w:rPr>
      <w:tblPr/>
      <w:tcPr>
        <w:shd w:val="clear" w:color="FADECB" w:fill="FADECB"/>
      </w:tcPr>
    </w:tblStylePr>
    <w:tblStylePr w:type="band2Horz">
      <w:rPr>
        <w:rFonts w:ascii="Arial" w:hAnsi="Arial"/>
        <w:color w:val="ED7D31"/>
        <w:sz w:val="22"/>
      </w:rPr>
    </w:tblStylePr>
  </w:style>
  <w:style w:type="table" w:customStyle="1" w:styleId="ListTable7Colorful-Accent3">
    <w:name w:val="List Table 7 Colorful - Accent 3"/>
    <w:basedOn w:val="a1"/>
    <w:uiPriority w:val="99"/>
    <w:tblPr>
      <w:tblBorders>
        <w:right w:val="single" w:sz="4" w:space="0" w:color="C9C9C9"/>
      </w:tblBorders>
    </w:tblPr>
    <w:tblStylePr w:type="firstRow">
      <w:rPr>
        <w:rFonts w:ascii="Arial" w:hAnsi="Arial"/>
        <w:i/>
        <w:color w:val="A5A5A5"/>
        <w:sz w:val="22"/>
      </w:rPr>
      <w:tblPr/>
      <w:tcPr>
        <w:tcBorders>
          <w:top w:val="nil"/>
          <w:left w:val="nil"/>
          <w:bottom w:val="single" w:sz="4" w:space="0" w:color="C9C9C9"/>
          <w:right w:val="nil"/>
        </w:tcBorders>
        <w:shd w:val="clear" w:color="FFFFFF" w:fill="FFFFFF"/>
      </w:tcPr>
    </w:tblStylePr>
    <w:tblStylePr w:type="lastRow">
      <w:rPr>
        <w:rFonts w:ascii="Arial" w:hAnsi="Arial"/>
        <w:i/>
        <w:color w:val="A5A5A5"/>
        <w:sz w:val="22"/>
      </w:rPr>
      <w:tblPr/>
      <w:tcPr>
        <w:tcBorders>
          <w:top w:val="single" w:sz="4" w:space="0" w:color="C9C9C9"/>
          <w:left w:val="nil"/>
          <w:bottom w:val="nil"/>
          <w:right w:val="nil"/>
        </w:tcBorders>
        <w:shd w:val="clear" w:color="FFFFFF" w:fill="FFFFFF"/>
      </w:tcPr>
    </w:tblStylePr>
    <w:tblStylePr w:type="firstCol">
      <w:pPr>
        <w:jc w:val="right"/>
      </w:pPr>
      <w:rPr>
        <w:rFonts w:ascii="Arial" w:hAnsi="Arial"/>
        <w:i/>
        <w:color w:val="A5A5A5"/>
        <w:sz w:val="22"/>
      </w:rPr>
      <w:tblPr/>
      <w:tcPr>
        <w:tcBorders>
          <w:top w:val="nil"/>
          <w:left w:val="nil"/>
          <w:bottom w:val="nil"/>
          <w:right w:val="single" w:sz="4" w:space="0" w:color="C9C9C9"/>
        </w:tcBorders>
        <w:shd w:val="clear" w:color="FFFFFF" w:fill="auto"/>
      </w:tcPr>
    </w:tblStylePr>
    <w:tblStylePr w:type="lastCol">
      <w:rPr>
        <w:rFonts w:ascii="Arial" w:hAnsi="Arial"/>
        <w:i/>
        <w:color w:val="A5A5A5"/>
        <w:sz w:val="22"/>
      </w:rPr>
      <w:tblPr/>
      <w:tcPr>
        <w:tcBorders>
          <w:top w:val="nil"/>
          <w:left w:val="single" w:sz="4" w:space="0" w:color="C9C9C9"/>
          <w:bottom w:val="nil"/>
          <w:right w:val="nil"/>
        </w:tcBorders>
        <w:shd w:val="clear" w:color="FFFFFF" w:fill="auto"/>
      </w:tcPr>
    </w:tblStylePr>
    <w:tblStylePr w:type="band1Vert">
      <w:tblPr/>
      <w:tcPr>
        <w:shd w:val="clear" w:color="E8E8E8" w:fill="E8E8E8"/>
      </w:tcPr>
    </w:tblStylePr>
    <w:tblStylePr w:type="band1Horz">
      <w:rPr>
        <w:rFonts w:ascii="Arial" w:hAnsi="Arial"/>
        <w:color w:val="A5A5A5"/>
        <w:sz w:val="22"/>
      </w:rPr>
      <w:tblPr/>
      <w:tcPr>
        <w:shd w:val="clear" w:color="E8E8E8" w:fill="E8E8E8"/>
      </w:tcPr>
    </w:tblStylePr>
    <w:tblStylePr w:type="band2Horz">
      <w:rPr>
        <w:rFonts w:ascii="Arial" w:hAnsi="Arial"/>
        <w:color w:val="A5A5A5"/>
        <w:sz w:val="22"/>
      </w:rPr>
    </w:tblStylePr>
  </w:style>
  <w:style w:type="table" w:customStyle="1" w:styleId="ListTable7Colorful-Accent4">
    <w:name w:val="List Table 7 Colorful - Accent 4"/>
    <w:basedOn w:val="a1"/>
    <w:uiPriority w:val="99"/>
    <w:tblPr>
      <w:tblBorders>
        <w:right w:val="single" w:sz="4" w:space="0" w:color="FFD865"/>
      </w:tblBorders>
    </w:tblPr>
    <w:tblStylePr w:type="firstRow">
      <w:rPr>
        <w:rFonts w:ascii="Arial" w:hAnsi="Arial"/>
        <w:i/>
        <w:color w:val="FFC000"/>
        <w:sz w:val="22"/>
      </w:rPr>
      <w:tblPr/>
      <w:tcPr>
        <w:tcBorders>
          <w:top w:val="nil"/>
          <w:left w:val="nil"/>
          <w:bottom w:val="single" w:sz="4" w:space="0" w:color="FFD865"/>
          <w:right w:val="nil"/>
        </w:tcBorders>
        <w:shd w:val="clear" w:color="FFFFFF" w:fill="FFFFFF"/>
      </w:tcPr>
    </w:tblStylePr>
    <w:tblStylePr w:type="lastRow">
      <w:rPr>
        <w:rFonts w:ascii="Arial" w:hAnsi="Arial"/>
        <w:i/>
        <w:color w:val="FFC000"/>
        <w:sz w:val="22"/>
      </w:rPr>
      <w:tblPr/>
      <w:tcPr>
        <w:tcBorders>
          <w:top w:val="single" w:sz="4" w:space="0" w:color="FFD865"/>
          <w:left w:val="nil"/>
          <w:bottom w:val="nil"/>
          <w:right w:val="nil"/>
        </w:tcBorders>
        <w:shd w:val="clear" w:color="FFFFFF" w:fill="FFFFFF"/>
      </w:tcPr>
    </w:tblStylePr>
    <w:tblStylePr w:type="firstCol">
      <w:pPr>
        <w:jc w:val="right"/>
      </w:pPr>
      <w:rPr>
        <w:rFonts w:ascii="Arial" w:hAnsi="Arial"/>
        <w:i/>
        <w:color w:val="FFC000"/>
        <w:sz w:val="22"/>
      </w:rPr>
      <w:tblPr/>
      <w:tcPr>
        <w:tcBorders>
          <w:top w:val="nil"/>
          <w:left w:val="nil"/>
          <w:bottom w:val="nil"/>
          <w:right w:val="single" w:sz="4" w:space="0" w:color="FFD865"/>
        </w:tcBorders>
        <w:shd w:val="clear" w:color="FFFFFF" w:fill="auto"/>
      </w:tcPr>
    </w:tblStylePr>
    <w:tblStylePr w:type="lastCol">
      <w:rPr>
        <w:rFonts w:ascii="Arial" w:hAnsi="Arial"/>
        <w:i/>
        <w:color w:val="FFC000"/>
        <w:sz w:val="22"/>
      </w:rPr>
      <w:tblPr/>
      <w:tcPr>
        <w:tcBorders>
          <w:top w:val="nil"/>
          <w:left w:val="single" w:sz="4" w:space="0" w:color="FFD865"/>
          <w:bottom w:val="nil"/>
          <w:right w:val="nil"/>
        </w:tcBorders>
        <w:shd w:val="clear" w:color="FFFFFF" w:fill="auto"/>
      </w:tcPr>
    </w:tblStylePr>
    <w:tblStylePr w:type="band1Vert">
      <w:tblPr/>
      <w:tcPr>
        <w:shd w:val="clear" w:color="FFEFBF" w:fill="FFEFBF"/>
      </w:tcPr>
    </w:tblStylePr>
    <w:tblStylePr w:type="band1Horz">
      <w:rPr>
        <w:rFonts w:ascii="Arial" w:hAnsi="Arial"/>
        <w:color w:val="FFC000"/>
        <w:sz w:val="22"/>
      </w:rPr>
      <w:tblPr/>
      <w:tcPr>
        <w:shd w:val="clear" w:color="FFEFBF" w:fill="FFEFBF"/>
      </w:tcPr>
    </w:tblStylePr>
    <w:tblStylePr w:type="band2Horz">
      <w:rPr>
        <w:rFonts w:ascii="Arial" w:hAnsi="Arial"/>
        <w:color w:val="FFC000"/>
        <w:sz w:val="22"/>
      </w:rPr>
    </w:tblStylePr>
  </w:style>
  <w:style w:type="table" w:customStyle="1" w:styleId="ListTable7Colorful-Accent5">
    <w:name w:val="List Table 7 Colorful - Accent 5"/>
    <w:basedOn w:val="a1"/>
    <w:uiPriority w:val="99"/>
    <w:tblPr>
      <w:tblBorders>
        <w:right w:val="single" w:sz="4" w:space="0" w:color="8DA9DB"/>
      </w:tblBorders>
    </w:tblPr>
    <w:tblStylePr w:type="firstRow">
      <w:rPr>
        <w:rFonts w:ascii="Arial" w:hAnsi="Arial"/>
        <w:i/>
        <w:color w:val="4472C4"/>
        <w:sz w:val="22"/>
      </w:rPr>
      <w:tblPr/>
      <w:tcPr>
        <w:tcBorders>
          <w:top w:val="nil"/>
          <w:left w:val="nil"/>
          <w:bottom w:val="single" w:sz="4" w:space="0" w:color="8DA9DB"/>
          <w:right w:val="nil"/>
        </w:tcBorders>
        <w:shd w:val="clear" w:color="FFFFFF" w:fill="FFFFFF"/>
      </w:tcPr>
    </w:tblStylePr>
    <w:tblStylePr w:type="lastRow">
      <w:rPr>
        <w:rFonts w:ascii="Arial" w:hAnsi="Arial"/>
        <w:i/>
        <w:color w:val="4472C4"/>
        <w:sz w:val="22"/>
      </w:rPr>
      <w:tblPr/>
      <w:tcPr>
        <w:tcBorders>
          <w:top w:val="single" w:sz="4" w:space="0" w:color="8DA9DB"/>
          <w:left w:val="nil"/>
          <w:bottom w:val="nil"/>
          <w:right w:val="nil"/>
        </w:tcBorders>
        <w:shd w:val="clear" w:color="FFFFFF" w:fill="FFFFFF"/>
      </w:tcPr>
    </w:tblStylePr>
    <w:tblStylePr w:type="firstCol">
      <w:pPr>
        <w:jc w:val="right"/>
      </w:pPr>
      <w:rPr>
        <w:rFonts w:ascii="Arial" w:hAnsi="Arial"/>
        <w:i/>
        <w:color w:val="4472C4"/>
        <w:sz w:val="22"/>
      </w:rPr>
      <w:tblPr/>
      <w:tcPr>
        <w:tcBorders>
          <w:top w:val="nil"/>
          <w:left w:val="nil"/>
          <w:bottom w:val="nil"/>
          <w:right w:val="single" w:sz="4" w:space="0" w:color="8DA9DB"/>
        </w:tcBorders>
        <w:shd w:val="clear" w:color="FFFFFF" w:fill="auto"/>
      </w:tcPr>
    </w:tblStylePr>
    <w:tblStylePr w:type="lastCol">
      <w:rPr>
        <w:rFonts w:ascii="Arial" w:hAnsi="Arial"/>
        <w:i/>
        <w:color w:val="4472C4"/>
        <w:sz w:val="22"/>
      </w:rPr>
      <w:tblPr/>
      <w:tcPr>
        <w:tcBorders>
          <w:top w:val="nil"/>
          <w:left w:val="single" w:sz="4" w:space="0" w:color="8DA9DB"/>
          <w:bottom w:val="nil"/>
          <w:right w:val="nil"/>
        </w:tcBorders>
        <w:shd w:val="clear" w:color="FFFFFF" w:fill="auto"/>
      </w:tcPr>
    </w:tblStylePr>
    <w:tblStylePr w:type="band1Vert">
      <w:tblPr/>
      <w:tcPr>
        <w:shd w:val="clear" w:color="CFDBF0" w:fill="CFDBF0"/>
      </w:tcPr>
    </w:tblStylePr>
    <w:tblStylePr w:type="band1Horz">
      <w:rPr>
        <w:rFonts w:ascii="Arial" w:hAnsi="Arial"/>
        <w:color w:val="4472C4"/>
        <w:sz w:val="22"/>
      </w:rPr>
      <w:tblPr/>
      <w:tcPr>
        <w:shd w:val="clear" w:color="CFDBF0" w:fill="CFDBF0"/>
      </w:tcPr>
    </w:tblStylePr>
    <w:tblStylePr w:type="band2Horz">
      <w:rPr>
        <w:rFonts w:ascii="Arial" w:hAnsi="Arial"/>
        <w:color w:val="4472C4"/>
        <w:sz w:val="22"/>
      </w:rPr>
    </w:tblStylePr>
  </w:style>
  <w:style w:type="table" w:customStyle="1" w:styleId="ListTable7Colorful-Accent6">
    <w:name w:val="List Table 7 Colorful - Accent 6"/>
    <w:basedOn w:val="a1"/>
    <w:uiPriority w:val="99"/>
    <w:tblPr>
      <w:tblBorders>
        <w:right w:val="single" w:sz="4" w:space="0" w:color="A9D08E"/>
      </w:tblBorders>
    </w:tblPr>
    <w:tblStylePr w:type="firstRow">
      <w:rPr>
        <w:rFonts w:ascii="Arial" w:hAnsi="Arial"/>
        <w:i/>
        <w:color w:val="70AD47"/>
        <w:sz w:val="22"/>
      </w:rPr>
      <w:tblPr/>
      <w:tcPr>
        <w:tcBorders>
          <w:top w:val="nil"/>
          <w:left w:val="nil"/>
          <w:bottom w:val="single" w:sz="4" w:space="0" w:color="A9D08E"/>
          <w:right w:val="nil"/>
        </w:tcBorders>
        <w:shd w:val="clear" w:color="FFFFFF" w:fill="FFFFFF"/>
      </w:tcPr>
    </w:tblStylePr>
    <w:tblStylePr w:type="lastRow">
      <w:rPr>
        <w:rFonts w:ascii="Arial" w:hAnsi="Arial"/>
        <w:i/>
        <w:color w:val="70AD47"/>
        <w:sz w:val="22"/>
      </w:rPr>
      <w:tblPr/>
      <w:tcPr>
        <w:tcBorders>
          <w:top w:val="single" w:sz="4" w:space="0" w:color="A9D08E"/>
          <w:left w:val="nil"/>
          <w:bottom w:val="nil"/>
          <w:right w:val="nil"/>
        </w:tcBorders>
        <w:shd w:val="clear" w:color="FFFFFF" w:fill="FFFFFF"/>
      </w:tcPr>
    </w:tblStylePr>
    <w:tblStylePr w:type="firstCol">
      <w:pPr>
        <w:jc w:val="right"/>
      </w:pPr>
      <w:rPr>
        <w:rFonts w:ascii="Arial" w:hAnsi="Arial"/>
        <w:i/>
        <w:color w:val="70AD47"/>
        <w:sz w:val="22"/>
      </w:rPr>
      <w:tblPr/>
      <w:tcPr>
        <w:tcBorders>
          <w:top w:val="nil"/>
          <w:left w:val="nil"/>
          <w:bottom w:val="nil"/>
          <w:right w:val="single" w:sz="4" w:space="0" w:color="A9D08E"/>
        </w:tcBorders>
        <w:shd w:val="clear" w:color="FFFFFF" w:fill="auto"/>
      </w:tcPr>
    </w:tblStylePr>
    <w:tblStylePr w:type="lastCol">
      <w:rPr>
        <w:rFonts w:ascii="Arial" w:hAnsi="Arial"/>
        <w:i/>
        <w:color w:val="70AD47"/>
        <w:sz w:val="22"/>
      </w:rPr>
      <w:tblPr/>
      <w:tcPr>
        <w:tcBorders>
          <w:top w:val="nil"/>
          <w:left w:val="single" w:sz="4" w:space="0" w:color="A9D08E"/>
          <w:bottom w:val="nil"/>
          <w:right w:val="nil"/>
        </w:tcBorders>
        <w:shd w:val="clear" w:color="FFFFFF" w:fill="auto"/>
      </w:tcPr>
    </w:tblStylePr>
    <w:tblStylePr w:type="band1Vert">
      <w:tblPr/>
      <w:tcPr>
        <w:shd w:val="clear" w:color="DAEBCF" w:fill="DAEBCF"/>
      </w:tcPr>
    </w:tblStylePr>
    <w:tblStylePr w:type="band1Horz">
      <w:rPr>
        <w:rFonts w:ascii="Arial" w:hAnsi="Arial"/>
        <w:color w:val="70AD47"/>
        <w:sz w:val="22"/>
      </w:rPr>
      <w:tblPr/>
      <w:tcPr>
        <w:shd w:val="clear" w:color="DAEBCF" w:fill="DAEBCF"/>
      </w:tcPr>
    </w:tblStylePr>
    <w:tblStylePr w:type="band2Horz">
      <w:rPr>
        <w:rFonts w:ascii="Arial" w:hAnsi="Arial"/>
        <w:color w:val="70AD47"/>
        <w:sz w:val="22"/>
      </w:rPr>
    </w:tblStylePr>
  </w:style>
  <w:style w:type="table" w:customStyle="1" w:styleId="Lined-Accent">
    <w:name w:val="Lined - Accent"/>
    <w:basedOn w:val="a1"/>
    <w:uiPriority w:val="99"/>
    <w:rPr>
      <w:color w:val="404040"/>
    </w:rPr>
    <w:tblPr/>
    <w:tblStylePr w:type="firstRow">
      <w:rPr>
        <w:rFonts w:ascii="Arial" w:hAnsi="Arial"/>
        <w:color w:val="F2F2F2"/>
        <w:sz w:val="22"/>
      </w:rPr>
      <w:tblPr/>
      <w:tcPr>
        <w:shd w:val="clear" w:color="7F7F7F" w:fill="7F7F7F"/>
      </w:tcPr>
    </w:tblStylePr>
    <w:tblStylePr w:type="lastRow">
      <w:rPr>
        <w:rFonts w:ascii="Arial" w:hAnsi="Arial"/>
        <w:color w:val="F2F2F2"/>
        <w:sz w:val="22"/>
      </w:rPr>
      <w:tblPr/>
      <w:tcPr>
        <w:shd w:val="clear" w:color="7F7F7F" w:fill="7F7F7F"/>
      </w:tcPr>
    </w:tblStylePr>
    <w:tblStylePr w:type="firstCol">
      <w:rPr>
        <w:rFonts w:ascii="Arial" w:hAnsi="Arial"/>
        <w:color w:val="F2F2F2"/>
        <w:sz w:val="22"/>
      </w:rPr>
      <w:tblPr/>
      <w:tcPr>
        <w:shd w:val="clear" w:color="7F7F7F" w:fill="7F7F7F"/>
      </w:tcPr>
    </w:tblStylePr>
    <w:tblStylePr w:type="lastCol">
      <w:rPr>
        <w:rFonts w:ascii="Arial" w:hAnsi="Arial"/>
        <w:color w:val="F2F2F2"/>
        <w:sz w:val="22"/>
      </w:rPr>
      <w:tblPr/>
      <w:tcPr>
        <w:shd w:val="clear" w:color="7F7F7F" w:fill="7F7F7F"/>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cPr>
    </w:tblStylePr>
  </w:style>
  <w:style w:type="table" w:customStyle="1" w:styleId="Lined-Accent1">
    <w:name w:val="Lined - Accent 1"/>
    <w:basedOn w:val="a1"/>
    <w:uiPriority w:val="99"/>
    <w:rPr>
      <w:color w:val="404040"/>
    </w:rPr>
    <w:tblPr/>
    <w:tblStylePr w:type="firstRow">
      <w:rPr>
        <w:rFonts w:ascii="Arial" w:hAnsi="Arial"/>
        <w:color w:val="F2F2F2"/>
        <w:sz w:val="22"/>
      </w:rPr>
      <w:tblPr/>
      <w:tcPr>
        <w:shd w:val="clear" w:color="68A2D8" w:fill="68A2D8"/>
      </w:tcPr>
    </w:tblStylePr>
    <w:tblStylePr w:type="lastRow">
      <w:rPr>
        <w:rFonts w:ascii="Arial" w:hAnsi="Arial"/>
        <w:color w:val="F2F2F2"/>
        <w:sz w:val="22"/>
      </w:rPr>
      <w:tblPr/>
      <w:tcPr>
        <w:shd w:val="clear" w:color="68A2D8" w:fill="68A2D8"/>
      </w:tcPr>
    </w:tblStylePr>
    <w:tblStylePr w:type="firstCol">
      <w:rPr>
        <w:rFonts w:ascii="Arial" w:hAnsi="Arial"/>
        <w:color w:val="F2F2F2"/>
        <w:sz w:val="22"/>
      </w:rPr>
      <w:tblPr/>
      <w:tcPr>
        <w:shd w:val="clear" w:color="68A2D8" w:fill="68A2D8"/>
      </w:tcPr>
    </w:tblStylePr>
    <w:tblStylePr w:type="lastCol">
      <w:rPr>
        <w:rFonts w:ascii="Arial" w:hAnsi="Arial"/>
        <w:color w:val="F2F2F2"/>
        <w:sz w:val="22"/>
      </w:rPr>
      <w:tblPr/>
      <w:tcPr>
        <w:shd w:val="clear" w:color="68A2D8" w:fill="68A2D8"/>
      </w:tcPr>
    </w:tblStylePr>
    <w:tblStylePr w:type="band1Vert">
      <w:rPr>
        <w:rFonts w:ascii="Arial" w:hAnsi="Arial"/>
        <w:color w:val="404040"/>
        <w:sz w:val="22"/>
      </w:rPr>
    </w:tblStylePr>
    <w:tblStylePr w:type="band2Vert">
      <w:rPr>
        <w:rFonts w:ascii="Arial" w:hAnsi="Arial"/>
        <w:color w:val="404040"/>
        <w:sz w:val="22"/>
      </w:rPr>
      <w:tblPr/>
      <w:tcPr>
        <w:shd w:val="clear" w:color="CBDFF1" w:fill="CBDFF1"/>
      </w:tcPr>
    </w:tblStylePr>
    <w:tblStylePr w:type="band1Horz">
      <w:rPr>
        <w:rFonts w:ascii="Arial" w:hAnsi="Arial"/>
        <w:color w:val="404040"/>
        <w:sz w:val="22"/>
      </w:rPr>
    </w:tblStylePr>
    <w:tblStylePr w:type="band2Horz">
      <w:rPr>
        <w:rFonts w:ascii="Arial" w:hAnsi="Arial"/>
        <w:color w:val="404040"/>
        <w:sz w:val="22"/>
      </w:rPr>
      <w:tblPr/>
      <w:tcPr>
        <w:shd w:val="clear" w:color="CBDFF1" w:fill="CBDFF1"/>
      </w:tcPr>
    </w:tblStylePr>
  </w:style>
  <w:style w:type="table" w:customStyle="1" w:styleId="Lined-Accent2">
    <w:name w:val="Lined - Accent 2"/>
    <w:basedOn w:val="a1"/>
    <w:uiPriority w:val="99"/>
    <w:rPr>
      <w:color w:val="404040"/>
    </w:rPr>
    <w:tblPr/>
    <w:tblStylePr w:type="firstRow">
      <w:rPr>
        <w:rFonts w:ascii="Arial" w:hAnsi="Arial"/>
        <w:color w:val="F2F2F2"/>
        <w:sz w:val="22"/>
      </w:rPr>
      <w:tblPr/>
      <w:tcPr>
        <w:shd w:val="clear" w:color="F4B184" w:fill="F4B184"/>
      </w:tcPr>
    </w:tblStylePr>
    <w:tblStylePr w:type="lastRow">
      <w:rPr>
        <w:rFonts w:ascii="Arial" w:hAnsi="Arial"/>
        <w:color w:val="F2F2F2"/>
        <w:sz w:val="22"/>
      </w:rPr>
      <w:tblPr/>
      <w:tcPr>
        <w:shd w:val="clear" w:color="F4B184" w:fill="F4B184"/>
      </w:tcPr>
    </w:tblStylePr>
    <w:tblStylePr w:type="firstCol">
      <w:rPr>
        <w:rFonts w:ascii="Arial" w:hAnsi="Arial"/>
        <w:color w:val="F2F2F2"/>
        <w:sz w:val="22"/>
      </w:rPr>
      <w:tblPr/>
      <w:tcPr>
        <w:shd w:val="clear" w:color="F4B184" w:fill="F4B184"/>
      </w:tcPr>
    </w:tblStylePr>
    <w:tblStylePr w:type="lastCol">
      <w:rPr>
        <w:rFonts w:ascii="Arial" w:hAnsi="Arial"/>
        <w:color w:val="F2F2F2"/>
        <w:sz w:val="22"/>
      </w:rPr>
      <w:tblPr/>
      <w:tcPr>
        <w:shd w:val="clear" w:color="F4B184" w:fill="F4B184"/>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cPr>
    </w:tblStylePr>
  </w:style>
  <w:style w:type="table" w:customStyle="1" w:styleId="Lined-Accent3">
    <w:name w:val="Lined - Accent 3"/>
    <w:basedOn w:val="a1"/>
    <w:uiPriority w:val="99"/>
    <w:rPr>
      <w:color w:val="404040"/>
    </w:rPr>
    <w:tblPr/>
    <w:tblStylePr w:type="firstRow">
      <w:rPr>
        <w:rFonts w:ascii="Arial" w:hAnsi="Arial"/>
        <w:color w:val="F2F2F2"/>
        <w:sz w:val="22"/>
      </w:rPr>
      <w:tblPr/>
      <w:tcPr>
        <w:shd w:val="clear" w:color="A5A5A5" w:fill="A5A5A5"/>
      </w:tcPr>
    </w:tblStylePr>
    <w:tblStylePr w:type="lastRow">
      <w:rPr>
        <w:rFonts w:ascii="Arial" w:hAnsi="Arial"/>
        <w:color w:val="F2F2F2"/>
        <w:sz w:val="22"/>
      </w:rPr>
      <w:tblPr/>
      <w:tcPr>
        <w:shd w:val="clear" w:color="A5A5A5" w:fill="A5A5A5"/>
      </w:tcPr>
    </w:tblStylePr>
    <w:tblStylePr w:type="firstCol">
      <w:rPr>
        <w:rFonts w:ascii="Arial" w:hAnsi="Arial"/>
        <w:color w:val="F2F2F2"/>
        <w:sz w:val="22"/>
      </w:rPr>
      <w:tblPr/>
      <w:tcPr>
        <w:shd w:val="clear" w:color="A5A5A5" w:fill="A5A5A5"/>
      </w:tcPr>
    </w:tblStylePr>
    <w:tblStylePr w:type="lastCol">
      <w:rPr>
        <w:rFonts w:ascii="Arial" w:hAnsi="Arial"/>
        <w:color w:val="F2F2F2"/>
        <w:sz w:val="22"/>
      </w:rPr>
      <w:tblPr/>
      <w:tcPr>
        <w:shd w:val="clear" w:color="A5A5A5" w:fill="A5A5A5"/>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cPr>
    </w:tblStylePr>
  </w:style>
  <w:style w:type="table" w:customStyle="1" w:styleId="Lined-Accent4">
    <w:name w:val="Lined - Accent 4"/>
    <w:basedOn w:val="a1"/>
    <w:uiPriority w:val="99"/>
    <w:rPr>
      <w:color w:val="404040"/>
    </w:rPr>
    <w:tblPr/>
    <w:tblStylePr w:type="firstRow">
      <w:rPr>
        <w:rFonts w:ascii="Arial" w:hAnsi="Arial"/>
        <w:color w:val="F2F2F2"/>
        <w:sz w:val="22"/>
      </w:rPr>
      <w:tblPr/>
      <w:tcPr>
        <w:shd w:val="clear" w:color="FFD865" w:fill="FFD865"/>
      </w:tcPr>
    </w:tblStylePr>
    <w:tblStylePr w:type="lastRow">
      <w:rPr>
        <w:rFonts w:ascii="Arial" w:hAnsi="Arial"/>
        <w:color w:val="F2F2F2"/>
        <w:sz w:val="22"/>
      </w:rPr>
      <w:tblPr/>
      <w:tcPr>
        <w:shd w:val="clear" w:color="FFD865" w:fill="FFD865"/>
      </w:tcPr>
    </w:tblStylePr>
    <w:tblStylePr w:type="firstCol">
      <w:rPr>
        <w:rFonts w:ascii="Arial" w:hAnsi="Arial"/>
        <w:color w:val="F2F2F2"/>
        <w:sz w:val="22"/>
      </w:rPr>
      <w:tblPr/>
      <w:tcPr>
        <w:shd w:val="clear" w:color="FFD865" w:fill="FFD865"/>
      </w:tcPr>
    </w:tblStylePr>
    <w:tblStylePr w:type="lastCol">
      <w:rPr>
        <w:rFonts w:ascii="Arial" w:hAnsi="Arial"/>
        <w:color w:val="F2F2F2"/>
        <w:sz w:val="22"/>
      </w:rPr>
      <w:tblPr/>
      <w:tcPr>
        <w:shd w:val="clear" w:color="FFD865" w:fill="FFD865"/>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cPr>
    </w:tblStylePr>
  </w:style>
  <w:style w:type="table" w:customStyle="1" w:styleId="Lined-Accent5">
    <w:name w:val="Lined - Accent 5"/>
    <w:basedOn w:val="a1"/>
    <w:uiPriority w:val="99"/>
    <w:qFormat/>
    <w:rPr>
      <w:color w:val="404040"/>
    </w:rPr>
    <w:tblPr/>
    <w:tblStylePr w:type="firstRow">
      <w:rPr>
        <w:rFonts w:ascii="Arial" w:hAnsi="Arial"/>
        <w:color w:val="F2F2F2"/>
        <w:sz w:val="22"/>
      </w:rPr>
      <w:tblPr/>
      <w:tcPr>
        <w:shd w:val="clear" w:color="4472C4" w:fill="4472C4"/>
      </w:tcPr>
    </w:tblStylePr>
    <w:tblStylePr w:type="lastRow">
      <w:rPr>
        <w:rFonts w:ascii="Arial" w:hAnsi="Arial"/>
        <w:color w:val="F2F2F2"/>
        <w:sz w:val="22"/>
      </w:rPr>
      <w:tblPr/>
      <w:tcPr>
        <w:shd w:val="clear" w:color="4472C4" w:fill="4472C4"/>
      </w:tcPr>
    </w:tblStylePr>
    <w:tblStylePr w:type="firstCol">
      <w:rPr>
        <w:rFonts w:ascii="Arial" w:hAnsi="Arial"/>
        <w:color w:val="F2F2F2"/>
        <w:sz w:val="22"/>
      </w:rPr>
      <w:tblPr/>
      <w:tcPr>
        <w:shd w:val="clear" w:color="4472C4" w:fill="4472C4"/>
      </w:tcPr>
    </w:tblStylePr>
    <w:tblStylePr w:type="lastCol">
      <w:rPr>
        <w:rFonts w:ascii="Arial" w:hAnsi="Arial"/>
        <w:color w:val="F2F2F2"/>
        <w:sz w:val="22"/>
      </w:rPr>
      <w:tblPr/>
      <w:tcPr>
        <w:shd w:val="clear" w:color="4472C4" w:fill="4472C4"/>
      </w:tcPr>
    </w:tblStylePr>
    <w:tblStylePr w:type="band1Vert">
      <w:rPr>
        <w:rFonts w:ascii="Arial" w:hAnsi="Arial"/>
        <w:color w:val="404040"/>
        <w:sz w:val="22"/>
      </w:rPr>
    </w:tblStylePr>
    <w:tblStylePr w:type="band2Vert">
      <w:rPr>
        <w:rFonts w:ascii="Arial" w:hAnsi="Arial"/>
        <w:color w:val="404040"/>
        <w:sz w:val="22"/>
      </w:rPr>
      <w:tblPr/>
      <w:tcPr>
        <w:shd w:val="clear" w:color="D8E2F3" w:fill="D8E2F3"/>
      </w:tcPr>
    </w:tblStylePr>
    <w:tblStylePr w:type="band1Horz">
      <w:rPr>
        <w:rFonts w:ascii="Arial" w:hAnsi="Arial"/>
        <w:color w:val="404040"/>
        <w:sz w:val="22"/>
      </w:rPr>
    </w:tblStylePr>
    <w:tblStylePr w:type="band2Horz">
      <w:rPr>
        <w:rFonts w:ascii="Arial" w:hAnsi="Arial"/>
        <w:color w:val="404040"/>
        <w:sz w:val="22"/>
      </w:rPr>
      <w:tblPr/>
      <w:tcPr>
        <w:shd w:val="clear" w:color="D8E2F3" w:fill="D8E2F3"/>
      </w:tcPr>
    </w:tblStylePr>
  </w:style>
  <w:style w:type="table" w:customStyle="1" w:styleId="Lined-Accent6">
    <w:name w:val="Lined - Accent 6"/>
    <w:basedOn w:val="a1"/>
    <w:uiPriority w:val="99"/>
    <w:rPr>
      <w:color w:val="404040"/>
    </w:rPr>
    <w:tblPr/>
    <w:tblStylePr w:type="firstRow">
      <w:rPr>
        <w:rFonts w:ascii="Arial" w:hAnsi="Arial"/>
        <w:color w:val="F2F2F2"/>
        <w:sz w:val="22"/>
      </w:rPr>
      <w:tblPr/>
      <w:tcPr>
        <w:shd w:val="clear" w:color="70AD47" w:fill="70AD47"/>
      </w:tcPr>
    </w:tblStylePr>
    <w:tblStylePr w:type="lastRow">
      <w:rPr>
        <w:rFonts w:ascii="Arial" w:hAnsi="Arial"/>
        <w:color w:val="F2F2F2"/>
        <w:sz w:val="22"/>
      </w:rPr>
      <w:tblPr/>
      <w:tcPr>
        <w:shd w:val="clear" w:color="70AD47" w:fill="70AD47"/>
      </w:tcPr>
    </w:tblStylePr>
    <w:tblStylePr w:type="firstCol">
      <w:rPr>
        <w:rFonts w:ascii="Arial" w:hAnsi="Arial"/>
        <w:color w:val="F2F2F2"/>
        <w:sz w:val="22"/>
      </w:rPr>
      <w:tblPr/>
      <w:tcPr>
        <w:shd w:val="clear" w:color="70AD47" w:fill="70AD47"/>
      </w:tcPr>
    </w:tblStylePr>
    <w:tblStylePr w:type="lastCol">
      <w:rPr>
        <w:rFonts w:ascii="Arial" w:hAnsi="Arial"/>
        <w:color w:val="F2F2F2"/>
        <w:sz w:val="22"/>
      </w:rPr>
      <w:tblPr/>
      <w:tcPr>
        <w:shd w:val="clear" w:color="70AD47" w:fill="70AD47"/>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cPr>
    </w:tblStylePr>
  </w:style>
  <w:style w:type="table" w:customStyle="1" w:styleId="BorderedLined-Accent">
    <w:name w:val="Bordered &amp; Lined - Accent"/>
    <w:basedOn w:val="a1"/>
    <w:uiPriority w:val="99"/>
    <w:rPr>
      <w:color w:val="404040"/>
    </w:rPr>
    <w:tblP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Pr>
    <w:tblStylePr w:type="firstRow">
      <w:rPr>
        <w:rFonts w:ascii="Arial" w:hAnsi="Arial"/>
        <w:color w:val="F2F2F2"/>
        <w:sz w:val="22"/>
      </w:rPr>
      <w:tblPr/>
      <w:tcPr>
        <w:shd w:val="clear" w:color="7F7F7F" w:fill="7F7F7F"/>
      </w:tcPr>
    </w:tblStylePr>
    <w:tblStylePr w:type="lastRow">
      <w:rPr>
        <w:rFonts w:ascii="Arial" w:hAnsi="Arial"/>
        <w:color w:val="F2F2F2"/>
        <w:sz w:val="22"/>
      </w:rPr>
      <w:tblPr/>
      <w:tcPr>
        <w:shd w:val="clear" w:color="7F7F7F" w:fill="7F7F7F"/>
      </w:tcPr>
    </w:tblStylePr>
    <w:tblStylePr w:type="firstCol">
      <w:rPr>
        <w:rFonts w:ascii="Arial" w:hAnsi="Arial"/>
        <w:color w:val="F2F2F2"/>
        <w:sz w:val="22"/>
      </w:rPr>
      <w:tblPr/>
      <w:tcPr>
        <w:shd w:val="clear" w:color="7F7F7F" w:fill="7F7F7F"/>
      </w:tcPr>
    </w:tblStylePr>
    <w:tblStylePr w:type="lastCol">
      <w:rPr>
        <w:rFonts w:ascii="Arial" w:hAnsi="Arial"/>
        <w:color w:val="F2F2F2"/>
        <w:sz w:val="22"/>
      </w:rPr>
      <w:tblPr/>
      <w:tcPr>
        <w:shd w:val="clear" w:color="7F7F7F" w:fill="7F7F7F"/>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cPr>
    </w:tblStylePr>
  </w:style>
  <w:style w:type="table" w:customStyle="1" w:styleId="BorderedLined-Accent1">
    <w:name w:val="Bordered &amp; Lined - Accent 1"/>
    <w:basedOn w:val="a1"/>
    <w:uiPriority w:val="99"/>
    <w:rPr>
      <w:color w:val="404040"/>
    </w:rPr>
    <w:tblPr>
      <w:tblBorders>
        <w:top w:val="single" w:sz="4" w:space="0" w:color="245A8D"/>
        <w:left w:val="single" w:sz="4" w:space="0" w:color="245A8D"/>
        <w:bottom w:val="single" w:sz="4" w:space="0" w:color="245A8D"/>
        <w:right w:val="single" w:sz="4" w:space="0" w:color="245A8D"/>
        <w:insideH w:val="single" w:sz="4" w:space="0" w:color="245A8D"/>
        <w:insideV w:val="single" w:sz="4" w:space="0" w:color="245A8D"/>
      </w:tblBorders>
    </w:tblPr>
    <w:tblStylePr w:type="firstRow">
      <w:rPr>
        <w:rFonts w:ascii="Arial" w:hAnsi="Arial"/>
        <w:color w:val="F2F2F2"/>
        <w:sz w:val="22"/>
      </w:rPr>
      <w:tblPr/>
      <w:tcPr>
        <w:shd w:val="clear" w:color="68A2D8" w:fill="68A2D8"/>
      </w:tcPr>
    </w:tblStylePr>
    <w:tblStylePr w:type="lastRow">
      <w:rPr>
        <w:rFonts w:ascii="Arial" w:hAnsi="Arial"/>
        <w:color w:val="F2F2F2"/>
        <w:sz w:val="22"/>
      </w:rPr>
      <w:tblPr/>
      <w:tcPr>
        <w:shd w:val="clear" w:color="68A2D8" w:fill="68A2D8"/>
      </w:tcPr>
    </w:tblStylePr>
    <w:tblStylePr w:type="firstCol">
      <w:rPr>
        <w:rFonts w:ascii="Arial" w:hAnsi="Arial"/>
        <w:color w:val="F2F2F2"/>
        <w:sz w:val="22"/>
      </w:rPr>
      <w:tblPr/>
      <w:tcPr>
        <w:shd w:val="clear" w:color="68A2D8" w:fill="68A2D8"/>
      </w:tcPr>
    </w:tblStylePr>
    <w:tblStylePr w:type="lastCol">
      <w:rPr>
        <w:rFonts w:ascii="Arial" w:hAnsi="Arial"/>
        <w:color w:val="F2F2F2"/>
        <w:sz w:val="22"/>
      </w:rPr>
      <w:tblPr/>
      <w:tcPr>
        <w:shd w:val="clear" w:color="68A2D8" w:fill="68A2D8"/>
      </w:tcPr>
    </w:tblStylePr>
    <w:tblStylePr w:type="band1Vert">
      <w:rPr>
        <w:rFonts w:ascii="Arial" w:hAnsi="Arial"/>
        <w:color w:val="404040"/>
        <w:sz w:val="22"/>
      </w:rPr>
    </w:tblStylePr>
    <w:tblStylePr w:type="band2Vert">
      <w:rPr>
        <w:rFonts w:ascii="Arial" w:hAnsi="Arial"/>
        <w:color w:val="404040"/>
        <w:sz w:val="22"/>
      </w:rPr>
      <w:tblPr/>
      <w:tcPr>
        <w:shd w:val="clear" w:color="CBDFF1" w:fill="CBDFF1"/>
      </w:tcPr>
    </w:tblStylePr>
    <w:tblStylePr w:type="band1Horz">
      <w:rPr>
        <w:rFonts w:ascii="Arial" w:hAnsi="Arial"/>
        <w:color w:val="404040"/>
        <w:sz w:val="22"/>
      </w:rPr>
    </w:tblStylePr>
    <w:tblStylePr w:type="band2Horz">
      <w:rPr>
        <w:rFonts w:ascii="Arial" w:hAnsi="Arial"/>
        <w:color w:val="404040"/>
        <w:sz w:val="22"/>
      </w:rPr>
      <w:tblPr/>
      <w:tcPr>
        <w:shd w:val="clear" w:color="CBDFF1" w:fill="CBDFF1"/>
      </w:tcPr>
    </w:tblStylePr>
  </w:style>
  <w:style w:type="table" w:customStyle="1" w:styleId="BorderedLined-Accent2">
    <w:name w:val="Bordered &amp; Lined - Accent 2"/>
    <w:basedOn w:val="a1"/>
    <w:uiPriority w:val="99"/>
    <w:rPr>
      <w:color w:val="404040"/>
    </w:rPr>
    <w:tblPr>
      <w:tblBorders>
        <w:top w:val="single" w:sz="4" w:space="0" w:color="99460D"/>
        <w:left w:val="single" w:sz="4" w:space="0" w:color="99460D"/>
        <w:bottom w:val="single" w:sz="4" w:space="0" w:color="99460D"/>
        <w:right w:val="single" w:sz="4" w:space="0" w:color="99460D"/>
        <w:insideH w:val="single" w:sz="4" w:space="0" w:color="99460D"/>
        <w:insideV w:val="single" w:sz="4" w:space="0" w:color="99460D"/>
      </w:tblBorders>
    </w:tblPr>
    <w:tblStylePr w:type="firstRow">
      <w:rPr>
        <w:rFonts w:ascii="Arial" w:hAnsi="Arial"/>
        <w:color w:val="F2F2F2"/>
        <w:sz w:val="22"/>
      </w:rPr>
      <w:tblPr/>
      <w:tcPr>
        <w:shd w:val="clear" w:color="F4B184" w:fill="F4B184"/>
      </w:tcPr>
    </w:tblStylePr>
    <w:tblStylePr w:type="lastRow">
      <w:rPr>
        <w:rFonts w:ascii="Arial" w:hAnsi="Arial"/>
        <w:color w:val="F2F2F2"/>
        <w:sz w:val="22"/>
      </w:rPr>
      <w:tblPr/>
      <w:tcPr>
        <w:shd w:val="clear" w:color="F4B184" w:fill="F4B184"/>
      </w:tcPr>
    </w:tblStylePr>
    <w:tblStylePr w:type="firstCol">
      <w:rPr>
        <w:rFonts w:ascii="Arial" w:hAnsi="Arial"/>
        <w:color w:val="F2F2F2"/>
        <w:sz w:val="22"/>
      </w:rPr>
      <w:tblPr/>
      <w:tcPr>
        <w:shd w:val="clear" w:color="F4B184" w:fill="F4B184"/>
      </w:tcPr>
    </w:tblStylePr>
    <w:tblStylePr w:type="lastCol">
      <w:rPr>
        <w:rFonts w:ascii="Arial" w:hAnsi="Arial"/>
        <w:color w:val="F2F2F2"/>
        <w:sz w:val="22"/>
      </w:rPr>
      <w:tblPr/>
      <w:tcPr>
        <w:shd w:val="clear" w:color="F4B184" w:fill="F4B184"/>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cPr>
    </w:tblStylePr>
  </w:style>
  <w:style w:type="table" w:customStyle="1" w:styleId="BorderedLined-Accent3">
    <w:name w:val="Bordered &amp; Lined - Accent 3"/>
    <w:basedOn w:val="a1"/>
    <w:uiPriority w:val="99"/>
    <w:qFormat/>
    <w:rPr>
      <w:color w:val="404040"/>
    </w:rPr>
    <w:tblPr>
      <w:tblBorders>
        <w:top w:val="single" w:sz="4" w:space="0" w:color="606060"/>
        <w:left w:val="single" w:sz="4" w:space="0" w:color="606060"/>
        <w:bottom w:val="single" w:sz="4" w:space="0" w:color="606060"/>
        <w:right w:val="single" w:sz="4" w:space="0" w:color="606060"/>
        <w:insideH w:val="single" w:sz="4" w:space="0" w:color="606060"/>
        <w:insideV w:val="single" w:sz="4" w:space="0" w:color="606060"/>
      </w:tblBorders>
    </w:tblPr>
    <w:tblStylePr w:type="firstRow">
      <w:rPr>
        <w:rFonts w:ascii="Arial" w:hAnsi="Arial"/>
        <w:color w:val="F2F2F2"/>
        <w:sz w:val="22"/>
      </w:rPr>
      <w:tblPr/>
      <w:tcPr>
        <w:shd w:val="clear" w:color="A5A5A5" w:fill="A5A5A5"/>
      </w:tcPr>
    </w:tblStylePr>
    <w:tblStylePr w:type="lastRow">
      <w:rPr>
        <w:rFonts w:ascii="Arial" w:hAnsi="Arial"/>
        <w:color w:val="F2F2F2"/>
        <w:sz w:val="22"/>
      </w:rPr>
      <w:tblPr/>
      <w:tcPr>
        <w:shd w:val="clear" w:color="A5A5A5" w:fill="A5A5A5"/>
      </w:tcPr>
    </w:tblStylePr>
    <w:tblStylePr w:type="firstCol">
      <w:rPr>
        <w:rFonts w:ascii="Arial" w:hAnsi="Arial"/>
        <w:color w:val="F2F2F2"/>
        <w:sz w:val="22"/>
      </w:rPr>
      <w:tblPr/>
      <w:tcPr>
        <w:shd w:val="clear" w:color="A5A5A5" w:fill="A5A5A5"/>
      </w:tcPr>
    </w:tblStylePr>
    <w:tblStylePr w:type="lastCol">
      <w:rPr>
        <w:rFonts w:ascii="Arial" w:hAnsi="Arial"/>
        <w:color w:val="F2F2F2"/>
        <w:sz w:val="22"/>
      </w:rPr>
      <w:tblPr/>
      <w:tcPr>
        <w:shd w:val="clear" w:color="A5A5A5" w:fill="A5A5A5"/>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cPr>
    </w:tblStylePr>
  </w:style>
  <w:style w:type="table" w:customStyle="1" w:styleId="BorderedLined-Accent4">
    <w:name w:val="Bordered &amp; Lined - Accent 4"/>
    <w:basedOn w:val="a1"/>
    <w:uiPriority w:val="99"/>
    <w:rPr>
      <w:color w:val="404040"/>
    </w:rPr>
    <w:tblPr>
      <w:tblBorders>
        <w:top w:val="single" w:sz="4" w:space="0" w:color="957000"/>
        <w:left w:val="single" w:sz="4" w:space="0" w:color="957000"/>
        <w:bottom w:val="single" w:sz="4" w:space="0" w:color="957000"/>
        <w:right w:val="single" w:sz="4" w:space="0" w:color="957000"/>
        <w:insideH w:val="single" w:sz="4" w:space="0" w:color="957000"/>
        <w:insideV w:val="single" w:sz="4" w:space="0" w:color="957000"/>
      </w:tblBorders>
    </w:tblPr>
    <w:tblStylePr w:type="firstRow">
      <w:rPr>
        <w:rFonts w:ascii="Arial" w:hAnsi="Arial"/>
        <w:color w:val="F2F2F2"/>
        <w:sz w:val="22"/>
      </w:rPr>
      <w:tblPr/>
      <w:tcPr>
        <w:shd w:val="clear" w:color="FFD865" w:fill="FFD865"/>
      </w:tcPr>
    </w:tblStylePr>
    <w:tblStylePr w:type="lastRow">
      <w:rPr>
        <w:rFonts w:ascii="Arial" w:hAnsi="Arial"/>
        <w:color w:val="F2F2F2"/>
        <w:sz w:val="22"/>
      </w:rPr>
      <w:tblPr/>
      <w:tcPr>
        <w:shd w:val="clear" w:color="FFD865" w:fill="FFD865"/>
      </w:tcPr>
    </w:tblStylePr>
    <w:tblStylePr w:type="firstCol">
      <w:rPr>
        <w:rFonts w:ascii="Arial" w:hAnsi="Arial"/>
        <w:color w:val="F2F2F2"/>
        <w:sz w:val="22"/>
      </w:rPr>
      <w:tblPr/>
      <w:tcPr>
        <w:shd w:val="clear" w:color="FFD865" w:fill="FFD865"/>
      </w:tcPr>
    </w:tblStylePr>
    <w:tblStylePr w:type="lastCol">
      <w:rPr>
        <w:rFonts w:ascii="Arial" w:hAnsi="Arial"/>
        <w:color w:val="F2F2F2"/>
        <w:sz w:val="22"/>
      </w:rPr>
      <w:tblPr/>
      <w:tcPr>
        <w:shd w:val="clear" w:color="FFD865" w:fill="FFD865"/>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cPr>
    </w:tblStylePr>
  </w:style>
  <w:style w:type="table" w:customStyle="1" w:styleId="BorderedLined-Accent5">
    <w:name w:val="Bordered &amp; Lined - Accent 5"/>
    <w:basedOn w:val="a1"/>
    <w:uiPriority w:val="99"/>
    <w:qFormat/>
    <w:rPr>
      <w:color w:val="404040"/>
    </w:rPr>
    <w:tblPr>
      <w:tblBorders>
        <w:top w:val="single" w:sz="4" w:space="0" w:color="254175"/>
        <w:left w:val="single" w:sz="4" w:space="0" w:color="254175"/>
        <w:bottom w:val="single" w:sz="4" w:space="0" w:color="254175"/>
        <w:right w:val="single" w:sz="4" w:space="0" w:color="254175"/>
        <w:insideH w:val="single" w:sz="4" w:space="0" w:color="254175"/>
        <w:insideV w:val="single" w:sz="4" w:space="0" w:color="254175"/>
      </w:tblBorders>
    </w:tblPr>
    <w:tblStylePr w:type="firstRow">
      <w:rPr>
        <w:rFonts w:ascii="Arial" w:hAnsi="Arial"/>
        <w:color w:val="F2F2F2"/>
        <w:sz w:val="22"/>
      </w:rPr>
      <w:tblPr/>
      <w:tcPr>
        <w:shd w:val="clear" w:color="4472C4" w:fill="4472C4"/>
      </w:tcPr>
    </w:tblStylePr>
    <w:tblStylePr w:type="lastRow">
      <w:rPr>
        <w:rFonts w:ascii="Arial" w:hAnsi="Arial"/>
        <w:color w:val="F2F2F2"/>
        <w:sz w:val="22"/>
      </w:rPr>
      <w:tblPr/>
      <w:tcPr>
        <w:shd w:val="clear" w:color="4472C4" w:fill="4472C4"/>
      </w:tcPr>
    </w:tblStylePr>
    <w:tblStylePr w:type="firstCol">
      <w:rPr>
        <w:rFonts w:ascii="Arial" w:hAnsi="Arial"/>
        <w:color w:val="F2F2F2"/>
        <w:sz w:val="22"/>
      </w:rPr>
      <w:tblPr/>
      <w:tcPr>
        <w:shd w:val="clear" w:color="4472C4" w:fill="4472C4"/>
      </w:tcPr>
    </w:tblStylePr>
    <w:tblStylePr w:type="lastCol">
      <w:rPr>
        <w:rFonts w:ascii="Arial" w:hAnsi="Arial"/>
        <w:color w:val="F2F2F2"/>
        <w:sz w:val="22"/>
      </w:rPr>
      <w:tblPr/>
      <w:tcPr>
        <w:shd w:val="clear" w:color="4472C4" w:fill="4472C4"/>
      </w:tcPr>
    </w:tblStylePr>
    <w:tblStylePr w:type="band1Vert">
      <w:rPr>
        <w:rFonts w:ascii="Arial" w:hAnsi="Arial"/>
        <w:color w:val="404040"/>
        <w:sz w:val="22"/>
      </w:rPr>
    </w:tblStylePr>
    <w:tblStylePr w:type="band2Vert">
      <w:rPr>
        <w:rFonts w:ascii="Arial" w:hAnsi="Arial"/>
        <w:color w:val="404040"/>
        <w:sz w:val="22"/>
      </w:rPr>
      <w:tblPr/>
      <w:tcPr>
        <w:shd w:val="clear" w:color="D8E2F3" w:fill="D8E2F3"/>
      </w:tcPr>
    </w:tblStylePr>
    <w:tblStylePr w:type="band1Horz">
      <w:rPr>
        <w:rFonts w:ascii="Arial" w:hAnsi="Arial"/>
        <w:color w:val="404040"/>
        <w:sz w:val="22"/>
      </w:rPr>
    </w:tblStylePr>
    <w:tblStylePr w:type="band2Horz">
      <w:rPr>
        <w:rFonts w:ascii="Arial" w:hAnsi="Arial"/>
        <w:color w:val="404040"/>
        <w:sz w:val="22"/>
      </w:rPr>
      <w:tblPr/>
      <w:tcPr>
        <w:shd w:val="clear" w:color="D8E2F3" w:fill="D8E2F3"/>
      </w:tcPr>
    </w:tblStylePr>
  </w:style>
  <w:style w:type="table" w:customStyle="1" w:styleId="BorderedLined-Accent6">
    <w:name w:val="Bordered &amp; Lined - Accent 6"/>
    <w:basedOn w:val="a1"/>
    <w:uiPriority w:val="99"/>
    <w:qFormat/>
    <w:rPr>
      <w:color w:val="404040"/>
    </w:rPr>
    <w:tblPr>
      <w:tblBorders>
        <w:top w:val="single" w:sz="4" w:space="0" w:color="416429"/>
        <w:left w:val="single" w:sz="4" w:space="0" w:color="416429"/>
        <w:bottom w:val="single" w:sz="4" w:space="0" w:color="416429"/>
        <w:right w:val="single" w:sz="4" w:space="0" w:color="416429"/>
        <w:insideH w:val="single" w:sz="4" w:space="0" w:color="416429"/>
        <w:insideV w:val="single" w:sz="4" w:space="0" w:color="416429"/>
      </w:tblBorders>
    </w:tblPr>
    <w:tblStylePr w:type="firstRow">
      <w:rPr>
        <w:rFonts w:ascii="Arial" w:hAnsi="Arial"/>
        <w:color w:val="F2F2F2"/>
        <w:sz w:val="22"/>
      </w:rPr>
      <w:tblPr/>
      <w:tcPr>
        <w:shd w:val="clear" w:color="70AD47" w:fill="70AD47"/>
      </w:tcPr>
    </w:tblStylePr>
    <w:tblStylePr w:type="lastRow">
      <w:rPr>
        <w:rFonts w:ascii="Arial" w:hAnsi="Arial"/>
        <w:color w:val="F2F2F2"/>
        <w:sz w:val="22"/>
      </w:rPr>
      <w:tblPr/>
      <w:tcPr>
        <w:shd w:val="clear" w:color="70AD47" w:fill="70AD47"/>
      </w:tcPr>
    </w:tblStylePr>
    <w:tblStylePr w:type="firstCol">
      <w:rPr>
        <w:rFonts w:ascii="Arial" w:hAnsi="Arial"/>
        <w:color w:val="F2F2F2"/>
        <w:sz w:val="22"/>
      </w:rPr>
      <w:tblPr/>
      <w:tcPr>
        <w:shd w:val="clear" w:color="70AD47" w:fill="70AD47"/>
      </w:tcPr>
    </w:tblStylePr>
    <w:tblStylePr w:type="lastCol">
      <w:rPr>
        <w:rFonts w:ascii="Arial" w:hAnsi="Arial"/>
        <w:color w:val="F2F2F2"/>
        <w:sz w:val="22"/>
      </w:rPr>
      <w:tblPr/>
      <w:tcPr>
        <w:shd w:val="clear" w:color="70AD47" w:fill="70AD47"/>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cPr>
    </w:tblStylePr>
  </w:style>
  <w:style w:type="table" w:customStyle="1" w:styleId="Bordered">
    <w:name w:val="Bordered"/>
    <w:basedOn w:val="a1"/>
    <w:uiPriority w:val="99"/>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a1"/>
    <w:uiPriority w:val="99"/>
    <w:qFormat/>
    <w:tblPr>
      <w:tblBorders>
        <w:top w:val="single" w:sz="4" w:space="0" w:color="BCD6EE"/>
        <w:left w:val="single" w:sz="4" w:space="0" w:color="BCD6EE"/>
        <w:bottom w:val="single" w:sz="4" w:space="0" w:color="BCD6EE"/>
        <w:right w:val="single" w:sz="4" w:space="0" w:color="BCD6EE"/>
        <w:insideH w:val="single" w:sz="4" w:space="0" w:color="BCD6EE"/>
        <w:insideV w:val="single" w:sz="4" w:space="0" w:color="BCD6EE"/>
      </w:tblBorders>
    </w:tblPr>
    <w:tblStylePr w:type="firstRow">
      <w:rPr>
        <w:rFonts w:ascii="Arial" w:hAnsi="Arial"/>
        <w:color w:val="404040"/>
        <w:sz w:val="22"/>
      </w:rPr>
      <w:tblPr/>
      <w:tcPr>
        <w:tcBorders>
          <w:bottom w:val="single" w:sz="12" w:space="0" w:color="5B9BD5"/>
        </w:tcBorders>
      </w:tcPr>
    </w:tblStylePr>
    <w:tblStylePr w:type="lastRow">
      <w:rPr>
        <w:rFonts w:ascii="Arial" w:hAnsi="Arial"/>
        <w:color w:val="404040"/>
        <w:sz w:val="22"/>
      </w:rPr>
      <w:tblPr/>
      <w:tcPr>
        <w:tcBorders>
          <w:top w:val="single" w:sz="12" w:space="0" w:color="5B9BD5"/>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cBorders>
      </w:tcPr>
    </w:tblStylePr>
    <w:tblStylePr w:type="band1Horz">
      <w:rPr>
        <w:rFonts w:ascii="Arial" w:hAnsi="Arial"/>
        <w:color w:val="404040"/>
        <w:sz w:val="22"/>
      </w:rPr>
      <w:tblPr/>
      <w:tcPr>
        <w:tcBorders>
          <w:top w:val="single" w:sz="4" w:space="0" w:color="BCD6EE"/>
          <w:left w:val="single" w:sz="4" w:space="0" w:color="BCD6EE"/>
          <w:bottom w:val="single" w:sz="4" w:space="0" w:color="BCD6EE"/>
          <w:right w:val="single" w:sz="4" w:space="0" w:color="BCD6EE"/>
        </w:tcBorders>
      </w:tcPr>
    </w:tblStylePr>
  </w:style>
  <w:style w:type="table" w:customStyle="1" w:styleId="Bordered-Accent2">
    <w:name w:val="Bordered - Accent 2"/>
    <w:basedOn w:val="a1"/>
    <w:uiPriority w:val="99"/>
    <w:tblPr>
      <w:tblBorders>
        <w:top w:val="single" w:sz="4" w:space="0" w:color="F7CAAB"/>
        <w:left w:val="single" w:sz="4" w:space="0" w:color="F7CAAB"/>
        <w:bottom w:val="single" w:sz="4" w:space="0" w:color="F7CAAB"/>
        <w:right w:val="single" w:sz="4" w:space="0" w:color="F7CAAB"/>
        <w:insideH w:val="single" w:sz="4" w:space="0" w:color="F7CAAB"/>
        <w:insideV w:val="single" w:sz="4" w:space="0" w:color="F7CAAB"/>
      </w:tblBorders>
    </w:tblPr>
    <w:tblStylePr w:type="firstRow">
      <w:rPr>
        <w:rFonts w:ascii="Arial" w:hAnsi="Arial"/>
        <w:color w:val="404040"/>
        <w:sz w:val="22"/>
      </w:rPr>
      <w:tblPr/>
      <w:tcPr>
        <w:tcBorders>
          <w:bottom w:val="single" w:sz="12" w:space="0" w:color="F4B184"/>
        </w:tcBorders>
      </w:tcPr>
    </w:tblStylePr>
    <w:tblStylePr w:type="lastRow">
      <w:rPr>
        <w:rFonts w:ascii="Arial" w:hAnsi="Arial"/>
        <w:color w:val="404040"/>
        <w:sz w:val="22"/>
      </w:rPr>
      <w:tblPr/>
      <w:tcPr>
        <w:tcBorders>
          <w:top w:val="single" w:sz="12" w:space="0" w:color="F4B184"/>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cBorders>
      </w:tcPr>
    </w:tblStylePr>
    <w:tblStylePr w:type="band1Horz">
      <w:rPr>
        <w:rFonts w:ascii="Arial" w:hAnsi="Arial"/>
        <w:color w:val="404040"/>
        <w:sz w:val="22"/>
      </w:rPr>
      <w:tblPr/>
      <w:tcPr>
        <w:tcBorders>
          <w:top w:val="single" w:sz="4" w:space="0" w:color="F7CAAB"/>
          <w:left w:val="single" w:sz="4" w:space="0" w:color="F7CAAB"/>
          <w:bottom w:val="single" w:sz="4" w:space="0" w:color="F7CAAB"/>
          <w:right w:val="single" w:sz="4" w:space="0" w:color="F7CAAB"/>
        </w:tcBorders>
      </w:tcPr>
    </w:tblStylePr>
  </w:style>
  <w:style w:type="table" w:customStyle="1" w:styleId="Bordered-Accent3">
    <w:name w:val="Bordered - Accent 3"/>
    <w:basedOn w:val="a1"/>
    <w:uiPriority w:val="99"/>
    <w:qFormat/>
    <w:tblPr>
      <w:tblBorders>
        <w:top w:val="single" w:sz="4" w:space="0" w:color="DADADA"/>
        <w:left w:val="single" w:sz="4" w:space="0" w:color="DADADA"/>
        <w:bottom w:val="single" w:sz="4" w:space="0" w:color="DADADA"/>
        <w:right w:val="single" w:sz="4" w:space="0" w:color="DADADA"/>
        <w:insideH w:val="single" w:sz="4" w:space="0" w:color="DADADA"/>
        <w:insideV w:val="single" w:sz="4" w:space="0" w:color="DADADA"/>
      </w:tblBorders>
    </w:tblPr>
    <w:tblStylePr w:type="firstRow">
      <w:rPr>
        <w:rFonts w:ascii="Arial" w:hAnsi="Arial"/>
        <w:color w:val="404040"/>
        <w:sz w:val="22"/>
      </w:rPr>
      <w:tblPr/>
      <w:tcPr>
        <w:tcBorders>
          <w:bottom w:val="single" w:sz="12" w:space="0" w:color="C9C9C9"/>
        </w:tcBorders>
      </w:tcPr>
    </w:tblStylePr>
    <w:tblStylePr w:type="lastRow">
      <w:rPr>
        <w:rFonts w:ascii="Arial" w:hAnsi="Arial"/>
        <w:color w:val="404040"/>
        <w:sz w:val="22"/>
      </w:rPr>
      <w:tblPr/>
      <w:tcPr>
        <w:tcBorders>
          <w:top w:val="single" w:sz="12" w:space="0" w:color="C9C9C9"/>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cBorders>
      </w:tcPr>
    </w:tblStylePr>
    <w:tblStylePr w:type="band1Horz">
      <w:rPr>
        <w:rFonts w:ascii="Arial" w:hAnsi="Arial"/>
        <w:color w:val="404040"/>
        <w:sz w:val="22"/>
      </w:rPr>
      <w:tblPr/>
      <w:tcPr>
        <w:tcBorders>
          <w:top w:val="single" w:sz="4" w:space="0" w:color="DADADA"/>
          <w:left w:val="single" w:sz="4" w:space="0" w:color="DADADA"/>
          <w:bottom w:val="single" w:sz="4" w:space="0" w:color="DADADA"/>
          <w:right w:val="single" w:sz="4" w:space="0" w:color="DADADA"/>
        </w:tcBorders>
      </w:tcPr>
    </w:tblStylePr>
  </w:style>
  <w:style w:type="table" w:customStyle="1" w:styleId="Bordered-Accent4">
    <w:name w:val="Bordered - Accent 4"/>
    <w:basedOn w:val="a1"/>
    <w:uiPriority w:val="99"/>
    <w:qFormat/>
    <w:tblPr>
      <w:tblBorders>
        <w:top w:val="single" w:sz="4" w:space="0" w:color="FFE598"/>
        <w:left w:val="single" w:sz="4" w:space="0" w:color="FFE598"/>
        <w:bottom w:val="single" w:sz="4" w:space="0" w:color="FFE598"/>
        <w:right w:val="single" w:sz="4" w:space="0" w:color="FFE598"/>
        <w:insideH w:val="single" w:sz="4" w:space="0" w:color="FFE598"/>
        <w:insideV w:val="single" w:sz="4" w:space="0" w:color="FFE598"/>
      </w:tblBorders>
    </w:tblPr>
    <w:tblStylePr w:type="firstRow">
      <w:rPr>
        <w:rFonts w:ascii="Arial" w:hAnsi="Arial"/>
        <w:color w:val="404040"/>
        <w:sz w:val="22"/>
      </w:rPr>
      <w:tblPr/>
      <w:tcPr>
        <w:tcBorders>
          <w:bottom w:val="single" w:sz="12" w:space="0" w:color="FFD865"/>
        </w:tcBorders>
      </w:tcPr>
    </w:tblStylePr>
    <w:tblStylePr w:type="lastRow">
      <w:rPr>
        <w:rFonts w:ascii="Arial" w:hAnsi="Arial"/>
        <w:color w:val="404040"/>
        <w:sz w:val="22"/>
      </w:rPr>
      <w:tblPr/>
      <w:tcPr>
        <w:tcBorders>
          <w:top w:val="single" w:sz="12" w:space="0" w:color="FFD865"/>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cBorders>
      </w:tcPr>
    </w:tblStylePr>
    <w:tblStylePr w:type="band1Horz">
      <w:rPr>
        <w:rFonts w:ascii="Arial" w:hAnsi="Arial"/>
        <w:color w:val="404040"/>
        <w:sz w:val="22"/>
      </w:rPr>
      <w:tblPr/>
      <w:tcPr>
        <w:tcBorders>
          <w:top w:val="single" w:sz="4" w:space="0" w:color="FFE598"/>
          <w:left w:val="single" w:sz="4" w:space="0" w:color="FFE598"/>
          <w:bottom w:val="single" w:sz="4" w:space="0" w:color="FFE598"/>
          <w:right w:val="single" w:sz="4" w:space="0" w:color="FFE598"/>
        </w:tcBorders>
      </w:tcPr>
    </w:tblStylePr>
  </w:style>
  <w:style w:type="table" w:customStyle="1" w:styleId="Bordered-Accent5">
    <w:name w:val="Bordered - Accent 5"/>
    <w:basedOn w:val="a1"/>
    <w:uiPriority w:val="99"/>
    <w:qFormat/>
    <w:tblPr>
      <w:tblBorders>
        <w:top w:val="single" w:sz="4" w:space="0" w:color="B3C5E7"/>
        <w:left w:val="single" w:sz="4" w:space="0" w:color="B3C5E7"/>
        <w:bottom w:val="single" w:sz="4" w:space="0" w:color="B3C5E7"/>
        <w:right w:val="single" w:sz="4" w:space="0" w:color="B3C5E7"/>
        <w:insideH w:val="single" w:sz="4" w:space="0" w:color="B3C5E7"/>
        <w:insideV w:val="single" w:sz="4" w:space="0" w:color="B3C5E7"/>
      </w:tblBorders>
    </w:tblPr>
    <w:tblStylePr w:type="firstRow">
      <w:rPr>
        <w:rFonts w:ascii="Arial" w:hAnsi="Arial"/>
        <w:color w:val="404040"/>
        <w:sz w:val="22"/>
      </w:rPr>
      <w:tblPr/>
      <w:tcPr>
        <w:tcBorders>
          <w:bottom w:val="single" w:sz="12" w:space="0" w:color="8DA9DB"/>
        </w:tcBorders>
      </w:tcPr>
    </w:tblStylePr>
    <w:tblStylePr w:type="lastRow">
      <w:rPr>
        <w:rFonts w:ascii="Arial" w:hAnsi="Arial"/>
        <w:color w:val="404040"/>
        <w:sz w:val="22"/>
      </w:rPr>
      <w:tblPr/>
      <w:tcPr>
        <w:tcBorders>
          <w:top w:val="single" w:sz="12" w:space="0" w:color="8DA9DB"/>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cBorders>
      </w:tcPr>
    </w:tblStylePr>
    <w:tblStylePr w:type="band1Horz">
      <w:rPr>
        <w:rFonts w:ascii="Arial" w:hAnsi="Arial"/>
        <w:color w:val="404040"/>
        <w:sz w:val="22"/>
      </w:rPr>
      <w:tblPr/>
      <w:tcPr>
        <w:tcBorders>
          <w:top w:val="single" w:sz="4" w:space="0" w:color="B3C5E7"/>
          <w:left w:val="single" w:sz="4" w:space="0" w:color="B3C5E7"/>
          <w:bottom w:val="single" w:sz="4" w:space="0" w:color="B3C5E7"/>
          <w:right w:val="single" w:sz="4" w:space="0" w:color="B3C5E7"/>
        </w:tcBorders>
      </w:tcPr>
    </w:tblStylePr>
  </w:style>
  <w:style w:type="table" w:customStyle="1" w:styleId="Bordered-Accent6">
    <w:name w:val="Bordered - Accent 6"/>
    <w:basedOn w:val="a1"/>
    <w:uiPriority w:val="99"/>
    <w:tblPr>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Pr>
    <w:tblStylePr w:type="firstRow">
      <w:rPr>
        <w:rFonts w:ascii="Arial" w:hAnsi="Arial"/>
        <w:color w:val="404040"/>
        <w:sz w:val="22"/>
      </w:rPr>
      <w:tblPr/>
      <w:tcPr>
        <w:tcBorders>
          <w:bottom w:val="single" w:sz="12" w:space="0" w:color="A9D08E"/>
        </w:tcBorders>
      </w:tcPr>
    </w:tblStylePr>
    <w:tblStylePr w:type="lastRow">
      <w:rPr>
        <w:rFonts w:ascii="Arial" w:hAnsi="Arial"/>
        <w:color w:val="404040"/>
        <w:sz w:val="22"/>
      </w:rPr>
      <w:tblPr/>
      <w:tcPr>
        <w:tcBorders>
          <w:top w:val="single" w:sz="12" w:space="0" w:color="A9D08E"/>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cBorders>
      </w:tcPr>
    </w:tblStylePr>
    <w:tblStylePr w:type="band1Horz">
      <w:rPr>
        <w:rFonts w:ascii="Arial" w:hAnsi="Arial"/>
        <w:color w:val="404040"/>
        <w:sz w:val="22"/>
      </w:rPr>
      <w:tblPr/>
      <w:tcPr>
        <w:tcBorders>
          <w:top w:val="single" w:sz="4" w:space="0" w:color="C4DFB2"/>
          <w:left w:val="single" w:sz="4" w:space="0" w:color="C4DFB2"/>
          <w:bottom w:val="single" w:sz="4" w:space="0" w:color="C4DFB2"/>
          <w:right w:val="single" w:sz="4" w:space="0" w:color="C4DFB2"/>
        </w:tcBorders>
      </w:tcPr>
    </w:tblStylePr>
  </w:style>
  <w:style w:type="character" w:customStyle="1" w:styleId="af0">
    <w:name w:val="Текст сноски Знак"/>
    <w:link w:val="af"/>
    <w:uiPriority w:val="99"/>
    <w:rPr>
      <w:sz w:val="18"/>
    </w:rPr>
  </w:style>
  <w:style w:type="character" w:customStyle="1" w:styleId="ad">
    <w:name w:val="Текст концевой сноски Знак"/>
    <w:link w:val="ac"/>
    <w:uiPriority w:val="99"/>
    <w:rPr>
      <w:sz w:val="20"/>
    </w:rPr>
  </w:style>
  <w:style w:type="character" w:customStyle="1" w:styleId="af2">
    <w:name w:val="Верхний колонтитул Знак"/>
    <w:basedOn w:val="a0"/>
    <w:link w:val="af1"/>
    <w:uiPriority w:val="99"/>
  </w:style>
  <w:style w:type="character" w:customStyle="1" w:styleId="af5">
    <w:name w:val="Нижний колонтитул Знак"/>
    <w:basedOn w:val="a0"/>
    <w:link w:val="af4"/>
    <w:uiPriority w:val="99"/>
  </w:style>
  <w:style w:type="paragraph" w:styleId="afd">
    <w:name w:val="List Paragraph"/>
    <w:basedOn w:val="a"/>
    <w:uiPriority w:val="34"/>
    <w:qFormat/>
    <w:pPr>
      <w:ind w:left="720"/>
      <w:contextualSpacing/>
    </w:pPr>
  </w:style>
  <w:style w:type="paragraph" w:customStyle="1" w:styleId="Mirea">
    <w:name w:val="Mirea"/>
    <w:basedOn w:val="1"/>
    <w:link w:val="Mirea0"/>
    <w:qFormat/>
    <w:pPr>
      <w:ind w:firstLine="709"/>
    </w:pPr>
    <w:rPr>
      <w:rFonts w:ascii="Times New Roman" w:hAnsi="Times New Roman"/>
      <w:b/>
      <w:bCs/>
      <w:color w:val="auto"/>
      <w:lang w:val="en-US"/>
    </w:rPr>
  </w:style>
  <w:style w:type="character" w:customStyle="1" w:styleId="Mirea0">
    <w:name w:val="Mirea Знак"/>
    <w:link w:val="Mirea"/>
    <w:rPr>
      <w:rFonts w:ascii="Times New Roman" w:eastAsia="Arial" w:hAnsi="Times New Roman" w:cs="Times New Roman"/>
      <w:b/>
      <w:bCs/>
      <w:sz w:val="32"/>
      <w:szCs w:val="32"/>
      <w:lang w:val="en-US"/>
    </w:rPr>
  </w:style>
  <w:style w:type="character" w:customStyle="1" w:styleId="10">
    <w:name w:val="Заголовок 1 Знак"/>
    <w:link w:val="1"/>
    <w:uiPriority w:val="9"/>
    <w:rPr>
      <w:rFonts w:ascii="Calibri Light" w:eastAsia="Arial" w:hAnsi="Calibri Light" w:cs="Times New Roman"/>
      <w:color w:val="2E74B5"/>
      <w:sz w:val="32"/>
      <w:szCs w:val="32"/>
    </w:rPr>
  </w:style>
  <w:style w:type="character" w:customStyle="1" w:styleId="ab">
    <w:name w:val="Текст выноски Знак"/>
    <w:link w:val="aa"/>
    <w:uiPriority w:val="99"/>
    <w:semiHidden/>
    <w:rPr>
      <w:rFonts w:ascii="Segoe UI" w:hAnsi="Segoe UI" w:cs="Segoe UI"/>
      <w:sz w:val="18"/>
      <w:szCs w:val="18"/>
    </w:rPr>
  </w:style>
  <w:style w:type="character" w:customStyle="1" w:styleId="triad">
    <w:name w:val="triad"/>
    <w:basedOn w:val="a0"/>
  </w:style>
  <w:style w:type="character" w:customStyle="1" w:styleId="MireaText0">
    <w:name w:val="Mirea Text Знак"/>
    <w:link w:val="MireaText"/>
    <w:rPr>
      <w:rFonts w:ascii="Times New Roman" w:hAnsi="Times New Roman" w:cs="Times New Roman"/>
      <w:sz w:val="28"/>
      <w:szCs w:val="28"/>
    </w:rPr>
  </w:style>
  <w:style w:type="character" w:styleId="afe">
    <w:name w:val="Placeholder Text"/>
    <w:uiPriority w:val="99"/>
    <w:semiHidden/>
    <w:rPr>
      <w:color w:val="808080"/>
    </w:rPr>
  </w:style>
  <w:style w:type="paragraph" w:customStyle="1" w:styleId="13">
    <w:name w:val="Заголовок оглавления1"/>
    <w:basedOn w:val="1"/>
    <w:next w:val="a"/>
    <w:uiPriority w:val="39"/>
    <w:unhideWhenUsed/>
    <w:qFormat/>
    <w:pPr>
      <w:outlineLvl w:val="9"/>
    </w:pPr>
  </w:style>
  <w:style w:type="paragraph" w:customStyle="1" w:styleId="Default">
    <w:name w:val="Default"/>
    <w:rPr>
      <w:rFonts w:eastAsia="Calibri"/>
      <w:color w:val="000000"/>
      <w:sz w:val="24"/>
      <w:szCs w:val="24"/>
      <w:lang w:eastAsia="en-US"/>
    </w:rPr>
  </w:style>
  <w:style w:type="paragraph" w:customStyle="1" w:styleId="Mirea2nd">
    <w:name w:val="Mirea 2nd"/>
    <w:basedOn w:val="Mirea"/>
    <w:link w:val="Mirea2nd0"/>
    <w:qFormat/>
    <w:pPr>
      <w:ind w:left="708"/>
    </w:pPr>
    <w:rPr>
      <w:lang w:val="ru-RU"/>
    </w:rPr>
  </w:style>
  <w:style w:type="character" w:customStyle="1" w:styleId="Mirea2nd0">
    <w:name w:val="Mirea 2nd Знак"/>
    <w:link w:val="Mirea2nd"/>
    <w:rPr>
      <w:rFonts w:ascii="Times New Roman" w:eastAsia="Arial" w:hAnsi="Times New Roman" w:cs="Times New Roman"/>
      <w:b/>
      <w:bCs/>
      <w:sz w:val="32"/>
      <w:szCs w:val="32"/>
      <w:lang w:val="en-US" w:eastAsia="ru-RU"/>
    </w:rPr>
  </w:style>
  <w:style w:type="character" w:customStyle="1" w:styleId="apple-tab-span">
    <w:name w:val="apple-tab-span"/>
    <w:basedOn w:val="a0"/>
  </w:style>
  <w:style w:type="character" w:customStyle="1" w:styleId="apple-converted-space">
    <w:name w:val="apple-converted-space"/>
    <w:basedOn w:val="a0"/>
  </w:style>
  <w:style w:type="character" w:customStyle="1" w:styleId="20">
    <w:name w:val="Заголовок 2 Знак"/>
    <w:link w:val="2"/>
    <w:uiPriority w:val="9"/>
    <w:semiHidden/>
    <w:rPr>
      <w:rFonts w:ascii="Calibri Light" w:eastAsia="Arial" w:hAnsi="Calibri Light" w:cs="Times New Roman"/>
      <w:color w:val="2E74B5"/>
      <w:sz w:val="26"/>
      <w:szCs w:val="26"/>
      <w:lang w:eastAsia="ru-RU"/>
    </w:rPr>
  </w:style>
  <w:style w:type="paragraph" w:customStyle="1" w:styleId="trt0xe">
    <w:name w:val="trt0xe"/>
    <w:basedOn w:val="a"/>
    <w:pPr>
      <w:spacing w:before="100" w:beforeAutospacing="1" w:after="100" w:afterAutospacing="1"/>
    </w:pPr>
  </w:style>
  <w:style w:type="paragraph" w:customStyle="1" w:styleId="aff">
    <w:name w:val="Содержимое таблицы"/>
    <w:basedOn w:val="a"/>
    <w:qFormat/>
    <w:pPr>
      <w:widowControl w:val="0"/>
      <w:suppressLineNumbers/>
      <w:spacing w:after="160" w:line="259" w:lineRule="auto"/>
    </w:pPr>
    <w:rPr>
      <w:rFonts w:ascii="Calibri" w:eastAsia="Calibri" w:hAnsi="Calibri"/>
      <w:sz w:val="22"/>
      <w:szCs w:val="22"/>
      <w:lang w:eastAsia="en-US"/>
    </w:rPr>
  </w:style>
  <w:style w:type="character" w:customStyle="1" w:styleId="14">
    <w:name w:val="Основной шрифт абзаца1"/>
    <w:qFormat/>
  </w:style>
  <w:style w:type="table" w:customStyle="1" w:styleId="aff0">
    <w:basedOn w:val="TableNormal"/>
    <w:pPr>
      <w:spacing w:after="160" w:line="254" w:lineRule="auto"/>
    </w:pPr>
    <w:rPr>
      <w:rFonts w:ascii="Calibri" w:eastAsia="Calibri" w:hAnsi="Calibri" w:cs="Calibri"/>
      <w:sz w:val="22"/>
      <w:szCs w:val="22"/>
    </w:rPr>
    <w:tblPr>
      <w:tblStyleRowBandSize w:val="1"/>
      <w:tblStyleColBandSize w:val="1"/>
      <w:tblCellMar>
        <w:top w:w="45" w:type="dxa"/>
        <w:left w:w="45" w:type="dxa"/>
        <w:bottom w:w="45" w:type="dxa"/>
        <w:right w:w="45" w:type="dxa"/>
      </w:tblCellMar>
    </w:tblPr>
  </w:style>
  <w:style w:type="table" w:customStyle="1" w:styleId="aff1">
    <w:basedOn w:val="TableNormal"/>
    <w:pPr>
      <w:spacing w:after="160" w:line="254" w:lineRule="auto"/>
    </w:pPr>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f2">
    <w:basedOn w:val="TableNormal"/>
    <w:pPr>
      <w:spacing w:after="160" w:line="254" w:lineRule="auto"/>
    </w:pPr>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character" w:styleId="aff4">
    <w:name w:val="Unresolved Mention"/>
    <w:basedOn w:val="a0"/>
    <w:uiPriority w:val="99"/>
    <w:semiHidden/>
    <w:unhideWhenUsed/>
    <w:rsid w:val="00716FBA"/>
    <w:rPr>
      <w:color w:val="605E5C"/>
      <w:shd w:val="clear" w:color="auto" w:fill="E1DFDD"/>
    </w:rPr>
  </w:style>
  <w:style w:type="character" w:styleId="aff5">
    <w:name w:val="Emphasis"/>
    <w:basedOn w:val="a0"/>
    <w:uiPriority w:val="20"/>
    <w:qFormat/>
    <w:rsid w:val="00B1292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677071">
      <w:bodyDiv w:val="1"/>
      <w:marLeft w:val="0"/>
      <w:marRight w:val="0"/>
      <w:marTop w:val="0"/>
      <w:marBottom w:val="0"/>
      <w:divBdr>
        <w:top w:val="none" w:sz="0" w:space="0" w:color="auto"/>
        <w:left w:val="none" w:sz="0" w:space="0" w:color="auto"/>
        <w:bottom w:val="none" w:sz="0" w:space="0" w:color="auto"/>
        <w:right w:val="none" w:sz="0" w:space="0" w:color="auto"/>
      </w:divBdr>
    </w:div>
    <w:div w:id="175462228">
      <w:bodyDiv w:val="1"/>
      <w:marLeft w:val="0"/>
      <w:marRight w:val="0"/>
      <w:marTop w:val="0"/>
      <w:marBottom w:val="0"/>
      <w:divBdr>
        <w:top w:val="none" w:sz="0" w:space="0" w:color="auto"/>
        <w:left w:val="none" w:sz="0" w:space="0" w:color="auto"/>
        <w:bottom w:val="none" w:sz="0" w:space="0" w:color="auto"/>
        <w:right w:val="none" w:sz="0" w:space="0" w:color="auto"/>
      </w:divBdr>
    </w:div>
    <w:div w:id="215052125">
      <w:bodyDiv w:val="1"/>
      <w:marLeft w:val="0"/>
      <w:marRight w:val="0"/>
      <w:marTop w:val="0"/>
      <w:marBottom w:val="0"/>
      <w:divBdr>
        <w:top w:val="none" w:sz="0" w:space="0" w:color="auto"/>
        <w:left w:val="none" w:sz="0" w:space="0" w:color="auto"/>
        <w:bottom w:val="none" w:sz="0" w:space="0" w:color="auto"/>
        <w:right w:val="none" w:sz="0" w:space="0" w:color="auto"/>
      </w:divBdr>
    </w:div>
    <w:div w:id="244610499">
      <w:bodyDiv w:val="1"/>
      <w:marLeft w:val="0"/>
      <w:marRight w:val="0"/>
      <w:marTop w:val="0"/>
      <w:marBottom w:val="0"/>
      <w:divBdr>
        <w:top w:val="none" w:sz="0" w:space="0" w:color="auto"/>
        <w:left w:val="none" w:sz="0" w:space="0" w:color="auto"/>
        <w:bottom w:val="none" w:sz="0" w:space="0" w:color="auto"/>
        <w:right w:val="none" w:sz="0" w:space="0" w:color="auto"/>
      </w:divBdr>
    </w:div>
    <w:div w:id="303317966">
      <w:bodyDiv w:val="1"/>
      <w:marLeft w:val="0"/>
      <w:marRight w:val="0"/>
      <w:marTop w:val="0"/>
      <w:marBottom w:val="0"/>
      <w:divBdr>
        <w:top w:val="none" w:sz="0" w:space="0" w:color="auto"/>
        <w:left w:val="none" w:sz="0" w:space="0" w:color="auto"/>
        <w:bottom w:val="none" w:sz="0" w:space="0" w:color="auto"/>
        <w:right w:val="none" w:sz="0" w:space="0" w:color="auto"/>
      </w:divBdr>
    </w:div>
    <w:div w:id="327709390">
      <w:bodyDiv w:val="1"/>
      <w:marLeft w:val="0"/>
      <w:marRight w:val="0"/>
      <w:marTop w:val="0"/>
      <w:marBottom w:val="0"/>
      <w:divBdr>
        <w:top w:val="none" w:sz="0" w:space="0" w:color="auto"/>
        <w:left w:val="none" w:sz="0" w:space="0" w:color="auto"/>
        <w:bottom w:val="none" w:sz="0" w:space="0" w:color="auto"/>
        <w:right w:val="none" w:sz="0" w:space="0" w:color="auto"/>
      </w:divBdr>
    </w:div>
    <w:div w:id="357506325">
      <w:bodyDiv w:val="1"/>
      <w:marLeft w:val="0"/>
      <w:marRight w:val="0"/>
      <w:marTop w:val="0"/>
      <w:marBottom w:val="0"/>
      <w:divBdr>
        <w:top w:val="none" w:sz="0" w:space="0" w:color="auto"/>
        <w:left w:val="none" w:sz="0" w:space="0" w:color="auto"/>
        <w:bottom w:val="none" w:sz="0" w:space="0" w:color="auto"/>
        <w:right w:val="none" w:sz="0" w:space="0" w:color="auto"/>
      </w:divBdr>
    </w:div>
    <w:div w:id="677851911">
      <w:bodyDiv w:val="1"/>
      <w:marLeft w:val="0"/>
      <w:marRight w:val="0"/>
      <w:marTop w:val="0"/>
      <w:marBottom w:val="0"/>
      <w:divBdr>
        <w:top w:val="none" w:sz="0" w:space="0" w:color="auto"/>
        <w:left w:val="none" w:sz="0" w:space="0" w:color="auto"/>
        <w:bottom w:val="none" w:sz="0" w:space="0" w:color="auto"/>
        <w:right w:val="none" w:sz="0" w:space="0" w:color="auto"/>
      </w:divBdr>
    </w:div>
    <w:div w:id="863131070">
      <w:bodyDiv w:val="1"/>
      <w:marLeft w:val="0"/>
      <w:marRight w:val="0"/>
      <w:marTop w:val="0"/>
      <w:marBottom w:val="0"/>
      <w:divBdr>
        <w:top w:val="none" w:sz="0" w:space="0" w:color="auto"/>
        <w:left w:val="none" w:sz="0" w:space="0" w:color="auto"/>
        <w:bottom w:val="none" w:sz="0" w:space="0" w:color="auto"/>
        <w:right w:val="none" w:sz="0" w:space="0" w:color="auto"/>
      </w:divBdr>
      <w:divsChild>
        <w:div w:id="1822305576">
          <w:marLeft w:val="0"/>
          <w:marRight w:val="0"/>
          <w:marTop w:val="0"/>
          <w:marBottom w:val="0"/>
          <w:divBdr>
            <w:top w:val="none" w:sz="0" w:space="0" w:color="auto"/>
            <w:left w:val="none" w:sz="0" w:space="0" w:color="auto"/>
            <w:bottom w:val="none" w:sz="0" w:space="0" w:color="auto"/>
            <w:right w:val="none" w:sz="0" w:space="0" w:color="auto"/>
          </w:divBdr>
          <w:divsChild>
            <w:div w:id="93652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8502">
      <w:bodyDiv w:val="1"/>
      <w:marLeft w:val="0"/>
      <w:marRight w:val="0"/>
      <w:marTop w:val="0"/>
      <w:marBottom w:val="0"/>
      <w:divBdr>
        <w:top w:val="none" w:sz="0" w:space="0" w:color="auto"/>
        <w:left w:val="none" w:sz="0" w:space="0" w:color="auto"/>
        <w:bottom w:val="none" w:sz="0" w:space="0" w:color="auto"/>
        <w:right w:val="none" w:sz="0" w:space="0" w:color="auto"/>
      </w:divBdr>
    </w:div>
    <w:div w:id="959341186">
      <w:bodyDiv w:val="1"/>
      <w:marLeft w:val="0"/>
      <w:marRight w:val="0"/>
      <w:marTop w:val="0"/>
      <w:marBottom w:val="0"/>
      <w:divBdr>
        <w:top w:val="none" w:sz="0" w:space="0" w:color="auto"/>
        <w:left w:val="none" w:sz="0" w:space="0" w:color="auto"/>
        <w:bottom w:val="none" w:sz="0" w:space="0" w:color="auto"/>
        <w:right w:val="none" w:sz="0" w:space="0" w:color="auto"/>
      </w:divBdr>
    </w:div>
    <w:div w:id="967705226">
      <w:bodyDiv w:val="1"/>
      <w:marLeft w:val="0"/>
      <w:marRight w:val="0"/>
      <w:marTop w:val="0"/>
      <w:marBottom w:val="0"/>
      <w:divBdr>
        <w:top w:val="none" w:sz="0" w:space="0" w:color="auto"/>
        <w:left w:val="none" w:sz="0" w:space="0" w:color="auto"/>
        <w:bottom w:val="none" w:sz="0" w:space="0" w:color="auto"/>
        <w:right w:val="none" w:sz="0" w:space="0" w:color="auto"/>
      </w:divBdr>
    </w:div>
    <w:div w:id="1030036225">
      <w:bodyDiv w:val="1"/>
      <w:marLeft w:val="0"/>
      <w:marRight w:val="0"/>
      <w:marTop w:val="0"/>
      <w:marBottom w:val="0"/>
      <w:divBdr>
        <w:top w:val="none" w:sz="0" w:space="0" w:color="auto"/>
        <w:left w:val="none" w:sz="0" w:space="0" w:color="auto"/>
        <w:bottom w:val="none" w:sz="0" w:space="0" w:color="auto"/>
        <w:right w:val="none" w:sz="0" w:space="0" w:color="auto"/>
      </w:divBdr>
      <w:divsChild>
        <w:div w:id="690229344">
          <w:marLeft w:val="0"/>
          <w:marRight w:val="0"/>
          <w:marTop w:val="0"/>
          <w:marBottom w:val="0"/>
          <w:divBdr>
            <w:top w:val="none" w:sz="0" w:space="0" w:color="auto"/>
            <w:left w:val="none" w:sz="0" w:space="0" w:color="auto"/>
            <w:bottom w:val="none" w:sz="0" w:space="0" w:color="auto"/>
            <w:right w:val="none" w:sz="0" w:space="0" w:color="auto"/>
          </w:divBdr>
        </w:div>
      </w:divsChild>
    </w:div>
    <w:div w:id="1062867548">
      <w:bodyDiv w:val="1"/>
      <w:marLeft w:val="0"/>
      <w:marRight w:val="0"/>
      <w:marTop w:val="0"/>
      <w:marBottom w:val="0"/>
      <w:divBdr>
        <w:top w:val="none" w:sz="0" w:space="0" w:color="auto"/>
        <w:left w:val="none" w:sz="0" w:space="0" w:color="auto"/>
        <w:bottom w:val="none" w:sz="0" w:space="0" w:color="auto"/>
        <w:right w:val="none" w:sz="0" w:space="0" w:color="auto"/>
      </w:divBdr>
    </w:div>
    <w:div w:id="1085686423">
      <w:bodyDiv w:val="1"/>
      <w:marLeft w:val="0"/>
      <w:marRight w:val="0"/>
      <w:marTop w:val="0"/>
      <w:marBottom w:val="0"/>
      <w:divBdr>
        <w:top w:val="none" w:sz="0" w:space="0" w:color="auto"/>
        <w:left w:val="none" w:sz="0" w:space="0" w:color="auto"/>
        <w:bottom w:val="none" w:sz="0" w:space="0" w:color="auto"/>
        <w:right w:val="none" w:sz="0" w:space="0" w:color="auto"/>
      </w:divBdr>
    </w:div>
    <w:div w:id="1154100777">
      <w:bodyDiv w:val="1"/>
      <w:marLeft w:val="0"/>
      <w:marRight w:val="0"/>
      <w:marTop w:val="0"/>
      <w:marBottom w:val="0"/>
      <w:divBdr>
        <w:top w:val="none" w:sz="0" w:space="0" w:color="auto"/>
        <w:left w:val="none" w:sz="0" w:space="0" w:color="auto"/>
        <w:bottom w:val="none" w:sz="0" w:space="0" w:color="auto"/>
        <w:right w:val="none" w:sz="0" w:space="0" w:color="auto"/>
      </w:divBdr>
    </w:div>
    <w:div w:id="1187518248">
      <w:bodyDiv w:val="1"/>
      <w:marLeft w:val="0"/>
      <w:marRight w:val="0"/>
      <w:marTop w:val="0"/>
      <w:marBottom w:val="0"/>
      <w:divBdr>
        <w:top w:val="none" w:sz="0" w:space="0" w:color="auto"/>
        <w:left w:val="none" w:sz="0" w:space="0" w:color="auto"/>
        <w:bottom w:val="none" w:sz="0" w:space="0" w:color="auto"/>
        <w:right w:val="none" w:sz="0" w:space="0" w:color="auto"/>
      </w:divBdr>
    </w:div>
    <w:div w:id="1251891964">
      <w:bodyDiv w:val="1"/>
      <w:marLeft w:val="0"/>
      <w:marRight w:val="0"/>
      <w:marTop w:val="0"/>
      <w:marBottom w:val="0"/>
      <w:divBdr>
        <w:top w:val="none" w:sz="0" w:space="0" w:color="auto"/>
        <w:left w:val="none" w:sz="0" w:space="0" w:color="auto"/>
        <w:bottom w:val="none" w:sz="0" w:space="0" w:color="auto"/>
        <w:right w:val="none" w:sz="0" w:space="0" w:color="auto"/>
      </w:divBdr>
    </w:div>
    <w:div w:id="1307932295">
      <w:bodyDiv w:val="1"/>
      <w:marLeft w:val="0"/>
      <w:marRight w:val="0"/>
      <w:marTop w:val="0"/>
      <w:marBottom w:val="0"/>
      <w:divBdr>
        <w:top w:val="none" w:sz="0" w:space="0" w:color="auto"/>
        <w:left w:val="none" w:sz="0" w:space="0" w:color="auto"/>
        <w:bottom w:val="none" w:sz="0" w:space="0" w:color="auto"/>
        <w:right w:val="none" w:sz="0" w:space="0" w:color="auto"/>
      </w:divBdr>
    </w:div>
    <w:div w:id="1320234691">
      <w:bodyDiv w:val="1"/>
      <w:marLeft w:val="0"/>
      <w:marRight w:val="0"/>
      <w:marTop w:val="0"/>
      <w:marBottom w:val="0"/>
      <w:divBdr>
        <w:top w:val="none" w:sz="0" w:space="0" w:color="auto"/>
        <w:left w:val="none" w:sz="0" w:space="0" w:color="auto"/>
        <w:bottom w:val="none" w:sz="0" w:space="0" w:color="auto"/>
        <w:right w:val="none" w:sz="0" w:space="0" w:color="auto"/>
      </w:divBdr>
    </w:div>
    <w:div w:id="1340699947">
      <w:bodyDiv w:val="1"/>
      <w:marLeft w:val="0"/>
      <w:marRight w:val="0"/>
      <w:marTop w:val="0"/>
      <w:marBottom w:val="0"/>
      <w:divBdr>
        <w:top w:val="none" w:sz="0" w:space="0" w:color="auto"/>
        <w:left w:val="none" w:sz="0" w:space="0" w:color="auto"/>
        <w:bottom w:val="none" w:sz="0" w:space="0" w:color="auto"/>
        <w:right w:val="none" w:sz="0" w:space="0" w:color="auto"/>
      </w:divBdr>
    </w:div>
    <w:div w:id="1390492221">
      <w:bodyDiv w:val="1"/>
      <w:marLeft w:val="0"/>
      <w:marRight w:val="0"/>
      <w:marTop w:val="0"/>
      <w:marBottom w:val="0"/>
      <w:divBdr>
        <w:top w:val="none" w:sz="0" w:space="0" w:color="auto"/>
        <w:left w:val="none" w:sz="0" w:space="0" w:color="auto"/>
        <w:bottom w:val="none" w:sz="0" w:space="0" w:color="auto"/>
        <w:right w:val="none" w:sz="0" w:space="0" w:color="auto"/>
      </w:divBdr>
    </w:div>
    <w:div w:id="1502237255">
      <w:bodyDiv w:val="1"/>
      <w:marLeft w:val="0"/>
      <w:marRight w:val="0"/>
      <w:marTop w:val="0"/>
      <w:marBottom w:val="0"/>
      <w:divBdr>
        <w:top w:val="none" w:sz="0" w:space="0" w:color="auto"/>
        <w:left w:val="none" w:sz="0" w:space="0" w:color="auto"/>
        <w:bottom w:val="none" w:sz="0" w:space="0" w:color="auto"/>
        <w:right w:val="none" w:sz="0" w:space="0" w:color="auto"/>
      </w:divBdr>
    </w:div>
    <w:div w:id="1552499484">
      <w:bodyDiv w:val="1"/>
      <w:marLeft w:val="0"/>
      <w:marRight w:val="0"/>
      <w:marTop w:val="0"/>
      <w:marBottom w:val="0"/>
      <w:divBdr>
        <w:top w:val="none" w:sz="0" w:space="0" w:color="auto"/>
        <w:left w:val="none" w:sz="0" w:space="0" w:color="auto"/>
        <w:bottom w:val="none" w:sz="0" w:space="0" w:color="auto"/>
        <w:right w:val="none" w:sz="0" w:space="0" w:color="auto"/>
      </w:divBdr>
    </w:div>
    <w:div w:id="1560744415">
      <w:bodyDiv w:val="1"/>
      <w:marLeft w:val="0"/>
      <w:marRight w:val="0"/>
      <w:marTop w:val="0"/>
      <w:marBottom w:val="0"/>
      <w:divBdr>
        <w:top w:val="none" w:sz="0" w:space="0" w:color="auto"/>
        <w:left w:val="none" w:sz="0" w:space="0" w:color="auto"/>
        <w:bottom w:val="none" w:sz="0" w:space="0" w:color="auto"/>
        <w:right w:val="none" w:sz="0" w:space="0" w:color="auto"/>
      </w:divBdr>
      <w:divsChild>
        <w:div w:id="1721595080">
          <w:marLeft w:val="0"/>
          <w:marRight w:val="0"/>
          <w:marTop w:val="0"/>
          <w:marBottom w:val="0"/>
          <w:divBdr>
            <w:top w:val="none" w:sz="0" w:space="0" w:color="auto"/>
            <w:left w:val="none" w:sz="0" w:space="0" w:color="auto"/>
            <w:bottom w:val="none" w:sz="0" w:space="0" w:color="auto"/>
            <w:right w:val="none" w:sz="0" w:space="0" w:color="auto"/>
          </w:divBdr>
          <w:divsChild>
            <w:div w:id="22757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058">
      <w:bodyDiv w:val="1"/>
      <w:marLeft w:val="0"/>
      <w:marRight w:val="0"/>
      <w:marTop w:val="0"/>
      <w:marBottom w:val="0"/>
      <w:divBdr>
        <w:top w:val="none" w:sz="0" w:space="0" w:color="auto"/>
        <w:left w:val="none" w:sz="0" w:space="0" w:color="auto"/>
        <w:bottom w:val="none" w:sz="0" w:space="0" w:color="auto"/>
        <w:right w:val="none" w:sz="0" w:space="0" w:color="auto"/>
      </w:divBdr>
    </w:div>
    <w:div w:id="1671248294">
      <w:bodyDiv w:val="1"/>
      <w:marLeft w:val="0"/>
      <w:marRight w:val="0"/>
      <w:marTop w:val="0"/>
      <w:marBottom w:val="0"/>
      <w:divBdr>
        <w:top w:val="none" w:sz="0" w:space="0" w:color="auto"/>
        <w:left w:val="none" w:sz="0" w:space="0" w:color="auto"/>
        <w:bottom w:val="none" w:sz="0" w:space="0" w:color="auto"/>
        <w:right w:val="none" w:sz="0" w:space="0" w:color="auto"/>
      </w:divBdr>
    </w:div>
    <w:div w:id="1855921784">
      <w:bodyDiv w:val="1"/>
      <w:marLeft w:val="0"/>
      <w:marRight w:val="0"/>
      <w:marTop w:val="0"/>
      <w:marBottom w:val="0"/>
      <w:divBdr>
        <w:top w:val="none" w:sz="0" w:space="0" w:color="auto"/>
        <w:left w:val="none" w:sz="0" w:space="0" w:color="auto"/>
        <w:bottom w:val="none" w:sz="0" w:space="0" w:color="auto"/>
        <w:right w:val="none" w:sz="0" w:space="0" w:color="auto"/>
      </w:divBdr>
    </w:div>
    <w:div w:id="1982538340">
      <w:bodyDiv w:val="1"/>
      <w:marLeft w:val="0"/>
      <w:marRight w:val="0"/>
      <w:marTop w:val="0"/>
      <w:marBottom w:val="0"/>
      <w:divBdr>
        <w:top w:val="none" w:sz="0" w:space="0" w:color="auto"/>
        <w:left w:val="none" w:sz="0" w:space="0" w:color="auto"/>
        <w:bottom w:val="none" w:sz="0" w:space="0" w:color="auto"/>
        <w:right w:val="none" w:sz="0" w:space="0" w:color="auto"/>
      </w:divBdr>
      <w:divsChild>
        <w:div w:id="1370570910">
          <w:marLeft w:val="0"/>
          <w:marRight w:val="0"/>
          <w:marTop w:val="0"/>
          <w:marBottom w:val="0"/>
          <w:divBdr>
            <w:top w:val="none" w:sz="0" w:space="0" w:color="auto"/>
            <w:left w:val="none" w:sz="0" w:space="0" w:color="auto"/>
            <w:bottom w:val="none" w:sz="0" w:space="0" w:color="auto"/>
            <w:right w:val="none" w:sz="0" w:space="0" w:color="auto"/>
          </w:divBdr>
        </w:div>
      </w:divsChild>
    </w:div>
    <w:div w:id="1988197365">
      <w:bodyDiv w:val="1"/>
      <w:marLeft w:val="0"/>
      <w:marRight w:val="0"/>
      <w:marTop w:val="0"/>
      <w:marBottom w:val="0"/>
      <w:divBdr>
        <w:top w:val="none" w:sz="0" w:space="0" w:color="auto"/>
        <w:left w:val="none" w:sz="0" w:space="0" w:color="auto"/>
        <w:bottom w:val="none" w:sz="0" w:space="0" w:color="auto"/>
        <w:right w:val="none" w:sz="0" w:space="0" w:color="auto"/>
      </w:divBdr>
    </w:div>
    <w:div w:id="2014406039">
      <w:bodyDiv w:val="1"/>
      <w:marLeft w:val="0"/>
      <w:marRight w:val="0"/>
      <w:marTop w:val="0"/>
      <w:marBottom w:val="0"/>
      <w:divBdr>
        <w:top w:val="none" w:sz="0" w:space="0" w:color="auto"/>
        <w:left w:val="none" w:sz="0" w:space="0" w:color="auto"/>
        <w:bottom w:val="none" w:sz="0" w:space="0" w:color="auto"/>
        <w:right w:val="none" w:sz="0" w:space="0" w:color="auto"/>
      </w:divBdr>
    </w:div>
    <w:div w:id="2083477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vektorus.ru/blog/mobilnye-roboty.html" TargetMode="External"/><Relationship Id="rId3" Type="http://schemas.openxmlformats.org/officeDocument/2006/relationships/styles" Target="styles.xml"/><Relationship Id="rId21" Type="http://schemas.openxmlformats.org/officeDocument/2006/relationships/hyperlink" Target="https://www.metsol.ru/info/articles/sistema-slezheniya-za-svarnym-shvom-th6i/?ysclid=m4msjcc38o79976627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boutamazon.com/news/operations/amazon-robotics-robots-fulfillment-cente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owen.ru/product/plk210_polygon/connection"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sibgazovik.ru/news/association/2022-09-1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25633/ETN.2024.05.18"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owen.ru/product/dtp_termopari_na_osnove_ktms_s_kommutatcionnoj_golovkoj/equipment"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heelmachinery.ru/profile/wheel-manufacturing/199771/0/" TargetMode="External"/><Relationship Id="rId27" Type="http://schemas.openxmlformats.org/officeDocument/2006/relationships/hyperlink" Target="https://bostondynamics.com/"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xZZMSHrHcWksss2SdrFbtRHgZA==">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19</Pages>
  <Words>3835</Words>
  <Characters>21865</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MIVAR SRI</Company>
  <LinksUpToDate>false</LinksUpToDate>
  <CharactersWithSpaces>25649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Артём Сухов</dc:creator>
  <cp:lastModifiedBy>aadanielyan</cp:lastModifiedBy>
  <cp:revision>7</cp:revision>
  <dcterms:created xsi:type="dcterms:W3CDTF">2025-04-10T06:53:00Z</dcterms:created>
  <dcterms:modified xsi:type="dcterms:W3CDTF">2025-04-13T12:19:00Z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1049-12.2.0.18911</vt:lpwstr>
  </property>
  <property fmtid="{D5CDD505-2E9C-101B-9397-08002B2CF9AE}" pid="3" name="ICV">
    <vt:lpwstr>078FF01C958C4B2CB65F637F141DF40B_12</vt:lpwstr>
  </property>
</Properties>
</file>