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Ashford Tours: Top 3 Likely Best-Selling Product Packages</w:t>
      </w:r>
    </w:p>
    <w:p>
      <w:r>
        <w:t xml:space="preserve">Purpose: rank the Ashford Tours packages most likely to be popular or commercially strong, based on public site evidence, local-market travel patterns, competitor packaging signals, and the customer avatars from the earlier local market research document.</w:t>
      </w:r>
    </w:p>
    <w:p>
      <w:r>
        <w:t xml:space="preserve">Important note: Ashford does not publicly publish sales volume. This document is therefore a reasoned hypothesis, not confirmed sales data. Packages with pricing that looked clearly wrong or placeholder-like were excluded from ranking.</w:t>
      </w:r>
    </w:p>
    <w:p>
      <w:pPr>
        <w:pStyle w:val="Heading1"/>
      </w:pPr>
      <w:r>
        <w:t xml:space="preserve">Ranking Summary</w:t>
      </w:r>
    </w:p>
    <w:tbl>
      <w:tblPr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W w:w="2600" w:type="dxa"/>
          </w:tcPr>
          <w:p>
            <w:r>
              <w:t xml:space="preserve">Rank</w:t>
            </w:r>
          </w:p>
        </w:tc>
        <w:tc>
          <w:tcPr>
            <w:tcW w:w="2600" w:type="dxa"/>
          </w:tcPr>
          <w:p>
            <w:r>
              <w:t xml:space="preserve">Package</w:t>
            </w:r>
          </w:p>
        </w:tc>
        <w:tc>
          <w:tcPr>
            <w:tcW w:w="2600" w:type="dxa"/>
          </w:tcPr>
          <w:p>
            <w:r>
              <w:t xml:space="preserve">Most Likely Buyer Avatar</w:t>
            </w:r>
          </w:p>
        </w:tc>
        <w:tc>
          <w:tcPr>
            <w:tcW w:w="2600" w:type="dxa"/>
          </w:tcPr>
          <w:p>
            <w:r>
              <w:t xml:space="preserve">Why This Is Likely Strong</w:t>
            </w:r>
          </w:p>
        </w:tc>
      </w:tr>
      <w:tr>
        <w:tc>
          <w:tcPr>
            <w:tcW w:w="2600" w:type="dxa"/>
          </w:tcPr>
          <w:p>
            <w:r>
              <w:t xml:space="preserve">1</w:t>
            </w:r>
          </w:p>
        </w:tc>
        <w:tc>
          <w:tcPr>
            <w:tcW w:w="2600" w:type="dxa"/>
          </w:tcPr>
          <w:p>
            <w:r>
              <w:t xml:space="preserve">3 Days / 2 Nights Maasai Mara Road Safari</w:t>
            </w:r>
          </w:p>
        </w:tc>
        <w:tc>
          <w:tcPr>
            <w:tcW w:w="2600" w:type="dxa"/>
          </w:tcPr>
          <w:p>
            <w:r>
              <w:t xml:space="preserve">Premium Kenyan Resident Explorers; Family Holiday Planners; Couples; Nairobi Weekend Escapers with higher budgets</w:t>
            </w:r>
          </w:p>
        </w:tc>
        <w:tc>
          <w:tcPr>
            <w:tcW w:w="2600" w:type="dxa"/>
          </w:tcPr>
          <w:p>
            <w:r>
              <w:t xml:space="preserve">Classic short safari format. Maasai Mara is Ashford's flagship wildlife destination and is heavily represented by competitors as a popular 3-day product.</w:t>
            </w:r>
          </w:p>
        </w:tc>
      </w:tr>
      <w:tr>
        <w:tc>
          <w:tcPr>
            <w:tcW w:w="2600" w:type="dxa"/>
          </w:tcPr>
          <w:p>
            <w:r>
              <w:t xml:space="preserve">2</w:t>
            </w:r>
          </w:p>
        </w:tc>
        <w:tc>
          <w:tcPr>
            <w:tcW w:w="2600" w:type="dxa"/>
          </w:tcPr>
          <w:p>
            <w:r>
              <w:t xml:space="preserve">Nairobi National Park Tours - 4 hours</w:t>
            </w:r>
          </w:p>
        </w:tc>
        <w:tc>
          <w:tcPr>
            <w:tcW w:w="2600" w:type="dxa"/>
          </w:tcPr>
          <w:p>
            <w:r>
              <w:t xml:space="preserve">Family Holiday Planners; School/Youth/Educational Travel Buyers; Nairobi Weekend Escapers; Corporate/MICE visitors</w:t>
            </w:r>
          </w:p>
        </w:tc>
        <w:tc>
          <w:tcPr>
            <w:tcW w:w="2600" w:type="dxa"/>
          </w:tcPr>
          <w:p>
            <w:r>
              <w:t xml:space="preserve">Low time commitment, easy Nairobi access, and suitable for locals, families, schools, transit visitors, and business guests. The listed price is plausible.</w:t>
            </w:r>
          </w:p>
        </w:tc>
      </w:tr>
      <w:tr>
        <w:tc>
          <w:tcPr>
            <w:tcW w:w="2600" w:type="dxa"/>
          </w:tcPr>
          <w:p>
            <w:r>
              <w:t xml:space="preserve">3</w:t>
            </w:r>
          </w:p>
        </w:tc>
        <w:tc>
          <w:tcPr>
            <w:tcW w:w="2600" w:type="dxa"/>
          </w:tcPr>
          <w:p>
            <w:r>
              <w:t xml:space="preserve">3 Days / 2 Nights Amboseli Safari Package</w:t>
            </w:r>
          </w:p>
        </w:tc>
        <w:tc>
          <w:tcPr>
            <w:tcW w:w="2600" w:type="dxa"/>
          </w:tcPr>
          <w:p>
            <w:r>
              <w:t xml:space="preserve">Couples; Family Holiday Planners; Premium Kenyan Resident Explorers; Adventure/Photography travelers</w:t>
            </w:r>
          </w:p>
        </w:tc>
        <w:tc>
          <w:tcPr>
            <w:tcW w:w="2600" w:type="dxa"/>
          </w:tcPr>
          <w:p>
            <w:r>
              <w:t xml:space="preserve">Strong iconic appeal: elephants, Mount Kilimanjaro views, and a compact premium-feeling escape that is easier to sell than long multi-park safaris.</w:t>
            </w:r>
          </w:p>
        </w:tc>
      </w:tr>
    </w:tbl>
    <w:p>
      <w:pPr>
        <w:pStyle w:val="Heading1"/>
      </w:pPr>
      <w:r>
        <w:t xml:space="preserve">1. 3 Days / 2 Nights Maasai Mara Road Safari</w:t>
      </w:r>
    </w:p>
    <w:p>
      <w:r>
        <w:t xml:space="preserve">Hypothesis: This is the strongest likely seller among Ashford's safari packages, especially for local Kenyan buyers who want the classic safari experience without committing to a long itinerary.</w:t>
      </w:r>
    </w:p>
    <w:p>
      <w:r>
        <w:t xml:space="preserve">Product link: https://ashford-tours.com/product/3-days-2-nights-maasai-mara-road-safari/</w:t>
      </w:r>
    </w:p>
    <w:p>
      <w:pPr>
        <w:pStyle w:val="Heading2"/>
      </w:pPr>
      <w:r>
        <w:t xml:space="preserve">Package Understanding</w:t>
      </w:r>
    </w:p>
    <w:p>
      <w:r>
        <w:t xml:space="preserve">- Duration: 3 days / 2 nights.</w:t>
      </w:r>
    </w:p>
    <w:p>
      <w:r>
        <w:t xml:space="preserve">- Route shape: Nairobi to Maasai Mara, full-day game-viewing in Maasai Mara, then Maasai Mara back to Nairobi.</w:t>
      </w:r>
    </w:p>
    <w:p>
      <w:r>
        <w:t xml:space="preserve">- Core experience: Great Rift Valley route, Maasai Mara game drives, search for major predators and Big Five wildlife, lodge/camp stay, and return to Nairobi.</w:t>
      </w:r>
    </w:p>
    <w:p>
      <w:r>
        <w:t xml:space="preserve">- Pricing: not clearly extracted from the crawled page. I did not use questionable pricing to rank this package.</w:t>
      </w:r>
    </w:p>
    <w:p>
      <w:pPr>
        <w:pStyle w:val="Heading2"/>
      </w:pPr>
      <w:r>
        <w:t xml:space="preserve">Why It Likely Sells</w:t>
      </w:r>
    </w:p>
    <w:p>
      <w:r>
        <w:t xml:space="preserve">- Ashford's Kenya Safaris category describes Kenya safaris as a favorite holiday type and specifically positions Masai Mara as among the finest and most famous safari destinations.</w:t>
      </w:r>
    </w:p>
    <w:p>
      <w:r>
        <w:t xml:space="preserve">- The 3-day format matches common local buying behavior: weekend or long-weekend safaris, family breaks, couple trips, and group getaways.</w:t>
      </w:r>
    </w:p>
    <w:p>
      <w:r>
        <w:t xml:space="preserve">- Competitor signal: Bountiful Safaris publicly highlights Masai Mara as a major destination and features a 3 Days Masai Mara group-joining package under popular tours, suggesting strong market demand for the exact format.</w:t>
      </w:r>
    </w:p>
    <w:p>
      <w:pPr>
        <w:pStyle w:val="Heading2"/>
      </w:pPr>
      <w:r>
        <w:t xml:space="preserve">Best Avatar Fit</w:t>
      </w:r>
    </w:p>
    <w:p>
      <w:r>
        <w:t xml:space="preserve">- Premium Kenyan Resident Explorers: want a real safari, recognizable destination, and better planning than a bargain-basement poster package.</w:t>
      </w:r>
    </w:p>
    <w:p>
      <w:r>
        <w:t xml:space="preserve">- Family Holiday Planners: want children to experience wildlife and Kenya's iconic safari product.</w:t>
      </w:r>
    </w:p>
    <w:p>
      <w:r>
        <w:t xml:space="preserve">- Couples/Honeymoon/Anniversary Planners: Maasai Mara is aspirational and emotionally strong for milestone travel.</w:t>
      </w:r>
    </w:p>
    <w:p>
      <w:r>
        <w:t xml:space="preserve">- Nairobi Weekend Escapers: fit if priced and packaged as an easy Friday-to-Sunday or long-weekend plan.</w:t>
      </w:r>
    </w:p>
    <w:p>
      <w:pPr>
        <w:pStyle w:val="Heading1"/>
      </w:pPr>
      <w:r>
        <w:t xml:space="preserve">2. Nairobi National Park Tours - 4 Hours</w:t>
      </w:r>
    </w:p>
    <w:p>
      <w:r>
        <w:t xml:space="preserve">Hypothesis: This is likely one of the highest-conversion local products because it is easy, short, lower-commitment, and relevant to multiple local segments.</w:t>
      </w:r>
    </w:p>
    <w:p>
      <w:r>
        <w:t xml:space="preserve">Product link: https://ashford-tours.com/product/nairobi-national-park-tours-4-hours/</w:t>
      </w:r>
    </w:p>
    <w:p>
      <w:pPr>
        <w:pStyle w:val="Heading2"/>
      </w:pPr>
      <w:r>
        <w:t xml:space="preserve">Package Understanding</w:t>
      </w:r>
    </w:p>
    <w:p>
      <w:r>
        <w:t xml:space="preserve">- Duration: 4 hours.</w:t>
      </w:r>
    </w:p>
    <w:p>
      <w:r>
        <w:t xml:space="preserve">- Listed pricing: US$120 per person on the public product page.</w:t>
      </w:r>
    </w:p>
    <w:p>
      <w:r>
        <w:t xml:space="preserve">- Core experience: Nairobi National Park game drive close to the city, with pickup/drop-off and guided transport.</w:t>
      </w:r>
    </w:p>
    <w:p>
      <w:r>
        <w:t xml:space="preserve">- Use case: half-day safari for Nairobi residents, families, students, visiting relatives, corporate guests, conference visitors, and people with limited time.</w:t>
      </w:r>
    </w:p>
    <w:p>
      <w:pPr>
        <w:pStyle w:val="Heading2"/>
      </w:pPr>
      <w:r>
        <w:t xml:space="preserve">Why It Likely Sells</w:t>
      </w:r>
    </w:p>
    <w:p>
      <w:r>
        <w:t xml:space="preserve">- It removes the biggest barriers to local travel: time, planning complexity, long drives, and high accommodation spend.</w:t>
      </w:r>
    </w:p>
    <w:p>
      <w:r>
        <w:t xml:space="preserve">- It is easy to attach to corporate visitors, airport/transit guests, local families, and school/youth groups.</w:t>
      </w:r>
    </w:p>
    <w:p>
      <w:r>
        <w:t xml:space="preserve">- Magical Kenya promotes '48 hours in Nairobi' and Nairobi-area experiences, supporting the idea that Nairobi short experiences are an official tourism priority.</w:t>
      </w:r>
    </w:p>
    <w:p>
      <w:pPr>
        <w:pStyle w:val="Heading2"/>
      </w:pPr>
      <w:r>
        <w:t xml:space="preserve">Best Avatar Fit</w:t>
      </w:r>
    </w:p>
    <w:p>
      <w:r>
        <w:t xml:space="preserve">- Family Holiday Planners: child-friendly, short, educational, and low overnight risk.</w:t>
      </w:r>
    </w:p>
    <w:p>
      <w:r>
        <w:t xml:space="preserve">- School/Youth/Educational Travel Buyers: conservation/wildlife learning without a multi-day budget.</w:t>
      </w:r>
    </w:p>
    <w:p>
      <w:r>
        <w:t xml:space="preserve">- Nairobi Weekend Escapers: quick reset or content-worthy outing without leaving the city.</w:t>
      </w:r>
    </w:p>
    <w:p>
      <w:r>
        <w:t xml:space="preserve">- Corporate/MICE Buyers: easy add-on for conference guests, board visitors, or team outings.</w:t>
      </w:r>
    </w:p>
    <w:p>
      <w:pPr>
        <w:pStyle w:val="Heading1"/>
      </w:pPr>
      <w:r>
        <w:t xml:space="preserve">3. 3 Days / 2 Nights Amboseli Safari Package</w:t>
      </w:r>
    </w:p>
    <w:p>
      <w:r>
        <w:t xml:space="preserve">Hypothesis: This is likely a strong premium local package because Amboseli has a distinctive visual promise: elephants and Mount Kilimanjaro. It is a compact but emotionally strong safari.</w:t>
      </w:r>
    </w:p>
    <w:p>
      <w:r>
        <w:t xml:space="preserve">Product link: https://ashford-tours.com/product/3-days-2-night-amboseli-safari-package/</w:t>
      </w:r>
    </w:p>
    <w:p>
      <w:pPr>
        <w:pStyle w:val="Heading2"/>
      </w:pPr>
      <w:r>
        <w:t xml:space="preserve">Package Understanding</w:t>
      </w:r>
    </w:p>
    <w:p>
      <w:r>
        <w:t xml:space="preserve">- Duration: 3 days / 2 nights.</w:t>
      </w:r>
    </w:p>
    <w:p>
      <w:r>
        <w:t xml:space="preserve">- Route shape: Nairobi to Amboseli, full-day Amboseli exploration, Amboseli back to Nairobi.</w:t>
      </w:r>
    </w:p>
    <w:p>
      <w:r>
        <w:t xml:space="preserve">- Core experience: elephants, wildlife viewing, Mount Kilimanjaro backdrop, Maasai cultural add-on possibilities, and short safari rhythm.</w:t>
      </w:r>
    </w:p>
    <w:p>
      <w:r>
        <w:t xml:space="preserve">- Pricing: extracted values were mixed, so pricing should be verified directly before use. I ranked the product because the package itself is credible and commercially strong, not because of the extracted price.</w:t>
      </w:r>
    </w:p>
    <w:p>
      <w:pPr>
        <w:pStyle w:val="Heading2"/>
      </w:pPr>
      <w:r>
        <w:t xml:space="preserve">Why It Likely Sells</w:t>
      </w:r>
    </w:p>
    <w:p>
      <w:r>
        <w:t xml:space="preserve">- Amboseli is highly marketable visually: elephants plus Kilimanjaro is one of Kenya's strongest safari images.</w:t>
      </w:r>
    </w:p>
    <w:p>
      <w:r>
        <w:t xml:space="preserve">- The 3-day format is easier for local families, couples, and premium residents than longer multi-park routes.</w:t>
      </w:r>
    </w:p>
    <w:p>
      <w:r>
        <w:t xml:space="preserve">- Bountiful Safaris lists Amboseli as one of its Kenya destination categories, which supports continued market demand for Amboseli packages.</w:t>
      </w:r>
    </w:p>
    <w:p>
      <w:pPr>
        <w:pStyle w:val="Heading2"/>
      </w:pPr>
      <w:r>
        <w:t xml:space="preserve">Best Avatar Fit</w:t>
      </w:r>
    </w:p>
    <w:p>
      <w:r>
        <w:t xml:space="preserve">- Couples/Honeymoon/Anniversary Planners: dramatic scenery and premium mood without requiring a long trip.</w:t>
      </w:r>
    </w:p>
    <w:p>
      <w:r>
        <w:t xml:space="preserve">- Family Holiday Planners: iconic wildlife and educational value.</w:t>
      </w:r>
    </w:p>
    <w:p>
      <w:r>
        <w:t xml:space="preserve">- Premium Kenyan Resident Explorers: a short but quality safari that can be upgraded with better lodges and private transport.</w:t>
      </w:r>
    </w:p>
    <w:p>
      <w:r>
        <w:t xml:space="preserve">- Adventure/Photography Travelers: Kilimanjaro views and elephant photography are strong hooks.</w:t>
      </w:r>
    </w:p>
    <w:p>
      <w:pPr>
        <w:pStyle w:val="Heading1"/>
      </w:pPr>
      <w:r>
        <w:t xml:space="preserve">Packages Not Prioritized</w:t>
      </w:r>
    </w:p>
    <w:p>
      <w:r>
        <w:t xml:space="preserve">- 2 Days 1 Night Maasai Mara Game Reserve Safari: very likely sellable, and Ashford's page has detailed pricing, but 2 days is rushed for Mara. I ranked the 3-day Mara format higher for local buyer satisfaction.</w:t>
      </w:r>
    </w:p>
    <w:p>
      <w:r>
        <w:t xml:space="preserve">- Flying safaris: premium and credible, but the published prices are high for the local mass market. They fit a smaller premium/resident-expat segment.</w:t>
      </w:r>
    </w:p>
    <w:p>
      <w:r>
        <w:t xml:space="preserve">- Mombasa/Diani-style offers: Ashford's public catalog has fewer clear local coast holiday packages than competitors, so I did not rank these as top Ashford sellers from the available product evidence.</w:t>
      </w:r>
    </w:p>
    <w:p>
      <w:r>
        <w:t xml:space="preserve">- Products with clearly questionable prices: items such as US$1 excursion pricing or suspiciously low mountain-climb rates were not considered in the ranking.</w:t>
      </w:r>
    </w:p>
    <w:p>
      <w:pPr>
        <w:pStyle w:val="Heading1"/>
      </w:pPr>
      <w:r>
        <w:t xml:space="preserve">Sources Used</w:t>
      </w:r>
    </w:p>
    <w:tbl>
      <w:tblPr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W w:w="2600" w:type="dxa"/>
          </w:tcPr>
          <w:p>
            <w:r>
              <w:t xml:space="preserve">Source</w:t>
            </w:r>
          </w:p>
        </w:tc>
        <w:tc>
          <w:tcPr>
            <w:tcW w:w="2600" w:type="dxa"/>
          </w:tcPr>
          <w:p>
            <w:r>
              <w:t xml:space="preserve">Use In Hypothesis</w:t>
            </w:r>
          </w:p>
        </w:tc>
        <w:tc>
          <w:tcPr>
            <w:tcW w:w="2600" w:type="dxa"/>
          </w:tcPr>
          <w:p>
            <w:r>
              <w:t xml:space="preserve">Link</w:t>
            </w:r>
          </w:p>
        </w:tc>
      </w:tr>
      <w:tr>
        <w:tc>
          <w:tcPr>
            <w:tcW w:w="2600" w:type="dxa"/>
          </w:tcPr>
          <w:p>
            <w:r>
              <w:t xml:space="preserve">Ashford Tours - Kenya Safaris category</w:t>
            </w:r>
          </w:p>
        </w:tc>
        <w:tc>
          <w:tcPr>
            <w:tcW w:w="2600" w:type="dxa"/>
          </w:tcPr>
          <w:p>
            <w:r>
              <w:t xml:space="preserve">Confirmed Ashford's Kenya safari product list, safari positioning, and that Maasai Mara is framed as a leading/famous safari option.</w:t>
            </w:r>
          </w:p>
        </w:tc>
        <w:tc>
          <w:tcPr>
            <w:tcW w:w="2600" w:type="dxa"/>
          </w:tcPr>
          <w:p>
            <w:r>
              <w:t xml:space="preserve">https://ashford-tours.com/tour-category/kenya/kenya-safaris/</w:t>
            </w:r>
          </w:p>
        </w:tc>
      </w:tr>
      <w:tr>
        <w:tc>
          <w:tcPr>
            <w:tcW w:w="2600" w:type="dxa"/>
          </w:tcPr>
          <w:p>
            <w:r>
              <w:t xml:space="preserve">Ashford Tours - 3 Days/2 Nights Maasai Mara Road Safari</w:t>
            </w:r>
          </w:p>
        </w:tc>
        <w:tc>
          <w:tcPr>
            <w:tcW w:w="2600" w:type="dxa"/>
          </w:tcPr>
          <w:p>
            <w:r>
              <w:t xml:space="preserve">Primary product link for ranked package #1.</w:t>
            </w:r>
          </w:p>
        </w:tc>
        <w:tc>
          <w:tcPr>
            <w:tcW w:w="2600" w:type="dxa"/>
          </w:tcPr>
          <w:p>
            <w:r>
              <w:t xml:space="preserve">https://ashford-tours.com/product/3-days-2-nights-maasai-mara-road-safari/</w:t>
            </w:r>
          </w:p>
        </w:tc>
      </w:tr>
      <w:tr>
        <w:tc>
          <w:tcPr>
            <w:tcW w:w="2600" w:type="dxa"/>
          </w:tcPr>
          <w:p>
            <w:r>
              <w:t xml:space="preserve">Ashford Tours - 2 Days 1 Night Maasai Mara Game Reserve Safari</w:t>
            </w:r>
          </w:p>
        </w:tc>
        <w:tc>
          <w:tcPr>
            <w:tcW w:w="2600" w:type="dxa"/>
          </w:tcPr>
          <w:p>
            <w:r>
              <w:t xml:space="preserve">Used as supporting evidence for Ashford's Mara itinerary structure, inclusions/exclusions, and plausible seasonal pricing for Mara safaris.</w:t>
            </w:r>
          </w:p>
        </w:tc>
        <w:tc>
          <w:tcPr>
            <w:tcW w:w="2600" w:type="dxa"/>
          </w:tcPr>
          <w:p>
            <w:r>
              <w:t xml:space="preserve">https://ashford-tours.com/product/2-days-1-night-maasai-mara-game-reserve-safari/</w:t>
            </w:r>
          </w:p>
        </w:tc>
      </w:tr>
      <w:tr>
        <w:tc>
          <w:tcPr>
            <w:tcW w:w="2600" w:type="dxa"/>
          </w:tcPr>
          <w:p>
            <w:r>
              <w:t xml:space="preserve">Ashford Tours - Nairobi National Park Tours - 4 hours</w:t>
            </w:r>
          </w:p>
        </w:tc>
        <w:tc>
          <w:tcPr>
            <w:tcW w:w="2600" w:type="dxa"/>
          </w:tcPr>
          <w:p>
            <w:r>
              <w:t xml:space="preserve">Primary product link and pricing evidence for ranked package #2.</w:t>
            </w:r>
          </w:p>
        </w:tc>
        <w:tc>
          <w:tcPr>
            <w:tcW w:w="2600" w:type="dxa"/>
          </w:tcPr>
          <w:p>
            <w:r>
              <w:t xml:space="preserve">https://ashford-tours.com/product/nairobi-national-park-tours-4-hours/</w:t>
            </w:r>
          </w:p>
        </w:tc>
      </w:tr>
      <w:tr>
        <w:tc>
          <w:tcPr>
            <w:tcW w:w="2600" w:type="dxa"/>
          </w:tcPr>
          <w:p>
            <w:r>
              <w:t xml:space="preserve">Ashford Tours - 3 Days 2 Night Amboseli Safari Package</w:t>
            </w:r>
          </w:p>
        </w:tc>
        <w:tc>
          <w:tcPr>
            <w:tcW w:w="2600" w:type="dxa"/>
          </w:tcPr>
          <w:p>
            <w:r>
              <w:t xml:space="preserve">Primary product link and itinerary evidence for ranked package #3.</w:t>
            </w:r>
          </w:p>
        </w:tc>
        <w:tc>
          <w:tcPr>
            <w:tcW w:w="2600" w:type="dxa"/>
          </w:tcPr>
          <w:p>
            <w:r>
              <w:t xml:space="preserve">https://ashford-tours.com/product/3-days-2-night-amboseli-safari-package/</w:t>
            </w:r>
          </w:p>
        </w:tc>
      </w:tr>
      <w:tr>
        <w:tc>
          <w:tcPr>
            <w:tcW w:w="2600" w:type="dxa"/>
          </w:tcPr>
          <w:p>
            <w:r>
              <w:t xml:space="preserve">Bountiful Safaris homepage</w:t>
            </w:r>
          </w:p>
        </w:tc>
        <w:tc>
          <w:tcPr>
            <w:tcW w:w="2600" w:type="dxa"/>
          </w:tcPr>
          <w:p>
            <w:r>
              <w:t xml:space="preserve">Competitor demand signal: Masai Mara, Amboseli, Diani, Naivasha and other destinations are prominent; 3 Days Masai Mara appears under popular tours; Masai Mara shows 21+ tours.</w:t>
            </w:r>
          </w:p>
        </w:tc>
        <w:tc>
          <w:tcPr>
            <w:tcW w:w="2600" w:type="dxa"/>
          </w:tcPr>
          <w:p>
            <w:r>
              <w:t xml:space="preserve">https://bountifulsafaris.com/</w:t>
            </w:r>
          </w:p>
        </w:tc>
      </w:tr>
      <w:tr>
        <w:tc>
          <w:tcPr>
            <w:tcW w:w="2600" w:type="dxa"/>
          </w:tcPr>
          <w:p>
            <w:r>
              <w:t xml:space="preserve">Magical Kenya homepage</w:t>
            </w:r>
          </w:p>
        </w:tc>
        <w:tc>
          <w:tcPr>
            <w:tcW w:w="2600" w:type="dxa"/>
          </w:tcPr>
          <w:p>
            <w:r>
              <w:t xml:space="preserve">Official tourism signal for Nairobi short experiences, safari as a key experience, and domestic rediscovery messaging.</w:t>
            </w:r>
          </w:p>
        </w:tc>
        <w:tc>
          <w:tcPr>
            <w:tcW w:w="2600" w:type="dxa"/>
          </w:tcPr>
          <w:p>
            <w:r>
              <w:t xml:space="preserve">https://magicalkenya.com/</w:t>
            </w:r>
          </w:p>
        </w:tc>
      </w:tr>
      <w:tr>
        <w:tc>
          <w:tcPr>
            <w:tcW w:w="2600" w:type="dxa"/>
          </w:tcPr>
          <w:p>
            <w:r>
              <w:t xml:space="preserve">Local catalog crawl generated in workspace</w:t>
            </w:r>
          </w:p>
        </w:tc>
        <w:tc>
          <w:tcPr>
            <w:tcW w:w="2600" w:type="dxa"/>
          </w:tcPr>
          <w:p>
            <w:r>
              <w:t xml:space="preserve">Used to compare Ashford's visible public product catalog and exclude packages with clearly suspect pricing.</w:t>
            </w:r>
          </w:p>
        </w:tc>
        <w:tc>
          <w:tcPr>
            <w:tcW w:w="2600" w:type="dxa"/>
          </w:tcPr>
          <w:p>
            <w:r>
              <w:t xml:space="preserve">outputs/Ashford Tours Public Catalog Table.csv</w:t>
            </w:r>
          </w:p>
        </w:tc>
      </w:tr>
    </w:tbl>
    <w:p>
      <w:pPr>
        <w:pStyle w:val="Heading1"/>
      </w:pPr>
      <w:r>
        <w:t xml:space="preserve">Final Recommendation</w:t>
      </w:r>
    </w:p>
    <w:p>
      <w:r>
        <w:t xml:space="preserve">If Ashford wants to market to the local Kenyan audience, start with these three funnels: Mara classic safari, Nairobi quick safari, and Amboseli scenic safari. Each should be given a clear local-facing landing page, WhatsApp quote flow, Kenyan resident price handling, itinerary card, inclusions/exclusions, vehicle options, and proof from prior Kenyan clients.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pPr>
      <w:spacing w:before="360" w:after="120"/>
    </w:pPr>
    <w:rPr>
      <w:b/>
      <w:color w:val="1F4E79"/>
      <w:sz w:val="32"/>
    </w:rPr>
  </w:style>
  <w:style w:type="paragraph" w:styleId="Heading2">
    <w:name w:val="heading 2"/>
    <w:basedOn w:val="Normal"/>
    <w:next w:val="Normal"/>
    <w:pPr>
      <w:spacing w:before="240" w:after="80"/>
    </w:pPr>
    <w:rPr>
      <w:b/>
      <w:color w:val="2F5597"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