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</w:p>
    <w:p>
      <w:pPr>
        <w:spacing w:after="60"/>
        <w:jc w:val="center"/>
      </w:pPr>
      <w:r>
        <w:rPr>
          <w:rFonts w:ascii="Constantia" w:cs="Constantia" w:eastAsia="Constantia" w:hAnsi="Constantia"/>
          <w:b/>
          <w:bCs/>
          <w:color w:val="9C6F3D"/>
          <w:spacing w:val="90"/>
          <w:sz w:val="19"/>
          <w:szCs w:val="19"/>
        </w:rPr>
        <w:t xml:space="preserve">IGREJA PRESBITERIANA ESPERANÇA</w:t>
      </w:r>
    </w:p>
    <w:p>
      <w:pPr>
        <w:spacing w:after="200"/>
        <w:jc w:val="center"/>
      </w:pPr>
      <w:r>
        <w:rPr>
          <w:rFonts w:ascii="Cambria" w:cs="Cambria" w:eastAsia="Cambria" w:hAnsi="Cambria"/>
          <w:i/>
          <w:iCs/>
          <w:color w:val="2B2B33"/>
          <w:sz w:val="18"/>
          <w:szCs w:val="18"/>
        </w:rPr>
        <w:t xml:space="preserve">Nova Iguaçu · Rio de Janeiro</w:t>
      </w:r>
    </w:p>
    <w:p>
      <w:pPr>
        <w:spacing w:after="200"/>
        <w:jc w:val="center"/>
      </w:pPr>
      <w:r>
        <w:drawing>
          <wp:inline distT="0" distB="0" distL="0" distR="0">
            <wp:extent cx="1257300" cy="1733550"/>
            <wp:effectExtent t="0" r="0" b="0" l="0"/>
            <wp:docPr id="1" name="Farol IPE" descr="Símbolo da Igreja Presbiteriana Esperança" title="Fa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onstantia" w:cs="Constantia" w:eastAsia="Constantia" w:hAnsi="Constantia"/>
          <w:b/>
          <w:bCs/>
          <w:color w:val="252544"/>
          <w:sz w:val="52"/>
          <w:szCs w:val="52"/>
        </w:rPr>
        <w:t xml:space="preserve">Do púlpito ao coração</w:t>
      </w:r>
    </w:p>
    <w:p>
      <w:pPr>
        <w:pBdr>
          <w:bottom w:val="single" w:color="C8955B" w:sz="12" w:space="10"/>
        </w:pBdr>
        <w:spacing w:after="120"/>
        <w:jc w:val="center"/>
      </w:pPr>
    </w:p>
    <w:p>
      <w:pPr>
        <w:spacing w:after="40" w:before="120"/>
        <w:jc w:val="center"/>
      </w:pPr>
      <w:r>
        <w:rPr>
          <w:rFonts w:ascii="Constantia" w:cs="Constantia" w:eastAsia="Constantia" w:hAnsi="Constantia"/>
          <w:i/>
          <w:iCs/>
          <w:color w:val="9C6F3D"/>
          <w:sz w:val="30"/>
          <w:szCs w:val="30"/>
        </w:rPr>
        <w:t xml:space="preserve">Roteiro do encontro de líderes</w:t>
      </w:r>
    </w:p>
    <w:p>
      <w:pPr>
        <w:spacing w:after="220"/>
      </w:pPr>
    </w:p>
    <w:p>
      <w:pPr>
        <w:spacing w:after="40"/>
        <w:jc w:val="center"/>
      </w:pPr>
      <w:r>
        <w:rPr>
          <w:rFonts w:ascii="Constantia" w:cs="Constantia" w:eastAsia="Constantia" w:hAnsi="Constantia"/>
          <w:b/>
          <w:bCs/>
          <w:color w:val="252544"/>
          <w:spacing w:val="80"/>
          <w:sz w:val="20"/>
          <w:szCs w:val="20"/>
        </w:rPr>
        <w:t xml:space="preserve">GUIA DO FACILITADOR</w:t>
      </w:r>
    </w:p>
    <w:p>
      <w:pPr>
        <w:spacing w:after="36"/>
        <w:jc w:val="center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Capacitação de líderes de Pequeno Grupo</w:t>
      </w:r>
    </w:p>
    <w:p>
      <w:pPr>
        <w:spacing w:after="36"/>
        <w:jc w:val="center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Duração: 2 horas</w:t>
      </w:r>
    </w:p>
    <w:p>
      <w:pPr>
        <w:spacing w:after="400"/>
      </w:pPr>
    </w:p>
    <w:p>
      <w:pPr>
        <w:spacing w:after="20"/>
        <w:jc w:val="center"/>
      </w:pPr>
      <w:r>
        <w:rPr>
          <w:rFonts w:ascii="Cambria" w:cs="Cambria" w:eastAsia="Cambria" w:hAnsi="Cambria"/>
          <w:i/>
          <w:iCs/>
          <w:color w:val="252544"/>
          <w:sz w:val="20"/>
          <w:szCs w:val="20"/>
        </w:rPr>
        <w:t xml:space="preserve">“Lâmpada para os meus pés é a tua palavra</w:t>
      </w:r>
    </w:p>
    <w:p>
      <w:pPr>
        <w:spacing w:after="50"/>
        <w:jc w:val="center"/>
      </w:pPr>
      <w:r>
        <w:rPr>
          <w:rFonts w:ascii="Cambria" w:cs="Cambria" w:eastAsia="Cambria" w:hAnsi="Cambria"/>
          <w:i/>
          <w:iCs/>
          <w:color w:val="252544"/>
          <w:sz w:val="20"/>
          <w:szCs w:val="20"/>
        </w:rPr>
        <w:t xml:space="preserve">e luz para os meus caminhos.”</w:t>
      </w:r>
    </w:p>
    <w:p>
      <w:pPr>
        <w:spacing w:after="0"/>
        <w:jc w:val="center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5"/>
          <w:szCs w:val="15"/>
        </w:rPr>
        <w:t xml:space="preserve">SALMO 119.105</w:t>
      </w:r>
    </w:p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ORIENTAÇÃO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Antes de começar</w:t>
      </w:r>
    </w:p>
    <w:p>
      <w:pPr>
        <w:spacing w:after="120"/>
      </w:pPr>
    </w:p>
    <w:p>
      <w:pPr>
        <w:keepNext/>
        <w:spacing w:after="110" w:before="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Mapa do tempo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5373"/>
        <w:gridCol w:w="1733"/>
      </w:tblGrid>
      <w:tr>
        <w:trPr>
          <w:cantSplit/>
          <w:tblHeader/>
        </w:trPr>
        <w:tc>
          <w:tcPr>
            <w:tcW w:type="dxa" w:w="1560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BLOCO</w:t>
            </w:r>
          </w:p>
        </w:tc>
        <w:tc>
          <w:tcPr>
            <w:tcW w:type="dxa" w:w="5373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TÍTULO</w:t>
            </w:r>
          </w:p>
        </w:tc>
        <w:tc>
          <w:tcPr>
            <w:tcW w:type="dxa" w:w="1733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TEMPO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Abertura</w:t>
            </w:r>
          </w:p>
        </w:tc>
        <w:tc>
          <w:tcPr>
            <w:tcW w:type="dxa" w:w="537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Comece pedindo oração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12 min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1</w:t>
            </w:r>
          </w:p>
        </w:tc>
        <w:tc>
          <w:tcPr>
            <w:tcW w:type="dxa" w:w="537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Quatro reuniões que não são um PG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2</w:t>
            </w:r>
          </w:p>
        </w:tc>
        <w:tc>
          <w:tcPr>
            <w:tcW w:type="dxa" w:w="537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Por que você está qualificado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13 min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3</w:t>
            </w:r>
          </w:p>
        </w:tc>
        <w:tc>
          <w:tcPr>
            <w:tcW w:type="dxa" w:w="537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mapa do coração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25 min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4</w:t>
            </w:r>
          </w:p>
        </w:tc>
        <w:tc>
          <w:tcPr>
            <w:tcW w:type="dxa" w:w="537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Os seis movimentos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22 min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5</w:t>
            </w:r>
          </w:p>
        </w:tc>
        <w:tc>
          <w:tcPr>
            <w:tcW w:type="dxa" w:w="537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Laboratório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23 min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6</w:t>
            </w:r>
          </w:p>
        </w:tc>
        <w:tc>
          <w:tcPr>
            <w:tcW w:type="dxa" w:w="537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Salvaguarda, envio e oração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10 min</w:t>
            </w:r>
          </w:p>
        </w:tc>
      </w:tr>
    </w:tbl>
    <w:p>
      <w:pPr>
        <w:spacing w:after="260"/>
      </w:pP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Objetivo do encontro, em uma frase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Que cada líder saia sabendo perguntar em vez de explicar — e com a ficha da próxima semana já preenchida.</w:t>
      </w: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O princípio que governa este roteiro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dê uma palestra sobre como não dar palestras. O encontro precisa ser conduzido do jeito que você quer que eles conduzam: você pergunta mais do que fala, escuta antes de ensinar, e se expõe primeiro. Se você falar mais de metade do tempo hoje, eles vão liderar exatamente assim na terça.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REGRA DE OURO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Meta de fala do facilitador: 45% do tempo. Não mais.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Preparação e materiais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Manual do líder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impresso — um por líder (entregue no início do Bloco 4)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Ficha semanal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três cópias por líder, em branco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Ficha modelo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de Lucas 15.1-10 preenchida — um por líder (entregue só no FIM do Bloco 5)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Cartão de bolso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um por líder (entregue no Bloco 6)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Cópias do texto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pregado no domingo passado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Quadro ou flipchart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Cadeiras em círculo.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Não em fileiras, e não com você atrás de uma mesa.</w:t>
      </w:r>
    </w:p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ABERTURA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Comece pedindo oração</w:t>
      </w: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	12 min</w:t>
      </w:r>
    </w:p>
    <w:p>
      <w:pPr>
        <w:spacing w:after="12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POR QUE ESTE BLOCO EXISTE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Welch abre o livro com humildade, e dá a ela uma forma concreta — peça que alguém ore por você (Lição 1). Se você começar a capacitação ensinando, você já ensinou a coisa errada. Comece precisando.</w:t>
            </w:r>
          </w:p>
        </w:tc>
      </w:tr>
    </w:tbl>
    <w:p>
      <w:pPr>
        <w:spacing w:after="180"/>
      </w:pPr>
    </w:p>
    <w:p>
      <w:pPr>
        <w:keepNext/>
        <w:spacing w:after="110" w:before="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1 · Você se expõe primeiro (3 min)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Sem introdução sobre o encontro. Sente, e conte uma dificuldade real e presente do seu ministério ou da sua casa — não uma já resolvida, com moral da história.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“Eu queria que alguém aqui orasse por mim nisso. Agora.”</w:t>
            </w:r>
          </w:p>
        </w:tc>
      </w:tr>
    </w:tbl>
    <w:p>
      <w:pPr>
        <w:spacing w:after="14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Deixe alguém orar. Não ore você.</w:t>
      </w: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2 · A rodada (7 min)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Pergunte a cada líder, um por um: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PERGUNTE</w:t>
            </w:r>
          </w:p>
          <w:p>
            <w:pPr>
              <w:spacing w:after="12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Qual foi o melhor momento da sua semana?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E o que foi especialmente difícil?</w:t>
            </w:r>
          </w:p>
        </w:tc>
      </w:tr>
    </w:tbl>
    <w:p>
      <w:pPr>
        <w:spacing w:after="14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Escute. Não resolva nada. Não comente teologicamente. Diga “sinto muito” ou “que bom” e passe adiante. Anote os nomes e o que apareceu — você vai usar no Bloco 6.</w:t>
      </w: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3 · Nomeie o que acabou de acontecer (2 min)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“Vocês acabaram de fazer os dois primeiros movimentos de um PG. Levou doze minutos, eu não expliquei nada, e a gente já sabe mais uns dos outros do que em muitos encontros inteiros. É sobre isso que nós vamos conversar hoje.”</w:t>
            </w:r>
          </w:p>
        </w:tc>
      </w:tr>
    </w:tbl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NOTA DO FACILITADOR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Se alguém trouxer algo pesado demais, acolha e diga que vocês conversam a sós depois. Não transforme a abertura em aconselhamento de uma pessoa só — e ao fazer isso você já modelou a regra que o Bloco 6 ensina.</w:t>
            </w:r>
          </w:p>
        </w:tc>
      </w:tr>
    </w:tbl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BLOCO 1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Quatro reuniões que não são um PG</w:t>
      </w: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	15 min</w:t>
      </w:r>
    </w:p>
    <w:p>
      <w:pPr>
        <w:spacing w:after="12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OBJETIVO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Que cada líder reconheça a própria fuga — sem ser acusado.</w:t>
            </w:r>
          </w:p>
        </w:tc>
      </w:tr>
    </w:tbl>
    <w:p>
      <w:pPr>
        <w:spacing w:after="180"/>
      </w:pPr>
    </w:p>
    <w:p>
      <w:pPr>
        <w:keepNext/>
        <w:spacing w:after="110" w:before="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Pergunte primeiro (4 min)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PERGUNTE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Descreva pra mim, em uma frase, o que aconteceu no seu PG na semana passada.</w:t>
            </w:r>
          </w:p>
        </w:tc>
      </w:tr>
    </w:tbl>
    <w:p>
      <w:pPr>
        <w:spacing w:after="14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Ouça três ou quatro. Não corrija nenhuma resposta. Você está coletando material, e eles estão se ouvindo.</w:t>
      </w: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Apresente as quatro (8 min)</w:t>
      </w:r>
    </w:p>
    <w:p>
      <w:pPr>
        <w:spacing w:after="18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Escreva os quatro nomes no quadro e descreva cada uma em duas ou três frases. Sem nomes de pessoas, sem indiretas.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3"/>
        <w:gridCol w:w="1733"/>
        <w:gridCol w:w="4680"/>
      </w:tblGrid>
      <w:tr>
        <w:trPr>
          <w:cantSplit/>
          <w:tblHeader/>
        </w:trPr>
        <w:tc>
          <w:tcPr>
            <w:tcW w:type="dxa" w:w="2253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/>
            </w:r>
          </w:p>
        </w:tc>
        <w:tc>
          <w:tcPr>
            <w:tcW w:type="dxa" w:w="1733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O LÍDER</w:t>
            </w:r>
          </w:p>
        </w:tc>
        <w:tc>
          <w:tcPr>
            <w:tcW w:type="dxa" w:w="4680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O SINTOMA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A sala de aula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professor</w:t>
            </w:r>
          </w:p>
        </w:tc>
        <w:tc>
          <w:tcPr>
            <w:tcW w:type="dxa" w:w="468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grupo aprende e o grupo se cala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segundo culto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repetidor</w:t>
            </w:r>
          </w:p>
        </w:tc>
        <w:tc>
          <w:tcPr>
            <w:tcW w:type="dxa" w:w="468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a reunião funcionaria com as cadeiras vazias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consultório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conselheiro</w:t>
            </w:r>
          </w:p>
        </w:tc>
        <w:tc>
          <w:tcPr>
            <w:tcW w:type="dxa" w:w="468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as pessoas param de trazer o que é difícil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churrasco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anfitrião</w:t>
            </w:r>
          </w:p>
        </w:tc>
        <w:tc>
          <w:tcPr>
            <w:tcW w:type="dxa" w:w="468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todo mundo sai feliz e ninguém sai mudado</w:t>
            </w:r>
          </w:p>
        </w:tc>
      </w:tr>
    </w:tbl>
    <w:p>
      <w:pPr>
        <w:spacing w:after="22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Diga o diagnóstico de coração de cada uma — é isso que impede que a lista vire vergonha: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professor não é orgulhoso;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ele tem medo de não valer nada se não souber. Ensinar é onde ele se sente competente. Perguntar é onde ele fica exposto.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repetidor não é preguiçoso;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ele tem medo do silêncio e do inesperado. Repetir o sermão é seguro — ninguém chora, ninguém confessa, nada foge do controle.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conselheiro não é insensível;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ele tem pressa de resolver. Resolver é mais rápido que carregar.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anfitrião não é superficial;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ele tem medo de constranger, e acha que profundidade afasta.</w:t>
      </w:r>
    </w:p>
    <w:p>
      <w:pPr>
        <w:spacing w:after="8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“Duas dessas fogem pela cabeça. Duas fogem pelo alívio. Nenhuma das quatro chega ao coração. E reparem: a cura de uma nunca é a dose da outra. Quem descobre que virou professor não se corrige virando anfitrião.”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A pergunta desconfortável (3 min)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REGRA DE OURO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Qual dessas quatro é a sua?</w:t>
            </w:r>
          </w:p>
        </w:tc>
      </w:tr>
    </w:tbl>
    <w:p>
      <w:pPr>
        <w:spacing w:after="16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peça resposta em voz alta. Trinta segundos de silêncio. Depois: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“Não precisa dizer. Mas vocês sabem. E daqui pra frente, tudo o que a gente vai fazer é a alternativa a essas quatro.”</w:t>
            </w:r>
          </w:p>
        </w:tc>
      </w:tr>
    </w:tbl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BLOCO 2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Por que você está qualificado</w:t>
      </w: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	13 min</w:t>
      </w:r>
    </w:p>
    <w:p>
      <w:pPr>
        <w:spacing w:after="12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OBJETIVO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Tirar o peso errado e pôr o peso certo. O líder de PG não é um pastor amador nem um professor de teologia — e não precisa ser.</w:t>
            </w:r>
          </w:p>
        </w:tc>
      </w:tr>
    </w:tbl>
    <w:p>
      <w:pPr>
        <w:spacing w:after="180"/>
      </w:pPr>
    </w:p>
    <w:p>
      <w:pPr>
        <w:keepNext/>
        <w:spacing w:after="110" w:before="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O texto (5 min)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Peça que um líder leia em voz alta.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12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23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30"/>
                <w:sz w:val="17"/>
                <w:szCs w:val="17"/>
              </w:rPr>
              <w:t xml:space="preserve">EFÉSIOS 4.11-13</w:t>
            </w:r>
          </w:p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“E ele mesmo concedeu uns para apóstolos, outros para profetas, outros para evangelistas e outros para pastores e mestres, com vistas ao aperfeiçoamento dos santos para o desempenho do seu serviço, para a edificação do corpo de Cristo...”</w:t>
            </w:r>
          </w:p>
        </w:tc>
      </w:tr>
    </w:tbl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PERGUNTE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Quem faz o trabalho de edificar o corpo nesse texto?</w:t>
            </w:r>
          </w:p>
        </w:tc>
      </w:tr>
    </w:tbl>
    <w:p>
      <w:pPr>
        <w:spacing w:after="14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Deixe o grupo chegar sozinho: os santos. Os pastores e mestres equipam; o trabalho de cuidado acontece nas mãos de gente comum.</w:t>
      </w: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Diga (5 min)</w:t>
      </w:r>
    </w:p>
    <w:p>
      <w:pPr>
        <w:pStyle w:val="ListParagraph"/>
        <w:numPr>
          <w:ilvl w:val="0"/>
          <w:numId w:val="3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culto e o PG são trabalhos diferentes.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No domingo a Palavra é pregada a muitos ao mesmo tempo. No PG ela é perseguida até o coração de um de cada vez, pelo nome. O sermão entrega o alvo; o PG descobre onde o alvo acertou.</w:t>
      </w:r>
    </w:p>
    <w:p>
      <w:pPr>
        <w:pStyle w:val="ListParagraph"/>
        <w:numPr>
          <w:ilvl w:val="0"/>
          <w:numId w:val="3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Por isso o PG não é a repetição do culto em escala menor.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 há um detalhe prático: o sermão já foi pregado uma vez, com preparo e com unção. A segunda vez, resumida de memória numa terça-feira, é sempre pior. Você está competindo com você mesmo e perdendo.</w:t>
      </w:r>
    </w:p>
    <w:p>
      <w:pPr>
        <w:pStyle w:val="ListParagraph"/>
        <w:numPr>
          <w:ilvl w:val="0"/>
          <w:numId w:val="3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Vocês não precisam saber mais. Precisam perguntar melhor.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Welch começa o livro assim: se você confia em Jesus e não em si mesmo, e se sente fraco e desqualificado, então você está qualificado. Então você foi chamado.</w:t>
      </w:r>
    </w:p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Feche com Provérbios 20.5 (3 min)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12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23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30"/>
                <w:sz w:val="17"/>
                <w:szCs w:val="17"/>
              </w:rPr>
              <w:t xml:space="preserve">PROVÉRBIOS 20.5</w:t>
            </w:r>
          </w:p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“Como águas profundas, são os propósitos do coração do homem, mas o homem de inteligência sabe descobri-los.”</w:t>
            </w:r>
          </w:p>
        </w:tc>
      </w:tr>
    </w:tbl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“Reparem no que o texto chama de inteligência. Não é ter a resposta. É saber tirar de dentro. Esse é o trabalho de vocês, e é o que a gente vai treinar agora.”</w:t>
            </w:r>
          </w:p>
        </w:tc>
      </w:tr>
    </w:tbl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BLOCO 3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O mapa do coração</w:t>
      </w: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	25 min</w:t>
      </w:r>
    </w:p>
    <w:p>
      <w:pPr>
        <w:spacing w:after="12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OBJETIVO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Entregar a ferramenta principal. Este é o bloco central do encontro. Se faltar tempo em algum lugar, não pode ser aqui.</w:t>
            </w:r>
          </w:p>
        </w:tc>
      </w:tr>
    </w:tbl>
    <w:p>
      <w:pPr>
        <w:spacing w:after="180"/>
      </w:pPr>
    </w:p>
    <w:p>
      <w:pPr>
        <w:keepNext/>
        <w:spacing w:after="110" w:before="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(a) O diagrama — 6 min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Desenhe no quadro: um círculo pequeno no centro, o coração. Em volta, o corpo. Em volta dos dois, círculos maiores: pessoas, trabalho, saúde, dinheiro, cultura, história, poderes espirituais. Uma seta de mão dupla atravessando tudo.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11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“A vida afeta o coração. E o coração interpreta a vida. É por isso que duas pessoas passam pela mesma demissão e saem em direções opostas.”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“O PG precisa se instalar exatamente aqui — no ponto onde o mundo e o coração da pessoa se encontram. Nem só nas circunstâncias, nem direto no pecado.”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(b) As três camadas — 5 min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Desejos naturais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descanso, saúde, trabalho que faça sentido, o bem dos filhos, paz, amor. Não são pecado; são do coração e importam a Deus (Sl 62.8).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Desejos morais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a direção que esses desejos imprimem à vida (Lc 6.45).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Desejos por Deus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“no fundo, a pergunta não é tanto o que a gente ama, mas quem a gente ama”.</w:t>
      </w:r>
    </w:p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(c) As cinco perguntas — 7 min</w:t>
      </w:r>
    </w:p>
    <w:p>
      <w:pPr>
        <w:spacing w:after="18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Escreva no quadro: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6"/>
        <w:gridCol w:w="5200"/>
      </w:tblGrid>
      <w:tr>
        <w:trPr>
          <w:cantSplit/>
          <w:tblHeader/>
        </w:trPr>
        <w:tc>
          <w:tcPr>
            <w:tcW w:type="dxa" w:w="3466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PERGUNTA</w:t>
            </w:r>
          </w:p>
        </w:tc>
        <w:tc>
          <w:tcPr>
            <w:tcW w:type="dxa" w:w="5200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O QUE REVELA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que você ama?</w:t>
            </w:r>
          </w:p>
        </w:tc>
        <w:tc>
          <w:tcPr>
            <w:tcW w:type="dxa" w:w="52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os objetos do desejo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que te faz feliz?</w:t>
            </w:r>
          </w:p>
        </w:tc>
        <w:tc>
          <w:tcPr>
            <w:tcW w:type="dxa" w:w="52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desejos satisfeitos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que te deixa triste?</w:t>
            </w:r>
          </w:p>
        </w:tc>
        <w:tc>
          <w:tcPr>
            <w:tcW w:type="dxa" w:w="52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desejos frustrados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que te deixa irritado?</w:t>
            </w:r>
          </w:p>
        </w:tc>
        <w:tc>
          <w:tcPr>
            <w:tcW w:type="dxa" w:w="52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desejos frustrados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que você teme?</w:t>
            </w:r>
          </w:p>
        </w:tc>
        <w:tc>
          <w:tcPr>
            <w:tcW w:type="dxa" w:w="52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desejos em risco</w:t>
            </w:r>
          </w:p>
        </w:tc>
      </w:tr>
    </w:tbl>
    <w:p>
      <w:pPr>
        <w:spacing w:after="22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“As duas últimas são as mais confiáveis. Ninguém finge irritação e ninguém escolhe o que teme. É por isso que a raiva e o medo entregam o coração mais rápido do que qualquer autoanálise — eles apontam pro que a pessoa está tratando como essencial pra vida dela.”</w:t>
            </w:r>
          </w:p>
        </w:tc>
      </w:tr>
    </w:tbl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EXERCÍCIO</w:t>
            </w:r>
          </w:p>
          <w:p>
            <w:pPr>
              <w:spacing w:after="12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Exercício em duplas (3 dos 7 minutos): cada um responde ao outro — “o que te deixou irritado nesta semana?”. O outro pergunta uma única vez: “e o que você queria que tivesse acontecido?”.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Depois pergunte à sala o que apareceu debaixo da irritação. Sempre aparece um desejo bom que foi frustrado.</w:t>
            </w:r>
          </w:p>
        </w:tc>
      </w:tr>
    </w:tbl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REGRA DE OURO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Siga o rastro da emoção. Onde a voz muda, onde os olhos enchem, onde a pessoa ri sem graça e muda de assunto — ali tem coração. Volte ali.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(d) A regra das duas portas — 7 min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“Nossos PGs têm — ou vão ter — gente que ainda não crê e gente que se perdeu no caminho. Isso muda o jeito de perguntar.”</w:t>
            </w:r>
          </w:p>
        </w:tc>
      </w:tr>
    </w:tbl>
    <w:p>
      <w:pPr>
        <w:spacing w:after="180"/>
      </w:pPr>
    </w:p>
    <w:p>
      <w:pPr>
        <w:spacing w:after="18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Escreva as duas colunas no quadro: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6"/>
        <w:gridCol w:w="4680"/>
      </w:tblGrid>
      <w:tr>
        <w:trPr>
          <w:cantSplit/>
          <w:tblHeader/>
        </w:trPr>
        <w:tc>
          <w:tcPr>
            <w:tcW w:type="dxa" w:w="3986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UMA PORTA SÓ</w:t>
            </w:r>
          </w:p>
        </w:tc>
        <w:tc>
          <w:tcPr>
            <w:tcW w:type="dxa" w:w="4680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DUAS PORTAS</w:t>
            </w:r>
          </w:p>
        </w:tc>
      </w:tr>
      <w:tr>
        <w:trPr>
          <w:cantSplit/>
        </w:trPr>
        <w:tc>
          <w:tcPr>
            <w:tcW w:type="dxa" w:w="398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“Como você tem descansado na graça nisso?”</w:t>
            </w:r>
          </w:p>
        </w:tc>
        <w:tc>
          <w:tcPr>
            <w:tcW w:type="dxa" w:w="468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“Quando essa área da sua vida desanda, pra onde você corre primeiro?”</w:t>
            </w:r>
          </w:p>
        </w:tc>
      </w:tr>
      <w:tr>
        <w:trPr>
          <w:cantSplit/>
        </w:trPr>
        <w:tc>
          <w:tcPr>
            <w:tcW w:type="dxa" w:w="398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“Que pecado você precisa confessar aqui?”</w:t>
            </w:r>
          </w:p>
        </w:tc>
        <w:tc>
          <w:tcPr>
            <w:tcW w:type="dxa" w:w="468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“O que você mais teme perder?”</w:t>
            </w:r>
          </w:p>
        </w:tc>
      </w:tr>
      <w:tr>
        <w:trPr>
          <w:cantSplit/>
        </w:trPr>
        <w:tc>
          <w:tcPr>
            <w:tcW w:type="dxa" w:w="398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“Como está sua vida devocional?”</w:t>
            </w:r>
          </w:p>
        </w:tc>
        <w:tc>
          <w:tcPr>
            <w:tcW w:type="dxa" w:w="468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“Onde você busca força quando a semana aperta?”</w:t>
            </w:r>
          </w:p>
        </w:tc>
      </w:tr>
      <w:tr>
        <w:trPr>
          <w:cantSplit/>
        </w:trPr>
        <w:tc>
          <w:tcPr>
            <w:tcW w:type="dxa" w:w="398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“O que o Espírito falou com você nesse texto?”</w:t>
            </w:r>
          </w:p>
        </w:tc>
        <w:tc>
          <w:tcPr>
            <w:tcW w:type="dxa" w:w="468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“O que nesse texto te incomodou?”</w:t>
            </w:r>
          </w:p>
        </w:tc>
      </w:tr>
    </w:tbl>
    <w:p>
      <w:pPr>
        <w:spacing w:after="22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PERGUNTE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A coluna da direita é mais rasa que a da esquerda?</w:t>
            </w:r>
          </w:p>
        </w:tc>
      </w:tr>
    </w:tbl>
    <w:p>
      <w:pPr>
        <w:spacing w:after="14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Deixe-os concluir: é mais funda. E é honesta com quem está começando.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ONDE ATERRISSAR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Toda semana, pelo menos uma pergunta de duas portas. É o compromisso mínimo de missão do nosso PG.</w:t>
            </w:r>
          </w:p>
        </w:tc>
      </w:tr>
    </w:tbl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NOTA DO FACILITADOR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Se sobrar tempo, peça que convertam uma pergunta da esquerda em pergunta de duas portas ali mesmo. É o melhor uso possível de dois minutos extras.</w:t>
            </w:r>
          </w:p>
        </w:tc>
      </w:tr>
    </w:tbl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BLOCO 4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Os seis movimentos</w:t>
      </w: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	22 min</w:t>
      </w:r>
    </w:p>
    <w:p>
      <w:pPr>
        <w:spacing w:after="12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MATERIAL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Entregue o Manual do líder agora. Peça que abram na Parte 4 e acompanhem.</w:t>
            </w:r>
          </w:p>
        </w:tc>
      </w:tr>
    </w:tbl>
    <w:p>
      <w:pPr>
        <w:spacing w:after="200"/>
      </w:pPr>
    </w:p>
    <w:p>
      <w:pPr>
        <w:keepNext/>
        <w:spacing w:after="110" w:before="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Apresente a tabela — 4 min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4506"/>
        <w:gridCol w:w="1733"/>
      </w:tblGrid>
      <w:tr>
        <w:trPr>
          <w:cantSplit/>
          <w:tblHeader/>
        </w:trPr>
        <w:tc>
          <w:tcPr>
            <w:tcW w:type="dxa" w:w="2426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MOVIMENTO</w:t>
            </w:r>
          </w:p>
        </w:tc>
        <w:tc>
          <w:tcPr>
            <w:tcW w:type="dxa" w:w="4506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A PERGUNTA</w:t>
            </w:r>
          </w:p>
        </w:tc>
        <w:tc>
          <w:tcPr>
            <w:tcW w:type="dxa" w:w="1733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TEMPO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1 · Acolher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Quem está aqui?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2 · Abrir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Como vai você?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3 · Relembrar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que o texto disse?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4 · Descer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que o texto encontra em nós?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25 min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5 · Andar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que faremos?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10 min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6 · Orar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Vamos falar com Deus sobre isso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10 min</w:t>
            </w:r>
          </w:p>
        </w:tc>
      </w:tr>
    </w:tbl>
    <w:p>
      <w:pPr>
        <w:spacing w:after="22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“Vocês já viveram os movimentos 1 e 2 hoje, nos primeiros doze minutos. Eu vou passar rápido por esses e gastar o tempo no movimento 4, que é onde quase todo PG se perde.”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Movimentos 1 e 2 — 4 min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Decida antes quem você vai buscar hoje.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calado, o novo, o que faltou. Welch conta de um homem que disse num pequeno grupo que aquele tinha sido o ano mais difícil da vida dele; ninguém respondeu, ninguém procurou, e ele guardou tudo por dez anos. “Silenciar é o mesmo que virar as costas.”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Escute antes de abrir o texto, não depois.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Se você lê o texto primeiro, todo mundo responde o que o texto pede. Se você escuta primeiro, o texto encontra gente real — e você já sabe onde ele vai doer.</w:t>
      </w:r>
    </w:p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Movimento 3 — os dois tetos — 3 min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11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“Quinze minutos, e você fala no máximo um quarto disso. Se falou mais, virou aula. Este bloco é o mais curto de propósito: ele existe pra pôr o texto na mesa, não pra ensinar de novo.”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“O que você não souber, anote e me pergunte. Traga a resposta na semana seguinte. ‘Não sei, vou perguntar e te trago’ edifica mais que um palpite bem-intencionado.”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Movimento 4 — o bloco — 8 min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ordem é a doutrina. Escreva no quadro: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A ORDEM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existencial → evangelho → prática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Existencial: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quem é a pessoa que esse texto confronta ou consola? Onde eu sou essa pessoa? Deus já aplicou a Palavra dele quando a deu; nosso trabalho não é inventar aplicação nova, é descobrir a que ele já fez — procurando a constante por trás da circunstância, não a semelhança superficial.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Evangelho: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duas perguntas, toda semana. “O que esse texto exige que nenhum de nós cumpriu?” e “Onde Jesus cumpriu isso no nosso lugar?”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Prática: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só depois.</w:t>
      </w:r>
    </w:p>
    <w:p>
      <w:pPr>
        <w:spacing w:after="10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Ensine as duas mentiras (Welch, Lição 8) — escreva as duas no quadro: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12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23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30"/>
                <w:sz w:val="17"/>
                <w:szCs w:val="17"/>
              </w:rPr>
              <w:t xml:space="preserve">A PRIMEIRA</w:t>
            </w:r>
          </w:p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“Você não é bom o bastante. Se esforce mais, creia mais.”</w:t>
            </w:r>
          </w:p>
        </w:tc>
      </w:tr>
    </w:tbl>
    <w:p>
      <w:pPr>
        <w:spacing w:after="10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12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23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30"/>
                <w:sz w:val="17"/>
                <w:szCs w:val="17"/>
              </w:rPr>
              <w:t xml:space="preserve">A SEGUNDA</w:t>
            </w:r>
          </w:p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“Você é bom o bastante. Creia em si mesmo — Jesus vai te dar o que você quer.”</w:t>
            </w:r>
          </w:p>
        </w:tc>
      </w:tr>
    </w:tbl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“A primeira é legalismo. A segunda é acomodação. As duas nascem da mesma mentira antiga, a de que Deus não é bom. E a cura de uma não é a dose da outra. A cura das duas é Cristo.”</w:t>
            </w:r>
          </w:p>
        </w:tc>
      </w:tr>
    </w:tbl>
    <w:p>
      <w:pPr>
        <w:spacing w:after="18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REGRA DE OURO DO BLOCO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Existencial antes de prática. Evangelho antes de dever. Se você inverter, o PG vira lista de tarefas pra conquistar a Deus — e você acabou de pregar legalismo com a Bíblia aberta.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Movimentos 5 e 6 — 3 min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Andar: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um passo, por pessoa, com quem, quando e onde. “Vou ser mais paciente” não é passo; “vou pedir perdão ao meu filho na quinta, depois do jantar” é. E feche: “quem aqui você quer que te pergunte sobre isso no domingo?”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Orar: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ore o que foi dito, pelo nome, ligando a uma promessa da Escritura. Nunca a lista genérica. E se houver visitante, diga em voz alta, antes, que ninguém é obrigado a orar — senão ele passa dez minutos com medo da vez dele e não ouve nada.</w:t>
      </w:r>
    </w:p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BLOCO 5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Laboratório</w:t>
      </w: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	23 min</w:t>
      </w:r>
    </w:p>
    <w:p>
      <w:pPr>
        <w:spacing w:after="12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ATENÇÃO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Este bloco não pode ser cortado. Sem ele, os líderes saem com teoria e lideram igual na terça.</w:t>
            </w:r>
          </w:p>
        </w:tc>
      </w:tr>
    </w:tbl>
    <w:p>
      <w:pPr>
        <w:spacing w:after="200"/>
      </w:pPr>
    </w:p>
    <w:p>
      <w:pPr>
        <w:keepNext/>
        <w:spacing w:after="110" w:before="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Preparação — 2 min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Distribua a ficha semanal (três cópias por líder) e o texto pregado no domingo passado. Formem trios.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“Vocês vão preparar, agora, o PG da próxima terça. Não é exercício; é a preparação de vocês. Quando sair daqui, está pronto.”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Trabalho em trios — 12 min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Cada trio preenche uma ficha para o texto de domingo: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telos em uma frase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por que o Espírito pôs esse texto na Escritura?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Três perguntas de relembrança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(movimento 3)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Uma pergunta de duas portas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(movimento 4a)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ídolo / salvador funcional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que o texto expõe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Onde Cristo cumpre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que o texto exige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Um passo prático concreto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(quem, quando, onde)</w:t>
      </w:r>
    </w:p>
    <w:p>
      <w:pPr>
        <w:spacing w:after="10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NOTA DO FACILITADOR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Circule entre os trios. O erro mais comum vai ser o campo 3: eles vão escrever uma pergunta de uma porta só, ou uma pergunta com resposta certa. Corrija ali, um trio de cada vez, sem parar a sala.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Devolutiva — 9 min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Peça que dois trios leiam só a pergunta de duas portas. Depois de cada uma, pergunte à sala: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PERGUNTE</w:t>
            </w:r>
          </w:p>
          <w:p>
            <w:pPr>
              <w:spacing w:after="12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Um vizinho seu que nunca entrou numa igreja conseguiria responder isso com honestidade?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E essa pergunta tem uma resposta certa que todo mundo aqui já sabe?</w:t>
            </w:r>
          </w:p>
        </w:tc>
      </w:tr>
    </w:tbl>
    <w:p>
      <w:pPr>
        <w:spacing w:after="14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 a resposta à segunda for sim, a pergunta ainda não está pronta. Refaçam juntos, no quadro.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ONDE ATERRISSAR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Uma pergunta consertada ao vivo ensina mais que dez explicadas.</w:t>
            </w:r>
          </w:p>
        </w:tc>
      </w:tr>
    </w:tbl>
    <w:p>
      <w:pPr>
        <w:spacing w:after="18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FICHA MODELO — ENTREGAR AO FINAL DO BLOCO</w:t>
            </w:r>
          </w:p>
          <w:p>
            <w:pPr>
              <w:spacing w:after="12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Só agora entregue a FICHA MODELO de Lucas 15.1-10, já preenchida. Se entregar antes dos doze minutos, eles copiam em vez de pensar — e o laboratório vira ditado.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A última página dela explica por que cada campo foi preenchido daquele jeito. Peça que leiam em casa, não aqui.</w:t>
            </w:r>
          </w:p>
        </w:tc>
      </w:tr>
    </w:tbl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BLOCO 6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Salvaguarda, envio e oração</w:t>
      </w: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	10 min</w:t>
      </w:r>
    </w:p>
    <w:p>
      <w:pPr>
        <w:spacing w:after="120"/>
      </w:pPr>
    </w:p>
    <w:p>
      <w:pPr>
        <w:keepNext/>
        <w:spacing w:after="110" w:before="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(a) O que sobe ao pastor, no mesmo dia — 4 min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Esta parte é firme e não é negociável. Leia a lista:</w:t>
      </w:r>
    </w:p>
    <w:p>
      <w:pPr>
        <w:pStyle w:val="ListParagraph"/>
        <w:numPr>
          <w:ilvl w:val="0"/>
          <w:numId w:val="5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violência doméstica ou qualquer agressão física</w:t>
      </w:r>
    </w:p>
    <w:p>
      <w:pPr>
        <w:pStyle w:val="ListParagraph"/>
        <w:numPr>
          <w:ilvl w:val="0"/>
          <w:numId w:val="5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abuso sexual, contra adulto ou contra criança</w:t>
      </w:r>
    </w:p>
    <w:p>
      <w:pPr>
        <w:pStyle w:val="ListParagraph"/>
        <w:numPr>
          <w:ilvl w:val="0"/>
          <w:numId w:val="5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qualquer menção a querer morrer ou tirar a própria vida</w:t>
      </w:r>
    </w:p>
    <w:p>
      <w:pPr>
        <w:pStyle w:val="ListParagraph"/>
        <w:numPr>
          <w:ilvl w:val="0"/>
          <w:numId w:val="5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adultério ou separação em curso</w:t>
      </w:r>
    </w:p>
    <w:p>
      <w:pPr>
        <w:pStyle w:val="ListParagraph"/>
        <w:numPr>
          <w:ilvl w:val="0"/>
          <w:numId w:val="5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vício com perda de controle</w:t>
      </w:r>
    </w:p>
    <w:p>
      <w:pPr>
        <w:pStyle w:val="ListParagraph"/>
        <w:numPr>
          <w:ilvl w:val="0"/>
          <w:numId w:val="5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envolvimento com crime</w:t>
      </w:r>
    </w:p>
    <w:p>
      <w:pPr>
        <w:spacing w:after="10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“Vocês são a porta de entrada do cuidado da igreja, não o último recurso da pessoa. Vocês acolhem, não expõem, e não resolvem sozinhos.”</w:t>
            </w:r>
          </w:p>
        </w:tc>
      </w:tr>
    </w:tbl>
    <w:p>
      <w:pPr>
        <w:spacing w:after="18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ensine a frase exata. Nunca prometa sigilo absoluto antes de ouvir: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A FRASE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“Eu vou te ouvir e não vou contar por aí. Se for algo que precisa de mais ajuda do que eu posso dar, eu te ajudo a levar isso ao pastor — mas eu não vou fazer isso pelas suas costas.”</w:t>
            </w:r>
          </w:p>
        </w:tc>
      </w:tr>
    </w:tbl>
    <w:p>
      <w:pPr>
        <w:spacing w:after="18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“Buscar ajuda não é fracasso do líder. É a igreja funcionando junta.”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(b) Envio — 2 min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Entregue o cartão de bolso.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“Não é pra decorar o manual. É pra levar o cartão. Seis perguntas de um lado, as armadilhas do outro.”</w:t>
            </w:r>
          </w:p>
        </w:tc>
      </w:tr>
    </w:tbl>
    <w:p>
      <w:pPr>
        <w:spacing w:after="18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Três compromissos, ditos em voz alta:</w:t>
      </w:r>
    </w:p>
    <w:p>
      <w:pPr>
        <w:pStyle w:val="ListParagraph"/>
        <w:numPr>
          <w:ilvl w:val="0"/>
          <w:numId w:val="6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Trinta minutos de preparo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na segunda ou na terça, com a ficha preenchida.</w:t>
      </w:r>
    </w:p>
    <w:p>
      <w:pPr>
        <w:pStyle w:val="ListParagraph"/>
        <w:numPr>
          <w:ilvl w:val="0"/>
          <w:numId w:val="6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Pelo menos uma pergunta de duas portas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por encontro.</w:t>
      </w:r>
    </w:p>
    <w:p>
      <w:pPr>
        <w:pStyle w:val="ListParagraph"/>
        <w:numPr>
          <w:ilvl w:val="0"/>
          <w:numId w:val="6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Toda semana, o evangelho explícito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antes do passo prático.</w:t>
      </w:r>
    </w:p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(c) Oração em duplas — 4 min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ore você pelo grupo. Formem duplas, e: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VOCÊ DIZ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252544"/>
                <w:sz w:val="24"/>
                <w:szCs w:val="24"/>
              </w:rPr>
              <w:t xml:space="preserve">“Peça ao seu parceiro que ore por você — por algo real do seu PG ou da sua casa. Não por uma necessidade genérica. Do mesmo jeito que eu fiz com vocês quando a gente começou.”</w:t>
            </w:r>
          </w:p>
        </w:tc>
      </w:tr>
    </w:tbl>
    <w:p>
      <w:pPr>
        <w:spacing w:after="18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Feche com uma oração curta em voz alta, autoimplicado, orando pelos nomes e pelas situações que apareceram na abertura.</w:t>
      </w:r>
    </w:p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APÊNDICE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Se o encontro travar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Ninguém fala na abertura.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Você não se expôs o bastante. Conte mais, e conte algo que ainda dói.</w:t>
      </w:r>
    </w:p>
    <w:p>
      <w:pPr>
        <w:pStyle w:val="ListParagraph"/>
        <w:numPr>
          <w:ilvl w:val="0"/>
          <w:numId w:val="7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Alguém se defende nas quatro reuniões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(“mas ensinar também é importante”). Concorde de verdade, e devolva: “é. E onde é que o ensino acontece no domingo, e onde é que o coração acontece na terça?”</w:t>
      </w:r>
    </w:p>
    <w:p>
      <w:pPr>
        <w:pStyle w:val="ListParagraph"/>
        <w:numPr>
          <w:ilvl w:val="0"/>
          <w:numId w:val="7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grupo quer discutir formato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(dia, local, lanche, agenda). Anote no quadro numa coluna chamada “operacional” e prometa outra conversa. Não deixe o operacional comer o Bloco 3.</w:t>
      </w:r>
    </w:p>
    <w:p>
      <w:pPr>
        <w:pStyle w:val="ListParagraph"/>
        <w:numPr>
          <w:ilvl w:val="0"/>
          <w:numId w:val="7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Falta tempo.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Encurte o Bloco 2 para 8 minutos e o Bloco 1 para 12. Nunca corte o Bloco 3 nem o Bloco 5. Sem o mapa do coração eles não têm ferramenta; sem o laboratório eles não têm prática.</w:t>
      </w:r>
    </w:p>
    <w:p>
      <w:pPr>
        <w:keepNext/>
        <w:spacing w:after="110" w:before="4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Uma sugestão para o pastor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gargalo semanal do líder não é vontade; é o telos. Se ele errar o propósito do texto, os noventa minutos inteiros vão para o lugar errado.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Considere enviar ao grupo de líderes, até a segunda-feira, três linhas sobre o sermão do domingo:</w:t>
      </w:r>
    </w:p>
    <w:p>
      <w:pPr>
        <w:pStyle w:val="ListParagraph"/>
        <w:numPr>
          <w:ilvl w:val="0"/>
          <w:numId w:val="8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Telos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por que o Espírito pôs esse texto na Escritura, em uma frase.</w:t>
      </w:r>
    </w:p>
    <w:p>
      <w:pPr>
        <w:pStyle w:val="ListParagraph"/>
        <w:numPr>
          <w:ilvl w:val="0"/>
          <w:numId w:val="8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Ídolo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o salvador funcional que o texto expõe.</w:t>
      </w:r>
    </w:p>
    <w:p>
      <w:pPr>
        <w:pStyle w:val="ListParagraph"/>
        <w:numPr>
          <w:ilvl w:val="0"/>
          <w:numId w:val="8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Cristo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onde ele cumpre o que o texto exige.</w:t>
      </w:r>
    </w:p>
    <w:p>
      <w:pPr>
        <w:spacing w:after="10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ONDE ATERRISSAR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Três linhas por semana do pastor economizam horas de preparo errado dos líderes, e mantêm todos os PGs apontando para o mesmo alvo.</w:t>
            </w:r>
          </w:p>
        </w:tc>
      </w:tr>
    </w:tbl>
    <w:p>
      <w:pPr>
        <w:spacing w:after="280"/>
      </w:pPr>
    </w:p>
    <w:p>
      <w:pPr>
        <w:pBdr>
          <w:top w:val="single" w:color="C8955B" w:sz="8" w:space="10"/>
        </w:pBdr>
        <w:spacing w:after="50"/>
        <w:jc w:val="center"/>
      </w:pPr>
    </w:p>
    <w:p>
      <w:pPr>
        <w:spacing w:after="30" w:before="60"/>
        <w:jc w:val="center"/>
      </w:pPr>
      <w:r>
        <w:rPr>
          <w:rFonts w:ascii="Constantia" w:cs="Constantia" w:eastAsia="Constantia" w:hAnsi="Constantia"/>
          <w:b/>
          <w:bCs/>
          <w:color w:val="252544"/>
          <w:spacing w:val="70"/>
          <w:sz w:val="16"/>
          <w:szCs w:val="16"/>
        </w:rPr>
        <w:t xml:space="preserve">IGREJA PRESBITERIANA ESPERANÇA</w:t>
      </w:r>
    </w:p>
    <w:p>
      <w:pPr>
        <w:spacing w:after="30"/>
        <w:jc w:val="center"/>
      </w:pPr>
      <w:r>
        <w:rPr>
          <w:rFonts w:ascii="Cambria" w:cs="Cambria" w:eastAsia="Cambria" w:hAnsi="Cambria"/>
          <w:i/>
          <w:iCs/>
          <w:color w:val="2B2B33"/>
          <w:sz w:val="18"/>
          <w:szCs w:val="18"/>
        </w:rPr>
        <w:t xml:space="preserve">Nova Iguaçu · Rio de Janeiro</w:t>
      </w:r>
    </w:p>
    <w:p>
      <w:pPr>
        <w:spacing w:after="60"/>
        <w:jc w:val="center"/>
      </w:pPr>
      <w:r>
        <w:rPr>
          <w:rFonts w:ascii="Cambria" w:cs="Cambria" w:eastAsia="Cambria" w:hAnsi="Cambria"/>
          <w:color w:val="2B2B33"/>
          <w:sz w:val="18"/>
          <w:szCs w:val="18"/>
        </w:rPr>
        <w:t xml:space="preserve">Roteiro do encontro de líderes — “Do púlpito ao coração”</w:t>
      </w:r>
    </w:p>
    <w:p>
      <w:pPr>
        <w:spacing w:after="0"/>
        <w:jc w:val="center"/>
      </w:pPr>
      <w:r>
        <w:rPr>
          <w:rFonts w:ascii="Constantia" w:cs="Constantia" w:eastAsia="Constantia" w:hAnsi="Constantia"/>
          <w:i/>
          <w:iCs/>
          <w:color w:val="9C6F3D"/>
          <w:sz w:val="18"/>
          <w:szCs w:val="18"/>
        </w:rPr>
        <w:t xml:space="preserve">Soli Deo Gloria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620" w:bottom="1440" w:left="1620" w:header="72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DFD2" w:sz="4" w:space="4"/>
      </w:pBdr>
      <w:tabs>
        <w:tab w:val="center" w:pos="4333"/>
        <w:tab w:val="right" w:pos="8666"/>
      </w:tabs>
      <w:spacing w:before="0"/>
    </w:pPr>
    <w:r>
      <w:rPr>
        <w:rFonts w:ascii="Cambria" w:cs="Cambria" w:eastAsia="Cambria" w:hAnsi="Cambria"/>
        <w:color w:val="2B2B33"/>
        <w:sz w:val="16"/>
        <w:szCs w:val="16"/>
      </w:rPr>
      <w:t xml:space="preserve">Igreja Presbiteriana Esperança</w:t>
    </w:r>
    <w:r>
      <w:rPr>
        <w:rFonts w:ascii="Constantia" w:cs="Constantia" w:eastAsia="Constantia" w:hAnsi="Constantia"/>
        <w:i/>
        <w:iCs/>
        <w:color w:val="9C6F3D"/>
        <w:sz w:val="15"/>
        <w:szCs w:val="15"/>
      </w:rPr>
      <w:t xml:space="preserve">	Soli Deo Gloria	</w:t>
    </w:r>
    <w:r>
      <w:rPr>
        <w:rFonts w:ascii="Cambria" w:cs="Cambria" w:eastAsia="Cambria" w:hAnsi="Cambria"/>
        <w:color w:val="2B2B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DFD2" w:sz="4" w:space="4"/>
      </w:pBdr>
      <w:spacing w:after="0"/>
      <w:jc w:val="right"/>
    </w:pPr>
    <w:r>
      <w:rPr>
        <w:rFonts w:ascii="Constantia" w:cs="Constantia" w:eastAsia="Constantia" w:hAnsi="Constantia"/>
        <w:color w:val="9C6F3D"/>
        <w:spacing w:val="30"/>
        <w:sz w:val="14"/>
        <w:szCs w:val="14"/>
      </w:rPr>
      <w:t xml:space="preserve">DO PÚLPITO AO CORAÇÃO · ROTEIRO DO ENCONTRO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4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B2B33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64936c958924fb13501fbad3c98843480b5f2d6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púlpito ao coração — Roteiro do encontro de líderes</dc:title>
  <dc:creator>Igreja Presbiteriana Esperança</dc:creator>
  <cp:lastModifiedBy>Un-named</cp:lastModifiedBy>
  <cp:revision>1</cp:revision>
  <dcterms:created xsi:type="dcterms:W3CDTF">2026-09-22T03:46:00.627Z</dcterms:created>
  <dcterms:modified xsi:type="dcterms:W3CDTF">2026-09-22T03:46:00.627Z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