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</w:pPr>
    </w:p>
    <w:p>
      <w:pPr>
        <w:spacing w:after="60"/>
        <w:jc w:val="center"/>
      </w:pPr>
      <w:r>
        <w:rPr>
          <w:rFonts w:ascii="Constantia" w:cs="Constantia" w:eastAsia="Constantia" w:hAnsi="Constantia"/>
          <w:b/>
          <w:bCs/>
          <w:color w:val="9C6F3D"/>
          <w:spacing w:val="90"/>
          <w:sz w:val="19"/>
          <w:szCs w:val="19"/>
        </w:rPr>
        <w:t xml:space="preserve">IGREJA PRESBITERIANA ESPERANÇA</w:t>
      </w:r>
    </w:p>
    <w:p>
      <w:pPr>
        <w:spacing w:after="200"/>
        <w:jc w:val="center"/>
      </w:pPr>
      <w:r>
        <w:rPr>
          <w:rFonts w:ascii="Cambria" w:cs="Cambria" w:eastAsia="Cambria" w:hAnsi="Cambria"/>
          <w:i/>
          <w:iCs/>
          <w:color w:val="2B2B33"/>
          <w:sz w:val="18"/>
          <w:szCs w:val="18"/>
        </w:rPr>
        <w:t xml:space="preserve">Nova Iguaçu · Rio de Janeiro</w:t>
      </w:r>
    </w:p>
    <w:p>
      <w:pPr>
        <w:spacing w:after="200"/>
        <w:jc w:val="center"/>
      </w:pPr>
      <w:r>
        <w:drawing>
          <wp:inline distT="0" distB="0" distL="0" distR="0">
            <wp:extent cx="1257300" cy="1733550"/>
            <wp:effectExtent t="0" r="0" b="0" l="0"/>
            <wp:docPr id="1" name="Farol IPE" descr="Símbolo da Igreja Presbiteriana Esperança" title="Far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/>
        <w:jc w:val="center"/>
      </w:pPr>
      <w:r>
        <w:rPr>
          <w:rFonts w:ascii="Constantia" w:cs="Constantia" w:eastAsia="Constantia" w:hAnsi="Constantia"/>
          <w:b/>
          <w:bCs/>
          <w:color w:val="252544"/>
          <w:sz w:val="52"/>
          <w:szCs w:val="52"/>
        </w:rPr>
        <w:t xml:space="preserve">Do púlpito ao coração</w:t>
      </w:r>
    </w:p>
    <w:p>
      <w:pPr>
        <w:pBdr>
          <w:bottom w:val="single" w:color="C8955B" w:sz="12" w:space="10"/>
        </w:pBdr>
        <w:spacing w:after="120"/>
        <w:jc w:val="center"/>
      </w:pPr>
    </w:p>
    <w:p>
      <w:pPr>
        <w:spacing w:after="40" w:before="120"/>
        <w:jc w:val="center"/>
      </w:pPr>
      <w:r>
        <w:rPr>
          <w:rFonts w:ascii="Constantia" w:cs="Constantia" w:eastAsia="Constantia" w:hAnsi="Constantia"/>
          <w:i/>
          <w:iCs/>
          <w:color w:val="9C6F3D"/>
          <w:sz w:val="30"/>
          <w:szCs w:val="30"/>
        </w:rPr>
        <w:t xml:space="preserve">Roteiro do encontro de líderes</w:t>
      </w:r>
    </w:p>
    <w:p>
      <w:pPr>
        <w:spacing w:after="220"/>
      </w:pPr>
    </w:p>
    <w:p>
      <w:pPr>
        <w:spacing w:after="40"/>
        <w:jc w:val="center"/>
      </w:pPr>
      <w:r>
        <w:rPr>
          <w:rFonts w:ascii="Constantia" w:cs="Constantia" w:eastAsia="Constantia" w:hAnsi="Constantia"/>
          <w:b/>
          <w:bCs/>
          <w:color w:val="252544"/>
          <w:spacing w:val="80"/>
          <w:sz w:val="20"/>
          <w:szCs w:val="20"/>
        </w:rPr>
        <w:t xml:space="preserve">GUIA DO FACILITADOR</w:t>
      </w:r>
    </w:p>
    <w:p>
      <w:pPr>
        <w:spacing w:after="36"/>
        <w:jc w:val="center"/>
      </w:pP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Capacitação de líderes de Pequeno Grupo</w:t>
      </w:r>
    </w:p>
    <w:p>
      <w:pPr>
        <w:spacing w:after="36"/>
        <w:jc w:val="center"/>
      </w:pP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Duração: 2 horas</w:t>
      </w:r>
    </w:p>
    <w:p>
      <w:pPr>
        <w:spacing w:after="400"/>
      </w:pPr>
    </w:p>
    <w:p>
      <w:pPr>
        <w:spacing w:after="20"/>
        <w:jc w:val="center"/>
      </w:pPr>
      <w:r>
        <w:rPr>
          <w:rFonts w:ascii="Cambria" w:cs="Cambria" w:eastAsia="Cambria" w:hAnsi="Cambria"/>
          <w:i/>
          <w:iCs/>
          <w:color w:val="252544"/>
          <w:sz w:val="20"/>
          <w:szCs w:val="20"/>
        </w:rPr>
        <w:t xml:space="preserve">“Lâmpada para os meus pés é a tua palavra</w:t>
      </w:r>
    </w:p>
    <w:p>
      <w:pPr>
        <w:spacing w:after="50"/>
        <w:jc w:val="center"/>
      </w:pPr>
      <w:r>
        <w:rPr>
          <w:rFonts w:ascii="Cambria" w:cs="Cambria" w:eastAsia="Cambria" w:hAnsi="Cambria"/>
          <w:i/>
          <w:iCs/>
          <w:color w:val="252544"/>
          <w:sz w:val="20"/>
          <w:szCs w:val="20"/>
        </w:rPr>
        <w:t xml:space="preserve">e luz para os meus caminhos.”</w:t>
      </w:r>
    </w:p>
    <w:p>
      <w:pPr>
        <w:spacing w:after="0"/>
        <w:jc w:val="center"/>
      </w:pPr>
      <w:r>
        <w:rPr>
          <w:rFonts w:ascii="Constantia" w:cs="Constantia" w:eastAsia="Constantia" w:hAnsi="Constantia"/>
          <w:b/>
          <w:bCs/>
          <w:color w:val="9C6F3D"/>
          <w:spacing w:val="60"/>
          <w:sz w:val="15"/>
          <w:szCs w:val="15"/>
        </w:rPr>
        <w:t xml:space="preserve">SALMO 119.105</w:t>
      </w:r>
    </w:p>
    <w:p>
      <w:pPr>
        <w:pageBreakBefore/>
        <w:pBdr>
          <w:bottom w:val="single" w:color="C8955B" w:sz="14" w:space="6"/>
        </w:pBdr>
        <w:spacing w:after="0"/>
      </w:pPr>
      <w:r>
        <w:rPr>
          <w:rFonts w:ascii="Constantia" w:cs="Constantia" w:eastAsia="Constantia" w:hAnsi="Constantia"/>
          <w:b/>
          <w:bCs/>
          <w:color w:val="9C6F3D"/>
          <w:spacing w:val="60"/>
          <w:sz w:val="18"/>
          <w:szCs w:val="18"/>
        </w:rPr>
        <w:t xml:space="preserve">ORIENTAÇÃO</w:t>
      </w:r>
    </w:p>
    <w:p>
      <w:pPr>
        <w:tabs>
          <w:tab w:val="right" w:pos="8666"/>
        </w:tabs>
        <w:spacing w:after="60" w:before="120"/>
      </w:pPr>
      <w:r>
        <w:rPr>
          <w:rFonts w:ascii="Constantia" w:cs="Constantia" w:eastAsia="Constantia" w:hAnsi="Constantia"/>
          <w:b/>
          <w:bCs/>
          <w:color w:val="252544"/>
          <w:sz w:val="34"/>
          <w:szCs w:val="34"/>
        </w:rPr>
        <w:t xml:space="preserve">Antes de começar</w:t>
      </w:r>
    </w:p>
    <w:p>
      <w:pPr>
        <w:spacing w:after="120"/>
      </w:pPr>
    </w:p>
    <w:p>
      <w:pPr>
        <w:keepNext/>
        <w:spacing w:after="110" w:before="0"/>
      </w:pPr>
      <w:r>
        <w:rPr>
          <w:rFonts w:ascii="Constantia" w:cs="Constantia" w:eastAsia="Constantia" w:hAnsi="Constantia"/>
          <w:b/>
          <w:bCs/>
          <w:color w:val="252544"/>
          <w:sz w:val="26"/>
          <w:szCs w:val="26"/>
        </w:rPr>
        <w:t xml:space="preserve">Mapa do tempo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5373"/>
        <w:gridCol w:w="1733"/>
      </w:tblGrid>
      <w:tr>
        <w:trPr>
          <w:cantSplit/>
          <w:tblHeader/>
        </w:trPr>
        <w:tc>
          <w:tcPr>
            <w:tcW w:type="dxa" w:w="1560"/>
            <w:tcBorders>
              <w:top w:val="single" w:color="252544" w:sz="4"/>
              <w:left w:val="single" w:color="252544" w:sz="4"/>
              <w:bottom w:val="single" w:color="252544" w:sz="4"/>
              <w:right w:val="single" w:color="252544" w:sz="4"/>
            </w:tcBorders>
            <w:shd w:fill="25254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keepNext/>
              <w:spacing w:after="0"/>
            </w:pPr>
            <w:r>
              <w:rPr>
                <w:rFonts w:ascii="Constantia" w:cs="Constantia" w:eastAsia="Constantia" w:hAnsi="Constantia"/>
                <w:b/>
                <w:bCs/>
                <w:color w:val="FFFFFF"/>
                <w:spacing w:val="40"/>
                <w:sz w:val="16"/>
                <w:szCs w:val="16"/>
              </w:rPr>
              <w:t xml:space="preserve">BLOCO</w:t>
            </w:r>
          </w:p>
        </w:tc>
        <w:tc>
          <w:tcPr>
            <w:tcW w:type="dxa" w:w="5373"/>
            <w:tcBorders>
              <w:top w:val="single" w:color="252544" w:sz="4"/>
              <w:left w:val="single" w:color="252544" w:sz="4"/>
              <w:bottom w:val="single" w:color="252544" w:sz="4"/>
              <w:right w:val="single" w:color="252544" w:sz="4"/>
            </w:tcBorders>
            <w:shd w:fill="25254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keepNext/>
              <w:spacing w:after="0"/>
            </w:pPr>
            <w:r>
              <w:rPr>
                <w:rFonts w:ascii="Constantia" w:cs="Constantia" w:eastAsia="Constantia" w:hAnsi="Constantia"/>
                <w:b/>
                <w:bCs/>
                <w:color w:val="FFFFFF"/>
                <w:spacing w:val="40"/>
                <w:sz w:val="16"/>
                <w:szCs w:val="16"/>
              </w:rPr>
              <w:t xml:space="preserve">TÍTULO</w:t>
            </w:r>
          </w:p>
        </w:tc>
        <w:tc>
          <w:tcPr>
            <w:tcW w:type="dxa" w:w="1733"/>
            <w:tcBorders>
              <w:top w:val="single" w:color="252544" w:sz="4"/>
              <w:left w:val="single" w:color="252544" w:sz="4"/>
              <w:bottom w:val="single" w:color="252544" w:sz="4"/>
              <w:right w:val="single" w:color="252544" w:sz="4"/>
            </w:tcBorders>
            <w:shd w:fill="25254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keepNext/>
              <w:spacing w:after="0"/>
            </w:pPr>
            <w:r>
              <w:rPr>
                <w:rFonts w:ascii="Constantia" w:cs="Constantia" w:eastAsia="Constantia" w:hAnsi="Constantia"/>
                <w:b/>
                <w:bCs/>
                <w:color w:val="FFFFFF"/>
                <w:spacing w:val="40"/>
                <w:sz w:val="16"/>
                <w:szCs w:val="16"/>
              </w:rPr>
              <w:t xml:space="preserve">TEMPO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0" w:line="264" w:lineRule="auto"/>
            </w:pPr>
            <w:r>
              <w:rPr>
                <w:rFonts w:ascii="Cambria" w:cs="Cambria" w:eastAsia="Cambria" w:hAnsi="Cambria"/>
                <w:b/>
                <w:bCs/>
                <w:color w:val="252544"/>
                <w:sz w:val="21"/>
                <w:szCs w:val="21"/>
              </w:rPr>
              <w:t xml:space="preserve">Abertura</w:t>
            </w:r>
          </w:p>
        </w:tc>
        <w:tc>
          <w:tcPr>
            <w:tcW w:type="dxa" w:w="537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0" w:line="264" w:lineRule="auto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21"/>
                <w:szCs w:val="21"/>
              </w:rPr>
              <w:t xml:space="preserve">Comece pedindo oração</w:t>
            </w:r>
          </w:p>
        </w:tc>
        <w:tc>
          <w:tcPr>
            <w:tcW w:type="dxa" w:w="173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0" w:line="264" w:lineRule="auto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21"/>
                <w:szCs w:val="21"/>
              </w:rPr>
              <w:t xml:space="preserve">12 min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0" w:line="264" w:lineRule="auto"/>
            </w:pPr>
            <w:r>
              <w:rPr>
                <w:rFonts w:ascii="Cambria" w:cs="Cambria" w:eastAsia="Cambria" w:hAnsi="Cambria"/>
                <w:b/>
                <w:bCs/>
                <w:color w:val="252544"/>
                <w:sz w:val="21"/>
                <w:szCs w:val="21"/>
              </w:rPr>
              <w:t xml:space="preserve">1</w:t>
            </w:r>
          </w:p>
        </w:tc>
        <w:tc>
          <w:tcPr>
            <w:tcW w:type="dxa" w:w="537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0" w:line="264" w:lineRule="auto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21"/>
                <w:szCs w:val="21"/>
              </w:rPr>
              <w:t xml:space="preserve">Quatro reuniões que não são um PG</w:t>
            </w:r>
          </w:p>
        </w:tc>
        <w:tc>
          <w:tcPr>
            <w:tcW w:type="dxa" w:w="173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0" w:line="264" w:lineRule="auto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21"/>
                <w:szCs w:val="21"/>
              </w:rPr>
              <w:t xml:space="preserve">15 min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0" w:line="264" w:lineRule="auto"/>
            </w:pPr>
            <w:r>
              <w:rPr>
                <w:rFonts w:ascii="Cambria" w:cs="Cambria" w:eastAsia="Cambria" w:hAnsi="Cambria"/>
                <w:b/>
                <w:bCs/>
                <w:color w:val="252544"/>
                <w:sz w:val="21"/>
                <w:szCs w:val="21"/>
              </w:rPr>
              <w:t xml:space="preserve">2</w:t>
            </w:r>
          </w:p>
        </w:tc>
        <w:tc>
          <w:tcPr>
            <w:tcW w:type="dxa" w:w="537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0" w:line="264" w:lineRule="auto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21"/>
                <w:szCs w:val="21"/>
              </w:rPr>
              <w:t xml:space="preserve">Por que você está qualificado</w:t>
            </w:r>
          </w:p>
        </w:tc>
        <w:tc>
          <w:tcPr>
            <w:tcW w:type="dxa" w:w="173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0" w:line="264" w:lineRule="auto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21"/>
                <w:szCs w:val="21"/>
              </w:rPr>
              <w:t xml:space="preserve">13 min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0" w:line="264" w:lineRule="auto"/>
            </w:pPr>
            <w:r>
              <w:rPr>
                <w:rFonts w:ascii="Cambria" w:cs="Cambria" w:eastAsia="Cambria" w:hAnsi="Cambria"/>
                <w:b/>
                <w:bCs/>
                <w:color w:val="252544"/>
                <w:sz w:val="21"/>
                <w:szCs w:val="21"/>
              </w:rPr>
              <w:t xml:space="preserve">3</w:t>
            </w:r>
          </w:p>
        </w:tc>
        <w:tc>
          <w:tcPr>
            <w:tcW w:type="dxa" w:w="537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0" w:line="264" w:lineRule="auto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21"/>
                <w:szCs w:val="21"/>
              </w:rPr>
              <w:t xml:space="preserve">O mapa do coração</w:t>
            </w:r>
          </w:p>
        </w:tc>
        <w:tc>
          <w:tcPr>
            <w:tcW w:type="dxa" w:w="173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0" w:line="264" w:lineRule="auto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21"/>
                <w:szCs w:val="21"/>
              </w:rPr>
              <w:t xml:space="preserve">25 min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0" w:line="264" w:lineRule="auto"/>
            </w:pPr>
            <w:r>
              <w:rPr>
                <w:rFonts w:ascii="Cambria" w:cs="Cambria" w:eastAsia="Cambria" w:hAnsi="Cambria"/>
                <w:b/>
                <w:bCs/>
                <w:color w:val="252544"/>
                <w:sz w:val="21"/>
                <w:szCs w:val="21"/>
              </w:rPr>
              <w:t xml:space="preserve">4</w:t>
            </w:r>
          </w:p>
        </w:tc>
        <w:tc>
          <w:tcPr>
            <w:tcW w:type="dxa" w:w="537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0" w:line="264" w:lineRule="auto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21"/>
                <w:szCs w:val="21"/>
              </w:rPr>
              <w:t xml:space="preserve">Os seis movimentos</w:t>
            </w:r>
          </w:p>
        </w:tc>
        <w:tc>
          <w:tcPr>
            <w:tcW w:type="dxa" w:w="173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0" w:line="264" w:lineRule="auto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21"/>
                <w:szCs w:val="21"/>
              </w:rPr>
              <w:t xml:space="preserve">22 min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0" w:line="264" w:lineRule="auto"/>
            </w:pPr>
            <w:r>
              <w:rPr>
                <w:rFonts w:ascii="Cambria" w:cs="Cambria" w:eastAsia="Cambria" w:hAnsi="Cambria"/>
                <w:b/>
                <w:bCs/>
                <w:color w:val="252544"/>
                <w:sz w:val="21"/>
                <w:szCs w:val="21"/>
              </w:rPr>
              <w:t xml:space="preserve">5</w:t>
            </w:r>
          </w:p>
        </w:tc>
        <w:tc>
          <w:tcPr>
            <w:tcW w:type="dxa" w:w="537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0" w:line="264" w:lineRule="auto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21"/>
                <w:szCs w:val="21"/>
              </w:rPr>
              <w:t xml:space="preserve">Laboratório</w:t>
            </w:r>
          </w:p>
        </w:tc>
        <w:tc>
          <w:tcPr>
            <w:tcW w:type="dxa" w:w="173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0" w:line="264" w:lineRule="auto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21"/>
                <w:szCs w:val="21"/>
              </w:rPr>
              <w:t xml:space="preserve">23 min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 w:val="false"/>
              <w:spacing w:after="0" w:line="264" w:lineRule="auto"/>
            </w:pPr>
            <w:r>
              <w:rPr>
                <w:rFonts w:ascii="Cambria" w:cs="Cambria" w:eastAsia="Cambria" w:hAnsi="Cambria"/>
                <w:b/>
                <w:bCs/>
                <w:color w:val="252544"/>
                <w:sz w:val="21"/>
                <w:szCs w:val="21"/>
              </w:rPr>
              <w:t xml:space="preserve">6</w:t>
            </w:r>
          </w:p>
        </w:tc>
        <w:tc>
          <w:tcPr>
            <w:tcW w:type="dxa" w:w="537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 w:val="false"/>
              <w:spacing w:after="0" w:line="264" w:lineRule="auto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21"/>
                <w:szCs w:val="21"/>
              </w:rPr>
              <w:t xml:space="preserve">Salvaguarda, envio e oração</w:t>
            </w:r>
          </w:p>
        </w:tc>
        <w:tc>
          <w:tcPr>
            <w:tcW w:type="dxa" w:w="173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 w:val="false"/>
              <w:spacing w:after="0" w:line="264" w:lineRule="auto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21"/>
                <w:szCs w:val="21"/>
              </w:rPr>
              <w:t xml:space="preserve">10 min</w:t>
            </w:r>
          </w:p>
        </w:tc>
      </w:tr>
    </w:tbl>
    <w:p>
      <w:pPr>
        <w:spacing w:after="260"/>
      </w:pPr>
    </w:p>
    <w:p>
      <w:pPr>
        <w:keepNext/>
        <w:spacing w:after="110" w:before="200"/>
      </w:pPr>
      <w:r>
        <w:rPr>
          <w:rFonts w:ascii="Constantia" w:cs="Constantia" w:eastAsia="Constantia" w:hAnsi="Constantia"/>
          <w:b/>
          <w:bCs/>
          <w:color w:val="252544"/>
          <w:sz w:val="26"/>
          <w:szCs w:val="26"/>
        </w:rPr>
        <w:t xml:space="preserve">Objetivo do encontro, em uma frase</w:t>
      </w:r>
    </w:p>
    <w:p>
      <w:pPr>
        <w:spacing w:after="15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Que cada líder saia sabendo perguntar em vez de explicar — e com a ficha da próxima semana já preenchida.</w:t>
      </w:r>
    </w:p>
    <w:p>
      <w:pPr>
        <w:keepNext/>
        <w:spacing w:after="110" w:before="200"/>
      </w:pPr>
      <w:r>
        <w:rPr>
          <w:rFonts w:ascii="Constantia" w:cs="Constantia" w:eastAsia="Constantia" w:hAnsi="Constantia"/>
          <w:b/>
          <w:bCs/>
          <w:color w:val="252544"/>
          <w:sz w:val="26"/>
          <w:szCs w:val="26"/>
        </w:rPr>
        <w:t xml:space="preserve">O princípio que governa este roteiro</w:t>
      </w:r>
    </w:p>
    <w:p>
      <w:pPr>
        <w:spacing w:after="15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Não dê uma palestra sobre como não dar palestras. O encontro precisa ser conduzido do jeito que você quer que eles conduzam: você pergunta mais do que fala, escuta antes de ensinar, e se expõe primeiro. Se você falar mais de metade do tempo hoje, eles vão liderar exatamente assim na terça.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/>
        </w:trPr>
        <w:tc>
          <w:tcPr>
            <w:tcW w:type="dxa" w:w="8666"/>
            <w:tcBorders>
              <w:top w:val="none" w:color="252544" w:sz="0"/>
              <w:left w:val="single" w:color="C8955B" w:sz="28"/>
              <w:bottom w:val="none" w:color="252544" w:sz="0"/>
              <w:right w:val="none" w:color="252544" w:sz="0"/>
            </w:tcBorders>
            <w:shd w:fill="252544" w:val="clear"/>
            <w:tcMar>
              <w:top w:type="dxa" w:w="170"/>
              <w:left w:type="dxa" w:w="230"/>
              <w:bottom w:type="dxa" w:w="170"/>
              <w:right w:type="dxa" w:w="23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C8955B"/>
                <w:spacing w:val="60"/>
                <w:sz w:val="17"/>
                <w:szCs w:val="17"/>
              </w:rPr>
              <w:t xml:space="preserve">REGRA DE OURO</w:t>
            </w:r>
          </w:p>
          <w:p>
            <w:pPr>
              <w:spacing w:after="0" w:line="300" w:lineRule="auto"/>
            </w:pPr>
            <w:r>
              <w:rPr>
                <w:rFonts w:ascii="Constantia" w:cs="Constantia" w:eastAsia="Constantia" w:hAnsi="Constantia"/>
                <w:i/>
                <w:iCs/>
                <w:color w:val="FFFFFF"/>
                <w:sz w:val="25"/>
                <w:szCs w:val="25"/>
              </w:rPr>
              <w:t xml:space="preserve">Meta de fala do facilitador: 45% do tempo. Não mais.</w:t>
            </w:r>
          </w:p>
        </w:tc>
      </w:tr>
    </w:tbl>
    <w:p>
      <w:pPr>
        <w:keepNext/>
        <w:spacing w:after="110" w:before="300"/>
      </w:pPr>
      <w:r>
        <w:rPr>
          <w:rFonts w:ascii="Constantia" w:cs="Constantia" w:eastAsia="Constantia" w:hAnsi="Constantia"/>
          <w:b/>
          <w:bCs/>
          <w:color w:val="252544"/>
          <w:sz w:val="26"/>
          <w:szCs w:val="26"/>
        </w:rPr>
        <w:t xml:space="preserve">Preparação e materiais</w:t>
      </w:r>
    </w:p>
    <w:p>
      <w:pPr>
        <w:pStyle w:val="ListParagraph"/>
        <w:numPr>
          <w:ilvl w:val="0"/>
          <w:numId w:val="2"/>
        </w:numPr>
        <w:spacing w:after="120" w:line="288" w:lineRule="auto"/>
      </w:pPr>
      <w:r>
        <w:rPr>
          <w:rFonts w:ascii="Cambria" w:cs="Cambria" w:eastAsia="Cambria" w:hAnsi="Cambria"/>
          <w:b/>
          <w:bCs/>
          <w:color w:val="252544"/>
          <w:sz w:val="23"/>
          <w:szCs w:val="23"/>
        </w:rPr>
        <w:t xml:space="preserve">Manual do líder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impresso — um por líder (entregue no início do Bloco 4)</w:t>
      </w:r>
    </w:p>
    <w:p>
      <w:pPr>
        <w:pStyle w:val="ListParagraph"/>
        <w:numPr>
          <w:ilvl w:val="0"/>
          <w:numId w:val="2"/>
        </w:numPr>
        <w:spacing w:after="120" w:line="288" w:lineRule="auto"/>
      </w:pPr>
      <w:r>
        <w:rPr>
          <w:rFonts w:ascii="Cambria" w:cs="Cambria" w:eastAsia="Cambria" w:hAnsi="Cambria"/>
          <w:b/>
          <w:bCs/>
          <w:color w:val="252544"/>
          <w:sz w:val="23"/>
          <w:szCs w:val="23"/>
        </w:rPr>
        <w:t xml:space="preserve">Ficha semanal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— três cópias por líder</w:t>
      </w:r>
    </w:p>
    <w:p>
      <w:pPr>
        <w:pStyle w:val="ListParagraph"/>
        <w:numPr>
          <w:ilvl w:val="0"/>
          <w:numId w:val="2"/>
        </w:numPr>
        <w:spacing w:after="120" w:line="288" w:lineRule="auto"/>
      </w:pPr>
      <w:r>
        <w:rPr>
          <w:rFonts w:ascii="Cambria" w:cs="Cambria" w:eastAsia="Cambria" w:hAnsi="Cambria"/>
          <w:b/>
          <w:bCs/>
          <w:color w:val="252544"/>
          <w:sz w:val="23"/>
          <w:szCs w:val="23"/>
        </w:rPr>
        <w:t xml:space="preserve">Cartão de bolso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— um por líder (entregue no Bloco 6)</w:t>
      </w:r>
    </w:p>
    <w:p>
      <w:pPr>
        <w:pStyle w:val="ListParagraph"/>
        <w:numPr>
          <w:ilvl w:val="0"/>
          <w:numId w:val="2"/>
        </w:numPr>
        <w:spacing w:after="120" w:line="288" w:lineRule="auto"/>
      </w:pPr>
      <w:r>
        <w:rPr>
          <w:rFonts w:ascii="Cambria" w:cs="Cambria" w:eastAsia="Cambria" w:hAnsi="Cambria"/>
          <w:b/>
          <w:bCs/>
          <w:color w:val="252544"/>
          <w:sz w:val="23"/>
          <w:szCs w:val="23"/>
        </w:rPr>
        <w:t xml:space="preserve">Cópias do texto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pregado no domingo passado</w:t>
      </w:r>
    </w:p>
    <w:p>
      <w:pPr>
        <w:pStyle w:val="ListParagraph"/>
        <w:numPr>
          <w:ilvl w:val="0"/>
          <w:numId w:val="2"/>
        </w:numPr>
        <w:spacing w:after="120" w:line="288" w:lineRule="auto"/>
      </w:pPr>
      <w:r>
        <w:rPr>
          <w:rFonts w:ascii="Cambria" w:cs="Cambria" w:eastAsia="Cambria" w:hAnsi="Cambria"/>
          <w:b/>
          <w:bCs/>
          <w:color w:val="252544"/>
          <w:sz w:val="23"/>
          <w:szCs w:val="23"/>
        </w:rPr>
        <w:t xml:space="preserve">Quadro ou flipchart</w:t>
      </w:r>
    </w:p>
    <w:p>
      <w:pPr>
        <w:pStyle w:val="ListParagraph"/>
        <w:numPr>
          <w:ilvl w:val="0"/>
          <w:numId w:val="2"/>
        </w:numPr>
        <w:spacing w:after="120" w:line="288" w:lineRule="auto"/>
      </w:pPr>
      <w:r>
        <w:rPr>
          <w:rFonts w:ascii="Cambria" w:cs="Cambria" w:eastAsia="Cambria" w:hAnsi="Cambria"/>
          <w:b/>
          <w:bCs/>
          <w:color w:val="252544"/>
          <w:sz w:val="23"/>
          <w:szCs w:val="23"/>
        </w:rPr>
        <w:t xml:space="preserve">Cadeiras em círculo.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Não em fileiras, e não com você atrás de uma mesa.</w:t>
      </w:r>
    </w:p>
    <w:p>
      <w:pPr>
        <w:pageBreakBefore/>
        <w:pBdr>
          <w:bottom w:val="single" w:color="C8955B" w:sz="14" w:space="6"/>
        </w:pBdr>
        <w:spacing w:after="0"/>
      </w:pPr>
      <w:r>
        <w:rPr>
          <w:rFonts w:ascii="Constantia" w:cs="Constantia" w:eastAsia="Constantia" w:hAnsi="Constantia"/>
          <w:b/>
          <w:bCs/>
          <w:color w:val="9C6F3D"/>
          <w:spacing w:val="60"/>
          <w:sz w:val="18"/>
          <w:szCs w:val="18"/>
        </w:rPr>
        <w:t xml:space="preserve">ABERTURA</w:t>
      </w:r>
    </w:p>
    <w:p>
      <w:pPr>
        <w:tabs>
          <w:tab w:val="right" w:pos="8666"/>
        </w:tabs>
        <w:spacing w:after="60" w:before="120"/>
      </w:pPr>
      <w:r>
        <w:rPr>
          <w:rFonts w:ascii="Constantia" w:cs="Constantia" w:eastAsia="Constantia" w:hAnsi="Constantia"/>
          <w:b/>
          <w:bCs/>
          <w:color w:val="252544"/>
          <w:sz w:val="34"/>
          <w:szCs w:val="34"/>
        </w:rPr>
        <w:t xml:space="preserve">Comece pedindo oração</w:t>
      </w:r>
      <w:r>
        <w:rPr>
          <w:rFonts w:ascii="Cambria" w:cs="Cambria" w:eastAsia="Cambria" w:hAnsi="Cambria"/>
          <w:i/>
          <w:iCs/>
          <w:color w:val="9C6F3D"/>
          <w:sz w:val="19"/>
          <w:szCs w:val="19"/>
        </w:rPr>
        <w:t xml:space="preserve">	12 min</w:t>
      </w:r>
    </w:p>
    <w:p>
      <w:pPr>
        <w:spacing w:after="12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/>
        </w:trPr>
        <w:tc>
          <w:tcPr>
            <w:tcW w:type="dxa" w:w="8666"/>
            <w:tcBorders>
              <w:top w:val="single" w:color="E6DFD2" w:sz="4"/>
              <w:left w:val="single" w:color="252544" w:sz="28"/>
              <w:bottom w:val="single" w:color="E6DFD2" w:sz="4"/>
              <w:right w:val="single" w:color="E6DFD2" w:sz="4"/>
            </w:tcBorders>
            <w:shd w:fill="F4F1EA" w:val="clear"/>
            <w:tcMar>
              <w:top w:type="dxa" w:w="150"/>
              <w:left w:type="dxa" w:w="230"/>
              <w:bottom w:type="dxa" w:w="150"/>
              <w:right w:type="dxa" w:w="23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9C6F3D"/>
                <w:spacing w:val="40"/>
                <w:sz w:val="17"/>
                <w:szCs w:val="17"/>
              </w:rPr>
              <w:t xml:space="preserve">POR QUE ESTE BLOCO EXISTE</w:t>
            </w:r>
          </w:p>
          <w:p>
            <w:pPr>
              <w:spacing w:after="0" w:line="288" w:lineRule="auto"/>
            </w:pPr>
            <w:r>
              <w:rPr>
                <w:rFonts w:ascii="Cambria" w:cs="Cambria" w:eastAsia="Cambria" w:hAnsi="Cambria"/>
                <w:color w:val="252544"/>
                <w:sz w:val="22"/>
                <w:szCs w:val="22"/>
              </w:rPr>
              <w:t xml:space="preserve">Welch abre o livro com humildade, e dá a ela uma forma concreta — peça que alguém ore por você (Lição 1). Se você começar a capacitação ensinando, você já ensinou a coisa errada. Comece precisando.</w:t>
            </w:r>
          </w:p>
        </w:tc>
      </w:tr>
    </w:tbl>
    <w:p>
      <w:pPr>
        <w:spacing w:after="180"/>
      </w:pPr>
    </w:p>
    <w:p>
      <w:pPr>
        <w:keepNext/>
        <w:spacing w:after="110" w:before="0"/>
      </w:pPr>
      <w:r>
        <w:rPr>
          <w:rFonts w:ascii="Constantia" w:cs="Constantia" w:eastAsia="Constantia" w:hAnsi="Constantia"/>
          <w:b/>
          <w:bCs/>
          <w:color w:val="252544"/>
          <w:sz w:val="26"/>
          <w:szCs w:val="26"/>
        </w:rPr>
        <w:t xml:space="preserve">1 · Você se expõe primeiro (3 min)</w:t>
      </w:r>
    </w:p>
    <w:p>
      <w:pPr>
        <w:spacing w:after="15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Sem introdução sobre o encontro. Sente, e conte uma dificuldade real e presente do seu ministério ou da sua casa — não uma já resolvida, com moral da história.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/>
        </w:trPr>
        <w:tc>
          <w:tcPr>
            <w:tcW w:type="dxa" w:w="8666"/>
            <w:tcBorders>
              <w:top w:val="single" w:color="E6DFD2" w:sz="4"/>
              <w:left w:val="single" w:color="C8955B" w:sz="26"/>
              <w:bottom w:val="single" w:color="E6DFD2" w:sz="4"/>
              <w:right w:val="single" w:color="E6DFD2" w:sz="4"/>
            </w:tcBorders>
            <w:shd w:fill="FBF4E9" w:val="clear"/>
            <w:tcMar>
              <w:top w:type="dxa" w:w="150"/>
              <w:left w:type="dxa" w:w="230"/>
              <w:bottom w:type="dxa" w:w="150"/>
              <w:right w:type="dxa" w:w="23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252544"/>
                <w:spacing w:val="40"/>
                <w:sz w:val="17"/>
                <w:szCs w:val="17"/>
              </w:rPr>
              <w:t xml:space="preserve">VOCÊ DIZ</w:t>
            </w:r>
          </w:p>
          <w:p>
            <w:pPr>
              <w:spacing w:after="0" w:line="288" w:lineRule="auto"/>
            </w:pPr>
            <w:r>
              <w:rPr>
                <w:rFonts w:ascii="Constantia" w:cs="Constantia" w:eastAsia="Constantia" w:hAnsi="Constantia"/>
                <w:i/>
                <w:iCs/>
                <w:color w:val="252544"/>
                <w:sz w:val="24"/>
                <w:szCs w:val="24"/>
              </w:rPr>
              <w:t xml:space="preserve">“Eu queria que alguém aqui orasse por mim nisso. Agora.”</w:t>
            </w:r>
          </w:p>
        </w:tc>
      </w:tr>
    </w:tbl>
    <w:p>
      <w:pPr>
        <w:spacing w:after="140"/>
      </w:pPr>
    </w:p>
    <w:p>
      <w:pPr>
        <w:spacing w:after="15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Deixe alguém orar. Não ore você.</w:t>
      </w:r>
    </w:p>
    <w:p>
      <w:pPr>
        <w:keepNext/>
        <w:spacing w:after="110" w:before="200"/>
      </w:pPr>
      <w:r>
        <w:rPr>
          <w:rFonts w:ascii="Constantia" w:cs="Constantia" w:eastAsia="Constantia" w:hAnsi="Constantia"/>
          <w:b/>
          <w:bCs/>
          <w:color w:val="252544"/>
          <w:sz w:val="26"/>
          <w:szCs w:val="26"/>
        </w:rPr>
        <w:t xml:space="preserve">2 · A rodada (7 min)</w:t>
      </w:r>
    </w:p>
    <w:p>
      <w:pPr>
        <w:spacing w:after="15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Pergunte a cada líder, um por um: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/>
        </w:trPr>
        <w:tc>
          <w:tcPr>
            <w:tcW w:type="dxa" w:w="8666"/>
            <w:tcBorders>
              <w:top w:val="none" w:color="FFFFFF" w:sz="0"/>
              <w:left w:val="single" w:color="C8955B" w:sz="26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30"/>
              <w:bottom w:type="dxa" w:w="60"/>
              <w:right w:type="dxa" w:w="12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9C6F3D"/>
                <w:spacing w:val="40"/>
                <w:sz w:val="17"/>
                <w:szCs w:val="17"/>
              </w:rPr>
              <w:t xml:space="preserve">PERGUNTE</w:t>
            </w:r>
          </w:p>
          <w:p>
            <w:pPr>
              <w:spacing w:after="120" w:line="288" w:lineRule="auto"/>
              <w:ind w:left="40"/>
            </w:pPr>
            <w:r>
              <w:rPr>
                <w:rFonts w:ascii="Constantia" w:cs="Constantia" w:eastAsia="Constantia" w:hAnsi="Constantia"/>
                <w:color w:val="252544"/>
                <w:sz w:val="25"/>
                <w:szCs w:val="25"/>
              </w:rPr>
              <w:t xml:space="preserve">Qual foi o melhor momento da sua semana?</w:t>
            </w:r>
          </w:p>
          <w:p>
            <w:pPr>
              <w:spacing w:after="0" w:line="288" w:lineRule="auto"/>
              <w:ind w:left="40"/>
            </w:pPr>
            <w:r>
              <w:rPr>
                <w:rFonts w:ascii="Constantia" w:cs="Constantia" w:eastAsia="Constantia" w:hAnsi="Constantia"/>
                <w:color w:val="252544"/>
                <w:sz w:val="25"/>
                <w:szCs w:val="25"/>
              </w:rPr>
              <w:t xml:space="preserve">E o que foi especialmente difícil?</w:t>
            </w:r>
          </w:p>
        </w:tc>
      </w:tr>
    </w:tbl>
    <w:p>
      <w:pPr>
        <w:spacing w:after="140"/>
      </w:pPr>
    </w:p>
    <w:p>
      <w:pPr>
        <w:spacing w:after="15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Escute. Não resolva nada. Não comente teologicamente. Diga “sinto muito” ou “que bom” e passe adiante. Anote os nomes e o que apareceu — você vai usar no Bloco 6.</w:t>
      </w:r>
    </w:p>
    <w:p>
      <w:pPr>
        <w:keepNext/>
        <w:spacing w:after="110" w:before="200"/>
      </w:pPr>
      <w:r>
        <w:rPr>
          <w:rFonts w:ascii="Constantia" w:cs="Constantia" w:eastAsia="Constantia" w:hAnsi="Constantia"/>
          <w:b/>
          <w:bCs/>
          <w:color w:val="252544"/>
          <w:sz w:val="26"/>
          <w:szCs w:val="26"/>
        </w:rPr>
        <w:t xml:space="preserve">3 · Nomeie o que acabou de acontecer (2 min)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/>
        </w:trPr>
        <w:tc>
          <w:tcPr>
            <w:tcW w:type="dxa" w:w="8666"/>
            <w:tcBorders>
              <w:top w:val="single" w:color="E6DFD2" w:sz="4"/>
              <w:left w:val="single" w:color="C8955B" w:sz="26"/>
              <w:bottom w:val="single" w:color="E6DFD2" w:sz="4"/>
              <w:right w:val="single" w:color="E6DFD2" w:sz="4"/>
            </w:tcBorders>
            <w:shd w:fill="FBF4E9" w:val="clear"/>
            <w:tcMar>
              <w:top w:type="dxa" w:w="150"/>
              <w:left w:type="dxa" w:w="230"/>
              <w:bottom w:type="dxa" w:w="150"/>
              <w:right w:type="dxa" w:w="23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252544"/>
                <w:spacing w:val="40"/>
                <w:sz w:val="17"/>
                <w:szCs w:val="17"/>
              </w:rPr>
              <w:t xml:space="preserve">VOCÊ DIZ</w:t>
            </w:r>
          </w:p>
          <w:p>
            <w:pPr>
              <w:spacing w:after="0" w:line="288" w:lineRule="auto"/>
            </w:pPr>
            <w:r>
              <w:rPr>
                <w:rFonts w:ascii="Constantia" w:cs="Constantia" w:eastAsia="Constantia" w:hAnsi="Constantia"/>
                <w:i/>
                <w:iCs/>
                <w:color w:val="252544"/>
                <w:sz w:val="24"/>
                <w:szCs w:val="24"/>
              </w:rPr>
              <w:t xml:space="preserve">“Vocês acabaram de fazer os dois primeiros movimentos de um PG. Levou doze minutos, eu não expliquei nada, e a gente já sabe mais uns dos outros do que em muitos encontros inteiros. É sobre isso que nós vamos conversar hoje.”</w:t>
            </w:r>
          </w:p>
        </w:tc>
      </w:tr>
    </w:tbl>
    <w:p>
      <w:pPr>
        <w:spacing w:after="16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/>
        </w:trPr>
        <w:tc>
          <w:tcPr>
            <w:tcW w:type="dxa" w:w="8666"/>
            <w:tcBorders>
              <w:top w:val="single" w:color="E6DFD2" w:sz="4"/>
              <w:left w:val="single" w:color="252544" w:sz="28"/>
              <w:bottom w:val="single" w:color="E6DFD2" w:sz="4"/>
              <w:right w:val="single" w:color="E6DFD2" w:sz="4"/>
            </w:tcBorders>
            <w:shd w:fill="F4F1EA" w:val="clear"/>
            <w:tcMar>
              <w:top w:type="dxa" w:w="150"/>
              <w:left w:type="dxa" w:w="230"/>
              <w:bottom w:type="dxa" w:w="150"/>
              <w:right w:type="dxa" w:w="23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9C6F3D"/>
                <w:spacing w:val="40"/>
                <w:sz w:val="17"/>
                <w:szCs w:val="17"/>
              </w:rPr>
              <w:t xml:space="preserve">NOTA DO FACILITADOR</w:t>
            </w:r>
          </w:p>
          <w:p>
            <w:pPr>
              <w:spacing w:after="0" w:line="288" w:lineRule="auto"/>
            </w:pPr>
            <w:r>
              <w:rPr>
                <w:rFonts w:ascii="Cambria" w:cs="Cambria" w:eastAsia="Cambria" w:hAnsi="Cambria"/>
                <w:color w:val="252544"/>
                <w:sz w:val="22"/>
                <w:szCs w:val="22"/>
              </w:rPr>
              <w:t xml:space="preserve">Se alguém trouxer algo pesado demais, acolha e diga que vocês conversam a sós depois. Não transforme a abertura em aconselhamento de uma pessoa só — e ao fazer isso você já modelou a regra que o Bloco 6 ensina.</w:t>
            </w:r>
          </w:p>
        </w:tc>
      </w:tr>
    </w:tbl>
    <w:p>
      <w:pPr>
        <w:pageBreakBefore/>
        <w:pBdr>
          <w:bottom w:val="single" w:color="C8955B" w:sz="14" w:space="6"/>
        </w:pBdr>
        <w:spacing w:after="0"/>
      </w:pPr>
      <w:r>
        <w:rPr>
          <w:rFonts w:ascii="Constantia" w:cs="Constantia" w:eastAsia="Constantia" w:hAnsi="Constantia"/>
          <w:b/>
          <w:bCs/>
          <w:color w:val="9C6F3D"/>
          <w:spacing w:val="60"/>
          <w:sz w:val="18"/>
          <w:szCs w:val="18"/>
        </w:rPr>
        <w:t xml:space="preserve">BLOCO 1</w:t>
      </w:r>
    </w:p>
    <w:p>
      <w:pPr>
        <w:tabs>
          <w:tab w:val="right" w:pos="8666"/>
        </w:tabs>
        <w:spacing w:after="60" w:before="120"/>
      </w:pPr>
      <w:r>
        <w:rPr>
          <w:rFonts w:ascii="Constantia" w:cs="Constantia" w:eastAsia="Constantia" w:hAnsi="Constantia"/>
          <w:b/>
          <w:bCs/>
          <w:color w:val="252544"/>
          <w:sz w:val="34"/>
          <w:szCs w:val="34"/>
        </w:rPr>
        <w:t xml:space="preserve">Quatro reuniões que não são um PG</w:t>
      </w:r>
      <w:r>
        <w:rPr>
          <w:rFonts w:ascii="Cambria" w:cs="Cambria" w:eastAsia="Cambria" w:hAnsi="Cambria"/>
          <w:i/>
          <w:iCs/>
          <w:color w:val="9C6F3D"/>
          <w:sz w:val="19"/>
          <w:szCs w:val="19"/>
        </w:rPr>
        <w:t xml:space="preserve">	15 min</w:t>
      </w:r>
    </w:p>
    <w:p>
      <w:pPr>
        <w:spacing w:after="12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/>
        </w:trPr>
        <w:tc>
          <w:tcPr>
            <w:tcW w:type="dxa" w:w="8666"/>
            <w:tcBorders>
              <w:top w:val="single" w:color="E6DFD2" w:sz="4"/>
              <w:left w:val="single" w:color="252544" w:sz="28"/>
              <w:bottom w:val="single" w:color="E6DFD2" w:sz="4"/>
              <w:right w:val="single" w:color="E6DFD2" w:sz="4"/>
            </w:tcBorders>
            <w:shd w:fill="F4F1EA" w:val="clear"/>
            <w:tcMar>
              <w:top w:type="dxa" w:w="150"/>
              <w:left w:type="dxa" w:w="230"/>
              <w:bottom w:type="dxa" w:w="150"/>
              <w:right w:type="dxa" w:w="23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9C6F3D"/>
                <w:spacing w:val="40"/>
                <w:sz w:val="17"/>
                <w:szCs w:val="17"/>
              </w:rPr>
              <w:t xml:space="preserve">OBJETIVO</w:t>
            </w:r>
          </w:p>
          <w:p>
            <w:pPr>
              <w:spacing w:after="0" w:line="288" w:lineRule="auto"/>
            </w:pPr>
            <w:r>
              <w:rPr>
                <w:rFonts w:ascii="Cambria" w:cs="Cambria" w:eastAsia="Cambria" w:hAnsi="Cambria"/>
                <w:color w:val="252544"/>
                <w:sz w:val="22"/>
                <w:szCs w:val="22"/>
              </w:rPr>
              <w:t xml:space="preserve">Que cada líder reconheça a própria fuga — sem ser acusado.</w:t>
            </w:r>
          </w:p>
        </w:tc>
      </w:tr>
    </w:tbl>
    <w:p>
      <w:pPr>
        <w:spacing w:after="180"/>
      </w:pPr>
    </w:p>
    <w:p>
      <w:pPr>
        <w:keepNext/>
        <w:spacing w:after="110" w:before="0"/>
      </w:pPr>
      <w:r>
        <w:rPr>
          <w:rFonts w:ascii="Constantia" w:cs="Constantia" w:eastAsia="Constantia" w:hAnsi="Constantia"/>
          <w:b/>
          <w:bCs/>
          <w:color w:val="252544"/>
          <w:sz w:val="26"/>
          <w:szCs w:val="26"/>
        </w:rPr>
        <w:t xml:space="preserve">Pergunte primeiro (4 min)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/>
        </w:trPr>
        <w:tc>
          <w:tcPr>
            <w:tcW w:type="dxa" w:w="8666"/>
            <w:tcBorders>
              <w:top w:val="none" w:color="FFFFFF" w:sz="0"/>
              <w:left w:val="single" w:color="C8955B" w:sz="26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30"/>
              <w:bottom w:type="dxa" w:w="60"/>
              <w:right w:type="dxa" w:w="12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9C6F3D"/>
                <w:spacing w:val="40"/>
                <w:sz w:val="17"/>
                <w:szCs w:val="17"/>
              </w:rPr>
              <w:t xml:space="preserve">PERGUNTE</w:t>
            </w:r>
          </w:p>
          <w:p>
            <w:pPr>
              <w:spacing w:after="0" w:line="288" w:lineRule="auto"/>
              <w:ind w:left="40"/>
            </w:pPr>
            <w:r>
              <w:rPr>
                <w:rFonts w:ascii="Constantia" w:cs="Constantia" w:eastAsia="Constantia" w:hAnsi="Constantia"/>
                <w:color w:val="252544"/>
                <w:sz w:val="25"/>
                <w:szCs w:val="25"/>
              </w:rPr>
              <w:t xml:space="preserve">Descreva pra mim, em uma frase, o que aconteceu no seu PG na semana passada.</w:t>
            </w:r>
          </w:p>
        </w:tc>
      </w:tr>
    </w:tbl>
    <w:p>
      <w:pPr>
        <w:spacing w:after="140"/>
      </w:pPr>
    </w:p>
    <w:p>
      <w:pPr>
        <w:spacing w:after="15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Ouça três ou quatro. Não corrija nenhuma resposta. Você está coletando material, e eles estão se ouvindo.</w:t>
      </w:r>
    </w:p>
    <w:p>
      <w:pPr>
        <w:keepNext/>
        <w:spacing w:after="110" w:before="200"/>
      </w:pPr>
      <w:r>
        <w:rPr>
          <w:rFonts w:ascii="Constantia" w:cs="Constantia" w:eastAsia="Constantia" w:hAnsi="Constantia"/>
          <w:b/>
          <w:bCs/>
          <w:color w:val="252544"/>
          <w:sz w:val="26"/>
          <w:szCs w:val="26"/>
        </w:rPr>
        <w:t xml:space="preserve">Apresente as quatro (8 min)</w:t>
      </w:r>
    </w:p>
    <w:p>
      <w:pPr>
        <w:spacing w:after="18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Escreva os quatro nomes no quadro e descreva cada uma em duas ou três frases. Sem nomes de pessoas, sem indiretas.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3"/>
        <w:gridCol w:w="1733"/>
        <w:gridCol w:w="4680"/>
      </w:tblGrid>
      <w:tr>
        <w:trPr>
          <w:cantSplit/>
          <w:tblHeader/>
        </w:trPr>
        <w:tc>
          <w:tcPr>
            <w:tcW w:type="dxa" w:w="2253"/>
            <w:tcBorders>
              <w:top w:val="single" w:color="252544" w:sz="4"/>
              <w:left w:val="single" w:color="252544" w:sz="4"/>
              <w:bottom w:val="single" w:color="252544" w:sz="4"/>
              <w:right w:val="single" w:color="252544" w:sz="4"/>
            </w:tcBorders>
            <w:shd w:fill="25254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keepNext/>
              <w:spacing w:after="0"/>
            </w:pPr>
            <w:r>
              <w:rPr>
                <w:rFonts w:ascii="Constantia" w:cs="Constantia" w:eastAsia="Constantia" w:hAnsi="Constantia"/>
                <w:b/>
                <w:bCs/>
                <w:color w:val="FFFFFF"/>
                <w:spacing w:val="40"/>
                <w:sz w:val="16"/>
                <w:szCs w:val="16"/>
              </w:rPr>
              <w:t xml:space="preserve"/>
            </w:r>
          </w:p>
        </w:tc>
        <w:tc>
          <w:tcPr>
            <w:tcW w:type="dxa" w:w="1733"/>
            <w:tcBorders>
              <w:top w:val="single" w:color="252544" w:sz="4"/>
              <w:left w:val="single" w:color="252544" w:sz="4"/>
              <w:bottom w:val="single" w:color="252544" w:sz="4"/>
              <w:right w:val="single" w:color="252544" w:sz="4"/>
            </w:tcBorders>
            <w:shd w:fill="25254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keepNext/>
              <w:spacing w:after="0"/>
            </w:pPr>
            <w:r>
              <w:rPr>
                <w:rFonts w:ascii="Constantia" w:cs="Constantia" w:eastAsia="Constantia" w:hAnsi="Constantia"/>
                <w:b/>
                <w:bCs/>
                <w:color w:val="FFFFFF"/>
                <w:spacing w:val="40"/>
                <w:sz w:val="16"/>
                <w:szCs w:val="16"/>
              </w:rPr>
              <w:t xml:space="preserve">O LÍDER</w:t>
            </w:r>
          </w:p>
        </w:tc>
        <w:tc>
          <w:tcPr>
            <w:tcW w:type="dxa" w:w="4680"/>
            <w:tcBorders>
              <w:top w:val="single" w:color="252544" w:sz="4"/>
              <w:left w:val="single" w:color="252544" w:sz="4"/>
              <w:bottom w:val="single" w:color="252544" w:sz="4"/>
              <w:right w:val="single" w:color="252544" w:sz="4"/>
            </w:tcBorders>
            <w:shd w:fill="25254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keepNext/>
              <w:spacing w:after="0"/>
            </w:pPr>
            <w:r>
              <w:rPr>
                <w:rFonts w:ascii="Constantia" w:cs="Constantia" w:eastAsia="Constantia" w:hAnsi="Constantia"/>
                <w:b/>
                <w:bCs/>
                <w:color w:val="FFFFFF"/>
                <w:spacing w:val="40"/>
                <w:sz w:val="16"/>
                <w:szCs w:val="16"/>
              </w:rPr>
              <w:t xml:space="preserve">O SINTOMA</w:t>
            </w:r>
          </w:p>
        </w:tc>
      </w:tr>
      <w:tr>
        <w:trPr>
          <w:cantSplit/>
        </w:trPr>
        <w:tc>
          <w:tcPr>
            <w:tcW w:type="dxa" w:w="225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0" w:line="264" w:lineRule="auto"/>
            </w:pPr>
            <w:r>
              <w:rPr>
                <w:rFonts w:ascii="Cambria" w:cs="Cambria" w:eastAsia="Cambria" w:hAnsi="Cambria"/>
                <w:b/>
                <w:bCs/>
                <w:color w:val="252544"/>
                <w:sz w:val="21"/>
                <w:szCs w:val="21"/>
              </w:rPr>
              <w:t xml:space="preserve">A sala de aula</w:t>
            </w:r>
          </w:p>
        </w:tc>
        <w:tc>
          <w:tcPr>
            <w:tcW w:type="dxa" w:w="173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0" w:line="264" w:lineRule="auto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21"/>
                <w:szCs w:val="21"/>
              </w:rPr>
              <w:t xml:space="preserve">o professor</w:t>
            </w:r>
          </w:p>
        </w:tc>
        <w:tc>
          <w:tcPr>
            <w:tcW w:type="dxa" w:w="4680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0" w:line="264" w:lineRule="auto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21"/>
                <w:szCs w:val="21"/>
              </w:rPr>
              <w:t xml:space="preserve">o grupo aprende e o grupo se cala</w:t>
            </w:r>
          </w:p>
        </w:tc>
      </w:tr>
      <w:tr>
        <w:trPr>
          <w:cantSplit/>
        </w:trPr>
        <w:tc>
          <w:tcPr>
            <w:tcW w:type="dxa" w:w="225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0" w:line="264" w:lineRule="auto"/>
            </w:pPr>
            <w:r>
              <w:rPr>
                <w:rFonts w:ascii="Cambria" w:cs="Cambria" w:eastAsia="Cambria" w:hAnsi="Cambria"/>
                <w:b/>
                <w:bCs/>
                <w:color w:val="252544"/>
                <w:sz w:val="21"/>
                <w:szCs w:val="21"/>
              </w:rPr>
              <w:t xml:space="preserve">O segundo culto</w:t>
            </w:r>
          </w:p>
        </w:tc>
        <w:tc>
          <w:tcPr>
            <w:tcW w:type="dxa" w:w="173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0" w:line="264" w:lineRule="auto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21"/>
                <w:szCs w:val="21"/>
              </w:rPr>
              <w:t xml:space="preserve">o repetidor</w:t>
            </w:r>
          </w:p>
        </w:tc>
        <w:tc>
          <w:tcPr>
            <w:tcW w:type="dxa" w:w="4680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0" w:line="264" w:lineRule="auto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21"/>
                <w:szCs w:val="21"/>
              </w:rPr>
              <w:t xml:space="preserve">a reunião funcionaria com as cadeiras vazias</w:t>
            </w:r>
          </w:p>
        </w:tc>
      </w:tr>
      <w:tr>
        <w:trPr>
          <w:cantSplit/>
        </w:trPr>
        <w:tc>
          <w:tcPr>
            <w:tcW w:type="dxa" w:w="225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0" w:line="264" w:lineRule="auto"/>
            </w:pPr>
            <w:r>
              <w:rPr>
                <w:rFonts w:ascii="Cambria" w:cs="Cambria" w:eastAsia="Cambria" w:hAnsi="Cambria"/>
                <w:b/>
                <w:bCs/>
                <w:color w:val="252544"/>
                <w:sz w:val="21"/>
                <w:szCs w:val="21"/>
              </w:rPr>
              <w:t xml:space="preserve">O consultório</w:t>
            </w:r>
          </w:p>
        </w:tc>
        <w:tc>
          <w:tcPr>
            <w:tcW w:type="dxa" w:w="173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0" w:line="264" w:lineRule="auto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21"/>
                <w:szCs w:val="21"/>
              </w:rPr>
              <w:t xml:space="preserve">o conselheiro</w:t>
            </w:r>
          </w:p>
        </w:tc>
        <w:tc>
          <w:tcPr>
            <w:tcW w:type="dxa" w:w="4680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0" w:line="264" w:lineRule="auto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21"/>
                <w:szCs w:val="21"/>
              </w:rPr>
              <w:t xml:space="preserve">as pessoas param de trazer o que é difícil</w:t>
            </w:r>
          </w:p>
        </w:tc>
      </w:tr>
      <w:tr>
        <w:trPr>
          <w:cantSplit/>
        </w:trPr>
        <w:tc>
          <w:tcPr>
            <w:tcW w:type="dxa" w:w="225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 w:val="false"/>
              <w:spacing w:after="0" w:line="264" w:lineRule="auto"/>
            </w:pPr>
            <w:r>
              <w:rPr>
                <w:rFonts w:ascii="Cambria" w:cs="Cambria" w:eastAsia="Cambria" w:hAnsi="Cambria"/>
                <w:b/>
                <w:bCs/>
                <w:color w:val="252544"/>
                <w:sz w:val="21"/>
                <w:szCs w:val="21"/>
              </w:rPr>
              <w:t xml:space="preserve">O churrasco</w:t>
            </w:r>
          </w:p>
        </w:tc>
        <w:tc>
          <w:tcPr>
            <w:tcW w:type="dxa" w:w="173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 w:val="false"/>
              <w:spacing w:after="0" w:line="264" w:lineRule="auto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21"/>
                <w:szCs w:val="21"/>
              </w:rPr>
              <w:t xml:space="preserve">o anfitrião</w:t>
            </w:r>
          </w:p>
        </w:tc>
        <w:tc>
          <w:tcPr>
            <w:tcW w:type="dxa" w:w="4680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 w:val="false"/>
              <w:spacing w:after="0" w:line="264" w:lineRule="auto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21"/>
                <w:szCs w:val="21"/>
              </w:rPr>
              <w:t xml:space="preserve">todo mundo sai feliz e ninguém sai mudado</w:t>
            </w:r>
          </w:p>
        </w:tc>
      </w:tr>
    </w:tbl>
    <w:p>
      <w:pPr>
        <w:spacing w:after="220"/>
      </w:pPr>
    </w:p>
    <w:p>
      <w:pPr>
        <w:spacing w:after="15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Diga o diagnóstico de coração de cada uma — é isso que impede que a lista vire vergonha:</w:t>
      </w:r>
    </w:p>
    <w:p>
      <w:pPr>
        <w:pStyle w:val="ListParagraph"/>
        <w:numPr>
          <w:ilvl w:val="0"/>
          <w:numId w:val="2"/>
        </w:numPr>
        <w:spacing w:after="120" w:line="288" w:lineRule="auto"/>
      </w:pPr>
      <w:r>
        <w:rPr>
          <w:rFonts w:ascii="Cambria" w:cs="Cambria" w:eastAsia="Cambria" w:hAnsi="Cambria"/>
          <w:b/>
          <w:bCs/>
          <w:color w:val="252544"/>
          <w:sz w:val="23"/>
          <w:szCs w:val="23"/>
        </w:rPr>
        <w:t xml:space="preserve">O professor não é orgulhoso;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ele tem medo de não valer nada se não souber. Ensinar é onde ele se sente competente. Perguntar é onde ele fica exposto.</w:t>
      </w:r>
    </w:p>
    <w:p>
      <w:pPr>
        <w:pStyle w:val="ListParagraph"/>
        <w:numPr>
          <w:ilvl w:val="0"/>
          <w:numId w:val="2"/>
        </w:numPr>
        <w:spacing w:after="120" w:line="288" w:lineRule="auto"/>
      </w:pPr>
      <w:r>
        <w:rPr>
          <w:rFonts w:ascii="Cambria" w:cs="Cambria" w:eastAsia="Cambria" w:hAnsi="Cambria"/>
          <w:b/>
          <w:bCs/>
          <w:color w:val="252544"/>
          <w:sz w:val="23"/>
          <w:szCs w:val="23"/>
        </w:rPr>
        <w:t xml:space="preserve">O repetidor não é preguiçoso;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ele tem medo do silêncio e do inesperado. Repetir o sermão é seguro — ninguém chora, ninguém confessa, nada foge do controle.</w:t>
      </w:r>
    </w:p>
    <w:p>
      <w:pPr>
        <w:pStyle w:val="ListParagraph"/>
        <w:numPr>
          <w:ilvl w:val="0"/>
          <w:numId w:val="2"/>
        </w:numPr>
        <w:spacing w:after="120" w:line="288" w:lineRule="auto"/>
      </w:pPr>
      <w:r>
        <w:rPr>
          <w:rFonts w:ascii="Cambria" w:cs="Cambria" w:eastAsia="Cambria" w:hAnsi="Cambria"/>
          <w:b/>
          <w:bCs/>
          <w:color w:val="252544"/>
          <w:sz w:val="23"/>
          <w:szCs w:val="23"/>
        </w:rPr>
        <w:t xml:space="preserve">O conselheiro não é insensível;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ele tem pressa de resolver. Resolver é mais rápido que carregar.</w:t>
      </w:r>
    </w:p>
    <w:p>
      <w:pPr>
        <w:pStyle w:val="ListParagraph"/>
        <w:numPr>
          <w:ilvl w:val="0"/>
          <w:numId w:val="2"/>
        </w:numPr>
        <w:spacing w:after="120" w:line="288" w:lineRule="auto"/>
      </w:pPr>
      <w:r>
        <w:rPr>
          <w:rFonts w:ascii="Cambria" w:cs="Cambria" w:eastAsia="Cambria" w:hAnsi="Cambria"/>
          <w:b/>
          <w:bCs/>
          <w:color w:val="252544"/>
          <w:sz w:val="23"/>
          <w:szCs w:val="23"/>
        </w:rPr>
        <w:t xml:space="preserve">O anfitrião não é superficial;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ele tem medo de constranger, e acha que profundidade afasta.</w:t>
      </w:r>
    </w:p>
    <w:p>
      <w:pPr>
        <w:spacing w:after="8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/>
        </w:trPr>
        <w:tc>
          <w:tcPr>
            <w:tcW w:type="dxa" w:w="8666"/>
            <w:tcBorders>
              <w:top w:val="single" w:color="E6DFD2" w:sz="4"/>
              <w:left w:val="single" w:color="C8955B" w:sz="26"/>
              <w:bottom w:val="single" w:color="E6DFD2" w:sz="4"/>
              <w:right w:val="single" w:color="E6DFD2" w:sz="4"/>
            </w:tcBorders>
            <w:shd w:fill="FBF4E9" w:val="clear"/>
            <w:tcMar>
              <w:top w:type="dxa" w:w="150"/>
              <w:left w:type="dxa" w:w="230"/>
              <w:bottom w:type="dxa" w:w="150"/>
              <w:right w:type="dxa" w:w="23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252544"/>
                <w:spacing w:val="40"/>
                <w:sz w:val="17"/>
                <w:szCs w:val="17"/>
              </w:rPr>
              <w:t xml:space="preserve">VOCÊ DIZ</w:t>
            </w:r>
          </w:p>
          <w:p>
            <w:pPr>
              <w:spacing w:after="0" w:line="288" w:lineRule="auto"/>
            </w:pPr>
            <w:r>
              <w:rPr>
                <w:rFonts w:ascii="Constantia" w:cs="Constantia" w:eastAsia="Constantia" w:hAnsi="Constantia"/>
                <w:i/>
                <w:iCs/>
                <w:color w:val="252544"/>
                <w:sz w:val="24"/>
                <w:szCs w:val="24"/>
              </w:rPr>
              <w:t xml:space="preserve">“Duas dessas fogem pela cabeça. Duas fogem pelo alívio. Nenhuma das quatro chega ao coração. E reparem: a cura de uma nunca é a dose da outra. Quem descobre que virou professor não se corrige virando anfitrião.”</w:t>
            </w:r>
          </w:p>
        </w:tc>
      </w:tr>
    </w:tbl>
    <w:p>
      <w:pPr>
        <w:keepNext/>
        <w:spacing w:after="110" w:before="300"/>
      </w:pPr>
      <w:r>
        <w:rPr>
          <w:rFonts w:ascii="Constantia" w:cs="Constantia" w:eastAsia="Constantia" w:hAnsi="Constantia"/>
          <w:b/>
          <w:bCs/>
          <w:color w:val="252544"/>
          <w:sz w:val="26"/>
          <w:szCs w:val="26"/>
        </w:rPr>
        <w:t xml:space="preserve">A pergunta desconfortável (3 min)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/>
        </w:trPr>
        <w:tc>
          <w:tcPr>
            <w:tcW w:type="dxa" w:w="8666"/>
            <w:tcBorders>
              <w:top w:val="none" w:color="252544" w:sz="0"/>
              <w:left w:val="single" w:color="C8955B" w:sz="28"/>
              <w:bottom w:val="none" w:color="252544" w:sz="0"/>
              <w:right w:val="none" w:color="252544" w:sz="0"/>
            </w:tcBorders>
            <w:shd w:fill="252544" w:val="clear"/>
            <w:tcMar>
              <w:top w:type="dxa" w:w="170"/>
              <w:left w:type="dxa" w:w="230"/>
              <w:bottom w:type="dxa" w:w="170"/>
              <w:right w:type="dxa" w:w="23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C8955B"/>
                <w:spacing w:val="60"/>
                <w:sz w:val="17"/>
                <w:szCs w:val="17"/>
              </w:rPr>
              <w:t xml:space="preserve">REGRA DE OURO</w:t>
            </w:r>
          </w:p>
          <w:p>
            <w:pPr>
              <w:spacing w:after="0" w:line="300" w:lineRule="auto"/>
            </w:pPr>
            <w:r>
              <w:rPr>
                <w:rFonts w:ascii="Constantia" w:cs="Constantia" w:eastAsia="Constantia" w:hAnsi="Constantia"/>
                <w:i/>
                <w:iCs/>
                <w:color w:val="FFFFFF"/>
                <w:sz w:val="25"/>
                <w:szCs w:val="25"/>
              </w:rPr>
              <w:t xml:space="preserve">Qual dessas quatro é a sua?</w:t>
            </w:r>
          </w:p>
        </w:tc>
      </w:tr>
    </w:tbl>
    <w:p>
      <w:pPr>
        <w:spacing w:after="160"/>
      </w:pPr>
    </w:p>
    <w:p>
      <w:pPr>
        <w:spacing w:after="15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Não peça resposta em voz alta. Trinta segundos de silêncio. Depois: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/>
        </w:trPr>
        <w:tc>
          <w:tcPr>
            <w:tcW w:type="dxa" w:w="8666"/>
            <w:tcBorders>
              <w:top w:val="single" w:color="E6DFD2" w:sz="4"/>
              <w:left w:val="single" w:color="C8955B" w:sz="26"/>
              <w:bottom w:val="single" w:color="E6DFD2" w:sz="4"/>
              <w:right w:val="single" w:color="E6DFD2" w:sz="4"/>
            </w:tcBorders>
            <w:shd w:fill="FBF4E9" w:val="clear"/>
            <w:tcMar>
              <w:top w:type="dxa" w:w="150"/>
              <w:left w:type="dxa" w:w="230"/>
              <w:bottom w:type="dxa" w:w="150"/>
              <w:right w:type="dxa" w:w="23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252544"/>
                <w:spacing w:val="40"/>
                <w:sz w:val="17"/>
                <w:szCs w:val="17"/>
              </w:rPr>
              <w:t xml:space="preserve">VOCÊ DIZ</w:t>
            </w:r>
          </w:p>
          <w:p>
            <w:pPr>
              <w:spacing w:after="0" w:line="288" w:lineRule="auto"/>
            </w:pPr>
            <w:r>
              <w:rPr>
                <w:rFonts w:ascii="Constantia" w:cs="Constantia" w:eastAsia="Constantia" w:hAnsi="Constantia"/>
                <w:i/>
                <w:iCs/>
                <w:color w:val="252544"/>
                <w:sz w:val="24"/>
                <w:szCs w:val="24"/>
              </w:rPr>
              <w:t xml:space="preserve">“Não precisa dizer. Mas vocês sabem. E daqui pra frente, tudo o que a gente vai fazer é a alternativa a essas quatro.”</w:t>
            </w:r>
          </w:p>
        </w:tc>
      </w:tr>
    </w:tbl>
    <w:p>
      <w:pPr>
        <w:pageBreakBefore/>
        <w:pBdr>
          <w:bottom w:val="single" w:color="C8955B" w:sz="14" w:space="6"/>
        </w:pBdr>
        <w:spacing w:after="0"/>
      </w:pPr>
      <w:r>
        <w:rPr>
          <w:rFonts w:ascii="Constantia" w:cs="Constantia" w:eastAsia="Constantia" w:hAnsi="Constantia"/>
          <w:b/>
          <w:bCs/>
          <w:color w:val="9C6F3D"/>
          <w:spacing w:val="60"/>
          <w:sz w:val="18"/>
          <w:szCs w:val="18"/>
        </w:rPr>
        <w:t xml:space="preserve">BLOCO 2</w:t>
      </w:r>
    </w:p>
    <w:p>
      <w:pPr>
        <w:tabs>
          <w:tab w:val="right" w:pos="8666"/>
        </w:tabs>
        <w:spacing w:after="60" w:before="120"/>
      </w:pPr>
      <w:r>
        <w:rPr>
          <w:rFonts w:ascii="Constantia" w:cs="Constantia" w:eastAsia="Constantia" w:hAnsi="Constantia"/>
          <w:b/>
          <w:bCs/>
          <w:color w:val="252544"/>
          <w:sz w:val="34"/>
          <w:szCs w:val="34"/>
        </w:rPr>
        <w:t xml:space="preserve">Por que você está qualificado</w:t>
      </w:r>
      <w:r>
        <w:rPr>
          <w:rFonts w:ascii="Cambria" w:cs="Cambria" w:eastAsia="Cambria" w:hAnsi="Cambria"/>
          <w:i/>
          <w:iCs/>
          <w:color w:val="9C6F3D"/>
          <w:sz w:val="19"/>
          <w:szCs w:val="19"/>
        </w:rPr>
        <w:t xml:space="preserve">	13 min</w:t>
      </w:r>
    </w:p>
    <w:p>
      <w:pPr>
        <w:spacing w:after="12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/>
        </w:trPr>
        <w:tc>
          <w:tcPr>
            <w:tcW w:type="dxa" w:w="8666"/>
            <w:tcBorders>
              <w:top w:val="single" w:color="E6DFD2" w:sz="4"/>
              <w:left w:val="single" w:color="252544" w:sz="28"/>
              <w:bottom w:val="single" w:color="E6DFD2" w:sz="4"/>
              <w:right w:val="single" w:color="E6DFD2" w:sz="4"/>
            </w:tcBorders>
            <w:shd w:fill="F4F1EA" w:val="clear"/>
            <w:tcMar>
              <w:top w:type="dxa" w:w="150"/>
              <w:left w:type="dxa" w:w="230"/>
              <w:bottom w:type="dxa" w:w="150"/>
              <w:right w:type="dxa" w:w="23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9C6F3D"/>
                <w:spacing w:val="40"/>
                <w:sz w:val="17"/>
                <w:szCs w:val="17"/>
              </w:rPr>
              <w:t xml:space="preserve">OBJETIVO</w:t>
            </w:r>
          </w:p>
          <w:p>
            <w:pPr>
              <w:spacing w:after="0" w:line="288" w:lineRule="auto"/>
            </w:pPr>
            <w:r>
              <w:rPr>
                <w:rFonts w:ascii="Cambria" w:cs="Cambria" w:eastAsia="Cambria" w:hAnsi="Cambria"/>
                <w:color w:val="252544"/>
                <w:sz w:val="22"/>
                <w:szCs w:val="22"/>
              </w:rPr>
              <w:t xml:space="preserve">Tirar o peso errado e pôr o peso certo. O líder de PG não é um pastor amador nem um professor de teologia — e não precisa ser.</w:t>
            </w:r>
          </w:p>
        </w:tc>
      </w:tr>
    </w:tbl>
    <w:p>
      <w:pPr>
        <w:spacing w:after="180"/>
      </w:pPr>
    </w:p>
    <w:p>
      <w:pPr>
        <w:keepNext/>
        <w:spacing w:after="110" w:before="0"/>
      </w:pPr>
      <w:r>
        <w:rPr>
          <w:rFonts w:ascii="Constantia" w:cs="Constantia" w:eastAsia="Constantia" w:hAnsi="Constantia"/>
          <w:b/>
          <w:bCs/>
          <w:color w:val="252544"/>
          <w:sz w:val="26"/>
          <w:szCs w:val="26"/>
        </w:rPr>
        <w:t xml:space="preserve">O texto (5 min)</w:t>
      </w:r>
    </w:p>
    <w:p>
      <w:pPr>
        <w:spacing w:after="15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Peça que um líder leia em voz alta.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/>
        </w:trPr>
        <w:tc>
          <w:tcPr>
            <w:tcW w:type="dxa" w:w="8666"/>
            <w:tcBorders>
              <w:top w:val="none" w:color="FFFFFF" w:sz="0"/>
              <w:left w:val="single" w:color="C8955B" w:sz="12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230"/>
              <w:bottom w:type="dxa" w:w="40"/>
              <w:right w:type="dxa" w:w="120"/>
            </w:tcMar>
          </w:tcPr>
          <w:p>
            <w:pPr>
              <w:spacing w:after="60"/>
            </w:pPr>
            <w:r>
              <w:rPr>
                <w:rFonts w:ascii="Constantia" w:cs="Constantia" w:eastAsia="Constantia" w:hAnsi="Constantia"/>
                <w:b/>
                <w:bCs/>
                <w:color w:val="9C6F3D"/>
                <w:spacing w:val="30"/>
                <w:sz w:val="17"/>
                <w:szCs w:val="17"/>
              </w:rPr>
              <w:t xml:space="preserve">EFÉSIOS 4.11-13</w:t>
            </w:r>
          </w:p>
          <w:p>
            <w:pPr>
              <w:spacing w:after="0" w:line="276" w:lineRule="auto"/>
            </w:pPr>
            <w:r>
              <w:rPr>
                <w:rFonts w:ascii="Cambria" w:cs="Cambria" w:eastAsia="Cambria" w:hAnsi="Cambria"/>
                <w:i/>
                <w:iCs/>
                <w:color w:val="252544"/>
                <w:sz w:val="22"/>
                <w:szCs w:val="22"/>
              </w:rPr>
              <w:t xml:space="preserve">“E ele mesmo concedeu uns para apóstolos, outros para profetas, outros para evangelistas e outros para pastores e mestres, com vistas ao aperfeiçoamento dos santos para o desempenho do seu serviço, para a edificação do corpo de Cristo...”</w:t>
            </w:r>
          </w:p>
        </w:tc>
      </w:tr>
    </w:tbl>
    <w:p>
      <w:pPr>
        <w:spacing w:after="16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/>
        </w:trPr>
        <w:tc>
          <w:tcPr>
            <w:tcW w:type="dxa" w:w="8666"/>
            <w:tcBorders>
              <w:top w:val="none" w:color="FFFFFF" w:sz="0"/>
              <w:left w:val="single" w:color="C8955B" w:sz="26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30"/>
              <w:bottom w:type="dxa" w:w="60"/>
              <w:right w:type="dxa" w:w="12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9C6F3D"/>
                <w:spacing w:val="40"/>
                <w:sz w:val="17"/>
                <w:szCs w:val="17"/>
              </w:rPr>
              <w:t xml:space="preserve">PERGUNTE</w:t>
            </w:r>
          </w:p>
          <w:p>
            <w:pPr>
              <w:spacing w:after="0" w:line="288" w:lineRule="auto"/>
              <w:ind w:left="40"/>
            </w:pPr>
            <w:r>
              <w:rPr>
                <w:rFonts w:ascii="Constantia" w:cs="Constantia" w:eastAsia="Constantia" w:hAnsi="Constantia"/>
                <w:color w:val="252544"/>
                <w:sz w:val="25"/>
                <w:szCs w:val="25"/>
              </w:rPr>
              <w:t xml:space="preserve">Quem faz o trabalho de edificar o corpo nesse texto?</w:t>
            </w:r>
          </w:p>
        </w:tc>
      </w:tr>
    </w:tbl>
    <w:p>
      <w:pPr>
        <w:spacing w:after="140"/>
      </w:pPr>
    </w:p>
    <w:p>
      <w:pPr>
        <w:spacing w:after="15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Deixe o grupo chegar sozinho: os santos. Os pastores e mestres equipam; o trabalho de cuidado acontece nas mãos de gente comum.</w:t>
      </w:r>
    </w:p>
    <w:p>
      <w:pPr>
        <w:keepNext/>
        <w:spacing w:after="110" w:before="200"/>
      </w:pPr>
      <w:r>
        <w:rPr>
          <w:rFonts w:ascii="Constantia" w:cs="Constantia" w:eastAsia="Constantia" w:hAnsi="Constantia"/>
          <w:b/>
          <w:bCs/>
          <w:color w:val="252544"/>
          <w:sz w:val="26"/>
          <w:szCs w:val="26"/>
        </w:rPr>
        <w:t xml:space="preserve">Diga (5 min)</w:t>
      </w:r>
    </w:p>
    <w:p>
      <w:pPr>
        <w:pStyle w:val="ListParagraph"/>
        <w:numPr>
          <w:ilvl w:val="0"/>
          <w:numId w:val="3"/>
        </w:numPr>
        <w:spacing w:after="120" w:line="288" w:lineRule="auto"/>
      </w:pPr>
      <w:r>
        <w:rPr>
          <w:rFonts w:ascii="Cambria" w:cs="Cambria" w:eastAsia="Cambria" w:hAnsi="Cambria"/>
          <w:b/>
          <w:bCs/>
          <w:color w:val="252544"/>
          <w:sz w:val="23"/>
          <w:szCs w:val="23"/>
        </w:rPr>
        <w:t xml:space="preserve">O culto e o PG são trabalhos diferentes.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No domingo a Palavra é pregada a muitos ao mesmo tempo. No PG ela é perseguida até o coração de um de cada vez, pelo nome. O sermão entrega o alvo; o PG descobre onde o alvo acertou.</w:t>
      </w:r>
    </w:p>
    <w:p>
      <w:pPr>
        <w:pStyle w:val="ListParagraph"/>
        <w:numPr>
          <w:ilvl w:val="0"/>
          <w:numId w:val="3"/>
        </w:numPr>
        <w:spacing w:after="120" w:line="288" w:lineRule="auto"/>
      </w:pPr>
      <w:r>
        <w:rPr>
          <w:rFonts w:ascii="Cambria" w:cs="Cambria" w:eastAsia="Cambria" w:hAnsi="Cambria"/>
          <w:b/>
          <w:bCs/>
          <w:color w:val="252544"/>
          <w:sz w:val="23"/>
          <w:szCs w:val="23"/>
        </w:rPr>
        <w:t xml:space="preserve">Por isso o PG não é a repetição do culto em escala menor.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E há um detalhe prático: o sermão já foi pregado uma vez, com preparo e com unção. A segunda vez, resumida de memória numa terça-feira, é sempre pior. Você está competindo com você mesmo e perdendo.</w:t>
      </w:r>
    </w:p>
    <w:p>
      <w:pPr>
        <w:pStyle w:val="ListParagraph"/>
        <w:numPr>
          <w:ilvl w:val="0"/>
          <w:numId w:val="3"/>
        </w:numPr>
        <w:spacing w:after="120" w:line="288" w:lineRule="auto"/>
      </w:pPr>
      <w:r>
        <w:rPr>
          <w:rFonts w:ascii="Cambria" w:cs="Cambria" w:eastAsia="Cambria" w:hAnsi="Cambria"/>
          <w:b/>
          <w:bCs/>
          <w:color w:val="252544"/>
          <w:sz w:val="23"/>
          <w:szCs w:val="23"/>
        </w:rPr>
        <w:t xml:space="preserve">Vocês não precisam saber mais. Precisam perguntar melhor.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Welch começa o livro assim: se você confia em Jesus e não em si mesmo, e se sente fraco e desqualificado, então você está qualificado. Então você foi chamado.</w:t>
      </w:r>
    </w:p>
    <w:p>
      <w:pPr>
        <w:keepNext/>
        <w:spacing w:after="110" w:before="300"/>
      </w:pPr>
      <w:r>
        <w:rPr>
          <w:rFonts w:ascii="Constantia" w:cs="Constantia" w:eastAsia="Constantia" w:hAnsi="Constantia"/>
          <w:b/>
          <w:bCs/>
          <w:color w:val="252544"/>
          <w:sz w:val="26"/>
          <w:szCs w:val="26"/>
        </w:rPr>
        <w:t xml:space="preserve">Feche com Provérbios 20.5 (3 min)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/>
        </w:trPr>
        <w:tc>
          <w:tcPr>
            <w:tcW w:type="dxa" w:w="8666"/>
            <w:tcBorders>
              <w:top w:val="none" w:color="FFFFFF" w:sz="0"/>
              <w:left w:val="single" w:color="C8955B" w:sz="12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230"/>
              <w:bottom w:type="dxa" w:w="40"/>
              <w:right w:type="dxa" w:w="120"/>
            </w:tcMar>
          </w:tcPr>
          <w:p>
            <w:pPr>
              <w:spacing w:after="60"/>
            </w:pPr>
            <w:r>
              <w:rPr>
                <w:rFonts w:ascii="Constantia" w:cs="Constantia" w:eastAsia="Constantia" w:hAnsi="Constantia"/>
                <w:b/>
                <w:bCs/>
                <w:color w:val="9C6F3D"/>
                <w:spacing w:val="30"/>
                <w:sz w:val="17"/>
                <w:szCs w:val="17"/>
              </w:rPr>
              <w:t xml:space="preserve">PROVÉRBIOS 20.5</w:t>
            </w:r>
          </w:p>
          <w:p>
            <w:pPr>
              <w:spacing w:after="0" w:line="276" w:lineRule="auto"/>
            </w:pPr>
            <w:r>
              <w:rPr>
                <w:rFonts w:ascii="Cambria" w:cs="Cambria" w:eastAsia="Cambria" w:hAnsi="Cambria"/>
                <w:i/>
                <w:iCs/>
                <w:color w:val="252544"/>
                <w:sz w:val="22"/>
                <w:szCs w:val="22"/>
              </w:rPr>
              <w:t xml:space="preserve">“Como águas profundas, são os propósitos do coração do homem, mas o homem de inteligência sabe descobri-los.”</w:t>
            </w:r>
          </w:p>
        </w:tc>
      </w:tr>
    </w:tbl>
    <w:p>
      <w:pPr>
        <w:spacing w:after="16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/>
        </w:trPr>
        <w:tc>
          <w:tcPr>
            <w:tcW w:type="dxa" w:w="8666"/>
            <w:tcBorders>
              <w:top w:val="single" w:color="E6DFD2" w:sz="4"/>
              <w:left w:val="single" w:color="C8955B" w:sz="26"/>
              <w:bottom w:val="single" w:color="E6DFD2" w:sz="4"/>
              <w:right w:val="single" w:color="E6DFD2" w:sz="4"/>
            </w:tcBorders>
            <w:shd w:fill="FBF4E9" w:val="clear"/>
            <w:tcMar>
              <w:top w:type="dxa" w:w="150"/>
              <w:left w:type="dxa" w:w="230"/>
              <w:bottom w:type="dxa" w:w="150"/>
              <w:right w:type="dxa" w:w="23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252544"/>
                <w:spacing w:val="40"/>
                <w:sz w:val="17"/>
                <w:szCs w:val="17"/>
              </w:rPr>
              <w:t xml:space="preserve">VOCÊ DIZ</w:t>
            </w:r>
          </w:p>
          <w:p>
            <w:pPr>
              <w:spacing w:after="0" w:line="288" w:lineRule="auto"/>
            </w:pPr>
            <w:r>
              <w:rPr>
                <w:rFonts w:ascii="Constantia" w:cs="Constantia" w:eastAsia="Constantia" w:hAnsi="Constantia"/>
                <w:i/>
                <w:iCs/>
                <w:color w:val="252544"/>
                <w:sz w:val="24"/>
                <w:szCs w:val="24"/>
              </w:rPr>
              <w:t xml:space="preserve">“Reparem no que o texto chama de inteligência. Não é ter a resposta. É saber tirar de dentro. Esse é o trabalho de vocês, e é o que a gente vai treinar agora.”</w:t>
            </w:r>
          </w:p>
        </w:tc>
      </w:tr>
    </w:tbl>
    <w:p>
      <w:pPr>
        <w:pageBreakBefore/>
        <w:pBdr>
          <w:bottom w:val="single" w:color="C8955B" w:sz="14" w:space="6"/>
        </w:pBdr>
        <w:spacing w:after="0"/>
      </w:pPr>
      <w:r>
        <w:rPr>
          <w:rFonts w:ascii="Constantia" w:cs="Constantia" w:eastAsia="Constantia" w:hAnsi="Constantia"/>
          <w:b/>
          <w:bCs/>
          <w:color w:val="9C6F3D"/>
          <w:spacing w:val="60"/>
          <w:sz w:val="18"/>
          <w:szCs w:val="18"/>
        </w:rPr>
        <w:t xml:space="preserve">BLOCO 3</w:t>
      </w:r>
    </w:p>
    <w:p>
      <w:pPr>
        <w:tabs>
          <w:tab w:val="right" w:pos="8666"/>
        </w:tabs>
        <w:spacing w:after="60" w:before="120"/>
      </w:pPr>
      <w:r>
        <w:rPr>
          <w:rFonts w:ascii="Constantia" w:cs="Constantia" w:eastAsia="Constantia" w:hAnsi="Constantia"/>
          <w:b/>
          <w:bCs/>
          <w:color w:val="252544"/>
          <w:sz w:val="34"/>
          <w:szCs w:val="34"/>
        </w:rPr>
        <w:t xml:space="preserve">O mapa do coração</w:t>
      </w:r>
      <w:r>
        <w:rPr>
          <w:rFonts w:ascii="Cambria" w:cs="Cambria" w:eastAsia="Cambria" w:hAnsi="Cambria"/>
          <w:i/>
          <w:iCs/>
          <w:color w:val="9C6F3D"/>
          <w:sz w:val="19"/>
          <w:szCs w:val="19"/>
        </w:rPr>
        <w:t xml:space="preserve">	25 min</w:t>
      </w:r>
    </w:p>
    <w:p>
      <w:pPr>
        <w:spacing w:after="12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/>
        </w:trPr>
        <w:tc>
          <w:tcPr>
            <w:tcW w:type="dxa" w:w="8666"/>
            <w:tcBorders>
              <w:top w:val="single" w:color="E6DFD2" w:sz="4"/>
              <w:left w:val="single" w:color="252544" w:sz="28"/>
              <w:bottom w:val="single" w:color="E6DFD2" w:sz="4"/>
              <w:right w:val="single" w:color="E6DFD2" w:sz="4"/>
            </w:tcBorders>
            <w:shd w:fill="F4F1EA" w:val="clear"/>
            <w:tcMar>
              <w:top w:type="dxa" w:w="150"/>
              <w:left w:type="dxa" w:w="230"/>
              <w:bottom w:type="dxa" w:w="150"/>
              <w:right w:type="dxa" w:w="23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9C6F3D"/>
                <w:spacing w:val="40"/>
                <w:sz w:val="17"/>
                <w:szCs w:val="17"/>
              </w:rPr>
              <w:t xml:space="preserve">OBJETIVO</w:t>
            </w:r>
          </w:p>
          <w:p>
            <w:pPr>
              <w:spacing w:after="0" w:line="288" w:lineRule="auto"/>
            </w:pPr>
            <w:r>
              <w:rPr>
                <w:rFonts w:ascii="Cambria" w:cs="Cambria" w:eastAsia="Cambria" w:hAnsi="Cambria"/>
                <w:color w:val="252544"/>
                <w:sz w:val="22"/>
                <w:szCs w:val="22"/>
              </w:rPr>
              <w:t xml:space="preserve">Entregar a ferramenta principal. Este é o bloco central do encontro. Se faltar tempo em algum lugar, não pode ser aqui.</w:t>
            </w:r>
          </w:p>
        </w:tc>
      </w:tr>
    </w:tbl>
    <w:p>
      <w:pPr>
        <w:spacing w:after="180"/>
      </w:pPr>
    </w:p>
    <w:p>
      <w:pPr>
        <w:keepNext/>
        <w:spacing w:after="110" w:before="0"/>
      </w:pPr>
      <w:r>
        <w:rPr>
          <w:rFonts w:ascii="Constantia" w:cs="Constantia" w:eastAsia="Constantia" w:hAnsi="Constantia"/>
          <w:b/>
          <w:bCs/>
          <w:color w:val="252544"/>
          <w:sz w:val="26"/>
          <w:szCs w:val="26"/>
        </w:rPr>
        <w:t xml:space="preserve">(a) O diagrama — 6 min</w:t>
      </w:r>
    </w:p>
    <w:p>
      <w:pPr>
        <w:spacing w:after="15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Desenhe no quadro: um círculo pequeno no centro, o coração. Em volta, o corpo. Em volta dos dois, círculos maiores: pessoas, trabalho, saúde, dinheiro, cultura, história, poderes espirituais. Uma seta de mão dupla atravessando tudo.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/>
        </w:trPr>
        <w:tc>
          <w:tcPr>
            <w:tcW w:type="dxa" w:w="8666"/>
            <w:tcBorders>
              <w:top w:val="single" w:color="E6DFD2" w:sz="4"/>
              <w:left w:val="single" w:color="C8955B" w:sz="26"/>
              <w:bottom w:val="single" w:color="E6DFD2" w:sz="4"/>
              <w:right w:val="single" w:color="E6DFD2" w:sz="4"/>
            </w:tcBorders>
            <w:shd w:fill="FBF4E9" w:val="clear"/>
            <w:tcMar>
              <w:top w:type="dxa" w:w="150"/>
              <w:left w:type="dxa" w:w="230"/>
              <w:bottom w:type="dxa" w:w="150"/>
              <w:right w:type="dxa" w:w="23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252544"/>
                <w:spacing w:val="40"/>
                <w:sz w:val="17"/>
                <w:szCs w:val="17"/>
              </w:rPr>
              <w:t xml:space="preserve">VOCÊ DIZ</w:t>
            </w:r>
          </w:p>
          <w:p>
            <w:pPr>
              <w:spacing w:after="110" w:line="288" w:lineRule="auto"/>
            </w:pPr>
            <w:r>
              <w:rPr>
                <w:rFonts w:ascii="Constantia" w:cs="Constantia" w:eastAsia="Constantia" w:hAnsi="Constantia"/>
                <w:i/>
                <w:iCs/>
                <w:color w:val="252544"/>
                <w:sz w:val="24"/>
                <w:szCs w:val="24"/>
              </w:rPr>
              <w:t xml:space="preserve">“A vida afeta o coração. E o coração interpreta a vida. É por isso que duas pessoas passam pela mesma demissão e saem em direções opostas.”</w:t>
            </w:r>
          </w:p>
          <w:p>
            <w:pPr>
              <w:spacing w:after="0" w:line="288" w:lineRule="auto"/>
            </w:pPr>
            <w:r>
              <w:rPr>
                <w:rFonts w:ascii="Constantia" w:cs="Constantia" w:eastAsia="Constantia" w:hAnsi="Constantia"/>
                <w:i/>
                <w:iCs/>
                <w:color w:val="252544"/>
                <w:sz w:val="24"/>
                <w:szCs w:val="24"/>
              </w:rPr>
              <w:t xml:space="preserve">“O PG precisa se instalar exatamente aqui — no ponto onde o mundo e o coração da pessoa se encontram. Nem só nas circunstâncias, nem direto no pecado.”</w:t>
            </w:r>
          </w:p>
        </w:tc>
      </w:tr>
    </w:tbl>
    <w:p>
      <w:pPr>
        <w:keepNext/>
        <w:spacing w:after="110" w:before="300"/>
      </w:pPr>
      <w:r>
        <w:rPr>
          <w:rFonts w:ascii="Constantia" w:cs="Constantia" w:eastAsia="Constantia" w:hAnsi="Constantia"/>
          <w:b/>
          <w:bCs/>
          <w:color w:val="252544"/>
          <w:sz w:val="26"/>
          <w:szCs w:val="26"/>
        </w:rPr>
        <w:t xml:space="preserve">(b) As três camadas — 5 min</w:t>
      </w:r>
    </w:p>
    <w:p>
      <w:pPr>
        <w:pStyle w:val="ListParagraph"/>
        <w:numPr>
          <w:ilvl w:val="0"/>
          <w:numId w:val="2"/>
        </w:numPr>
        <w:spacing w:after="120" w:line="288" w:lineRule="auto"/>
      </w:pPr>
      <w:r>
        <w:rPr>
          <w:rFonts w:ascii="Cambria" w:cs="Cambria" w:eastAsia="Cambria" w:hAnsi="Cambria"/>
          <w:b/>
          <w:bCs/>
          <w:color w:val="252544"/>
          <w:sz w:val="23"/>
          <w:szCs w:val="23"/>
        </w:rPr>
        <w:t xml:space="preserve">Desejos naturais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— descanso, saúde, trabalho que faça sentido, o bem dos filhos, paz, amor. Não são pecado; são do coração e importam a Deus (Sl 62.8).</w:t>
      </w:r>
    </w:p>
    <w:p>
      <w:pPr>
        <w:pStyle w:val="ListParagraph"/>
        <w:numPr>
          <w:ilvl w:val="0"/>
          <w:numId w:val="2"/>
        </w:numPr>
        <w:spacing w:after="120" w:line="288" w:lineRule="auto"/>
      </w:pPr>
      <w:r>
        <w:rPr>
          <w:rFonts w:ascii="Cambria" w:cs="Cambria" w:eastAsia="Cambria" w:hAnsi="Cambria"/>
          <w:b/>
          <w:bCs/>
          <w:color w:val="252544"/>
          <w:sz w:val="23"/>
          <w:szCs w:val="23"/>
        </w:rPr>
        <w:t xml:space="preserve">Desejos morais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— a direção que esses desejos imprimem à vida (Lc 6.45).</w:t>
      </w:r>
    </w:p>
    <w:p>
      <w:pPr>
        <w:pStyle w:val="ListParagraph"/>
        <w:numPr>
          <w:ilvl w:val="0"/>
          <w:numId w:val="2"/>
        </w:numPr>
        <w:spacing w:after="120" w:line="288" w:lineRule="auto"/>
      </w:pPr>
      <w:r>
        <w:rPr>
          <w:rFonts w:ascii="Cambria" w:cs="Cambria" w:eastAsia="Cambria" w:hAnsi="Cambria"/>
          <w:b/>
          <w:bCs/>
          <w:color w:val="252544"/>
          <w:sz w:val="23"/>
          <w:szCs w:val="23"/>
        </w:rPr>
        <w:t xml:space="preserve">Desejos por Deus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— “no fundo, a pergunta não é tanto o que a gente ama, mas quem a gente ama”.</w:t>
      </w:r>
    </w:p>
    <w:p>
      <w:pPr>
        <w:keepNext/>
        <w:spacing w:after="110" w:before="300"/>
      </w:pPr>
      <w:r>
        <w:rPr>
          <w:rFonts w:ascii="Constantia" w:cs="Constantia" w:eastAsia="Constantia" w:hAnsi="Constantia"/>
          <w:b/>
          <w:bCs/>
          <w:color w:val="252544"/>
          <w:sz w:val="26"/>
          <w:szCs w:val="26"/>
        </w:rPr>
        <w:t xml:space="preserve">(c) As cinco perguntas — 7 min</w:t>
      </w:r>
    </w:p>
    <w:p>
      <w:pPr>
        <w:spacing w:after="18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Escreva no quadro: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6"/>
        <w:gridCol w:w="5200"/>
      </w:tblGrid>
      <w:tr>
        <w:trPr>
          <w:cantSplit/>
          <w:tblHeader/>
        </w:trPr>
        <w:tc>
          <w:tcPr>
            <w:tcW w:type="dxa" w:w="3466"/>
            <w:tcBorders>
              <w:top w:val="single" w:color="252544" w:sz="4"/>
              <w:left w:val="single" w:color="252544" w:sz="4"/>
              <w:bottom w:val="single" w:color="252544" w:sz="4"/>
              <w:right w:val="single" w:color="252544" w:sz="4"/>
            </w:tcBorders>
            <w:shd w:fill="25254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keepNext/>
              <w:spacing w:after="0"/>
            </w:pPr>
            <w:r>
              <w:rPr>
                <w:rFonts w:ascii="Constantia" w:cs="Constantia" w:eastAsia="Constantia" w:hAnsi="Constantia"/>
                <w:b/>
                <w:bCs/>
                <w:color w:val="FFFFFF"/>
                <w:spacing w:val="40"/>
                <w:sz w:val="16"/>
                <w:szCs w:val="16"/>
              </w:rPr>
              <w:t xml:space="preserve">PERGUNTA</w:t>
            </w:r>
          </w:p>
        </w:tc>
        <w:tc>
          <w:tcPr>
            <w:tcW w:type="dxa" w:w="5200"/>
            <w:tcBorders>
              <w:top w:val="single" w:color="252544" w:sz="4"/>
              <w:left w:val="single" w:color="252544" w:sz="4"/>
              <w:bottom w:val="single" w:color="252544" w:sz="4"/>
              <w:right w:val="single" w:color="252544" w:sz="4"/>
            </w:tcBorders>
            <w:shd w:fill="25254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keepNext/>
              <w:spacing w:after="0"/>
            </w:pPr>
            <w:r>
              <w:rPr>
                <w:rFonts w:ascii="Constantia" w:cs="Constantia" w:eastAsia="Constantia" w:hAnsi="Constantia"/>
                <w:b/>
                <w:bCs/>
                <w:color w:val="FFFFFF"/>
                <w:spacing w:val="40"/>
                <w:sz w:val="16"/>
                <w:szCs w:val="16"/>
              </w:rPr>
              <w:t xml:space="preserve">O QUE REVELA</w:t>
            </w:r>
          </w:p>
        </w:tc>
      </w:tr>
      <w:tr>
        <w:trPr>
          <w:cantSplit/>
        </w:trPr>
        <w:tc>
          <w:tcPr>
            <w:tcW w:type="dxa" w:w="3466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0" w:line="264" w:lineRule="auto"/>
            </w:pPr>
            <w:r>
              <w:rPr>
                <w:rFonts w:ascii="Cambria" w:cs="Cambria" w:eastAsia="Cambria" w:hAnsi="Cambria"/>
                <w:b/>
                <w:bCs/>
                <w:color w:val="252544"/>
                <w:sz w:val="21"/>
                <w:szCs w:val="21"/>
              </w:rPr>
              <w:t xml:space="preserve">O que você ama?</w:t>
            </w:r>
          </w:p>
        </w:tc>
        <w:tc>
          <w:tcPr>
            <w:tcW w:type="dxa" w:w="5200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0" w:line="264" w:lineRule="auto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21"/>
                <w:szCs w:val="21"/>
              </w:rPr>
              <w:t xml:space="preserve">os objetos do desejo</w:t>
            </w:r>
          </w:p>
        </w:tc>
      </w:tr>
      <w:tr>
        <w:trPr>
          <w:cantSplit/>
        </w:trPr>
        <w:tc>
          <w:tcPr>
            <w:tcW w:type="dxa" w:w="3466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0" w:line="264" w:lineRule="auto"/>
            </w:pPr>
            <w:r>
              <w:rPr>
                <w:rFonts w:ascii="Cambria" w:cs="Cambria" w:eastAsia="Cambria" w:hAnsi="Cambria"/>
                <w:b/>
                <w:bCs/>
                <w:color w:val="252544"/>
                <w:sz w:val="21"/>
                <w:szCs w:val="21"/>
              </w:rPr>
              <w:t xml:space="preserve">O que te faz feliz?</w:t>
            </w:r>
          </w:p>
        </w:tc>
        <w:tc>
          <w:tcPr>
            <w:tcW w:type="dxa" w:w="5200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0" w:line="264" w:lineRule="auto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21"/>
                <w:szCs w:val="21"/>
              </w:rPr>
              <w:t xml:space="preserve">desejos satisfeitos</w:t>
            </w:r>
          </w:p>
        </w:tc>
      </w:tr>
      <w:tr>
        <w:trPr>
          <w:cantSplit/>
        </w:trPr>
        <w:tc>
          <w:tcPr>
            <w:tcW w:type="dxa" w:w="3466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0" w:line="264" w:lineRule="auto"/>
            </w:pPr>
            <w:r>
              <w:rPr>
                <w:rFonts w:ascii="Cambria" w:cs="Cambria" w:eastAsia="Cambria" w:hAnsi="Cambria"/>
                <w:b/>
                <w:bCs/>
                <w:color w:val="252544"/>
                <w:sz w:val="21"/>
                <w:szCs w:val="21"/>
              </w:rPr>
              <w:t xml:space="preserve">O que te deixa triste?</w:t>
            </w:r>
          </w:p>
        </w:tc>
        <w:tc>
          <w:tcPr>
            <w:tcW w:type="dxa" w:w="5200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0" w:line="264" w:lineRule="auto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21"/>
                <w:szCs w:val="21"/>
              </w:rPr>
              <w:t xml:space="preserve">desejos frustrados</w:t>
            </w:r>
          </w:p>
        </w:tc>
      </w:tr>
      <w:tr>
        <w:trPr>
          <w:cantSplit/>
        </w:trPr>
        <w:tc>
          <w:tcPr>
            <w:tcW w:type="dxa" w:w="3466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0" w:line="264" w:lineRule="auto"/>
            </w:pPr>
            <w:r>
              <w:rPr>
                <w:rFonts w:ascii="Cambria" w:cs="Cambria" w:eastAsia="Cambria" w:hAnsi="Cambria"/>
                <w:b/>
                <w:bCs/>
                <w:color w:val="252544"/>
                <w:sz w:val="21"/>
                <w:szCs w:val="21"/>
              </w:rPr>
              <w:t xml:space="preserve">O que te deixa irritado?</w:t>
            </w:r>
          </w:p>
        </w:tc>
        <w:tc>
          <w:tcPr>
            <w:tcW w:type="dxa" w:w="5200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0" w:line="264" w:lineRule="auto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21"/>
                <w:szCs w:val="21"/>
              </w:rPr>
              <w:t xml:space="preserve">desejos frustrados</w:t>
            </w:r>
          </w:p>
        </w:tc>
      </w:tr>
      <w:tr>
        <w:trPr>
          <w:cantSplit/>
        </w:trPr>
        <w:tc>
          <w:tcPr>
            <w:tcW w:type="dxa" w:w="3466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 w:val="false"/>
              <w:spacing w:after="0" w:line="264" w:lineRule="auto"/>
            </w:pPr>
            <w:r>
              <w:rPr>
                <w:rFonts w:ascii="Cambria" w:cs="Cambria" w:eastAsia="Cambria" w:hAnsi="Cambria"/>
                <w:b/>
                <w:bCs/>
                <w:color w:val="252544"/>
                <w:sz w:val="21"/>
                <w:szCs w:val="21"/>
              </w:rPr>
              <w:t xml:space="preserve">O que você teme?</w:t>
            </w:r>
          </w:p>
        </w:tc>
        <w:tc>
          <w:tcPr>
            <w:tcW w:type="dxa" w:w="5200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 w:val="false"/>
              <w:spacing w:after="0" w:line="264" w:lineRule="auto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21"/>
                <w:szCs w:val="21"/>
              </w:rPr>
              <w:t xml:space="preserve">desejos em risco</w:t>
            </w:r>
          </w:p>
        </w:tc>
      </w:tr>
    </w:tbl>
    <w:p>
      <w:pPr>
        <w:spacing w:after="22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/>
        </w:trPr>
        <w:tc>
          <w:tcPr>
            <w:tcW w:type="dxa" w:w="8666"/>
            <w:tcBorders>
              <w:top w:val="single" w:color="E6DFD2" w:sz="4"/>
              <w:left w:val="single" w:color="C8955B" w:sz="26"/>
              <w:bottom w:val="single" w:color="E6DFD2" w:sz="4"/>
              <w:right w:val="single" w:color="E6DFD2" w:sz="4"/>
            </w:tcBorders>
            <w:shd w:fill="FBF4E9" w:val="clear"/>
            <w:tcMar>
              <w:top w:type="dxa" w:w="150"/>
              <w:left w:type="dxa" w:w="230"/>
              <w:bottom w:type="dxa" w:w="150"/>
              <w:right w:type="dxa" w:w="23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252544"/>
                <w:spacing w:val="40"/>
                <w:sz w:val="17"/>
                <w:szCs w:val="17"/>
              </w:rPr>
              <w:t xml:space="preserve">VOCÊ DIZ</w:t>
            </w:r>
          </w:p>
          <w:p>
            <w:pPr>
              <w:spacing w:after="0" w:line="288" w:lineRule="auto"/>
            </w:pPr>
            <w:r>
              <w:rPr>
                <w:rFonts w:ascii="Constantia" w:cs="Constantia" w:eastAsia="Constantia" w:hAnsi="Constantia"/>
                <w:i/>
                <w:iCs/>
                <w:color w:val="252544"/>
                <w:sz w:val="24"/>
                <w:szCs w:val="24"/>
              </w:rPr>
              <w:t xml:space="preserve">“As duas últimas são as mais confiáveis. Ninguém finge irritação e ninguém escolhe o que teme. É por isso que a raiva e o medo entregam o coração mais rápido do que qualquer autoanálise — eles apontam pro que a pessoa está tratando como essencial pra vida dela.”</w:t>
            </w:r>
          </w:p>
        </w:tc>
      </w:tr>
    </w:tbl>
    <w:p>
      <w:pPr>
        <w:spacing w:after="16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/>
        </w:trPr>
        <w:tc>
          <w:tcPr>
            <w:tcW w:type="dxa" w:w="8666"/>
            <w:tcBorders>
              <w:top w:val="single" w:color="E6DFD2" w:sz="4"/>
              <w:left w:val="single" w:color="252544" w:sz="28"/>
              <w:bottom w:val="single" w:color="E6DFD2" w:sz="4"/>
              <w:right w:val="single" w:color="E6DFD2" w:sz="4"/>
            </w:tcBorders>
            <w:shd w:fill="F4F1EA" w:val="clear"/>
            <w:tcMar>
              <w:top w:type="dxa" w:w="150"/>
              <w:left w:type="dxa" w:w="230"/>
              <w:bottom w:type="dxa" w:w="150"/>
              <w:right w:type="dxa" w:w="23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9C6F3D"/>
                <w:spacing w:val="40"/>
                <w:sz w:val="17"/>
                <w:szCs w:val="17"/>
              </w:rPr>
              <w:t xml:space="preserve">EXERCÍCIO</w:t>
            </w:r>
          </w:p>
          <w:p>
            <w:pPr>
              <w:spacing w:after="120" w:line="288" w:lineRule="auto"/>
            </w:pPr>
            <w:r>
              <w:rPr>
                <w:rFonts w:ascii="Cambria" w:cs="Cambria" w:eastAsia="Cambria" w:hAnsi="Cambria"/>
                <w:color w:val="252544"/>
                <w:sz w:val="22"/>
                <w:szCs w:val="22"/>
              </w:rPr>
              <w:t xml:space="preserve">Exercício em duplas (3 dos 7 minutos): cada um responde ao outro — “o que te deixou irritado nesta semana?”. O outro pergunta uma única vez: “e o que você queria que tivesse acontecido?”.</w:t>
            </w:r>
          </w:p>
          <w:p>
            <w:pPr>
              <w:spacing w:after="0" w:line="288" w:lineRule="auto"/>
            </w:pPr>
            <w:r>
              <w:rPr>
                <w:rFonts w:ascii="Cambria" w:cs="Cambria" w:eastAsia="Cambria" w:hAnsi="Cambria"/>
                <w:color w:val="252544"/>
                <w:sz w:val="22"/>
                <w:szCs w:val="22"/>
              </w:rPr>
              <w:t xml:space="preserve">Depois pergunte à sala o que apareceu debaixo da irritação. Sempre aparece um desejo bom que foi frustrado.</w:t>
            </w:r>
          </w:p>
        </w:tc>
      </w:tr>
    </w:tbl>
    <w:p>
      <w:pPr>
        <w:spacing w:after="16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/>
        </w:trPr>
        <w:tc>
          <w:tcPr>
            <w:tcW w:type="dxa" w:w="8666"/>
            <w:tcBorders>
              <w:top w:val="none" w:color="252544" w:sz="0"/>
              <w:left w:val="single" w:color="C8955B" w:sz="28"/>
              <w:bottom w:val="none" w:color="252544" w:sz="0"/>
              <w:right w:val="none" w:color="252544" w:sz="0"/>
            </w:tcBorders>
            <w:shd w:fill="252544" w:val="clear"/>
            <w:tcMar>
              <w:top w:type="dxa" w:w="170"/>
              <w:left w:type="dxa" w:w="230"/>
              <w:bottom w:type="dxa" w:w="170"/>
              <w:right w:type="dxa" w:w="23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C8955B"/>
                <w:spacing w:val="60"/>
                <w:sz w:val="17"/>
                <w:szCs w:val="17"/>
              </w:rPr>
              <w:t xml:space="preserve">REGRA DE OURO</w:t>
            </w:r>
          </w:p>
          <w:p>
            <w:pPr>
              <w:spacing w:after="0" w:line="300" w:lineRule="auto"/>
            </w:pPr>
            <w:r>
              <w:rPr>
                <w:rFonts w:ascii="Constantia" w:cs="Constantia" w:eastAsia="Constantia" w:hAnsi="Constantia"/>
                <w:i/>
                <w:iCs/>
                <w:color w:val="FFFFFF"/>
                <w:sz w:val="25"/>
                <w:szCs w:val="25"/>
              </w:rPr>
              <w:t xml:space="preserve">Siga o rastro da emoção. Onde a voz muda, onde os olhos enchem, onde a pessoa ri sem graça e muda de assunto — ali tem coração. Volte ali.</w:t>
            </w:r>
          </w:p>
        </w:tc>
      </w:tr>
    </w:tbl>
    <w:p>
      <w:pPr>
        <w:keepNext/>
        <w:spacing w:after="110" w:before="300"/>
      </w:pPr>
      <w:r>
        <w:rPr>
          <w:rFonts w:ascii="Constantia" w:cs="Constantia" w:eastAsia="Constantia" w:hAnsi="Constantia"/>
          <w:b/>
          <w:bCs/>
          <w:color w:val="252544"/>
          <w:sz w:val="26"/>
          <w:szCs w:val="26"/>
        </w:rPr>
        <w:t xml:space="preserve">(d) A regra das duas portas — 7 min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/>
        </w:trPr>
        <w:tc>
          <w:tcPr>
            <w:tcW w:type="dxa" w:w="8666"/>
            <w:tcBorders>
              <w:top w:val="single" w:color="E6DFD2" w:sz="4"/>
              <w:left w:val="single" w:color="C8955B" w:sz="26"/>
              <w:bottom w:val="single" w:color="E6DFD2" w:sz="4"/>
              <w:right w:val="single" w:color="E6DFD2" w:sz="4"/>
            </w:tcBorders>
            <w:shd w:fill="FBF4E9" w:val="clear"/>
            <w:tcMar>
              <w:top w:type="dxa" w:w="150"/>
              <w:left w:type="dxa" w:w="230"/>
              <w:bottom w:type="dxa" w:w="150"/>
              <w:right w:type="dxa" w:w="23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252544"/>
                <w:spacing w:val="40"/>
                <w:sz w:val="17"/>
                <w:szCs w:val="17"/>
              </w:rPr>
              <w:t xml:space="preserve">VOCÊ DIZ</w:t>
            </w:r>
          </w:p>
          <w:p>
            <w:pPr>
              <w:spacing w:after="0" w:line="288" w:lineRule="auto"/>
            </w:pPr>
            <w:r>
              <w:rPr>
                <w:rFonts w:ascii="Constantia" w:cs="Constantia" w:eastAsia="Constantia" w:hAnsi="Constantia"/>
                <w:i/>
                <w:iCs/>
                <w:color w:val="252544"/>
                <w:sz w:val="24"/>
                <w:szCs w:val="24"/>
              </w:rPr>
              <w:t xml:space="preserve">“Nossos PGs têm — ou vão ter — gente que ainda não crê e gente que se perdeu no caminho. Isso muda o jeito de perguntar.”</w:t>
            </w:r>
          </w:p>
        </w:tc>
      </w:tr>
    </w:tbl>
    <w:p>
      <w:pPr>
        <w:spacing w:after="180"/>
      </w:pPr>
    </w:p>
    <w:p>
      <w:pPr>
        <w:spacing w:after="18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Escreva as duas colunas no quadro: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86"/>
        <w:gridCol w:w="4680"/>
      </w:tblGrid>
      <w:tr>
        <w:trPr>
          <w:cantSplit/>
          <w:tblHeader/>
        </w:trPr>
        <w:tc>
          <w:tcPr>
            <w:tcW w:type="dxa" w:w="3986"/>
            <w:tcBorders>
              <w:top w:val="single" w:color="252544" w:sz="4"/>
              <w:left w:val="single" w:color="252544" w:sz="4"/>
              <w:bottom w:val="single" w:color="252544" w:sz="4"/>
              <w:right w:val="single" w:color="252544" w:sz="4"/>
            </w:tcBorders>
            <w:shd w:fill="25254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keepNext/>
              <w:spacing w:after="0"/>
            </w:pPr>
            <w:r>
              <w:rPr>
                <w:rFonts w:ascii="Constantia" w:cs="Constantia" w:eastAsia="Constantia" w:hAnsi="Constantia"/>
                <w:b/>
                <w:bCs/>
                <w:color w:val="FFFFFF"/>
                <w:spacing w:val="40"/>
                <w:sz w:val="16"/>
                <w:szCs w:val="16"/>
              </w:rPr>
              <w:t xml:space="preserve">UMA PORTA SÓ</w:t>
            </w:r>
          </w:p>
        </w:tc>
        <w:tc>
          <w:tcPr>
            <w:tcW w:type="dxa" w:w="4680"/>
            <w:tcBorders>
              <w:top w:val="single" w:color="252544" w:sz="4"/>
              <w:left w:val="single" w:color="252544" w:sz="4"/>
              <w:bottom w:val="single" w:color="252544" w:sz="4"/>
              <w:right w:val="single" w:color="252544" w:sz="4"/>
            </w:tcBorders>
            <w:shd w:fill="25254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keepNext/>
              <w:spacing w:after="0"/>
            </w:pPr>
            <w:r>
              <w:rPr>
                <w:rFonts w:ascii="Constantia" w:cs="Constantia" w:eastAsia="Constantia" w:hAnsi="Constantia"/>
                <w:b/>
                <w:bCs/>
                <w:color w:val="FFFFFF"/>
                <w:spacing w:val="40"/>
                <w:sz w:val="16"/>
                <w:szCs w:val="16"/>
              </w:rPr>
              <w:t xml:space="preserve">DUAS PORTAS</w:t>
            </w:r>
          </w:p>
        </w:tc>
      </w:tr>
      <w:tr>
        <w:trPr>
          <w:cantSplit/>
        </w:trPr>
        <w:tc>
          <w:tcPr>
            <w:tcW w:type="dxa" w:w="3986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0" w:line="264" w:lineRule="auto"/>
            </w:pPr>
            <w:r>
              <w:rPr>
                <w:rFonts w:ascii="Cambria" w:cs="Cambria" w:eastAsia="Cambria" w:hAnsi="Cambria"/>
                <w:b/>
                <w:bCs/>
                <w:color w:val="252544"/>
                <w:sz w:val="21"/>
                <w:szCs w:val="21"/>
              </w:rPr>
              <w:t xml:space="preserve">“Como você tem descansado na graça nisso?”</w:t>
            </w:r>
          </w:p>
        </w:tc>
        <w:tc>
          <w:tcPr>
            <w:tcW w:type="dxa" w:w="4680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0" w:line="264" w:lineRule="auto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21"/>
                <w:szCs w:val="21"/>
              </w:rPr>
              <w:t xml:space="preserve">“Quando essa área da sua vida desanda, pra onde você corre primeiro?”</w:t>
            </w:r>
          </w:p>
        </w:tc>
      </w:tr>
      <w:tr>
        <w:trPr>
          <w:cantSplit/>
        </w:trPr>
        <w:tc>
          <w:tcPr>
            <w:tcW w:type="dxa" w:w="3986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0" w:line="264" w:lineRule="auto"/>
            </w:pPr>
            <w:r>
              <w:rPr>
                <w:rFonts w:ascii="Cambria" w:cs="Cambria" w:eastAsia="Cambria" w:hAnsi="Cambria"/>
                <w:b/>
                <w:bCs/>
                <w:color w:val="252544"/>
                <w:sz w:val="21"/>
                <w:szCs w:val="21"/>
              </w:rPr>
              <w:t xml:space="preserve">“Que pecado você precisa confessar aqui?”</w:t>
            </w:r>
          </w:p>
        </w:tc>
        <w:tc>
          <w:tcPr>
            <w:tcW w:type="dxa" w:w="4680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0" w:line="264" w:lineRule="auto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21"/>
                <w:szCs w:val="21"/>
              </w:rPr>
              <w:t xml:space="preserve">“O que você mais teme perder?”</w:t>
            </w:r>
          </w:p>
        </w:tc>
      </w:tr>
      <w:tr>
        <w:trPr>
          <w:cantSplit/>
        </w:trPr>
        <w:tc>
          <w:tcPr>
            <w:tcW w:type="dxa" w:w="3986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0" w:line="264" w:lineRule="auto"/>
            </w:pPr>
            <w:r>
              <w:rPr>
                <w:rFonts w:ascii="Cambria" w:cs="Cambria" w:eastAsia="Cambria" w:hAnsi="Cambria"/>
                <w:b/>
                <w:bCs/>
                <w:color w:val="252544"/>
                <w:sz w:val="21"/>
                <w:szCs w:val="21"/>
              </w:rPr>
              <w:t xml:space="preserve">“Como está sua vida devocional?”</w:t>
            </w:r>
          </w:p>
        </w:tc>
        <w:tc>
          <w:tcPr>
            <w:tcW w:type="dxa" w:w="4680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0" w:line="264" w:lineRule="auto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21"/>
                <w:szCs w:val="21"/>
              </w:rPr>
              <w:t xml:space="preserve">“Onde você busca força quando a semana aperta?”</w:t>
            </w:r>
          </w:p>
        </w:tc>
      </w:tr>
      <w:tr>
        <w:trPr>
          <w:cantSplit/>
        </w:trPr>
        <w:tc>
          <w:tcPr>
            <w:tcW w:type="dxa" w:w="3986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 w:val="false"/>
              <w:spacing w:after="0" w:line="264" w:lineRule="auto"/>
            </w:pPr>
            <w:r>
              <w:rPr>
                <w:rFonts w:ascii="Cambria" w:cs="Cambria" w:eastAsia="Cambria" w:hAnsi="Cambria"/>
                <w:b/>
                <w:bCs/>
                <w:color w:val="252544"/>
                <w:sz w:val="21"/>
                <w:szCs w:val="21"/>
              </w:rPr>
              <w:t xml:space="preserve">“O que o Espírito falou com você nesse texto?”</w:t>
            </w:r>
          </w:p>
        </w:tc>
        <w:tc>
          <w:tcPr>
            <w:tcW w:type="dxa" w:w="4680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 w:val="false"/>
              <w:spacing w:after="0" w:line="264" w:lineRule="auto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21"/>
                <w:szCs w:val="21"/>
              </w:rPr>
              <w:t xml:space="preserve">“O que nesse texto te incomodou?”</w:t>
            </w:r>
          </w:p>
        </w:tc>
      </w:tr>
    </w:tbl>
    <w:p>
      <w:pPr>
        <w:spacing w:after="22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/>
        </w:trPr>
        <w:tc>
          <w:tcPr>
            <w:tcW w:type="dxa" w:w="8666"/>
            <w:tcBorders>
              <w:top w:val="none" w:color="FFFFFF" w:sz="0"/>
              <w:left w:val="single" w:color="C8955B" w:sz="26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30"/>
              <w:bottom w:type="dxa" w:w="60"/>
              <w:right w:type="dxa" w:w="12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9C6F3D"/>
                <w:spacing w:val="40"/>
                <w:sz w:val="17"/>
                <w:szCs w:val="17"/>
              </w:rPr>
              <w:t xml:space="preserve">PERGUNTE</w:t>
            </w:r>
          </w:p>
          <w:p>
            <w:pPr>
              <w:spacing w:after="0" w:line="288" w:lineRule="auto"/>
              <w:ind w:left="40"/>
            </w:pPr>
            <w:r>
              <w:rPr>
                <w:rFonts w:ascii="Constantia" w:cs="Constantia" w:eastAsia="Constantia" w:hAnsi="Constantia"/>
                <w:color w:val="252544"/>
                <w:sz w:val="25"/>
                <w:szCs w:val="25"/>
              </w:rPr>
              <w:t xml:space="preserve">A coluna da direita é mais rasa que a da esquerda?</w:t>
            </w:r>
          </w:p>
        </w:tc>
      </w:tr>
    </w:tbl>
    <w:p>
      <w:pPr>
        <w:spacing w:after="140"/>
      </w:pPr>
    </w:p>
    <w:p>
      <w:pPr>
        <w:spacing w:after="15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Deixe-os concluir: é mais funda. E é honesta com quem está começando.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/>
        </w:trPr>
        <w:tc>
          <w:tcPr>
            <w:tcW w:type="dxa" w:w="8666"/>
            <w:tcBorders>
              <w:top w:val="single" w:color="E6DFD2" w:sz="4"/>
              <w:left w:val="single" w:color="C8955B" w:sz="26"/>
              <w:bottom w:val="single" w:color="E6DFD2" w:sz="4"/>
              <w:right w:val="single" w:color="E6DFD2" w:sz="4"/>
            </w:tcBorders>
            <w:shd w:fill="FBF4E9" w:val="clear"/>
            <w:tcMar>
              <w:top w:type="dxa" w:w="150"/>
              <w:left w:type="dxa" w:w="230"/>
              <w:bottom w:type="dxa" w:w="150"/>
              <w:right w:type="dxa" w:w="23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252544"/>
                <w:spacing w:val="40"/>
                <w:sz w:val="17"/>
                <w:szCs w:val="17"/>
              </w:rPr>
              <w:t xml:space="preserve">ONDE ATERRISSAR</w:t>
            </w:r>
          </w:p>
          <w:p>
            <w:pPr>
              <w:spacing w:after="0" w:line="288" w:lineRule="auto"/>
            </w:pPr>
            <w:r>
              <w:rPr>
                <w:rFonts w:ascii="Cambria" w:cs="Cambria" w:eastAsia="Cambria" w:hAnsi="Cambria"/>
                <w:color w:val="252544"/>
                <w:sz w:val="22"/>
                <w:szCs w:val="22"/>
              </w:rPr>
              <w:t xml:space="preserve">Toda semana, pelo menos uma pergunta de duas portas. É o compromisso mínimo de missão do nosso PG.</w:t>
            </w:r>
          </w:p>
        </w:tc>
      </w:tr>
    </w:tbl>
    <w:p>
      <w:pPr>
        <w:spacing w:after="16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/>
        </w:trPr>
        <w:tc>
          <w:tcPr>
            <w:tcW w:type="dxa" w:w="8666"/>
            <w:tcBorders>
              <w:top w:val="single" w:color="E6DFD2" w:sz="4"/>
              <w:left w:val="single" w:color="252544" w:sz="28"/>
              <w:bottom w:val="single" w:color="E6DFD2" w:sz="4"/>
              <w:right w:val="single" w:color="E6DFD2" w:sz="4"/>
            </w:tcBorders>
            <w:shd w:fill="F4F1EA" w:val="clear"/>
            <w:tcMar>
              <w:top w:type="dxa" w:w="150"/>
              <w:left w:type="dxa" w:w="230"/>
              <w:bottom w:type="dxa" w:w="150"/>
              <w:right w:type="dxa" w:w="23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9C6F3D"/>
                <w:spacing w:val="40"/>
                <w:sz w:val="17"/>
                <w:szCs w:val="17"/>
              </w:rPr>
              <w:t xml:space="preserve">NOTA DO FACILITADOR</w:t>
            </w:r>
          </w:p>
          <w:p>
            <w:pPr>
              <w:spacing w:after="0" w:line="288" w:lineRule="auto"/>
            </w:pPr>
            <w:r>
              <w:rPr>
                <w:rFonts w:ascii="Cambria" w:cs="Cambria" w:eastAsia="Cambria" w:hAnsi="Cambria"/>
                <w:color w:val="252544"/>
                <w:sz w:val="22"/>
                <w:szCs w:val="22"/>
              </w:rPr>
              <w:t xml:space="preserve">Se sobrar tempo, peça que convertam uma pergunta da esquerda em pergunta de duas portas ali mesmo. É o melhor uso possível de dois minutos extras.</w:t>
            </w:r>
          </w:p>
        </w:tc>
      </w:tr>
    </w:tbl>
    <w:p>
      <w:pPr>
        <w:pageBreakBefore/>
        <w:pBdr>
          <w:bottom w:val="single" w:color="C8955B" w:sz="14" w:space="6"/>
        </w:pBdr>
        <w:spacing w:after="0"/>
      </w:pPr>
      <w:r>
        <w:rPr>
          <w:rFonts w:ascii="Constantia" w:cs="Constantia" w:eastAsia="Constantia" w:hAnsi="Constantia"/>
          <w:b/>
          <w:bCs/>
          <w:color w:val="9C6F3D"/>
          <w:spacing w:val="60"/>
          <w:sz w:val="18"/>
          <w:szCs w:val="18"/>
        </w:rPr>
        <w:t xml:space="preserve">BLOCO 4</w:t>
      </w:r>
    </w:p>
    <w:p>
      <w:pPr>
        <w:tabs>
          <w:tab w:val="right" w:pos="8666"/>
        </w:tabs>
        <w:spacing w:after="60" w:before="120"/>
      </w:pPr>
      <w:r>
        <w:rPr>
          <w:rFonts w:ascii="Constantia" w:cs="Constantia" w:eastAsia="Constantia" w:hAnsi="Constantia"/>
          <w:b/>
          <w:bCs/>
          <w:color w:val="252544"/>
          <w:sz w:val="34"/>
          <w:szCs w:val="34"/>
        </w:rPr>
        <w:t xml:space="preserve">Os seis movimentos</w:t>
      </w:r>
      <w:r>
        <w:rPr>
          <w:rFonts w:ascii="Cambria" w:cs="Cambria" w:eastAsia="Cambria" w:hAnsi="Cambria"/>
          <w:i/>
          <w:iCs/>
          <w:color w:val="9C6F3D"/>
          <w:sz w:val="19"/>
          <w:szCs w:val="19"/>
        </w:rPr>
        <w:t xml:space="preserve">	22 min</w:t>
      </w:r>
    </w:p>
    <w:p>
      <w:pPr>
        <w:spacing w:after="12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/>
        </w:trPr>
        <w:tc>
          <w:tcPr>
            <w:tcW w:type="dxa" w:w="8666"/>
            <w:tcBorders>
              <w:top w:val="none" w:color="252544" w:sz="0"/>
              <w:left w:val="single" w:color="C8955B" w:sz="28"/>
              <w:bottom w:val="none" w:color="252544" w:sz="0"/>
              <w:right w:val="none" w:color="252544" w:sz="0"/>
            </w:tcBorders>
            <w:shd w:fill="252544" w:val="clear"/>
            <w:tcMar>
              <w:top w:type="dxa" w:w="170"/>
              <w:left w:type="dxa" w:w="230"/>
              <w:bottom w:type="dxa" w:w="170"/>
              <w:right w:type="dxa" w:w="23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C8955B"/>
                <w:spacing w:val="60"/>
                <w:sz w:val="17"/>
                <w:szCs w:val="17"/>
              </w:rPr>
              <w:t xml:space="preserve">MATERIAL</w:t>
            </w:r>
          </w:p>
          <w:p>
            <w:pPr>
              <w:spacing w:after="0" w:line="300" w:lineRule="auto"/>
            </w:pPr>
            <w:r>
              <w:rPr>
                <w:rFonts w:ascii="Constantia" w:cs="Constantia" w:eastAsia="Constantia" w:hAnsi="Constantia"/>
                <w:i/>
                <w:iCs/>
                <w:color w:val="FFFFFF"/>
                <w:sz w:val="25"/>
                <w:szCs w:val="25"/>
              </w:rPr>
              <w:t xml:space="preserve">Entregue o Manual do líder agora. Peça que abram na Parte 4 e acompanhem.</w:t>
            </w:r>
          </w:p>
        </w:tc>
      </w:tr>
    </w:tbl>
    <w:p>
      <w:pPr>
        <w:spacing w:after="200"/>
      </w:pPr>
    </w:p>
    <w:p>
      <w:pPr>
        <w:keepNext/>
        <w:spacing w:after="110" w:before="0"/>
      </w:pPr>
      <w:r>
        <w:rPr>
          <w:rFonts w:ascii="Constantia" w:cs="Constantia" w:eastAsia="Constantia" w:hAnsi="Constantia"/>
          <w:b/>
          <w:bCs/>
          <w:color w:val="252544"/>
          <w:sz w:val="26"/>
          <w:szCs w:val="26"/>
        </w:rPr>
        <w:t xml:space="preserve">Apresente a tabela — 4 min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26"/>
        <w:gridCol w:w="4506"/>
        <w:gridCol w:w="1733"/>
      </w:tblGrid>
      <w:tr>
        <w:trPr>
          <w:cantSplit/>
          <w:tblHeader/>
        </w:trPr>
        <w:tc>
          <w:tcPr>
            <w:tcW w:type="dxa" w:w="2426"/>
            <w:tcBorders>
              <w:top w:val="single" w:color="252544" w:sz="4"/>
              <w:left w:val="single" w:color="252544" w:sz="4"/>
              <w:bottom w:val="single" w:color="252544" w:sz="4"/>
              <w:right w:val="single" w:color="252544" w:sz="4"/>
            </w:tcBorders>
            <w:shd w:fill="25254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keepNext/>
              <w:spacing w:after="0"/>
            </w:pPr>
            <w:r>
              <w:rPr>
                <w:rFonts w:ascii="Constantia" w:cs="Constantia" w:eastAsia="Constantia" w:hAnsi="Constantia"/>
                <w:b/>
                <w:bCs/>
                <w:color w:val="FFFFFF"/>
                <w:spacing w:val="40"/>
                <w:sz w:val="16"/>
                <w:szCs w:val="16"/>
              </w:rPr>
              <w:t xml:space="preserve">MOVIMENTO</w:t>
            </w:r>
          </w:p>
        </w:tc>
        <w:tc>
          <w:tcPr>
            <w:tcW w:type="dxa" w:w="4506"/>
            <w:tcBorders>
              <w:top w:val="single" w:color="252544" w:sz="4"/>
              <w:left w:val="single" w:color="252544" w:sz="4"/>
              <w:bottom w:val="single" w:color="252544" w:sz="4"/>
              <w:right w:val="single" w:color="252544" w:sz="4"/>
            </w:tcBorders>
            <w:shd w:fill="25254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keepNext/>
              <w:spacing w:after="0"/>
            </w:pPr>
            <w:r>
              <w:rPr>
                <w:rFonts w:ascii="Constantia" w:cs="Constantia" w:eastAsia="Constantia" w:hAnsi="Constantia"/>
                <w:b/>
                <w:bCs/>
                <w:color w:val="FFFFFF"/>
                <w:spacing w:val="40"/>
                <w:sz w:val="16"/>
                <w:szCs w:val="16"/>
              </w:rPr>
              <w:t xml:space="preserve">A PERGUNTA</w:t>
            </w:r>
          </w:p>
        </w:tc>
        <w:tc>
          <w:tcPr>
            <w:tcW w:type="dxa" w:w="1733"/>
            <w:tcBorders>
              <w:top w:val="single" w:color="252544" w:sz="4"/>
              <w:left w:val="single" w:color="252544" w:sz="4"/>
              <w:bottom w:val="single" w:color="252544" w:sz="4"/>
              <w:right w:val="single" w:color="252544" w:sz="4"/>
            </w:tcBorders>
            <w:shd w:fill="25254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keepNext/>
              <w:spacing w:after="0"/>
            </w:pPr>
            <w:r>
              <w:rPr>
                <w:rFonts w:ascii="Constantia" w:cs="Constantia" w:eastAsia="Constantia" w:hAnsi="Constantia"/>
                <w:b/>
                <w:bCs/>
                <w:color w:val="FFFFFF"/>
                <w:spacing w:val="40"/>
                <w:sz w:val="16"/>
                <w:szCs w:val="16"/>
              </w:rPr>
              <w:t xml:space="preserve">TEMPO</w:t>
            </w:r>
          </w:p>
        </w:tc>
      </w:tr>
      <w:tr>
        <w:trPr>
          <w:cantSplit/>
        </w:trPr>
        <w:tc>
          <w:tcPr>
            <w:tcW w:type="dxa" w:w="2426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0" w:line="264" w:lineRule="auto"/>
            </w:pPr>
            <w:r>
              <w:rPr>
                <w:rFonts w:ascii="Cambria" w:cs="Cambria" w:eastAsia="Cambria" w:hAnsi="Cambria"/>
                <w:b/>
                <w:bCs/>
                <w:color w:val="252544"/>
                <w:sz w:val="21"/>
                <w:szCs w:val="21"/>
              </w:rPr>
              <w:t xml:space="preserve">1 · Acolher</w:t>
            </w:r>
          </w:p>
        </w:tc>
        <w:tc>
          <w:tcPr>
            <w:tcW w:type="dxa" w:w="4506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0" w:line="264" w:lineRule="auto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21"/>
                <w:szCs w:val="21"/>
              </w:rPr>
              <w:t xml:space="preserve">Quem está aqui?</w:t>
            </w:r>
          </w:p>
        </w:tc>
        <w:tc>
          <w:tcPr>
            <w:tcW w:type="dxa" w:w="173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0" w:line="264" w:lineRule="auto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21"/>
                <w:szCs w:val="21"/>
              </w:rPr>
              <w:t xml:space="preserve">15 min</w:t>
            </w:r>
          </w:p>
        </w:tc>
      </w:tr>
      <w:tr>
        <w:trPr>
          <w:cantSplit/>
        </w:trPr>
        <w:tc>
          <w:tcPr>
            <w:tcW w:type="dxa" w:w="2426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0" w:line="264" w:lineRule="auto"/>
            </w:pPr>
            <w:r>
              <w:rPr>
                <w:rFonts w:ascii="Cambria" w:cs="Cambria" w:eastAsia="Cambria" w:hAnsi="Cambria"/>
                <w:b/>
                <w:bCs/>
                <w:color w:val="252544"/>
                <w:sz w:val="21"/>
                <w:szCs w:val="21"/>
              </w:rPr>
              <w:t xml:space="preserve">2 · Abrir</w:t>
            </w:r>
          </w:p>
        </w:tc>
        <w:tc>
          <w:tcPr>
            <w:tcW w:type="dxa" w:w="4506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0" w:line="264" w:lineRule="auto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21"/>
                <w:szCs w:val="21"/>
              </w:rPr>
              <w:t xml:space="preserve">Como vai você?</w:t>
            </w:r>
          </w:p>
        </w:tc>
        <w:tc>
          <w:tcPr>
            <w:tcW w:type="dxa" w:w="173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0" w:line="264" w:lineRule="auto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21"/>
                <w:szCs w:val="21"/>
              </w:rPr>
              <w:t xml:space="preserve">15 min</w:t>
            </w:r>
          </w:p>
        </w:tc>
      </w:tr>
      <w:tr>
        <w:trPr>
          <w:cantSplit/>
        </w:trPr>
        <w:tc>
          <w:tcPr>
            <w:tcW w:type="dxa" w:w="2426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0" w:line="264" w:lineRule="auto"/>
            </w:pPr>
            <w:r>
              <w:rPr>
                <w:rFonts w:ascii="Cambria" w:cs="Cambria" w:eastAsia="Cambria" w:hAnsi="Cambria"/>
                <w:b/>
                <w:bCs/>
                <w:color w:val="252544"/>
                <w:sz w:val="21"/>
                <w:szCs w:val="21"/>
              </w:rPr>
              <w:t xml:space="preserve">3 · Relembrar</w:t>
            </w:r>
          </w:p>
        </w:tc>
        <w:tc>
          <w:tcPr>
            <w:tcW w:type="dxa" w:w="4506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0" w:line="264" w:lineRule="auto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21"/>
                <w:szCs w:val="21"/>
              </w:rPr>
              <w:t xml:space="preserve">O que o texto disse?</w:t>
            </w:r>
          </w:p>
        </w:tc>
        <w:tc>
          <w:tcPr>
            <w:tcW w:type="dxa" w:w="173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0" w:line="264" w:lineRule="auto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21"/>
                <w:szCs w:val="21"/>
              </w:rPr>
              <w:t xml:space="preserve">15 min</w:t>
            </w:r>
          </w:p>
        </w:tc>
      </w:tr>
      <w:tr>
        <w:trPr>
          <w:cantSplit/>
        </w:trPr>
        <w:tc>
          <w:tcPr>
            <w:tcW w:type="dxa" w:w="2426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0" w:line="264" w:lineRule="auto"/>
            </w:pPr>
            <w:r>
              <w:rPr>
                <w:rFonts w:ascii="Cambria" w:cs="Cambria" w:eastAsia="Cambria" w:hAnsi="Cambria"/>
                <w:b/>
                <w:bCs/>
                <w:color w:val="252544"/>
                <w:sz w:val="21"/>
                <w:szCs w:val="21"/>
              </w:rPr>
              <w:t xml:space="preserve">4 · Descer</w:t>
            </w:r>
          </w:p>
        </w:tc>
        <w:tc>
          <w:tcPr>
            <w:tcW w:type="dxa" w:w="4506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0" w:line="264" w:lineRule="auto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21"/>
                <w:szCs w:val="21"/>
              </w:rPr>
              <w:t xml:space="preserve">O que o texto encontra em nós?</w:t>
            </w:r>
          </w:p>
        </w:tc>
        <w:tc>
          <w:tcPr>
            <w:tcW w:type="dxa" w:w="173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0" w:line="264" w:lineRule="auto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21"/>
                <w:szCs w:val="21"/>
              </w:rPr>
              <w:t xml:space="preserve">25 min</w:t>
            </w:r>
          </w:p>
        </w:tc>
      </w:tr>
      <w:tr>
        <w:trPr>
          <w:cantSplit/>
        </w:trPr>
        <w:tc>
          <w:tcPr>
            <w:tcW w:type="dxa" w:w="2426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0" w:line="264" w:lineRule="auto"/>
            </w:pPr>
            <w:r>
              <w:rPr>
                <w:rFonts w:ascii="Cambria" w:cs="Cambria" w:eastAsia="Cambria" w:hAnsi="Cambria"/>
                <w:b/>
                <w:bCs/>
                <w:color w:val="252544"/>
                <w:sz w:val="21"/>
                <w:szCs w:val="21"/>
              </w:rPr>
              <w:t xml:space="preserve">5 · Andar</w:t>
            </w:r>
          </w:p>
        </w:tc>
        <w:tc>
          <w:tcPr>
            <w:tcW w:type="dxa" w:w="4506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0" w:line="264" w:lineRule="auto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21"/>
                <w:szCs w:val="21"/>
              </w:rPr>
              <w:t xml:space="preserve">O que faremos?</w:t>
            </w:r>
          </w:p>
        </w:tc>
        <w:tc>
          <w:tcPr>
            <w:tcW w:type="dxa" w:w="173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0" w:line="264" w:lineRule="auto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21"/>
                <w:szCs w:val="21"/>
              </w:rPr>
              <w:t xml:space="preserve">10 min</w:t>
            </w:r>
          </w:p>
        </w:tc>
      </w:tr>
      <w:tr>
        <w:trPr>
          <w:cantSplit/>
        </w:trPr>
        <w:tc>
          <w:tcPr>
            <w:tcW w:type="dxa" w:w="2426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 w:val="false"/>
              <w:spacing w:after="0" w:line="264" w:lineRule="auto"/>
            </w:pPr>
            <w:r>
              <w:rPr>
                <w:rFonts w:ascii="Cambria" w:cs="Cambria" w:eastAsia="Cambria" w:hAnsi="Cambria"/>
                <w:b/>
                <w:bCs/>
                <w:color w:val="252544"/>
                <w:sz w:val="21"/>
                <w:szCs w:val="21"/>
              </w:rPr>
              <w:t xml:space="preserve">6 · Orar</w:t>
            </w:r>
          </w:p>
        </w:tc>
        <w:tc>
          <w:tcPr>
            <w:tcW w:type="dxa" w:w="4506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 w:val="false"/>
              <w:spacing w:after="0" w:line="264" w:lineRule="auto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21"/>
                <w:szCs w:val="21"/>
              </w:rPr>
              <w:t xml:space="preserve">Vamos falar com Deus sobre isso</w:t>
            </w:r>
          </w:p>
        </w:tc>
        <w:tc>
          <w:tcPr>
            <w:tcW w:type="dxa" w:w="173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shd w:fill="F4F1EA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 w:val="false"/>
              <w:spacing w:after="0" w:line="264" w:lineRule="auto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21"/>
                <w:szCs w:val="21"/>
              </w:rPr>
              <w:t xml:space="preserve">10 min</w:t>
            </w:r>
          </w:p>
        </w:tc>
      </w:tr>
    </w:tbl>
    <w:p>
      <w:pPr>
        <w:spacing w:after="22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/>
        </w:trPr>
        <w:tc>
          <w:tcPr>
            <w:tcW w:type="dxa" w:w="8666"/>
            <w:tcBorders>
              <w:top w:val="single" w:color="E6DFD2" w:sz="4"/>
              <w:left w:val="single" w:color="C8955B" w:sz="26"/>
              <w:bottom w:val="single" w:color="E6DFD2" w:sz="4"/>
              <w:right w:val="single" w:color="E6DFD2" w:sz="4"/>
            </w:tcBorders>
            <w:shd w:fill="FBF4E9" w:val="clear"/>
            <w:tcMar>
              <w:top w:type="dxa" w:w="150"/>
              <w:left w:type="dxa" w:w="230"/>
              <w:bottom w:type="dxa" w:w="150"/>
              <w:right w:type="dxa" w:w="23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252544"/>
                <w:spacing w:val="40"/>
                <w:sz w:val="17"/>
                <w:szCs w:val="17"/>
              </w:rPr>
              <w:t xml:space="preserve">VOCÊ DIZ</w:t>
            </w:r>
          </w:p>
          <w:p>
            <w:pPr>
              <w:spacing w:after="0" w:line="288" w:lineRule="auto"/>
            </w:pPr>
            <w:r>
              <w:rPr>
                <w:rFonts w:ascii="Constantia" w:cs="Constantia" w:eastAsia="Constantia" w:hAnsi="Constantia"/>
                <w:i/>
                <w:iCs/>
                <w:color w:val="252544"/>
                <w:sz w:val="24"/>
                <w:szCs w:val="24"/>
              </w:rPr>
              <w:t xml:space="preserve">“Vocês já viveram os movimentos 1 e 2 hoje, nos primeiros doze minutos. Eu vou passar rápido por esses e gastar o tempo no movimento 4, que é onde quase todo PG se perde.”</w:t>
            </w:r>
          </w:p>
        </w:tc>
      </w:tr>
    </w:tbl>
    <w:p>
      <w:pPr>
        <w:keepNext/>
        <w:spacing w:after="110" w:before="300"/>
      </w:pPr>
      <w:r>
        <w:rPr>
          <w:rFonts w:ascii="Constantia" w:cs="Constantia" w:eastAsia="Constantia" w:hAnsi="Constantia"/>
          <w:b/>
          <w:bCs/>
          <w:color w:val="252544"/>
          <w:sz w:val="26"/>
          <w:szCs w:val="26"/>
        </w:rPr>
        <w:t xml:space="preserve">Movimentos 1 e 2 — 4 min</w:t>
      </w:r>
    </w:p>
    <w:p>
      <w:pPr>
        <w:pStyle w:val="ListParagraph"/>
        <w:numPr>
          <w:ilvl w:val="0"/>
          <w:numId w:val="2"/>
        </w:numPr>
        <w:spacing w:after="120" w:line="288" w:lineRule="auto"/>
      </w:pPr>
      <w:r>
        <w:rPr>
          <w:rFonts w:ascii="Cambria" w:cs="Cambria" w:eastAsia="Cambria" w:hAnsi="Cambria"/>
          <w:b/>
          <w:bCs/>
          <w:color w:val="252544"/>
          <w:sz w:val="23"/>
          <w:szCs w:val="23"/>
        </w:rPr>
        <w:t xml:space="preserve">Decida antes quem você vai buscar hoje.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O calado, o novo, o que faltou. Welch conta de um homem que disse num pequeno grupo que aquele tinha sido o ano mais difícil da vida dele; ninguém respondeu, ninguém procurou, e ele guardou tudo por dez anos. “Silenciar é o mesmo que virar as costas.”</w:t>
      </w:r>
    </w:p>
    <w:p>
      <w:pPr>
        <w:pStyle w:val="ListParagraph"/>
        <w:numPr>
          <w:ilvl w:val="0"/>
          <w:numId w:val="2"/>
        </w:numPr>
        <w:spacing w:after="120" w:line="288" w:lineRule="auto"/>
      </w:pPr>
      <w:r>
        <w:rPr>
          <w:rFonts w:ascii="Cambria" w:cs="Cambria" w:eastAsia="Cambria" w:hAnsi="Cambria"/>
          <w:b/>
          <w:bCs/>
          <w:color w:val="252544"/>
          <w:sz w:val="23"/>
          <w:szCs w:val="23"/>
        </w:rPr>
        <w:t xml:space="preserve">Escute antes de abrir o texto, não depois.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Se você lê o texto primeiro, todo mundo responde o que o texto pede. Se você escuta primeiro, o texto encontra gente real — e você já sabe onde ele vai doer.</w:t>
      </w:r>
    </w:p>
    <w:p>
      <w:pPr>
        <w:keepNext/>
        <w:spacing w:after="110" w:before="300"/>
      </w:pPr>
      <w:r>
        <w:rPr>
          <w:rFonts w:ascii="Constantia" w:cs="Constantia" w:eastAsia="Constantia" w:hAnsi="Constantia"/>
          <w:b/>
          <w:bCs/>
          <w:color w:val="252544"/>
          <w:sz w:val="26"/>
          <w:szCs w:val="26"/>
        </w:rPr>
        <w:t xml:space="preserve">Movimento 3 — os dois tetos — 3 min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/>
        </w:trPr>
        <w:tc>
          <w:tcPr>
            <w:tcW w:type="dxa" w:w="8666"/>
            <w:tcBorders>
              <w:top w:val="single" w:color="E6DFD2" w:sz="4"/>
              <w:left w:val="single" w:color="C8955B" w:sz="26"/>
              <w:bottom w:val="single" w:color="E6DFD2" w:sz="4"/>
              <w:right w:val="single" w:color="E6DFD2" w:sz="4"/>
            </w:tcBorders>
            <w:shd w:fill="FBF4E9" w:val="clear"/>
            <w:tcMar>
              <w:top w:type="dxa" w:w="150"/>
              <w:left w:type="dxa" w:w="230"/>
              <w:bottom w:type="dxa" w:w="150"/>
              <w:right w:type="dxa" w:w="23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252544"/>
                <w:spacing w:val="40"/>
                <w:sz w:val="17"/>
                <w:szCs w:val="17"/>
              </w:rPr>
              <w:t xml:space="preserve">VOCÊ DIZ</w:t>
            </w:r>
          </w:p>
          <w:p>
            <w:pPr>
              <w:spacing w:after="110" w:line="288" w:lineRule="auto"/>
            </w:pPr>
            <w:r>
              <w:rPr>
                <w:rFonts w:ascii="Constantia" w:cs="Constantia" w:eastAsia="Constantia" w:hAnsi="Constantia"/>
                <w:i/>
                <w:iCs/>
                <w:color w:val="252544"/>
                <w:sz w:val="24"/>
                <w:szCs w:val="24"/>
              </w:rPr>
              <w:t xml:space="preserve">“Quinze minutos, e você fala no máximo um quarto disso. Se falou mais, virou aula. Este bloco é o mais curto de propósito: ele existe pra pôr o texto na mesa, não pra ensinar de novo.”</w:t>
            </w:r>
          </w:p>
          <w:p>
            <w:pPr>
              <w:spacing w:after="0" w:line="288" w:lineRule="auto"/>
            </w:pPr>
            <w:r>
              <w:rPr>
                <w:rFonts w:ascii="Constantia" w:cs="Constantia" w:eastAsia="Constantia" w:hAnsi="Constantia"/>
                <w:i/>
                <w:iCs/>
                <w:color w:val="252544"/>
                <w:sz w:val="24"/>
                <w:szCs w:val="24"/>
              </w:rPr>
              <w:t xml:space="preserve">“O que você não souber, anote e me pergunte. Traga a resposta na semana seguinte. ‘Não sei, vou perguntar e te trago’ edifica mais que um palpite bem-intencionado.”</w:t>
            </w:r>
          </w:p>
        </w:tc>
      </w:tr>
    </w:tbl>
    <w:p>
      <w:pPr>
        <w:keepNext/>
        <w:spacing w:after="110" w:before="300"/>
      </w:pPr>
      <w:r>
        <w:rPr>
          <w:rFonts w:ascii="Constantia" w:cs="Constantia" w:eastAsia="Constantia" w:hAnsi="Constantia"/>
          <w:b/>
          <w:bCs/>
          <w:color w:val="252544"/>
          <w:sz w:val="26"/>
          <w:szCs w:val="26"/>
        </w:rPr>
        <w:t xml:space="preserve">Movimento 4 — o bloco — 8 min</w:t>
      </w:r>
    </w:p>
    <w:p>
      <w:pPr>
        <w:spacing w:after="15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A ordem é a doutrina. Escreva no quadro: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/>
        </w:trPr>
        <w:tc>
          <w:tcPr>
            <w:tcW w:type="dxa" w:w="8666"/>
            <w:tcBorders>
              <w:top w:val="none" w:color="252544" w:sz="0"/>
              <w:left w:val="single" w:color="C8955B" w:sz="28"/>
              <w:bottom w:val="none" w:color="252544" w:sz="0"/>
              <w:right w:val="none" w:color="252544" w:sz="0"/>
            </w:tcBorders>
            <w:shd w:fill="252544" w:val="clear"/>
            <w:tcMar>
              <w:top w:type="dxa" w:w="170"/>
              <w:left w:type="dxa" w:w="230"/>
              <w:bottom w:type="dxa" w:w="170"/>
              <w:right w:type="dxa" w:w="23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C8955B"/>
                <w:spacing w:val="60"/>
                <w:sz w:val="17"/>
                <w:szCs w:val="17"/>
              </w:rPr>
              <w:t xml:space="preserve">A ORDEM</w:t>
            </w:r>
          </w:p>
          <w:p>
            <w:pPr>
              <w:spacing w:after="0" w:line="300" w:lineRule="auto"/>
            </w:pPr>
            <w:r>
              <w:rPr>
                <w:rFonts w:ascii="Constantia" w:cs="Constantia" w:eastAsia="Constantia" w:hAnsi="Constantia"/>
                <w:i/>
                <w:iCs/>
                <w:color w:val="FFFFFF"/>
                <w:sz w:val="25"/>
                <w:szCs w:val="25"/>
              </w:rPr>
              <w:t xml:space="preserve">existencial → evangelho → prática</w:t>
            </w:r>
          </w:p>
        </w:tc>
      </w:tr>
    </w:tbl>
    <w:p>
      <w:pPr>
        <w:spacing w:after="200"/>
      </w:pPr>
    </w:p>
    <w:p>
      <w:pPr>
        <w:pStyle w:val="ListParagraph"/>
        <w:numPr>
          <w:ilvl w:val="0"/>
          <w:numId w:val="2"/>
        </w:numPr>
        <w:spacing w:after="120" w:line="288" w:lineRule="auto"/>
      </w:pPr>
      <w:r>
        <w:rPr>
          <w:rFonts w:ascii="Cambria" w:cs="Cambria" w:eastAsia="Cambria" w:hAnsi="Cambria"/>
          <w:b/>
          <w:bCs/>
          <w:color w:val="252544"/>
          <w:sz w:val="23"/>
          <w:szCs w:val="23"/>
        </w:rPr>
        <w:t xml:space="preserve">Existencial: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quem é a pessoa que esse texto confronta ou consola? Onde eu sou essa pessoa? Deus já aplicou a Palavra dele quando a deu; nosso trabalho não é inventar aplicação nova, é descobrir a que ele já fez — procurando a constante por trás da circunstância, não a semelhança superficial.</w:t>
      </w:r>
    </w:p>
    <w:p>
      <w:pPr>
        <w:pStyle w:val="ListParagraph"/>
        <w:numPr>
          <w:ilvl w:val="0"/>
          <w:numId w:val="2"/>
        </w:numPr>
        <w:spacing w:after="120" w:line="288" w:lineRule="auto"/>
      </w:pPr>
      <w:r>
        <w:rPr>
          <w:rFonts w:ascii="Cambria" w:cs="Cambria" w:eastAsia="Cambria" w:hAnsi="Cambria"/>
          <w:b/>
          <w:bCs/>
          <w:color w:val="252544"/>
          <w:sz w:val="23"/>
          <w:szCs w:val="23"/>
        </w:rPr>
        <w:t xml:space="preserve">Evangelho: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duas perguntas, toda semana. “O que esse texto exige que nenhum de nós cumpriu?” e “Onde Jesus cumpriu isso no nosso lugar?”</w:t>
      </w:r>
    </w:p>
    <w:p>
      <w:pPr>
        <w:pStyle w:val="ListParagraph"/>
        <w:numPr>
          <w:ilvl w:val="0"/>
          <w:numId w:val="2"/>
        </w:numPr>
        <w:spacing w:after="120" w:line="288" w:lineRule="auto"/>
      </w:pPr>
      <w:r>
        <w:rPr>
          <w:rFonts w:ascii="Cambria" w:cs="Cambria" w:eastAsia="Cambria" w:hAnsi="Cambria"/>
          <w:b/>
          <w:bCs/>
          <w:color w:val="252544"/>
          <w:sz w:val="23"/>
          <w:szCs w:val="23"/>
        </w:rPr>
        <w:t xml:space="preserve">Prática: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só depois.</w:t>
      </w:r>
    </w:p>
    <w:p>
      <w:pPr>
        <w:spacing w:after="100"/>
      </w:pPr>
    </w:p>
    <w:p>
      <w:pPr>
        <w:spacing w:after="15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Ensine as duas mentiras (Welch, Lição 8) — escreva as duas no quadro: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/>
        </w:trPr>
        <w:tc>
          <w:tcPr>
            <w:tcW w:type="dxa" w:w="8666"/>
            <w:tcBorders>
              <w:top w:val="none" w:color="FFFFFF" w:sz="0"/>
              <w:left w:val="single" w:color="C8955B" w:sz="12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230"/>
              <w:bottom w:type="dxa" w:w="40"/>
              <w:right w:type="dxa" w:w="120"/>
            </w:tcMar>
          </w:tcPr>
          <w:p>
            <w:pPr>
              <w:spacing w:after="60"/>
            </w:pPr>
            <w:r>
              <w:rPr>
                <w:rFonts w:ascii="Constantia" w:cs="Constantia" w:eastAsia="Constantia" w:hAnsi="Constantia"/>
                <w:b/>
                <w:bCs/>
                <w:color w:val="9C6F3D"/>
                <w:spacing w:val="30"/>
                <w:sz w:val="17"/>
                <w:szCs w:val="17"/>
              </w:rPr>
              <w:t xml:space="preserve">A PRIMEIRA</w:t>
            </w:r>
          </w:p>
          <w:p>
            <w:pPr>
              <w:spacing w:after="0" w:line="276" w:lineRule="auto"/>
            </w:pPr>
            <w:r>
              <w:rPr>
                <w:rFonts w:ascii="Cambria" w:cs="Cambria" w:eastAsia="Cambria" w:hAnsi="Cambria"/>
                <w:i/>
                <w:iCs/>
                <w:color w:val="252544"/>
                <w:sz w:val="22"/>
                <w:szCs w:val="22"/>
              </w:rPr>
              <w:t xml:space="preserve">“Você não é bom o bastante. Se esforce mais, creia mais.”</w:t>
            </w:r>
          </w:p>
        </w:tc>
      </w:tr>
    </w:tbl>
    <w:p>
      <w:pPr>
        <w:spacing w:after="10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/>
        </w:trPr>
        <w:tc>
          <w:tcPr>
            <w:tcW w:type="dxa" w:w="8666"/>
            <w:tcBorders>
              <w:top w:val="none" w:color="FFFFFF" w:sz="0"/>
              <w:left w:val="single" w:color="C8955B" w:sz="12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230"/>
              <w:bottom w:type="dxa" w:w="40"/>
              <w:right w:type="dxa" w:w="120"/>
            </w:tcMar>
          </w:tcPr>
          <w:p>
            <w:pPr>
              <w:spacing w:after="60"/>
            </w:pPr>
            <w:r>
              <w:rPr>
                <w:rFonts w:ascii="Constantia" w:cs="Constantia" w:eastAsia="Constantia" w:hAnsi="Constantia"/>
                <w:b/>
                <w:bCs/>
                <w:color w:val="9C6F3D"/>
                <w:spacing w:val="30"/>
                <w:sz w:val="17"/>
                <w:szCs w:val="17"/>
              </w:rPr>
              <w:t xml:space="preserve">A SEGUNDA</w:t>
            </w:r>
          </w:p>
          <w:p>
            <w:pPr>
              <w:spacing w:after="0" w:line="276" w:lineRule="auto"/>
            </w:pPr>
            <w:r>
              <w:rPr>
                <w:rFonts w:ascii="Cambria" w:cs="Cambria" w:eastAsia="Cambria" w:hAnsi="Cambria"/>
                <w:i/>
                <w:iCs/>
                <w:color w:val="252544"/>
                <w:sz w:val="22"/>
                <w:szCs w:val="22"/>
              </w:rPr>
              <w:t xml:space="preserve">“Você é bom o bastante. Creia em si mesmo — Jesus vai te dar o que você quer.”</w:t>
            </w:r>
          </w:p>
        </w:tc>
      </w:tr>
    </w:tbl>
    <w:p>
      <w:pPr>
        <w:spacing w:after="16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/>
        </w:trPr>
        <w:tc>
          <w:tcPr>
            <w:tcW w:type="dxa" w:w="8666"/>
            <w:tcBorders>
              <w:top w:val="single" w:color="E6DFD2" w:sz="4"/>
              <w:left w:val="single" w:color="C8955B" w:sz="26"/>
              <w:bottom w:val="single" w:color="E6DFD2" w:sz="4"/>
              <w:right w:val="single" w:color="E6DFD2" w:sz="4"/>
            </w:tcBorders>
            <w:shd w:fill="FBF4E9" w:val="clear"/>
            <w:tcMar>
              <w:top w:type="dxa" w:w="150"/>
              <w:left w:type="dxa" w:w="230"/>
              <w:bottom w:type="dxa" w:w="150"/>
              <w:right w:type="dxa" w:w="23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252544"/>
                <w:spacing w:val="40"/>
                <w:sz w:val="17"/>
                <w:szCs w:val="17"/>
              </w:rPr>
              <w:t xml:space="preserve">VOCÊ DIZ</w:t>
            </w:r>
          </w:p>
          <w:p>
            <w:pPr>
              <w:spacing w:after="0" w:line="288" w:lineRule="auto"/>
            </w:pPr>
            <w:r>
              <w:rPr>
                <w:rFonts w:ascii="Constantia" w:cs="Constantia" w:eastAsia="Constantia" w:hAnsi="Constantia"/>
                <w:i/>
                <w:iCs/>
                <w:color w:val="252544"/>
                <w:sz w:val="24"/>
                <w:szCs w:val="24"/>
              </w:rPr>
              <w:t xml:space="preserve">“A primeira é legalismo. A segunda é acomodação. As duas nascem da mesma mentira antiga, a de que Deus não é bom. E a cura de uma não é a dose da outra. A cura das duas é Cristo.”</w:t>
            </w:r>
          </w:p>
        </w:tc>
      </w:tr>
    </w:tbl>
    <w:p>
      <w:pPr>
        <w:spacing w:after="18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/>
        </w:trPr>
        <w:tc>
          <w:tcPr>
            <w:tcW w:type="dxa" w:w="8666"/>
            <w:tcBorders>
              <w:top w:val="none" w:color="252544" w:sz="0"/>
              <w:left w:val="single" w:color="C8955B" w:sz="28"/>
              <w:bottom w:val="none" w:color="252544" w:sz="0"/>
              <w:right w:val="none" w:color="252544" w:sz="0"/>
            </w:tcBorders>
            <w:shd w:fill="252544" w:val="clear"/>
            <w:tcMar>
              <w:top w:type="dxa" w:w="170"/>
              <w:left w:type="dxa" w:w="230"/>
              <w:bottom w:type="dxa" w:w="170"/>
              <w:right w:type="dxa" w:w="23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C8955B"/>
                <w:spacing w:val="60"/>
                <w:sz w:val="17"/>
                <w:szCs w:val="17"/>
              </w:rPr>
              <w:t xml:space="preserve">REGRA DE OURO DO BLOCO</w:t>
            </w:r>
          </w:p>
          <w:p>
            <w:pPr>
              <w:spacing w:after="0" w:line="300" w:lineRule="auto"/>
            </w:pPr>
            <w:r>
              <w:rPr>
                <w:rFonts w:ascii="Constantia" w:cs="Constantia" w:eastAsia="Constantia" w:hAnsi="Constantia"/>
                <w:i/>
                <w:iCs/>
                <w:color w:val="FFFFFF"/>
                <w:sz w:val="25"/>
                <w:szCs w:val="25"/>
              </w:rPr>
              <w:t xml:space="preserve">Existencial antes de prática. Evangelho antes de dever. Se você inverter, o PG vira lista de tarefas pra conquistar a Deus — e você acabou de pregar legalismo com a Bíblia aberta.</w:t>
            </w:r>
          </w:p>
        </w:tc>
      </w:tr>
    </w:tbl>
    <w:p>
      <w:pPr>
        <w:keepNext/>
        <w:spacing w:after="110" w:before="300"/>
      </w:pPr>
      <w:r>
        <w:rPr>
          <w:rFonts w:ascii="Constantia" w:cs="Constantia" w:eastAsia="Constantia" w:hAnsi="Constantia"/>
          <w:b/>
          <w:bCs/>
          <w:color w:val="252544"/>
          <w:sz w:val="26"/>
          <w:szCs w:val="26"/>
        </w:rPr>
        <w:t xml:space="preserve">Movimentos 5 e 6 — 3 min</w:t>
      </w:r>
    </w:p>
    <w:p>
      <w:pPr>
        <w:pStyle w:val="ListParagraph"/>
        <w:numPr>
          <w:ilvl w:val="0"/>
          <w:numId w:val="2"/>
        </w:numPr>
        <w:spacing w:after="120" w:line="288" w:lineRule="auto"/>
      </w:pPr>
      <w:r>
        <w:rPr>
          <w:rFonts w:ascii="Cambria" w:cs="Cambria" w:eastAsia="Cambria" w:hAnsi="Cambria"/>
          <w:b/>
          <w:bCs/>
          <w:color w:val="252544"/>
          <w:sz w:val="23"/>
          <w:szCs w:val="23"/>
        </w:rPr>
        <w:t xml:space="preserve">Andar: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um passo, por pessoa, com quem, quando e onde. “Vou ser mais paciente” não é passo; “vou pedir perdão ao meu filho na quinta, depois do jantar” é. E feche: “quem aqui você quer que te pergunte sobre isso no domingo?”</w:t>
      </w:r>
    </w:p>
    <w:p>
      <w:pPr>
        <w:pStyle w:val="ListParagraph"/>
        <w:numPr>
          <w:ilvl w:val="0"/>
          <w:numId w:val="2"/>
        </w:numPr>
        <w:spacing w:after="120" w:line="288" w:lineRule="auto"/>
      </w:pPr>
      <w:r>
        <w:rPr>
          <w:rFonts w:ascii="Cambria" w:cs="Cambria" w:eastAsia="Cambria" w:hAnsi="Cambria"/>
          <w:b/>
          <w:bCs/>
          <w:color w:val="252544"/>
          <w:sz w:val="23"/>
          <w:szCs w:val="23"/>
        </w:rPr>
        <w:t xml:space="preserve">Orar: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ore o que foi dito, pelo nome, ligando a uma promessa da Escritura. Nunca a lista genérica. E se houver visitante, diga em voz alta, antes, que ninguém é obrigado a orar — senão ele passa dez minutos com medo da vez dele e não ouve nada.</w:t>
      </w:r>
    </w:p>
    <w:p>
      <w:pPr>
        <w:pageBreakBefore/>
        <w:pBdr>
          <w:bottom w:val="single" w:color="C8955B" w:sz="14" w:space="6"/>
        </w:pBdr>
        <w:spacing w:after="0"/>
      </w:pPr>
      <w:r>
        <w:rPr>
          <w:rFonts w:ascii="Constantia" w:cs="Constantia" w:eastAsia="Constantia" w:hAnsi="Constantia"/>
          <w:b/>
          <w:bCs/>
          <w:color w:val="9C6F3D"/>
          <w:spacing w:val="60"/>
          <w:sz w:val="18"/>
          <w:szCs w:val="18"/>
        </w:rPr>
        <w:t xml:space="preserve">BLOCO 5</w:t>
      </w:r>
    </w:p>
    <w:p>
      <w:pPr>
        <w:tabs>
          <w:tab w:val="right" w:pos="8666"/>
        </w:tabs>
        <w:spacing w:after="60" w:before="120"/>
      </w:pPr>
      <w:r>
        <w:rPr>
          <w:rFonts w:ascii="Constantia" w:cs="Constantia" w:eastAsia="Constantia" w:hAnsi="Constantia"/>
          <w:b/>
          <w:bCs/>
          <w:color w:val="252544"/>
          <w:sz w:val="34"/>
          <w:szCs w:val="34"/>
        </w:rPr>
        <w:t xml:space="preserve">Laboratório</w:t>
      </w:r>
      <w:r>
        <w:rPr>
          <w:rFonts w:ascii="Cambria" w:cs="Cambria" w:eastAsia="Cambria" w:hAnsi="Cambria"/>
          <w:i/>
          <w:iCs/>
          <w:color w:val="9C6F3D"/>
          <w:sz w:val="19"/>
          <w:szCs w:val="19"/>
        </w:rPr>
        <w:t xml:space="preserve">	23 min</w:t>
      </w:r>
    </w:p>
    <w:p>
      <w:pPr>
        <w:spacing w:after="12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/>
        </w:trPr>
        <w:tc>
          <w:tcPr>
            <w:tcW w:type="dxa" w:w="8666"/>
            <w:tcBorders>
              <w:top w:val="none" w:color="252544" w:sz="0"/>
              <w:left w:val="single" w:color="C8955B" w:sz="28"/>
              <w:bottom w:val="none" w:color="252544" w:sz="0"/>
              <w:right w:val="none" w:color="252544" w:sz="0"/>
            </w:tcBorders>
            <w:shd w:fill="252544" w:val="clear"/>
            <w:tcMar>
              <w:top w:type="dxa" w:w="170"/>
              <w:left w:type="dxa" w:w="230"/>
              <w:bottom w:type="dxa" w:w="170"/>
              <w:right w:type="dxa" w:w="23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C8955B"/>
                <w:spacing w:val="60"/>
                <w:sz w:val="17"/>
                <w:szCs w:val="17"/>
              </w:rPr>
              <w:t xml:space="preserve">ATENÇÃO</w:t>
            </w:r>
          </w:p>
          <w:p>
            <w:pPr>
              <w:spacing w:after="0" w:line="300" w:lineRule="auto"/>
            </w:pPr>
            <w:r>
              <w:rPr>
                <w:rFonts w:ascii="Constantia" w:cs="Constantia" w:eastAsia="Constantia" w:hAnsi="Constantia"/>
                <w:i/>
                <w:iCs/>
                <w:color w:val="FFFFFF"/>
                <w:sz w:val="25"/>
                <w:szCs w:val="25"/>
              </w:rPr>
              <w:t xml:space="preserve">Este bloco não pode ser cortado. Sem ele, os líderes saem com teoria e lideram igual na terça.</w:t>
            </w:r>
          </w:p>
        </w:tc>
      </w:tr>
    </w:tbl>
    <w:p>
      <w:pPr>
        <w:spacing w:after="200"/>
      </w:pPr>
    </w:p>
    <w:p>
      <w:pPr>
        <w:keepNext/>
        <w:spacing w:after="110" w:before="0"/>
      </w:pPr>
      <w:r>
        <w:rPr>
          <w:rFonts w:ascii="Constantia" w:cs="Constantia" w:eastAsia="Constantia" w:hAnsi="Constantia"/>
          <w:b/>
          <w:bCs/>
          <w:color w:val="252544"/>
          <w:sz w:val="26"/>
          <w:szCs w:val="26"/>
        </w:rPr>
        <w:t xml:space="preserve">Preparação — 2 min</w:t>
      </w:r>
    </w:p>
    <w:p>
      <w:pPr>
        <w:spacing w:after="15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Distribua a ficha semanal (três cópias por líder) e o texto pregado no domingo passado. Formem trios.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/>
        </w:trPr>
        <w:tc>
          <w:tcPr>
            <w:tcW w:type="dxa" w:w="8666"/>
            <w:tcBorders>
              <w:top w:val="single" w:color="E6DFD2" w:sz="4"/>
              <w:left w:val="single" w:color="C8955B" w:sz="26"/>
              <w:bottom w:val="single" w:color="E6DFD2" w:sz="4"/>
              <w:right w:val="single" w:color="E6DFD2" w:sz="4"/>
            </w:tcBorders>
            <w:shd w:fill="FBF4E9" w:val="clear"/>
            <w:tcMar>
              <w:top w:type="dxa" w:w="150"/>
              <w:left w:type="dxa" w:w="230"/>
              <w:bottom w:type="dxa" w:w="150"/>
              <w:right w:type="dxa" w:w="23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252544"/>
                <w:spacing w:val="40"/>
                <w:sz w:val="17"/>
                <w:szCs w:val="17"/>
              </w:rPr>
              <w:t xml:space="preserve">VOCÊ DIZ</w:t>
            </w:r>
          </w:p>
          <w:p>
            <w:pPr>
              <w:spacing w:after="0" w:line="288" w:lineRule="auto"/>
            </w:pPr>
            <w:r>
              <w:rPr>
                <w:rFonts w:ascii="Constantia" w:cs="Constantia" w:eastAsia="Constantia" w:hAnsi="Constantia"/>
                <w:i/>
                <w:iCs/>
                <w:color w:val="252544"/>
                <w:sz w:val="24"/>
                <w:szCs w:val="24"/>
              </w:rPr>
              <w:t xml:space="preserve">“Vocês vão preparar, agora, o PG da próxima terça. Não é exercício; é a preparação de vocês. Quando sair daqui, está pronto.”</w:t>
            </w:r>
          </w:p>
        </w:tc>
      </w:tr>
    </w:tbl>
    <w:p>
      <w:pPr>
        <w:keepNext/>
        <w:spacing w:after="110" w:before="300"/>
      </w:pPr>
      <w:r>
        <w:rPr>
          <w:rFonts w:ascii="Constantia" w:cs="Constantia" w:eastAsia="Constantia" w:hAnsi="Constantia"/>
          <w:b/>
          <w:bCs/>
          <w:color w:val="252544"/>
          <w:sz w:val="26"/>
          <w:szCs w:val="26"/>
        </w:rPr>
        <w:t xml:space="preserve">Trabalho em trios — 12 min</w:t>
      </w:r>
    </w:p>
    <w:p>
      <w:pPr>
        <w:spacing w:after="15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Cada trio preenche uma ficha para o texto de domingo:</w:t>
      </w:r>
    </w:p>
    <w:p>
      <w:pPr>
        <w:pStyle w:val="ListParagraph"/>
        <w:numPr>
          <w:ilvl w:val="0"/>
          <w:numId w:val="3"/>
        </w:numPr>
        <w:spacing w:after="120" w:line="288" w:lineRule="auto"/>
      </w:pPr>
      <w:r>
        <w:rPr>
          <w:rFonts w:ascii="Cambria" w:cs="Cambria" w:eastAsia="Cambria" w:hAnsi="Cambria"/>
          <w:b/>
          <w:bCs/>
          <w:color w:val="252544"/>
          <w:sz w:val="23"/>
          <w:szCs w:val="23"/>
        </w:rPr>
        <w:t xml:space="preserve">O telos em uma frase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— por que o Espírito pôs esse texto na Escritura?</w:t>
      </w:r>
    </w:p>
    <w:p>
      <w:pPr>
        <w:pStyle w:val="ListParagraph"/>
        <w:numPr>
          <w:ilvl w:val="0"/>
          <w:numId w:val="3"/>
        </w:numPr>
        <w:spacing w:after="120" w:line="288" w:lineRule="auto"/>
      </w:pPr>
      <w:r>
        <w:rPr>
          <w:rFonts w:ascii="Cambria" w:cs="Cambria" w:eastAsia="Cambria" w:hAnsi="Cambria"/>
          <w:b/>
          <w:bCs/>
          <w:color w:val="252544"/>
          <w:sz w:val="23"/>
          <w:szCs w:val="23"/>
        </w:rPr>
        <w:t xml:space="preserve">Três perguntas de relembrança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(movimento 3)</w:t>
      </w:r>
    </w:p>
    <w:p>
      <w:pPr>
        <w:pStyle w:val="ListParagraph"/>
        <w:numPr>
          <w:ilvl w:val="0"/>
          <w:numId w:val="3"/>
        </w:numPr>
        <w:spacing w:after="120" w:line="288" w:lineRule="auto"/>
      </w:pPr>
      <w:r>
        <w:rPr>
          <w:rFonts w:ascii="Cambria" w:cs="Cambria" w:eastAsia="Cambria" w:hAnsi="Cambria"/>
          <w:b/>
          <w:bCs/>
          <w:color w:val="252544"/>
          <w:sz w:val="23"/>
          <w:szCs w:val="23"/>
        </w:rPr>
        <w:t xml:space="preserve">Uma pergunta de duas portas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(movimento 4a)</w:t>
      </w:r>
    </w:p>
    <w:p>
      <w:pPr>
        <w:pStyle w:val="ListParagraph"/>
        <w:numPr>
          <w:ilvl w:val="0"/>
          <w:numId w:val="3"/>
        </w:numPr>
        <w:spacing w:after="120" w:line="288" w:lineRule="auto"/>
      </w:pPr>
      <w:r>
        <w:rPr>
          <w:rFonts w:ascii="Cambria" w:cs="Cambria" w:eastAsia="Cambria" w:hAnsi="Cambria"/>
          <w:b/>
          <w:bCs/>
          <w:color w:val="252544"/>
          <w:sz w:val="23"/>
          <w:szCs w:val="23"/>
        </w:rPr>
        <w:t xml:space="preserve">O ídolo / salvador funcional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que o texto expõe</w:t>
      </w:r>
    </w:p>
    <w:p>
      <w:pPr>
        <w:pStyle w:val="ListParagraph"/>
        <w:numPr>
          <w:ilvl w:val="0"/>
          <w:numId w:val="3"/>
        </w:numPr>
        <w:spacing w:after="120" w:line="288" w:lineRule="auto"/>
      </w:pPr>
      <w:r>
        <w:rPr>
          <w:rFonts w:ascii="Cambria" w:cs="Cambria" w:eastAsia="Cambria" w:hAnsi="Cambria"/>
          <w:b/>
          <w:bCs/>
          <w:color w:val="252544"/>
          <w:sz w:val="23"/>
          <w:szCs w:val="23"/>
        </w:rPr>
        <w:t xml:space="preserve">Onde Cristo cumpre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o que o texto exige</w:t>
      </w:r>
    </w:p>
    <w:p>
      <w:pPr>
        <w:pStyle w:val="ListParagraph"/>
        <w:numPr>
          <w:ilvl w:val="0"/>
          <w:numId w:val="3"/>
        </w:numPr>
        <w:spacing w:after="120" w:line="288" w:lineRule="auto"/>
      </w:pPr>
      <w:r>
        <w:rPr>
          <w:rFonts w:ascii="Cambria" w:cs="Cambria" w:eastAsia="Cambria" w:hAnsi="Cambria"/>
          <w:b/>
          <w:bCs/>
          <w:color w:val="252544"/>
          <w:sz w:val="23"/>
          <w:szCs w:val="23"/>
        </w:rPr>
        <w:t xml:space="preserve">Um passo prático concreto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(quem, quando, onde)</w:t>
      </w:r>
    </w:p>
    <w:p>
      <w:pPr>
        <w:spacing w:after="10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/>
        </w:trPr>
        <w:tc>
          <w:tcPr>
            <w:tcW w:type="dxa" w:w="8666"/>
            <w:tcBorders>
              <w:top w:val="single" w:color="E6DFD2" w:sz="4"/>
              <w:left w:val="single" w:color="252544" w:sz="28"/>
              <w:bottom w:val="single" w:color="E6DFD2" w:sz="4"/>
              <w:right w:val="single" w:color="E6DFD2" w:sz="4"/>
            </w:tcBorders>
            <w:shd w:fill="F4F1EA" w:val="clear"/>
            <w:tcMar>
              <w:top w:type="dxa" w:w="150"/>
              <w:left w:type="dxa" w:w="230"/>
              <w:bottom w:type="dxa" w:w="150"/>
              <w:right w:type="dxa" w:w="23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9C6F3D"/>
                <w:spacing w:val="40"/>
                <w:sz w:val="17"/>
                <w:szCs w:val="17"/>
              </w:rPr>
              <w:t xml:space="preserve">NOTA DO FACILITADOR</w:t>
            </w:r>
          </w:p>
          <w:p>
            <w:pPr>
              <w:spacing w:after="0" w:line="288" w:lineRule="auto"/>
            </w:pPr>
            <w:r>
              <w:rPr>
                <w:rFonts w:ascii="Cambria" w:cs="Cambria" w:eastAsia="Cambria" w:hAnsi="Cambria"/>
                <w:color w:val="252544"/>
                <w:sz w:val="22"/>
                <w:szCs w:val="22"/>
              </w:rPr>
              <w:t xml:space="preserve">Circule entre os trios. O erro mais comum vai ser o campo 3: eles vão escrever uma pergunta de uma porta só, ou uma pergunta com resposta certa. Corrija ali, um trio de cada vez, sem parar a sala.</w:t>
            </w:r>
          </w:p>
        </w:tc>
      </w:tr>
    </w:tbl>
    <w:p>
      <w:pPr>
        <w:keepNext/>
        <w:spacing w:after="110" w:before="300"/>
      </w:pPr>
      <w:r>
        <w:rPr>
          <w:rFonts w:ascii="Constantia" w:cs="Constantia" w:eastAsia="Constantia" w:hAnsi="Constantia"/>
          <w:b/>
          <w:bCs/>
          <w:color w:val="252544"/>
          <w:sz w:val="26"/>
          <w:szCs w:val="26"/>
        </w:rPr>
        <w:t xml:space="preserve">Devolutiva — 9 min</w:t>
      </w:r>
    </w:p>
    <w:p>
      <w:pPr>
        <w:spacing w:after="15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Peça que dois trios leiam só a pergunta de duas portas. Depois de cada uma, pergunte à sala: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/>
        </w:trPr>
        <w:tc>
          <w:tcPr>
            <w:tcW w:type="dxa" w:w="8666"/>
            <w:tcBorders>
              <w:top w:val="none" w:color="FFFFFF" w:sz="0"/>
              <w:left w:val="single" w:color="C8955B" w:sz="26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230"/>
              <w:bottom w:type="dxa" w:w="60"/>
              <w:right w:type="dxa" w:w="12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9C6F3D"/>
                <w:spacing w:val="40"/>
                <w:sz w:val="17"/>
                <w:szCs w:val="17"/>
              </w:rPr>
              <w:t xml:space="preserve">PERGUNTE</w:t>
            </w:r>
          </w:p>
          <w:p>
            <w:pPr>
              <w:spacing w:after="120" w:line="288" w:lineRule="auto"/>
              <w:ind w:left="40"/>
            </w:pPr>
            <w:r>
              <w:rPr>
                <w:rFonts w:ascii="Constantia" w:cs="Constantia" w:eastAsia="Constantia" w:hAnsi="Constantia"/>
                <w:color w:val="252544"/>
                <w:sz w:val="25"/>
                <w:szCs w:val="25"/>
              </w:rPr>
              <w:t xml:space="preserve">Um vizinho seu que nunca entrou numa igreja conseguiria responder isso com honestidade?</w:t>
            </w:r>
          </w:p>
          <w:p>
            <w:pPr>
              <w:spacing w:after="0" w:line="288" w:lineRule="auto"/>
              <w:ind w:left="40"/>
            </w:pPr>
            <w:r>
              <w:rPr>
                <w:rFonts w:ascii="Constantia" w:cs="Constantia" w:eastAsia="Constantia" w:hAnsi="Constantia"/>
                <w:color w:val="252544"/>
                <w:sz w:val="25"/>
                <w:szCs w:val="25"/>
              </w:rPr>
              <w:t xml:space="preserve">E essa pergunta tem uma resposta certa que todo mundo aqui já sabe?</w:t>
            </w:r>
          </w:p>
        </w:tc>
      </w:tr>
    </w:tbl>
    <w:p>
      <w:pPr>
        <w:spacing w:after="140"/>
      </w:pPr>
    </w:p>
    <w:p>
      <w:pPr>
        <w:spacing w:after="15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Se a resposta à segunda for sim, a pergunta ainda não está pronta. Refaçam juntos, no quadro.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/>
        </w:trPr>
        <w:tc>
          <w:tcPr>
            <w:tcW w:type="dxa" w:w="8666"/>
            <w:tcBorders>
              <w:top w:val="single" w:color="E6DFD2" w:sz="4"/>
              <w:left w:val="single" w:color="C8955B" w:sz="26"/>
              <w:bottom w:val="single" w:color="E6DFD2" w:sz="4"/>
              <w:right w:val="single" w:color="E6DFD2" w:sz="4"/>
            </w:tcBorders>
            <w:shd w:fill="FBF4E9" w:val="clear"/>
            <w:tcMar>
              <w:top w:type="dxa" w:w="150"/>
              <w:left w:type="dxa" w:w="230"/>
              <w:bottom w:type="dxa" w:w="150"/>
              <w:right w:type="dxa" w:w="23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252544"/>
                <w:spacing w:val="40"/>
                <w:sz w:val="17"/>
                <w:szCs w:val="17"/>
              </w:rPr>
              <w:t xml:space="preserve">ONDE ATERRISSAR</w:t>
            </w:r>
          </w:p>
          <w:p>
            <w:pPr>
              <w:spacing w:after="0" w:line="288" w:lineRule="auto"/>
            </w:pPr>
            <w:r>
              <w:rPr>
                <w:rFonts w:ascii="Cambria" w:cs="Cambria" w:eastAsia="Cambria" w:hAnsi="Cambria"/>
                <w:color w:val="252544"/>
                <w:sz w:val="22"/>
                <w:szCs w:val="22"/>
              </w:rPr>
              <w:t xml:space="preserve">Uma pergunta consertada ao vivo ensina mais que dez explicadas.</w:t>
            </w:r>
          </w:p>
        </w:tc>
      </w:tr>
    </w:tbl>
    <w:p>
      <w:pPr>
        <w:pageBreakBefore/>
        <w:pBdr>
          <w:bottom w:val="single" w:color="C8955B" w:sz="14" w:space="6"/>
        </w:pBdr>
        <w:spacing w:after="0"/>
      </w:pPr>
      <w:r>
        <w:rPr>
          <w:rFonts w:ascii="Constantia" w:cs="Constantia" w:eastAsia="Constantia" w:hAnsi="Constantia"/>
          <w:b/>
          <w:bCs/>
          <w:color w:val="9C6F3D"/>
          <w:spacing w:val="60"/>
          <w:sz w:val="18"/>
          <w:szCs w:val="18"/>
        </w:rPr>
        <w:t xml:space="preserve">BLOCO 6</w:t>
      </w:r>
    </w:p>
    <w:p>
      <w:pPr>
        <w:tabs>
          <w:tab w:val="right" w:pos="8666"/>
        </w:tabs>
        <w:spacing w:after="60" w:before="120"/>
      </w:pPr>
      <w:r>
        <w:rPr>
          <w:rFonts w:ascii="Constantia" w:cs="Constantia" w:eastAsia="Constantia" w:hAnsi="Constantia"/>
          <w:b/>
          <w:bCs/>
          <w:color w:val="252544"/>
          <w:sz w:val="34"/>
          <w:szCs w:val="34"/>
        </w:rPr>
        <w:t xml:space="preserve">Salvaguarda, envio e oração</w:t>
      </w:r>
      <w:r>
        <w:rPr>
          <w:rFonts w:ascii="Cambria" w:cs="Cambria" w:eastAsia="Cambria" w:hAnsi="Cambria"/>
          <w:i/>
          <w:iCs/>
          <w:color w:val="9C6F3D"/>
          <w:sz w:val="19"/>
          <w:szCs w:val="19"/>
        </w:rPr>
        <w:t xml:space="preserve">	10 min</w:t>
      </w:r>
    </w:p>
    <w:p>
      <w:pPr>
        <w:spacing w:after="120"/>
      </w:pPr>
    </w:p>
    <w:p>
      <w:pPr>
        <w:keepNext/>
        <w:spacing w:after="110" w:before="0"/>
      </w:pPr>
      <w:r>
        <w:rPr>
          <w:rFonts w:ascii="Constantia" w:cs="Constantia" w:eastAsia="Constantia" w:hAnsi="Constantia"/>
          <w:b/>
          <w:bCs/>
          <w:color w:val="252544"/>
          <w:sz w:val="26"/>
          <w:szCs w:val="26"/>
        </w:rPr>
        <w:t xml:space="preserve">(a) O que sobe ao pastor, no mesmo dia — 4 min</w:t>
      </w:r>
    </w:p>
    <w:p>
      <w:pPr>
        <w:spacing w:after="15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Esta parte é firme e não é negociável. Leia a lista:</w:t>
      </w:r>
    </w:p>
    <w:p>
      <w:pPr>
        <w:pStyle w:val="ListParagraph"/>
        <w:numPr>
          <w:ilvl w:val="0"/>
          <w:numId w:val="4"/>
        </w:numPr>
        <w:spacing w:after="120" w:line="288" w:lineRule="auto"/>
      </w:pPr>
      <w:r>
        <w:rPr>
          <w:rFonts w:ascii="Cambria" w:cs="Cambria" w:eastAsia="Cambria" w:hAnsi="Cambria"/>
          <w:b/>
          <w:bCs/>
          <w:color w:val="252544"/>
          <w:sz w:val="23"/>
          <w:szCs w:val="23"/>
        </w:rPr>
        <w:t xml:space="preserve">violência doméstica ou qualquer agressão física</w:t>
      </w:r>
    </w:p>
    <w:p>
      <w:pPr>
        <w:pStyle w:val="ListParagraph"/>
        <w:numPr>
          <w:ilvl w:val="0"/>
          <w:numId w:val="4"/>
        </w:numPr>
        <w:spacing w:after="120" w:line="288" w:lineRule="auto"/>
      </w:pPr>
      <w:r>
        <w:rPr>
          <w:rFonts w:ascii="Cambria" w:cs="Cambria" w:eastAsia="Cambria" w:hAnsi="Cambria"/>
          <w:b/>
          <w:bCs/>
          <w:color w:val="252544"/>
          <w:sz w:val="23"/>
          <w:szCs w:val="23"/>
        </w:rPr>
        <w:t xml:space="preserve">abuso sexual, contra adulto ou contra criança</w:t>
      </w:r>
    </w:p>
    <w:p>
      <w:pPr>
        <w:pStyle w:val="ListParagraph"/>
        <w:numPr>
          <w:ilvl w:val="0"/>
          <w:numId w:val="4"/>
        </w:numPr>
        <w:spacing w:after="120" w:line="288" w:lineRule="auto"/>
      </w:pPr>
      <w:r>
        <w:rPr>
          <w:rFonts w:ascii="Cambria" w:cs="Cambria" w:eastAsia="Cambria" w:hAnsi="Cambria"/>
          <w:b/>
          <w:bCs/>
          <w:color w:val="252544"/>
          <w:sz w:val="23"/>
          <w:szCs w:val="23"/>
        </w:rPr>
        <w:t xml:space="preserve">qualquer menção a querer morrer ou tirar a própria vida</w:t>
      </w:r>
    </w:p>
    <w:p>
      <w:pPr>
        <w:pStyle w:val="ListParagraph"/>
        <w:numPr>
          <w:ilvl w:val="0"/>
          <w:numId w:val="4"/>
        </w:numPr>
        <w:spacing w:after="120" w:line="288" w:lineRule="auto"/>
      </w:pPr>
      <w:r>
        <w:rPr>
          <w:rFonts w:ascii="Cambria" w:cs="Cambria" w:eastAsia="Cambria" w:hAnsi="Cambria"/>
          <w:b/>
          <w:bCs/>
          <w:color w:val="252544"/>
          <w:sz w:val="23"/>
          <w:szCs w:val="23"/>
        </w:rPr>
        <w:t xml:space="preserve">adultério ou separação em curso</w:t>
      </w:r>
    </w:p>
    <w:p>
      <w:pPr>
        <w:pStyle w:val="ListParagraph"/>
        <w:numPr>
          <w:ilvl w:val="0"/>
          <w:numId w:val="4"/>
        </w:numPr>
        <w:spacing w:after="120" w:line="288" w:lineRule="auto"/>
      </w:pPr>
      <w:r>
        <w:rPr>
          <w:rFonts w:ascii="Cambria" w:cs="Cambria" w:eastAsia="Cambria" w:hAnsi="Cambria"/>
          <w:b/>
          <w:bCs/>
          <w:color w:val="252544"/>
          <w:sz w:val="23"/>
          <w:szCs w:val="23"/>
        </w:rPr>
        <w:t xml:space="preserve">vício com perda de controle</w:t>
      </w:r>
    </w:p>
    <w:p>
      <w:pPr>
        <w:pStyle w:val="ListParagraph"/>
        <w:numPr>
          <w:ilvl w:val="0"/>
          <w:numId w:val="4"/>
        </w:numPr>
        <w:spacing w:after="120" w:line="288" w:lineRule="auto"/>
      </w:pPr>
      <w:r>
        <w:rPr>
          <w:rFonts w:ascii="Cambria" w:cs="Cambria" w:eastAsia="Cambria" w:hAnsi="Cambria"/>
          <w:b/>
          <w:bCs/>
          <w:color w:val="252544"/>
          <w:sz w:val="23"/>
          <w:szCs w:val="23"/>
        </w:rPr>
        <w:t xml:space="preserve">envolvimento com crime</w:t>
      </w:r>
    </w:p>
    <w:p>
      <w:pPr>
        <w:spacing w:after="10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/>
        </w:trPr>
        <w:tc>
          <w:tcPr>
            <w:tcW w:type="dxa" w:w="8666"/>
            <w:tcBorders>
              <w:top w:val="single" w:color="E6DFD2" w:sz="4"/>
              <w:left w:val="single" w:color="C8955B" w:sz="26"/>
              <w:bottom w:val="single" w:color="E6DFD2" w:sz="4"/>
              <w:right w:val="single" w:color="E6DFD2" w:sz="4"/>
            </w:tcBorders>
            <w:shd w:fill="FBF4E9" w:val="clear"/>
            <w:tcMar>
              <w:top w:type="dxa" w:w="150"/>
              <w:left w:type="dxa" w:w="230"/>
              <w:bottom w:type="dxa" w:w="150"/>
              <w:right w:type="dxa" w:w="23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252544"/>
                <w:spacing w:val="40"/>
                <w:sz w:val="17"/>
                <w:szCs w:val="17"/>
              </w:rPr>
              <w:t xml:space="preserve">VOCÊ DIZ</w:t>
            </w:r>
          </w:p>
          <w:p>
            <w:pPr>
              <w:spacing w:after="0" w:line="288" w:lineRule="auto"/>
            </w:pPr>
            <w:r>
              <w:rPr>
                <w:rFonts w:ascii="Constantia" w:cs="Constantia" w:eastAsia="Constantia" w:hAnsi="Constantia"/>
                <w:i/>
                <w:iCs/>
                <w:color w:val="252544"/>
                <w:sz w:val="24"/>
                <w:szCs w:val="24"/>
              </w:rPr>
              <w:t xml:space="preserve">“Vocês são a porta de entrada do cuidado da igreja, não o último recurso da pessoa. Vocês acolhem, não expõem, e não resolvem sozinhos.”</w:t>
            </w:r>
          </w:p>
        </w:tc>
      </w:tr>
    </w:tbl>
    <w:p>
      <w:pPr>
        <w:spacing w:after="180"/>
      </w:pPr>
    </w:p>
    <w:p>
      <w:pPr>
        <w:spacing w:after="15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E ensine a frase exata. Nunca prometa sigilo absoluto antes de ouvir: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/>
        </w:trPr>
        <w:tc>
          <w:tcPr>
            <w:tcW w:type="dxa" w:w="8666"/>
            <w:tcBorders>
              <w:top w:val="none" w:color="252544" w:sz="0"/>
              <w:left w:val="single" w:color="C8955B" w:sz="28"/>
              <w:bottom w:val="none" w:color="252544" w:sz="0"/>
              <w:right w:val="none" w:color="252544" w:sz="0"/>
            </w:tcBorders>
            <w:shd w:fill="252544" w:val="clear"/>
            <w:tcMar>
              <w:top w:type="dxa" w:w="170"/>
              <w:left w:type="dxa" w:w="230"/>
              <w:bottom w:type="dxa" w:w="170"/>
              <w:right w:type="dxa" w:w="23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C8955B"/>
                <w:spacing w:val="60"/>
                <w:sz w:val="17"/>
                <w:szCs w:val="17"/>
              </w:rPr>
              <w:t xml:space="preserve">A FRASE</w:t>
            </w:r>
          </w:p>
          <w:p>
            <w:pPr>
              <w:spacing w:after="0" w:line="300" w:lineRule="auto"/>
            </w:pPr>
            <w:r>
              <w:rPr>
                <w:rFonts w:ascii="Constantia" w:cs="Constantia" w:eastAsia="Constantia" w:hAnsi="Constantia"/>
                <w:i/>
                <w:iCs/>
                <w:color w:val="FFFFFF"/>
                <w:sz w:val="25"/>
                <w:szCs w:val="25"/>
              </w:rPr>
              <w:t xml:space="preserve">“Eu vou te ouvir e não vou contar por aí. Se for algo que precisa de mais ajuda do que eu posso dar, eu te ajudo a levar isso ao pastor — mas eu não vou fazer isso pelas suas costas.”</w:t>
            </w:r>
          </w:p>
        </w:tc>
      </w:tr>
    </w:tbl>
    <w:p>
      <w:pPr>
        <w:spacing w:after="18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/>
        </w:trPr>
        <w:tc>
          <w:tcPr>
            <w:tcW w:type="dxa" w:w="8666"/>
            <w:tcBorders>
              <w:top w:val="single" w:color="E6DFD2" w:sz="4"/>
              <w:left w:val="single" w:color="C8955B" w:sz="26"/>
              <w:bottom w:val="single" w:color="E6DFD2" w:sz="4"/>
              <w:right w:val="single" w:color="E6DFD2" w:sz="4"/>
            </w:tcBorders>
            <w:shd w:fill="FBF4E9" w:val="clear"/>
            <w:tcMar>
              <w:top w:type="dxa" w:w="150"/>
              <w:left w:type="dxa" w:w="230"/>
              <w:bottom w:type="dxa" w:w="150"/>
              <w:right w:type="dxa" w:w="23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252544"/>
                <w:spacing w:val="40"/>
                <w:sz w:val="17"/>
                <w:szCs w:val="17"/>
              </w:rPr>
              <w:t xml:space="preserve">VOCÊ DIZ</w:t>
            </w:r>
          </w:p>
          <w:p>
            <w:pPr>
              <w:spacing w:after="0" w:line="288" w:lineRule="auto"/>
            </w:pPr>
            <w:r>
              <w:rPr>
                <w:rFonts w:ascii="Constantia" w:cs="Constantia" w:eastAsia="Constantia" w:hAnsi="Constantia"/>
                <w:i/>
                <w:iCs/>
                <w:color w:val="252544"/>
                <w:sz w:val="24"/>
                <w:szCs w:val="24"/>
              </w:rPr>
              <w:t xml:space="preserve">“Buscar ajuda não é fracasso do líder. É a igreja funcionando junta.”</w:t>
            </w:r>
          </w:p>
        </w:tc>
      </w:tr>
    </w:tbl>
    <w:p>
      <w:pPr>
        <w:keepNext/>
        <w:spacing w:after="110" w:before="300"/>
      </w:pPr>
      <w:r>
        <w:rPr>
          <w:rFonts w:ascii="Constantia" w:cs="Constantia" w:eastAsia="Constantia" w:hAnsi="Constantia"/>
          <w:b/>
          <w:bCs/>
          <w:color w:val="252544"/>
          <w:sz w:val="26"/>
          <w:szCs w:val="26"/>
        </w:rPr>
        <w:t xml:space="preserve">(b) Envio — 2 min</w:t>
      </w:r>
    </w:p>
    <w:p>
      <w:pPr>
        <w:spacing w:after="15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Entregue o cartão de bolso.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/>
        </w:trPr>
        <w:tc>
          <w:tcPr>
            <w:tcW w:type="dxa" w:w="8666"/>
            <w:tcBorders>
              <w:top w:val="single" w:color="E6DFD2" w:sz="4"/>
              <w:left w:val="single" w:color="C8955B" w:sz="26"/>
              <w:bottom w:val="single" w:color="E6DFD2" w:sz="4"/>
              <w:right w:val="single" w:color="E6DFD2" w:sz="4"/>
            </w:tcBorders>
            <w:shd w:fill="FBF4E9" w:val="clear"/>
            <w:tcMar>
              <w:top w:type="dxa" w:w="150"/>
              <w:left w:type="dxa" w:w="230"/>
              <w:bottom w:type="dxa" w:w="150"/>
              <w:right w:type="dxa" w:w="23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252544"/>
                <w:spacing w:val="40"/>
                <w:sz w:val="17"/>
                <w:szCs w:val="17"/>
              </w:rPr>
              <w:t xml:space="preserve">VOCÊ DIZ</w:t>
            </w:r>
          </w:p>
          <w:p>
            <w:pPr>
              <w:spacing w:after="0" w:line="288" w:lineRule="auto"/>
            </w:pPr>
            <w:r>
              <w:rPr>
                <w:rFonts w:ascii="Constantia" w:cs="Constantia" w:eastAsia="Constantia" w:hAnsi="Constantia"/>
                <w:i/>
                <w:iCs/>
                <w:color w:val="252544"/>
                <w:sz w:val="24"/>
                <w:szCs w:val="24"/>
              </w:rPr>
              <w:t xml:space="preserve">“Não é pra decorar o manual. É pra levar o cartão. Seis perguntas de um lado, as armadilhas do outro.”</w:t>
            </w:r>
          </w:p>
        </w:tc>
      </w:tr>
    </w:tbl>
    <w:p>
      <w:pPr>
        <w:spacing w:after="180"/>
      </w:pPr>
    </w:p>
    <w:p>
      <w:pPr>
        <w:spacing w:after="15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Três compromissos, ditos em voz alta:</w:t>
      </w:r>
    </w:p>
    <w:p>
      <w:pPr>
        <w:pStyle w:val="ListParagraph"/>
        <w:numPr>
          <w:ilvl w:val="0"/>
          <w:numId w:val="5"/>
        </w:numPr>
        <w:spacing w:after="120" w:line="288" w:lineRule="auto"/>
      </w:pPr>
      <w:r>
        <w:rPr>
          <w:rFonts w:ascii="Cambria" w:cs="Cambria" w:eastAsia="Cambria" w:hAnsi="Cambria"/>
          <w:b/>
          <w:bCs/>
          <w:color w:val="252544"/>
          <w:sz w:val="23"/>
          <w:szCs w:val="23"/>
        </w:rPr>
        <w:t xml:space="preserve">Trinta minutos de preparo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, na segunda ou na terça, com a ficha preenchida.</w:t>
      </w:r>
    </w:p>
    <w:p>
      <w:pPr>
        <w:pStyle w:val="ListParagraph"/>
        <w:numPr>
          <w:ilvl w:val="0"/>
          <w:numId w:val="5"/>
        </w:numPr>
        <w:spacing w:after="120" w:line="288" w:lineRule="auto"/>
      </w:pPr>
      <w:r>
        <w:rPr>
          <w:rFonts w:ascii="Cambria" w:cs="Cambria" w:eastAsia="Cambria" w:hAnsi="Cambria"/>
          <w:b/>
          <w:bCs/>
          <w:color w:val="252544"/>
          <w:sz w:val="23"/>
          <w:szCs w:val="23"/>
        </w:rPr>
        <w:t xml:space="preserve">Pelo menos uma pergunta de duas portas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por encontro.</w:t>
      </w:r>
    </w:p>
    <w:p>
      <w:pPr>
        <w:pStyle w:val="ListParagraph"/>
        <w:numPr>
          <w:ilvl w:val="0"/>
          <w:numId w:val="5"/>
        </w:numPr>
        <w:spacing w:after="120" w:line="288" w:lineRule="auto"/>
      </w:pPr>
      <w:r>
        <w:rPr>
          <w:rFonts w:ascii="Cambria" w:cs="Cambria" w:eastAsia="Cambria" w:hAnsi="Cambria"/>
          <w:b/>
          <w:bCs/>
          <w:color w:val="252544"/>
          <w:sz w:val="23"/>
          <w:szCs w:val="23"/>
        </w:rPr>
        <w:t xml:space="preserve">Toda semana, o evangelho explícito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— antes do passo prático.</w:t>
      </w:r>
    </w:p>
    <w:p>
      <w:pPr>
        <w:keepNext/>
        <w:spacing w:after="110" w:before="300"/>
      </w:pPr>
      <w:r>
        <w:rPr>
          <w:rFonts w:ascii="Constantia" w:cs="Constantia" w:eastAsia="Constantia" w:hAnsi="Constantia"/>
          <w:b/>
          <w:bCs/>
          <w:color w:val="252544"/>
          <w:sz w:val="26"/>
          <w:szCs w:val="26"/>
        </w:rPr>
        <w:t xml:space="preserve">(c) Oração em duplas — 4 min</w:t>
      </w:r>
    </w:p>
    <w:p>
      <w:pPr>
        <w:spacing w:after="15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Não ore você pelo grupo. Formem duplas, e: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/>
        </w:trPr>
        <w:tc>
          <w:tcPr>
            <w:tcW w:type="dxa" w:w="8666"/>
            <w:tcBorders>
              <w:top w:val="single" w:color="E6DFD2" w:sz="4"/>
              <w:left w:val="single" w:color="C8955B" w:sz="26"/>
              <w:bottom w:val="single" w:color="E6DFD2" w:sz="4"/>
              <w:right w:val="single" w:color="E6DFD2" w:sz="4"/>
            </w:tcBorders>
            <w:shd w:fill="FBF4E9" w:val="clear"/>
            <w:tcMar>
              <w:top w:type="dxa" w:w="150"/>
              <w:left w:type="dxa" w:w="230"/>
              <w:bottom w:type="dxa" w:w="150"/>
              <w:right w:type="dxa" w:w="23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252544"/>
                <w:spacing w:val="40"/>
                <w:sz w:val="17"/>
                <w:szCs w:val="17"/>
              </w:rPr>
              <w:t xml:space="preserve">VOCÊ DIZ</w:t>
            </w:r>
          </w:p>
          <w:p>
            <w:pPr>
              <w:spacing w:after="0" w:line="288" w:lineRule="auto"/>
            </w:pPr>
            <w:r>
              <w:rPr>
                <w:rFonts w:ascii="Constantia" w:cs="Constantia" w:eastAsia="Constantia" w:hAnsi="Constantia"/>
                <w:i/>
                <w:iCs/>
                <w:color w:val="252544"/>
                <w:sz w:val="24"/>
                <w:szCs w:val="24"/>
              </w:rPr>
              <w:t xml:space="preserve">“Peça ao seu parceiro que ore por você — por algo real do seu PG ou da sua casa. Não por uma necessidade genérica. Do mesmo jeito que eu fiz com vocês quando a gente começou.”</w:t>
            </w:r>
          </w:p>
        </w:tc>
      </w:tr>
    </w:tbl>
    <w:p>
      <w:pPr>
        <w:spacing w:after="180"/>
      </w:pPr>
    </w:p>
    <w:p>
      <w:pPr>
        <w:spacing w:after="15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Feche com uma oração curta em voz alta, autoimplicado, orando pelos nomes e pelas situações que apareceram na abertura.</w:t>
      </w:r>
    </w:p>
    <w:p>
      <w:pPr>
        <w:pageBreakBefore/>
        <w:pBdr>
          <w:bottom w:val="single" w:color="C8955B" w:sz="14" w:space="6"/>
        </w:pBdr>
        <w:spacing w:after="0"/>
      </w:pPr>
      <w:r>
        <w:rPr>
          <w:rFonts w:ascii="Constantia" w:cs="Constantia" w:eastAsia="Constantia" w:hAnsi="Constantia"/>
          <w:b/>
          <w:bCs/>
          <w:color w:val="9C6F3D"/>
          <w:spacing w:val="60"/>
          <w:sz w:val="18"/>
          <w:szCs w:val="18"/>
        </w:rPr>
        <w:t xml:space="preserve">APÊNDICE</w:t>
      </w:r>
    </w:p>
    <w:p>
      <w:pPr>
        <w:tabs>
          <w:tab w:val="right" w:pos="8666"/>
        </w:tabs>
        <w:spacing w:after="60" w:before="120"/>
      </w:pPr>
      <w:r>
        <w:rPr>
          <w:rFonts w:ascii="Constantia" w:cs="Constantia" w:eastAsia="Constantia" w:hAnsi="Constantia"/>
          <w:b/>
          <w:bCs/>
          <w:color w:val="252544"/>
          <w:sz w:val="34"/>
          <w:szCs w:val="34"/>
        </w:rPr>
        <w:t xml:space="preserve">Se o encontro travar</w:t>
      </w:r>
    </w:p>
    <w:p>
      <w:pPr>
        <w:spacing w:after="120"/>
      </w:pPr>
    </w:p>
    <w:p>
      <w:pPr>
        <w:pStyle w:val="ListParagraph"/>
        <w:numPr>
          <w:ilvl w:val="0"/>
          <w:numId w:val="6"/>
        </w:numPr>
        <w:spacing w:after="120" w:line="288" w:lineRule="auto"/>
      </w:pPr>
      <w:r>
        <w:rPr>
          <w:rFonts w:ascii="Cambria" w:cs="Cambria" w:eastAsia="Cambria" w:hAnsi="Cambria"/>
          <w:b/>
          <w:bCs/>
          <w:color w:val="252544"/>
          <w:sz w:val="23"/>
          <w:szCs w:val="23"/>
        </w:rPr>
        <w:t xml:space="preserve">Ninguém fala na abertura.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Você não se expôs o bastante. Conte mais, e conte algo que ainda dói.</w:t>
      </w:r>
    </w:p>
    <w:p>
      <w:pPr>
        <w:pStyle w:val="ListParagraph"/>
        <w:numPr>
          <w:ilvl w:val="0"/>
          <w:numId w:val="6"/>
        </w:numPr>
        <w:spacing w:after="120" w:line="288" w:lineRule="auto"/>
      </w:pPr>
      <w:r>
        <w:rPr>
          <w:rFonts w:ascii="Cambria" w:cs="Cambria" w:eastAsia="Cambria" w:hAnsi="Cambria"/>
          <w:b/>
          <w:bCs/>
          <w:color w:val="252544"/>
          <w:sz w:val="23"/>
          <w:szCs w:val="23"/>
        </w:rPr>
        <w:t xml:space="preserve">Alguém se defende nas quatro reuniões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(“mas ensinar também é importante”). Concorde de verdade, e devolva: “é. E onde é que o ensino acontece no domingo, e onde é que o coração acontece na terça?”</w:t>
      </w:r>
    </w:p>
    <w:p>
      <w:pPr>
        <w:pStyle w:val="ListParagraph"/>
        <w:numPr>
          <w:ilvl w:val="0"/>
          <w:numId w:val="6"/>
        </w:numPr>
        <w:spacing w:after="120" w:line="288" w:lineRule="auto"/>
      </w:pPr>
      <w:r>
        <w:rPr>
          <w:rFonts w:ascii="Cambria" w:cs="Cambria" w:eastAsia="Cambria" w:hAnsi="Cambria"/>
          <w:b/>
          <w:bCs/>
          <w:color w:val="252544"/>
          <w:sz w:val="23"/>
          <w:szCs w:val="23"/>
        </w:rPr>
        <w:t xml:space="preserve">O grupo quer discutir formato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(dia, local, lanche, agenda). Anote no quadro numa coluna chamada “operacional” e prometa outra conversa. Não deixe o operacional comer o Bloco 3.</w:t>
      </w:r>
    </w:p>
    <w:p>
      <w:pPr>
        <w:pStyle w:val="ListParagraph"/>
        <w:numPr>
          <w:ilvl w:val="0"/>
          <w:numId w:val="6"/>
        </w:numPr>
        <w:spacing w:after="120" w:line="288" w:lineRule="auto"/>
      </w:pPr>
      <w:r>
        <w:rPr>
          <w:rFonts w:ascii="Cambria" w:cs="Cambria" w:eastAsia="Cambria" w:hAnsi="Cambria"/>
          <w:b/>
          <w:bCs/>
          <w:color w:val="252544"/>
          <w:sz w:val="23"/>
          <w:szCs w:val="23"/>
        </w:rPr>
        <w:t xml:space="preserve">Falta tempo.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Encurte o Bloco 2 para 8 minutos e o Bloco 1 para 12. Nunca corte o Bloco 3 nem o Bloco 5. Sem o mapa do coração eles não têm ferramenta; sem o laboratório eles não têm prática.</w:t>
      </w:r>
    </w:p>
    <w:p>
      <w:pPr>
        <w:keepNext/>
        <w:spacing w:after="110" w:before="400"/>
      </w:pPr>
      <w:r>
        <w:rPr>
          <w:rFonts w:ascii="Constantia" w:cs="Constantia" w:eastAsia="Constantia" w:hAnsi="Constantia"/>
          <w:b/>
          <w:bCs/>
          <w:color w:val="252544"/>
          <w:sz w:val="26"/>
          <w:szCs w:val="26"/>
        </w:rPr>
        <w:t xml:space="preserve">Uma sugestão para o pastor</w:t>
      </w:r>
    </w:p>
    <w:p>
      <w:pPr>
        <w:spacing w:after="15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O gargalo semanal do líder não é vontade; é o telos. Se ele errar o propósito do texto, os noventa minutos inteiros vão para o lugar errado.</w:t>
      </w:r>
    </w:p>
    <w:p>
      <w:pPr>
        <w:spacing w:after="150" w:line="300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3"/>
          <w:szCs w:val="23"/>
        </w:rPr>
        <w:t xml:space="preserve">Considere enviar ao grupo de líderes, até a segunda-feira, três linhas sobre o sermão do domingo:</w:t>
      </w:r>
    </w:p>
    <w:p>
      <w:pPr>
        <w:pStyle w:val="ListParagraph"/>
        <w:numPr>
          <w:ilvl w:val="0"/>
          <w:numId w:val="7"/>
        </w:numPr>
        <w:spacing w:after="120" w:line="288" w:lineRule="auto"/>
      </w:pPr>
      <w:r>
        <w:rPr>
          <w:rFonts w:ascii="Cambria" w:cs="Cambria" w:eastAsia="Cambria" w:hAnsi="Cambria"/>
          <w:b/>
          <w:bCs/>
          <w:color w:val="252544"/>
          <w:sz w:val="23"/>
          <w:szCs w:val="23"/>
        </w:rPr>
        <w:t xml:space="preserve">Telos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— por que o Espírito pôs esse texto na Escritura, em uma frase.</w:t>
      </w:r>
    </w:p>
    <w:p>
      <w:pPr>
        <w:pStyle w:val="ListParagraph"/>
        <w:numPr>
          <w:ilvl w:val="0"/>
          <w:numId w:val="7"/>
        </w:numPr>
        <w:spacing w:after="120" w:line="288" w:lineRule="auto"/>
      </w:pPr>
      <w:r>
        <w:rPr>
          <w:rFonts w:ascii="Cambria" w:cs="Cambria" w:eastAsia="Cambria" w:hAnsi="Cambria"/>
          <w:b/>
          <w:bCs/>
          <w:color w:val="252544"/>
          <w:sz w:val="23"/>
          <w:szCs w:val="23"/>
        </w:rPr>
        <w:t xml:space="preserve">Ídolo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— o salvador funcional que o texto expõe.</w:t>
      </w:r>
    </w:p>
    <w:p>
      <w:pPr>
        <w:pStyle w:val="ListParagraph"/>
        <w:numPr>
          <w:ilvl w:val="0"/>
          <w:numId w:val="7"/>
        </w:numPr>
        <w:spacing w:after="120" w:line="288" w:lineRule="auto"/>
      </w:pPr>
      <w:r>
        <w:rPr>
          <w:rFonts w:ascii="Cambria" w:cs="Cambria" w:eastAsia="Cambria" w:hAnsi="Cambria"/>
          <w:b/>
          <w:bCs/>
          <w:color w:val="252544"/>
          <w:sz w:val="23"/>
          <w:szCs w:val="23"/>
        </w:rPr>
        <w:t xml:space="preserve">Cristo</w:t>
      </w:r>
      <w:r>
        <w:rPr>
          <w:rFonts w:ascii="Cambria" w:cs="Cambria" w:eastAsia="Cambria" w:hAnsi="Cambria"/>
          <w:color w:val="2B2B33"/>
          <w:sz w:val="23"/>
          <w:szCs w:val="23"/>
        </w:rPr>
        <w:t xml:space="preserve"> — onde ele cumpre o que o texto exige.</w:t>
      </w:r>
    </w:p>
    <w:p>
      <w:pPr>
        <w:spacing w:after="10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/>
        </w:trPr>
        <w:tc>
          <w:tcPr>
            <w:tcW w:type="dxa" w:w="8666"/>
            <w:tcBorders>
              <w:top w:val="single" w:color="E6DFD2" w:sz="4"/>
              <w:left w:val="single" w:color="C8955B" w:sz="26"/>
              <w:bottom w:val="single" w:color="E6DFD2" w:sz="4"/>
              <w:right w:val="single" w:color="E6DFD2" w:sz="4"/>
            </w:tcBorders>
            <w:shd w:fill="FBF4E9" w:val="clear"/>
            <w:tcMar>
              <w:top w:type="dxa" w:w="150"/>
              <w:left w:type="dxa" w:w="230"/>
              <w:bottom w:type="dxa" w:w="150"/>
              <w:right w:type="dxa" w:w="230"/>
            </w:tcMar>
          </w:tcPr>
          <w:p>
            <w:pPr>
              <w:spacing w:after="70"/>
            </w:pPr>
            <w:r>
              <w:rPr>
                <w:rFonts w:ascii="Constantia" w:cs="Constantia" w:eastAsia="Constantia" w:hAnsi="Constantia"/>
                <w:b/>
                <w:bCs/>
                <w:color w:val="252544"/>
                <w:spacing w:val="40"/>
                <w:sz w:val="17"/>
                <w:szCs w:val="17"/>
              </w:rPr>
              <w:t xml:space="preserve">ONDE ATERRISSAR</w:t>
            </w:r>
          </w:p>
          <w:p>
            <w:pPr>
              <w:spacing w:after="0" w:line="288" w:lineRule="auto"/>
            </w:pPr>
            <w:r>
              <w:rPr>
                <w:rFonts w:ascii="Cambria" w:cs="Cambria" w:eastAsia="Cambria" w:hAnsi="Cambria"/>
                <w:color w:val="252544"/>
                <w:sz w:val="22"/>
                <w:szCs w:val="22"/>
              </w:rPr>
              <w:t xml:space="preserve">Três linhas por semana do pastor economizam horas de preparo errado dos líderes, e mantêm todos os PGs apontando para o mesmo alvo.</w:t>
            </w:r>
          </w:p>
        </w:tc>
      </w:tr>
    </w:tbl>
    <w:p>
      <w:pPr>
        <w:spacing w:after="280"/>
      </w:pPr>
    </w:p>
    <w:p>
      <w:pPr>
        <w:pBdr>
          <w:top w:val="single" w:color="C8955B" w:sz="8" w:space="10"/>
        </w:pBdr>
        <w:spacing w:after="50"/>
        <w:jc w:val="center"/>
      </w:pPr>
    </w:p>
    <w:p>
      <w:pPr>
        <w:spacing w:after="30" w:before="60"/>
        <w:jc w:val="center"/>
      </w:pPr>
      <w:r>
        <w:rPr>
          <w:rFonts w:ascii="Constantia" w:cs="Constantia" w:eastAsia="Constantia" w:hAnsi="Constantia"/>
          <w:b/>
          <w:bCs/>
          <w:color w:val="252544"/>
          <w:spacing w:val="70"/>
          <w:sz w:val="16"/>
          <w:szCs w:val="16"/>
        </w:rPr>
        <w:t xml:space="preserve">IGREJA PRESBITERIANA ESPERANÇA</w:t>
      </w:r>
    </w:p>
    <w:p>
      <w:pPr>
        <w:spacing w:after="30"/>
        <w:jc w:val="center"/>
      </w:pPr>
      <w:r>
        <w:rPr>
          <w:rFonts w:ascii="Cambria" w:cs="Cambria" w:eastAsia="Cambria" w:hAnsi="Cambria"/>
          <w:i/>
          <w:iCs/>
          <w:color w:val="2B2B33"/>
          <w:sz w:val="18"/>
          <w:szCs w:val="18"/>
        </w:rPr>
        <w:t xml:space="preserve">Nova Iguaçu · Rio de Janeiro</w:t>
      </w:r>
    </w:p>
    <w:p>
      <w:pPr>
        <w:spacing w:after="60"/>
        <w:jc w:val="center"/>
      </w:pPr>
      <w:r>
        <w:rPr>
          <w:rFonts w:ascii="Cambria" w:cs="Cambria" w:eastAsia="Cambria" w:hAnsi="Cambria"/>
          <w:color w:val="2B2B33"/>
          <w:sz w:val="18"/>
          <w:szCs w:val="18"/>
        </w:rPr>
        <w:t xml:space="preserve">Roteiro do encontro de líderes — “Do púlpito ao coração”</w:t>
      </w:r>
    </w:p>
    <w:p>
      <w:pPr>
        <w:spacing w:after="0"/>
        <w:jc w:val="center"/>
      </w:pPr>
      <w:r>
        <w:rPr>
          <w:rFonts w:ascii="Constantia" w:cs="Constantia" w:eastAsia="Constantia" w:hAnsi="Constantia"/>
          <w:i/>
          <w:iCs/>
          <w:color w:val="9C6F3D"/>
          <w:sz w:val="18"/>
          <w:szCs w:val="18"/>
        </w:rPr>
        <w:t xml:space="preserve">Soli Deo Gloria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620" w:bottom="1440" w:left="1620" w:header="720" w:footer="6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6DFD2" w:sz="4" w:space="4"/>
      </w:pBdr>
      <w:tabs>
        <w:tab w:val="center" w:pos="4333"/>
        <w:tab w:val="right" w:pos="8666"/>
      </w:tabs>
      <w:spacing w:before="0"/>
    </w:pPr>
    <w:r>
      <w:rPr>
        <w:rFonts w:ascii="Cambria" w:cs="Cambria" w:eastAsia="Cambria" w:hAnsi="Cambria"/>
        <w:color w:val="2B2B33"/>
        <w:sz w:val="16"/>
        <w:szCs w:val="16"/>
      </w:rPr>
      <w:t xml:space="preserve">Igreja Presbiteriana Esperança</w:t>
    </w:r>
    <w:r>
      <w:rPr>
        <w:rFonts w:ascii="Constantia" w:cs="Constantia" w:eastAsia="Constantia" w:hAnsi="Constantia"/>
        <w:i/>
        <w:iCs/>
        <w:color w:val="9C6F3D"/>
        <w:sz w:val="15"/>
        <w:szCs w:val="15"/>
      </w:rPr>
      <w:t xml:space="preserve">	Soli Deo Gloria	</w:t>
    </w:r>
    <w:r>
      <w:rPr>
        <w:rFonts w:ascii="Cambria" w:cs="Cambria" w:eastAsia="Cambria" w:hAnsi="Cambria"/>
        <w:color w:val="2B2B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DFD2" w:sz="4" w:space="4"/>
      </w:pBdr>
      <w:spacing w:after="0"/>
      <w:jc w:val="right"/>
    </w:pPr>
    <w:r>
      <w:rPr>
        <w:rFonts w:ascii="Constantia" w:cs="Constantia" w:eastAsia="Constantia" w:hAnsi="Constantia"/>
        <w:color w:val="9C6F3D"/>
        <w:spacing w:val="30"/>
        <w:sz w:val="14"/>
        <w:szCs w:val="14"/>
      </w:rPr>
      <w:t xml:space="preserve">DO PÚLPITO AO CORAÇÃO · ROTEIRO DO ENCONTRO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60" w:hanging="280"/>
      </w:pPr>
      <w:rPr>
        <w:color w:val="C8955B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60" w:hanging="280"/>
      </w:pPr>
      <w:rPr>
        <w:color w:val="C8955B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60" w:hanging="280"/>
      </w:pPr>
      <w:rPr>
        <w:color w:val="C8955B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  <w:rPr>
        <w:b/>
        <w:bCs/>
        <w:color w:val="9C6F3D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  <w:rPr>
        <w:b/>
        <w:bCs/>
        <w:color w:val="9C6F3D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  <w:rPr>
        <w:b/>
        <w:bCs/>
        <w:color w:val="9C6F3D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4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color w:val="2B2B33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64936c958924fb13501fbad3c98843480b5f2d6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 púlpito ao coração — Roteiro do encontro de líderes</dc:title>
  <dc:creator>Igreja Presbiteriana Esperança</dc:creator>
  <cp:lastModifiedBy>Un-named</cp:lastModifiedBy>
  <cp:revision>1</cp:revision>
  <dcterms:created xsi:type="dcterms:W3CDTF">2026-09-22T03:33:34.453Z</dcterms:created>
  <dcterms:modified xsi:type="dcterms:W3CDTF">2026-09-22T03:33:34.453Z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