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96206" w14:textId="77777777" w:rsidR="00745473" w:rsidRDefault="00745473">
      <w:pPr>
        <w:spacing w:before="3600"/>
      </w:pPr>
    </w:p>
    <w:p w14:paraId="3CB2426B" w14:textId="77777777" w:rsidR="00745473" w:rsidRDefault="00000000">
      <w:pPr>
        <w:spacing w:after="200"/>
        <w:jc w:val="center"/>
      </w:pPr>
      <w:proofErr w:type="spellStart"/>
      <w:r>
        <w:rPr>
          <w:b/>
          <w:bCs/>
          <w:color w:val="2B579A"/>
          <w:sz w:val="56"/>
          <w:szCs w:val="56"/>
        </w:rPr>
        <w:t>ScarMapper</w:t>
      </w:r>
      <w:proofErr w:type="spellEnd"/>
      <w:r>
        <w:rPr>
          <w:b/>
          <w:bCs/>
          <w:color w:val="2B579A"/>
          <w:sz w:val="56"/>
          <w:szCs w:val="56"/>
        </w:rPr>
        <w:t xml:space="preserve"> User Guide</w:t>
      </w:r>
    </w:p>
    <w:p w14:paraId="1DAACC3A" w14:textId="77777777" w:rsidR="00745473" w:rsidRDefault="00000000">
      <w:pPr>
        <w:spacing w:after="600"/>
        <w:jc w:val="center"/>
      </w:pPr>
      <w:r>
        <w:rPr>
          <w:color w:val="666666"/>
          <w:sz w:val="28"/>
          <w:szCs w:val="28"/>
        </w:rPr>
        <w:t>Version 2.0</w:t>
      </w:r>
    </w:p>
    <w:p w14:paraId="3C69A03E" w14:textId="77777777" w:rsidR="00745473" w:rsidRDefault="00000000">
      <w:pPr>
        <w:spacing w:after="120"/>
        <w:jc w:val="center"/>
      </w:pPr>
      <w:r>
        <w:t>Dennis A. Simpson</w:t>
      </w:r>
    </w:p>
    <w:p w14:paraId="3B3535D4" w14:textId="77777777" w:rsidR="00745473" w:rsidRDefault="00000000">
      <w:pPr>
        <w:spacing w:after="120"/>
        <w:jc w:val="center"/>
      </w:pPr>
      <w:r>
        <w:t>University of North Carolina at Chapel Hill</w:t>
      </w:r>
    </w:p>
    <w:p w14:paraId="035ECE8D" w14:textId="77777777" w:rsidR="00745473" w:rsidRDefault="00745473">
      <w:pPr>
        <w:sectPr w:rsidR="00745473">
          <w:pgSz w:w="12240" w:h="15840"/>
          <w:pgMar w:top="1440" w:right="1440" w:bottom="1440" w:left="1440" w:header="708" w:footer="708" w:gutter="0"/>
          <w:cols w:space="720"/>
          <w:docGrid w:linePitch="360"/>
        </w:sectPr>
      </w:pPr>
    </w:p>
    <w:p w14:paraId="6726A41A" w14:textId="77777777" w:rsidR="00745473" w:rsidRDefault="00000000">
      <w:pPr>
        <w:pStyle w:val="Heading1"/>
      </w:pPr>
      <w:r>
        <w:lastRenderedPageBreak/>
        <w:t>1. Overview</w:t>
      </w:r>
    </w:p>
    <w:p w14:paraId="50727214" w14:textId="77777777" w:rsidR="00745473" w:rsidRDefault="00000000">
      <w:pPr>
        <w:spacing w:after="120"/>
      </w:pPr>
      <w:proofErr w:type="spellStart"/>
      <w:r>
        <w:t>ScarMapper</w:t>
      </w:r>
      <w:proofErr w:type="spellEnd"/>
      <w:r>
        <w:t xml:space="preserve"> is a pipeline for identification and analysis of repair products at targeted double-strand breaks by next-generation sequencing. The repair scar search function consists of a Python-encoded algorithm that uses an iterative break-associated alignment strategy to classify individual double-strand DNA break repair products based on deletion size, microhomology usage, and insertions. </w:t>
      </w:r>
      <w:proofErr w:type="spellStart"/>
      <w:r>
        <w:t>ScarMapper</w:t>
      </w:r>
      <w:proofErr w:type="spellEnd"/>
      <w:r>
        <w:t xml:space="preserve"> can simultaneously </w:t>
      </w:r>
      <w:proofErr w:type="spellStart"/>
      <w:r>
        <w:t>analyze</w:t>
      </w:r>
      <w:proofErr w:type="spellEnd"/>
      <w:r>
        <w:t xml:space="preserve"> multiple loci within a single sample.</w:t>
      </w:r>
    </w:p>
    <w:p w14:paraId="518F540A" w14:textId="77777777" w:rsidR="00745473" w:rsidRDefault="00000000">
      <w:pPr>
        <w:spacing w:after="120"/>
      </w:pPr>
      <w:r>
        <w:t>The primer phasing part of this pipeline consists of best practices to design the phased primers required to successfully sequence the amplicons on Illumina platforms.</w:t>
      </w:r>
    </w:p>
    <w:p w14:paraId="0297D742" w14:textId="77777777" w:rsidR="00745473" w:rsidRDefault="00000000">
      <w:pPr>
        <w:pStyle w:val="Heading1"/>
      </w:pPr>
      <w:r>
        <w:t>2. Primer Phasing</w:t>
      </w:r>
    </w:p>
    <w:p w14:paraId="1629A75E" w14:textId="77777777" w:rsidR="00745473" w:rsidRDefault="00000000">
      <w:pPr>
        <w:spacing w:after="120"/>
      </w:pPr>
      <w:r>
        <w:t xml:space="preserve">Depending on how the primers were designed, sequencing libraries may contain no diversity for the first 30–50 nucleotides. To address this, primers used to create the amplicon for sequencing need to be phased. </w:t>
      </w:r>
      <w:proofErr w:type="spellStart"/>
      <w:r>
        <w:t>NGS_PrimerPhasing</w:t>
      </w:r>
      <w:proofErr w:type="spellEnd"/>
      <w:r>
        <w:t xml:space="preserve"> (https://github.com/Gaorav-Gupta-Lab/NGS_PrimerPhasing.git) can be used to assist in designing phased primers. Depending on the template, a pool of 4–6 forward and reverse phased primers are required.</w:t>
      </w:r>
    </w:p>
    <w:p w14:paraId="570670F4" w14:textId="77777777" w:rsidR="00745473" w:rsidRDefault="00000000">
      <w:pPr>
        <w:spacing w:after="120"/>
      </w:pPr>
      <w:r>
        <w:t>For example, primers used for the Lamin Receptor B locus:</w:t>
      </w:r>
    </w:p>
    <w:p w14:paraId="2D282D23" w14:textId="77777777" w:rsidR="00745473" w:rsidRDefault="0074547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1267"/>
        <w:gridCol w:w="1880"/>
        <w:gridCol w:w="5093"/>
      </w:tblGrid>
      <w:tr w:rsidR="00745473" w14:paraId="218CB45D" w14:textId="77777777" w:rsidTr="00054D5D">
        <w:tblPrEx>
          <w:tblCellMar>
            <w:top w:w="0" w:type="dxa"/>
            <w:bottom w:w="0" w:type="dxa"/>
          </w:tblCellMar>
        </w:tblPrEx>
        <w:tc>
          <w:tcPr>
            <w:tcW w:w="1534"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79587226" w14:textId="77777777" w:rsidR="00745473" w:rsidRDefault="00000000">
            <w:r>
              <w:rPr>
                <w:b/>
                <w:bCs/>
                <w:color w:val="FFFFFF"/>
                <w:sz w:val="20"/>
                <w:szCs w:val="20"/>
              </w:rPr>
              <w:t>Primer Name</w:t>
            </w:r>
          </w:p>
        </w:tc>
        <w:tc>
          <w:tcPr>
            <w:tcW w:w="1267"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51202539" w14:textId="77777777" w:rsidR="00745473" w:rsidRDefault="00000000">
            <w:r>
              <w:rPr>
                <w:b/>
                <w:bCs/>
                <w:color w:val="FFFFFF"/>
                <w:sz w:val="20"/>
                <w:szCs w:val="20"/>
              </w:rPr>
              <w:t>Orientation</w:t>
            </w:r>
          </w:p>
        </w:tc>
        <w:tc>
          <w:tcPr>
            <w:tcW w:w="2703"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5940DAA4" w14:textId="77777777" w:rsidR="00745473" w:rsidRDefault="00000000">
            <w:r>
              <w:rPr>
                <w:b/>
                <w:bCs/>
                <w:color w:val="FFFFFF"/>
                <w:sz w:val="20"/>
                <w:szCs w:val="20"/>
              </w:rPr>
              <w:t>Location</w:t>
            </w:r>
          </w:p>
        </w:tc>
        <w:tc>
          <w:tcPr>
            <w:tcW w:w="3856"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2810A4BD" w14:textId="77777777" w:rsidR="00745473" w:rsidRDefault="00000000">
            <w:r>
              <w:rPr>
                <w:b/>
                <w:bCs/>
                <w:color w:val="FFFFFF"/>
                <w:sz w:val="20"/>
                <w:szCs w:val="20"/>
              </w:rPr>
              <w:t>Sequence</w:t>
            </w:r>
          </w:p>
        </w:tc>
      </w:tr>
      <w:tr w:rsidR="00054D5D" w14:paraId="50579467" w14:textId="77777777" w:rsidTr="00054D5D">
        <w:tblPrEx>
          <w:tblCellMar>
            <w:top w:w="0" w:type="dxa"/>
            <w:bottom w:w="0" w:type="dxa"/>
          </w:tblCellMar>
        </w:tblPrEx>
        <w:tc>
          <w:tcPr>
            <w:tcW w:w="153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DF01520" w14:textId="28325B7B" w:rsidR="00054D5D" w:rsidRDefault="00054D5D" w:rsidP="00054D5D">
            <w:r w:rsidRPr="00702B77">
              <w:rPr>
                <w:rFonts w:ascii="Calibri" w:eastAsia="Times New Roman" w:hAnsi="Calibri" w:cs="Calibri"/>
              </w:rPr>
              <w:t>LBR2.1 F0</w:t>
            </w:r>
          </w:p>
        </w:tc>
        <w:tc>
          <w:tcPr>
            <w:tcW w:w="1267"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E672F15" w14:textId="36B67D1A" w:rsidR="00054D5D" w:rsidRDefault="00054D5D" w:rsidP="00054D5D">
            <w:r w:rsidRPr="00702B77">
              <w:rPr>
                <w:rFonts w:ascii="Calibri" w:eastAsia="Times New Roman" w:hAnsi="Calibri" w:cs="Calibri"/>
              </w:rPr>
              <w:t>Forward</w:t>
            </w:r>
          </w:p>
        </w:tc>
        <w:tc>
          <w:tcPr>
            <w:tcW w:w="270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7863D41" w14:textId="5CE4E38A" w:rsidR="00054D5D" w:rsidRDefault="00054D5D" w:rsidP="00054D5D">
            <w:r w:rsidRPr="00702B77">
              <w:rPr>
                <w:rFonts w:ascii="Calibri" w:eastAsia="Times New Roman" w:hAnsi="Calibri" w:cs="Calibri"/>
                <w:sz w:val="16"/>
                <w:szCs w:val="16"/>
              </w:rPr>
              <w:t>chr1:225423928-225423949</w:t>
            </w:r>
          </w:p>
        </w:tc>
        <w:tc>
          <w:tcPr>
            <w:tcW w:w="385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3E8AD92" w14:textId="38F6A549" w:rsidR="00054D5D" w:rsidRDefault="00054D5D" w:rsidP="00054D5D">
            <w:r w:rsidRPr="00702B77">
              <w:rPr>
                <w:rFonts w:ascii="Lucida Console" w:eastAsia="Times New Roman" w:hAnsi="Lucida Console" w:cs="Times New Roman"/>
                <w:sz w:val="18"/>
                <w:szCs w:val="18"/>
              </w:rPr>
              <w:t>CGACGCTCTTCCGATCT</w:t>
            </w:r>
            <w:r w:rsidRPr="00702B77">
              <w:rPr>
                <w:rFonts w:ascii="Lucida Console" w:eastAsia="Times New Roman" w:hAnsi="Lucida Console" w:cs="Times New Roman"/>
                <w:color w:val="FADBD2"/>
                <w:sz w:val="18"/>
                <w:szCs w:val="18"/>
                <w:highlight w:val="darkBlue"/>
              </w:rPr>
              <w:t>TCAATTCAAGCTCTGTTCCATC</w:t>
            </w:r>
          </w:p>
        </w:tc>
      </w:tr>
      <w:tr w:rsidR="00054D5D" w14:paraId="2DC2ECA7" w14:textId="77777777" w:rsidTr="00054D5D">
        <w:tblPrEx>
          <w:tblCellMar>
            <w:top w:w="0" w:type="dxa"/>
            <w:bottom w:w="0" w:type="dxa"/>
          </w:tblCellMar>
        </w:tblPrEx>
        <w:tc>
          <w:tcPr>
            <w:tcW w:w="153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AE50F81" w14:textId="650BA2EC" w:rsidR="00054D5D" w:rsidRDefault="00054D5D" w:rsidP="00054D5D">
            <w:r w:rsidRPr="00702B77">
              <w:rPr>
                <w:rFonts w:ascii="Calibri" w:eastAsia="Times New Roman" w:hAnsi="Calibri" w:cs="Calibri"/>
              </w:rPr>
              <w:t>LBR2.1 F1</w:t>
            </w:r>
          </w:p>
        </w:tc>
        <w:tc>
          <w:tcPr>
            <w:tcW w:w="1267"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090AAC5" w14:textId="72139D77" w:rsidR="00054D5D" w:rsidRDefault="00054D5D" w:rsidP="00054D5D">
            <w:r w:rsidRPr="00702B77">
              <w:rPr>
                <w:rFonts w:ascii="Calibri" w:eastAsia="Times New Roman" w:hAnsi="Calibri" w:cs="Calibri"/>
              </w:rPr>
              <w:t>Forward</w:t>
            </w:r>
          </w:p>
        </w:tc>
        <w:tc>
          <w:tcPr>
            <w:tcW w:w="270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8F4186A" w14:textId="33F9CB37" w:rsidR="00054D5D" w:rsidRDefault="00054D5D" w:rsidP="00054D5D">
            <w:r w:rsidRPr="00702B77">
              <w:rPr>
                <w:rFonts w:ascii="Calibri" w:eastAsia="Times New Roman" w:hAnsi="Calibri" w:cs="Calibri"/>
                <w:sz w:val="16"/>
                <w:szCs w:val="16"/>
              </w:rPr>
              <w:t>chr1:225423927-225423949</w:t>
            </w:r>
          </w:p>
        </w:tc>
        <w:tc>
          <w:tcPr>
            <w:tcW w:w="385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75973F9" w14:textId="4233887A" w:rsidR="00054D5D" w:rsidRDefault="00054D5D" w:rsidP="00054D5D">
            <w:r w:rsidRPr="00702B77">
              <w:rPr>
                <w:rFonts w:ascii="Lucida Console" w:eastAsia="Times New Roman" w:hAnsi="Lucida Console" w:cs="Times New Roman"/>
                <w:sz w:val="18"/>
                <w:szCs w:val="18"/>
              </w:rPr>
              <w:t>CGACGCTCTTCCGATCT</w:t>
            </w:r>
            <w:r w:rsidRPr="00702B77">
              <w:rPr>
                <w:rFonts w:ascii="Lucida Console" w:eastAsia="Times New Roman" w:hAnsi="Lucida Console" w:cs="Times New Roman"/>
                <w:color w:val="C00000"/>
                <w:highlight w:val="green"/>
              </w:rPr>
              <w:t>T</w:t>
            </w:r>
            <w:r w:rsidRPr="00702B77">
              <w:rPr>
                <w:rFonts w:ascii="Lucida Console" w:eastAsia="Times New Roman" w:hAnsi="Lucida Console" w:cs="Times New Roman"/>
                <w:color w:val="FADBD2"/>
                <w:sz w:val="18"/>
                <w:szCs w:val="18"/>
                <w:highlight w:val="darkBlue"/>
              </w:rPr>
              <w:t>TCAATTCAAGCTCTGTTCCATC</w:t>
            </w:r>
          </w:p>
        </w:tc>
      </w:tr>
      <w:tr w:rsidR="00054D5D" w14:paraId="28F2B3E8" w14:textId="77777777" w:rsidTr="00054D5D">
        <w:tblPrEx>
          <w:tblCellMar>
            <w:top w:w="0" w:type="dxa"/>
            <w:bottom w:w="0" w:type="dxa"/>
          </w:tblCellMar>
        </w:tblPrEx>
        <w:tc>
          <w:tcPr>
            <w:tcW w:w="153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9FD8A4D" w14:textId="14B33CE5" w:rsidR="00054D5D" w:rsidRDefault="00054D5D" w:rsidP="00054D5D">
            <w:r w:rsidRPr="00702B77">
              <w:rPr>
                <w:rFonts w:ascii="Calibri" w:eastAsia="Times New Roman" w:hAnsi="Calibri" w:cs="Calibri"/>
              </w:rPr>
              <w:t>LBR2.1 F2</w:t>
            </w:r>
          </w:p>
        </w:tc>
        <w:tc>
          <w:tcPr>
            <w:tcW w:w="1267"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EAF7852" w14:textId="4DD901CB" w:rsidR="00054D5D" w:rsidRDefault="00054D5D" w:rsidP="00054D5D">
            <w:r w:rsidRPr="00702B77">
              <w:rPr>
                <w:rFonts w:ascii="Calibri" w:eastAsia="Times New Roman" w:hAnsi="Calibri" w:cs="Calibri"/>
              </w:rPr>
              <w:t>Forward</w:t>
            </w:r>
          </w:p>
        </w:tc>
        <w:tc>
          <w:tcPr>
            <w:tcW w:w="270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CA7E584" w14:textId="7A26E6F0" w:rsidR="00054D5D" w:rsidRDefault="00054D5D" w:rsidP="00054D5D">
            <w:r w:rsidRPr="00702B77">
              <w:rPr>
                <w:rFonts w:ascii="Calibri" w:eastAsia="Times New Roman" w:hAnsi="Calibri" w:cs="Calibri"/>
                <w:sz w:val="16"/>
                <w:szCs w:val="16"/>
              </w:rPr>
              <w:t>chr1:225423927-225423949</w:t>
            </w:r>
          </w:p>
        </w:tc>
        <w:tc>
          <w:tcPr>
            <w:tcW w:w="385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01CB904" w14:textId="78CBB763" w:rsidR="00054D5D" w:rsidRDefault="00054D5D" w:rsidP="00054D5D">
            <w:r w:rsidRPr="00702B77">
              <w:rPr>
                <w:rFonts w:ascii="Lucida Console" w:eastAsia="Times New Roman" w:hAnsi="Lucida Console" w:cs="Times New Roman"/>
                <w:sz w:val="18"/>
                <w:szCs w:val="18"/>
              </w:rPr>
              <w:t>CGACGCTCTTCCGATCT</w:t>
            </w:r>
            <w:r w:rsidRPr="00702B77">
              <w:rPr>
                <w:rFonts w:ascii="Lucida Console" w:eastAsia="Times New Roman" w:hAnsi="Lucida Console" w:cs="Times New Roman"/>
                <w:color w:val="C00000"/>
                <w:highlight w:val="green"/>
              </w:rPr>
              <w:t>CT</w:t>
            </w:r>
            <w:r w:rsidRPr="00702B77">
              <w:rPr>
                <w:rFonts w:ascii="Lucida Console" w:eastAsia="Times New Roman" w:hAnsi="Lucida Console" w:cs="Times New Roman"/>
                <w:color w:val="FADBD2"/>
                <w:sz w:val="18"/>
                <w:szCs w:val="18"/>
                <w:highlight w:val="darkBlue"/>
              </w:rPr>
              <w:t>TCAATTCAAGCTCTGTTCCATC</w:t>
            </w:r>
          </w:p>
        </w:tc>
      </w:tr>
      <w:tr w:rsidR="00054D5D" w14:paraId="40EFD14F" w14:textId="77777777" w:rsidTr="00054D5D">
        <w:tblPrEx>
          <w:tblCellMar>
            <w:top w:w="0" w:type="dxa"/>
            <w:bottom w:w="0" w:type="dxa"/>
          </w:tblCellMar>
        </w:tblPrEx>
        <w:tc>
          <w:tcPr>
            <w:tcW w:w="153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1ECA2E0" w14:textId="595B7A79" w:rsidR="00054D5D" w:rsidRDefault="00054D5D" w:rsidP="00054D5D">
            <w:r w:rsidRPr="00702B77">
              <w:rPr>
                <w:rFonts w:ascii="Calibri" w:eastAsia="Times New Roman" w:hAnsi="Calibri" w:cs="Calibri"/>
              </w:rPr>
              <w:t>LBR2.1 F3</w:t>
            </w:r>
          </w:p>
        </w:tc>
        <w:tc>
          <w:tcPr>
            <w:tcW w:w="1267"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E312BD0" w14:textId="48176B52" w:rsidR="00054D5D" w:rsidRDefault="00054D5D" w:rsidP="00054D5D">
            <w:r w:rsidRPr="00702B77">
              <w:rPr>
                <w:rFonts w:ascii="Calibri" w:eastAsia="Times New Roman" w:hAnsi="Calibri" w:cs="Calibri"/>
              </w:rPr>
              <w:t>Forward</w:t>
            </w:r>
          </w:p>
        </w:tc>
        <w:tc>
          <w:tcPr>
            <w:tcW w:w="270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F6AAC7E" w14:textId="6AA66BF5" w:rsidR="00054D5D" w:rsidRDefault="00054D5D" w:rsidP="00054D5D">
            <w:r w:rsidRPr="00702B77">
              <w:rPr>
                <w:rFonts w:ascii="Calibri" w:eastAsia="Times New Roman" w:hAnsi="Calibri" w:cs="Calibri"/>
                <w:sz w:val="16"/>
                <w:szCs w:val="16"/>
              </w:rPr>
              <w:t>chr1:225423927-225423949</w:t>
            </w:r>
          </w:p>
        </w:tc>
        <w:tc>
          <w:tcPr>
            <w:tcW w:w="385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A685E20" w14:textId="4799133C" w:rsidR="00054D5D" w:rsidRDefault="00054D5D" w:rsidP="00054D5D">
            <w:r w:rsidRPr="00702B77">
              <w:rPr>
                <w:rFonts w:ascii="Lucida Console" w:eastAsia="Times New Roman" w:hAnsi="Lucida Console" w:cs="Times New Roman"/>
                <w:sz w:val="18"/>
                <w:szCs w:val="18"/>
              </w:rPr>
              <w:t>CGACGCTCTTCCGATCT</w:t>
            </w:r>
            <w:r w:rsidRPr="00702B77">
              <w:rPr>
                <w:rFonts w:ascii="Lucida Console" w:eastAsia="Times New Roman" w:hAnsi="Lucida Console" w:cs="Times New Roman"/>
                <w:color w:val="C00000"/>
                <w:highlight w:val="green"/>
              </w:rPr>
              <w:t>ACT</w:t>
            </w:r>
            <w:r w:rsidRPr="00702B77">
              <w:rPr>
                <w:rFonts w:ascii="Lucida Console" w:eastAsia="Times New Roman" w:hAnsi="Lucida Console" w:cs="Times New Roman"/>
                <w:color w:val="FADBD2"/>
                <w:sz w:val="18"/>
                <w:szCs w:val="18"/>
                <w:highlight w:val="darkBlue"/>
              </w:rPr>
              <w:t>TCAATTCAAGCTCTGTTCCATC</w:t>
            </w:r>
          </w:p>
        </w:tc>
      </w:tr>
      <w:tr w:rsidR="00054D5D" w14:paraId="25D118E0" w14:textId="77777777" w:rsidTr="00054D5D">
        <w:tblPrEx>
          <w:tblCellMar>
            <w:top w:w="0" w:type="dxa"/>
            <w:bottom w:w="0" w:type="dxa"/>
          </w:tblCellMar>
        </w:tblPrEx>
        <w:tc>
          <w:tcPr>
            <w:tcW w:w="153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B3D9BD1" w14:textId="15EAB3C3" w:rsidR="00054D5D" w:rsidRDefault="00054D5D" w:rsidP="00054D5D">
            <w:r w:rsidRPr="00702B77">
              <w:rPr>
                <w:rFonts w:ascii="Calibri" w:eastAsia="Times New Roman" w:hAnsi="Calibri" w:cs="Calibri"/>
              </w:rPr>
              <w:t>LBR2.1 F4</w:t>
            </w:r>
          </w:p>
        </w:tc>
        <w:tc>
          <w:tcPr>
            <w:tcW w:w="1267"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58F6BC8" w14:textId="3CC04577" w:rsidR="00054D5D" w:rsidRDefault="00054D5D" w:rsidP="00054D5D">
            <w:r w:rsidRPr="00702B77">
              <w:rPr>
                <w:rFonts w:ascii="Calibri" w:eastAsia="Times New Roman" w:hAnsi="Calibri" w:cs="Calibri"/>
              </w:rPr>
              <w:t>Forward</w:t>
            </w:r>
          </w:p>
        </w:tc>
        <w:tc>
          <w:tcPr>
            <w:tcW w:w="270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A269CBE" w14:textId="252D17AB" w:rsidR="00054D5D" w:rsidRDefault="00054D5D" w:rsidP="00054D5D">
            <w:r w:rsidRPr="00702B77">
              <w:rPr>
                <w:rFonts w:ascii="Calibri" w:eastAsia="Times New Roman" w:hAnsi="Calibri" w:cs="Calibri"/>
                <w:sz w:val="16"/>
                <w:szCs w:val="16"/>
              </w:rPr>
              <w:t>chr1:225423927-225423949</w:t>
            </w:r>
          </w:p>
        </w:tc>
        <w:tc>
          <w:tcPr>
            <w:tcW w:w="385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657EAA1" w14:textId="4F086F9F" w:rsidR="00054D5D" w:rsidRDefault="00054D5D" w:rsidP="00054D5D">
            <w:r w:rsidRPr="00702B77">
              <w:rPr>
                <w:rFonts w:ascii="Lucida Console" w:eastAsia="Times New Roman" w:hAnsi="Lucida Console" w:cs="Times New Roman"/>
                <w:sz w:val="18"/>
                <w:szCs w:val="18"/>
              </w:rPr>
              <w:t>CGACGCTCTTCCGATCT</w:t>
            </w:r>
            <w:r w:rsidRPr="00702B77">
              <w:rPr>
                <w:rFonts w:ascii="Lucida Console" w:eastAsia="Times New Roman" w:hAnsi="Lucida Console" w:cs="Times New Roman"/>
                <w:color w:val="C00000"/>
                <w:highlight w:val="green"/>
              </w:rPr>
              <w:t>GACT</w:t>
            </w:r>
            <w:r w:rsidRPr="00702B77">
              <w:rPr>
                <w:rFonts w:ascii="Lucida Console" w:eastAsia="Times New Roman" w:hAnsi="Lucida Console" w:cs="Times New Roman"/>
                <w:color w:val="FADBD2"/>
                <w:sz w:val="18"/>
                <w:szCs w:val="18"/>
                <w:highlight w:val="darkBlue"/>
              </w:rPr>
              <w:t>TCAATTCAAGCTCTGTTCCATC</w:t>
            </w:r>
          </w:p>
        </w:tc>
      </w:tr>
      <w:tr w:rsidR="00054D5D" w14:paraId="6E6CD21F" w14:textId="77777777" w:rsidTr="00054D5D">
        <w:tblPrEx>
          <w:tblCellMar>
            <w:top w:w="0" w:type="dxa"/>
            <w:bottom w:w="0" w:type="dxa"/>
          </w:tblCellMar>
        </w:tblPrEx>
        <w:tc>
          <w:tcPr>
            <w:tcW w:w="153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1B422EA" w14:textId="00275799" w:rsidR="00054D5D" w:rsidRDefault="00054D5D" w:rsidP="00054D5D">
            <w:r w:rsidRPr="00702B77">
              <w:rPr>
                <w:rFonts w:ascii="Calibri" w:eastAsia="Times New Roman" w:hAnsi="Calibri" w:cs="Calibri"/>
              </w:rPr>
              <w:t>LBR2.1 F5</w:t>
            </w:r>
          </w:p>
        </w:tc>
        <w:tc>
          <w:tcPr>
            <w:tcW w:w="1267"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6AC472B" w14:textId="538F026D" w:rsidR="00054D5D" w:rsidRDefault="00054D5D" w:rsidP="00054D5D">
            <w:r w:rsidRPr="00702B77">
              <w:rPr>
                <w:rFonts w:ascii="Calibri" w:eastAsia="Times New Roman" w:hAnsi="Calibri" w:cs="Calibri"/>
              </w:rPr>
              <w:t>Forward</w:t>
            </w:r>
          </w:p>
        </w:tc>
        <w:tc>
          <w:tcPr>
            <w:tcW w:w="270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A33267F" w14:textId="761DB609" w:rsidR="00054D5D" w:rsidRDefault="00054D5D" w:rsidP="00054D5D">
            <w:r w:rsidRPr="00702B77">
              <w:rPr>
                <w:rFonts w:ascii="Calibri" w:eastAsia="Times New Roman" w:hAnsi="Calibri" w:cs="Calibri"/>
                <w:sz w:val="16"/>
                <w:szCs w:val="16"/>
              </w:rPr>
              <w:t>chr1:225423927-225423949</w:t>
            </w:r>
          </w:p>
        </w:tc>
        <w:tc>
          <w:tcPr>
            <w:tcW w:w="385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758A2DE" w14:textId="0817A4E1" w:rsidR="00054D5D" w:rsidRDefault="00054D5D" w:rsidP="00054D5D">
            <w:r w:rsidRPr="00702B77">
              <w:rPr>
                <w:rFonts w:ascii="Lucida Console" w:eastAsia="Times New Roman" w:hAnsi="Lucida Console" w:cs="Times New Roman"/>
                <w:sz w:val="18"/>
                <w:szCs w:val="18"/>
              </w:rPr>
              <w:t>CGACGCTCTTCCGATCT</w:t>
            </w:r>
            <w:r w:rsidRPr="00702B77">
              <w:rPr>
                <w:rFonts w:ascii="Lucida Console" w:eastAsia="Times New Roman" w:hAnsi="Lucida Console" w:cs="Times New Roman"/>
                <w:color w:val="C00000"/>
                <w:highlight w:val="green"/>
              </w:rPr>
              <w:t>AGACT</w:t>
            </w:r>
            <w:r w:rsidRPr="00702B77">
              <w:rPr>
                <w:rFonts w:ascii="Lucida Console" w:eastAsia="Times New Roman" w:hAnsi="Lucida Console" w:cs="Times New Roman"/>
                <w:color w:val="FADBD2"/>
                <w:sz w:val="18"/>
                <w:szCs w:val="18"/>
                <w:highlight w:val="darkBlue"/>
              </w:rPr>
              <w:t>TCAATTCAAGCTCTGTTCCATC</w:t>
            </w:r>
          </w:p>
        </w:tc>
      </w:tr>
      <w:tr w:rsidR="00054D5D" w14:paraId="7AC29D08" w14:textId="77777777" w:rsidTr="00054D5D">
        <w:tblPrEx>
          <w:tblCellMar>
            <w:top w:w="0" w:type="dxa"/>
            <w:bottom w:w="0" w:type="dxa"/>
          </w:tblCellMar>
        </w:tblPrEx>
        <w:tc>
          <w:tcPr>
            <w:tcW w:w="153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FC5E74C" w14:textId="09833223" w:rsidR="00054D5D" w:rsidRDefault="00054D5D" w:rsidP="00054D5D">
            <w:r w:rsidRPr="00702B77">
              <w:rPr>
                <w:rFonts w:ascii="Calibri" w:eastAsia="Times New Roman" w:hAnsi="Calibri" w:cs="Calibri"/>
              </w:rPr>
              <w:t>LBR2.1 R0</w:t>
            </w:r>
          </w:p>
        </w:tc>
        <w:tc>
          <w:tcPr>
            <w:tcW w:w="1267"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6472826" w14:textId="3FA7707C" w:rsidR="00054D5D" w:rsidRDefault="00054D5D" w:rsidP="00054D5D">
            <w:proofErr w:type="spellStart"/>
            <w:r w:rsidRPr="00702B77">
              <w:rPr>
                <w:rFonts w:ascii="Calibri" w:eastAsia="Times New Roman" w:hAnsi="Calibri" w:cs="Calibri"/>
              </w:rPr>
              <w:t>Rcomp</w:t>
            </w:r>
            <w:proofErr w:type="spellEnd"/>
          </w:p>
        </w:tc>
        <w:tc>
          <w:tcPr>
            <w:tcW w:w="270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2DC15F8" w14:textId="499BAA8C" w:rsidR="00054D5D" w:rsidRDefault="00054D5D" w:rsidP="00054D5D">
            <w:r w:rsidRPr="00702B77">
              <w:rPr>
                <w:rFonts w:ascii="Calibri" w:eastAsia="Times New Roman" w:hAnsi="Calibri" w:cs="Calibri"/>
                <w:sz w:val="16"/>
                <w:szCs w:val="16"/>
              </w:rPr>
              <w:t>chr1:225424162-225424143</w:t>
            </w:r>
          </w:p>
        </w:tc>
        <w:tc>
          <w:tcPr>
            <w:tcW w:w="385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0438E9B" w14:textId="0BD1C99D" w:rsidR="00054D5D" w:rsidRDefault="00054D5D" w:rsidP="00054D5D">
            <w:r w:rsidRPr="00702B77">
              <w:rPr>
                <w:rFonts w:ascii="Lucida Console" w:eastAsia="Times New Roman" w:hAnsi="Lucida Console" w:cs="Times New Roman"/>
                <w:sz w:val="18"/>
                <w:szCs w:val="18"/>
              </w:rPr>
              <w:t>CGTGTGCTCTTCCGATCT</w:t>
            </w:r>
            <w:r w:rsidRPr="00702B77">
              <w:rPr>
                <w:rFonts w:ascii="Lucida Console" w:eastAsia="Times New Roman" w:hAnsi="Lucida Console" w:cs="Times New Roman"/>
                <w:color w:val="FADBD2"/>
                <w:sz w:val="18"/>
                <w:szCs w:val="18"/>
                <w:highlight w:val="darkBlue"/>
              </w:rPr>
              <w:t>TCAGCCTGTGGAAAAAGACG</w:t>
            </w:r>
          </w:p>
        </w:tc>
      </w:tr>
      <w:tr w:rsidR="00054D5D" w14:paraId="49BFF5C2" w14:textId="77777777" w:rsidTr="00054D5D">
        <w:tblPrEx>
          <w:tblCellMar>
            <w:top w:w="0" w:type="dxa"/>
            <w:bottom w:w="0" w:type="dxa"/>
          </w:tblCellMar>
        </w:tblPrEx>
        <w:tc>
          <w:tcPr>
            <w:tcW w:w="153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70F3C1D" w14:textId="78DBCC6E" w:rsidR="00054D5D" w:rsidRDefault="00054D5D" w:rsidP="00054D5D">
            <w:r w:rsidRPr="00702B77">
              <w:rPr>
                <w:rFonts w:ascii="Calibri" w:eastAsia="Times New Roman" w:hAnsi="Calibri" w:cs="Calibri"/>
              </w:rPr>
              <w:t>LBR2.1 R1</w:t>
            </w:r>
          </w:p>
        </w:tc>
        <w:tc>
          <w:tcPr>
            <w:tcW w:w="1267"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E81CFEB" w14:textId="325DA0A5" w:rsidR="00054D5D" w:rsidRDefault="00054D5D" w:rsidP="00054D5D">
            <w:proofErr w:type="spellStart"/>
            <w:r w:rsidRPr="00702B77">
              <w:rPr>
                <w:rFonts w:ascii="Calibri" w:eastAsia="Times New Roman" w:hAnsi="Calibri" w:cs="Calibri"/>
              </w:rPr>
              <w:t>Rcomp</w:t>
            </w:r>
            <w:proofErr w:type="spellEnd"/>
          </w:p>
        </w:tc>
        <w:tc>
          <w:tcPr>
            <w:tcW w:w="270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5124ABB" w14:textId="15573C11" w:rsidR="00054D5D" w:rsidRDefault="00054D5D" w:rsidP="00054D5D">
            <w:r w:rsidRPr="00702B77">
              <w:rPr>
                <w:rFonts w:ascii="Calibri" w:eastAsia="Times New Roman" w:hAnsi="Calibri" w:cs="Calibri"/>
                <w:sz w:val="16"/>
                <w:szCs w:val="16"/>
              </w:rPr>
              <w:t>chr1:225424163-225424143</w:t>
            </w:r>
          </w:p>
        </w:tc>
        <w:tc>
          <w:tcPr>
            <w:tcW w:w="385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9C9B209" w14:textId="1F46FDAE" w:rsidR="00054D5D" w:rsidRDefault="00054D5D" w:rsidP="00054D5D">
            <w:r w:rsidRPr="00702B77">
              <w:rPr>
                <w:rFonts w:ascii="Lucida Console" w:eastAsia="Times New Roman" w:hAnsi="Lucida Console" w:cs="Times New Roman"/>
                <w:sz w:val="18"/>
                <w:szCs w:val="18"/>
              </w:rPr>
              <w:t>CGTGTGCTCTTCCGATCT</w:t>
            </w:r>
            <w:r w:rsidRPr="00702B77">
              <w:rPr>
                <w:rFonts w:ascii="Lucida Console" w:eastAsia="Times New Roman" w:hAnsi="Lucida Console" w:cs="Times New Roman"/>
                <w:color w:val="C00000"/>
                <w:highlight w:val="green"/>
              </w:rPr>
              <w:t>A</w:t>
            </w:r>
            <w:r w:rsidRPr="00702B77">
              <w:rPr>
                <w:rFonts w:ascii="Lucida Console" w:eastAsia="Times New Roman" w:hAnsi="Lucida Console" w:cs="Times New Roman"/>
                <w:color w:val="FADBD2"/>
                <w:sz w:val="18"/>
                <w:szCs w:val="18"/>
                <w:highlight w:val="darkBlue"/>
              </w:rPr>
              <w:t>TCAGCCTGTGGAAAAAGACG</w:t>
            </w:r>
          </w:p>
        </w:tc>
      </w:tr>
      <w:tr w:rsidR="00054D5D" w14:paraId="7AD03424" w14:textId="77777777" w:rsidTr="00054D5D">
        <w:tblPrEx>
          <w:tblCellMar>
            <w:top w:w="0" w:type="dxa"/>
            <w:bottom w:w="0" w:type="dxa"/>
          </w:tblCellMar>
        </w:tblPrEx>
        <w:tc>
          <w:tcPr>
            <w:tcW w:w="153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444024B" w14:textId="759993EC" w:rsidR="00054D5D" w:rsidRDefault="00054D5D" w:rsidP="00054D5D">
            <w:r w:rsidRPr="00702B77">
              <w:rPr>
                <w:rFonts w:ascii="Calibri" w:eastAsia="Times New Roman" w:hAnsi="Calibri" w:cs="Calibri"/>
              </w:rPr>
              <w:t>LBR2.1 R2</w:t>
            </w:r>
          </w:p>
        </w:tc>
        <w:tc>
          <w:tcPr>
            <w:tcW w:w="1267"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018E9E3" w14:textId="0E6C9FBD" w:rsidR="00054D5D" w:rsidRDefault="00054D5D" w:rsidP="00054D5D">
            <w:proofErr w:type="spellStart"/>
            <w:r w:rsidRPr="00702B77">
              <w:rPr>
                <w:rFonts w:ascii="Calibri" w:eastAsia="Times New Roman" w:hAnsi="Calibri" w:cs="Calibri"/>
              </w:rPr>
              <w:t>Rcomp</w:t>
            </w:r>
            <w:proofErr w:type="spellEnd"/>
          </w:p>
        </w:tc>
        <w:tc>
          <w:tcPr>
            <w:tcW w:w="270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6D17FDB" w14:textId="342D4509" w:rsidR="00054D5D" w:rsidRDefault="00054D5D" w:rsidP="00054D5D">
            <w:r w:rsidRPr="00702B77">
              <w:rPr>
                <w:rFonts w:ascii="Calibri" w:eastAsia="Times New Roman" w:hAnsi="Calibri" w:cs="Calibri"/>
                <w:sz w:val="16"/>
                <w:szCs w:val="16"/>
              </w:rPr>
              <w:t>chr1:225424164-225424143</w:t>
            </w:r>
          </w:p>
        </w:tc>
        <w:tc>
          <w:tcPr>
            <w:tcW w:w="385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E22DEF5" w14:textId="6936789E" w:rsidR="00054D5D" w:rsidRDefault="00054D5D" w:rsidP="00054D5D">
            <w:r w:rsidRPr="00702B77">
              <w:rPr>
                <w:rFonts w:ascii="Lucida Console" w:eastAsia="Times New Roman" w:hAnsi="Lucida Console" w:cs="Times New Roman"/>
                <w:sz w:val="18"/>
                <w:szCs w:val="18"/>
              </w:rPr>
              <w:t>CGTGTGCTCTTCCGATCT</w:t>
            </w:r>
            <w:r w:rsidRPr="00702B77">
              <w:rPr>
                <w:rFonts w:ascii="Lucida Console" w:eastAsia="Times New Roman" w:hAnsi="Lucida Console" w:cs="Times New Roman"/>
                <w:color w:val="C00000"/>
                <w:highlight w:val="green"/>
              </w:rPr>
              <w:t>GA</w:t>
            </w:r>
            <w:r w:rsidRPr="00702B77">
              <w:rPr>
                <w:rFonts w:ascii="Lucida Console" w:eastAsia="Times New Roman" w:hAnsi="Lucida Console" w:cs="Times New Roman"/>
                <w:color w:val="FADBD2"/>
                <w:sz w:val="18"/>
                <w:szCs w:val="18"/>
                <w:highlight w:val="darkBlue"/>
              </w:rPr>
              <w:t>TCAGCCTGTGGAAAAAGACG</w:t>
            </w:r>
          </w:p>
        </w:tc>
      </w:tr>
      <w:tr w:rsidR="00054D5D" w14:paraId="6F6C92BF" w14:textId="77777777" w:rsidTr="00054D5D">
        <w:tblPrEx>
          <w:tblCellMar>
            <w:top w:w="0" w:type="dxa"/>
            <w:bottom w:w="0" w:type="dxa"/>
          </w:tblCellMar>
        </w:tblPrEx>
        <w:tc>
          <w:tcPr>
            <w:tcW w:w="153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06D52CC" w14:textId="41648EEE" w:rsidR="00054D5D" w:rsidRDefault="00054D5D" w:rsidP="00054D5D">
            <w:r w:rsidRPr="00702B77">
              <w:rPr>
                <w:rFonts w:ascii="Calibri" w:eastAsia="Times New Roman" w:hAnsi="Calibri" w:cs="Calibri"/>
              </w:rPr>
              <w:t>LBR2.1 R3</w:t>
            </w:r>
          </w:p>
        </w:tc>
        <w:tc>
          <w:tcPr>
            <w:tcW w:w="1267"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D0E308E" w14:textId="3728017D" w:rsidR="00054D5D" w:rsidRDefault="00054D5D" w:rsidP="00054D5D">
            <w:proofErr w:type="spellStart"/>
            <w:r w:rsidRPr="00702B77">
              <w:rPr>
                <w:rFonts w:ascii="Calibri" w:eastAsia="Times New Roman" w:hAnsi="Calibri" w:cs="Calibri"/>
              </w:rPr>
              <w:t>Rcomp</w:t>
            </w:r>
            <w:proofErr w:type="spellEnd"/>
          </w:p>
        </w:tc>
        <w:tc>
          <w:tcPr>
            <w:tcW w:w="270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4698643" w14:textId="3B325A2A" w:rsidR="00054D5D" w:rsidRDefault="00054D5D" w:rsidP="00054D5D">
            <w:r w:rsidRPr="00702B77">
              <w:rPr>
                <w:rFonts w:ascii="Calibri" w:eastAsia="Times New Roman" w:hAnsi="Calibri" w:cs="Calibri"/>
                <w:sz w:val="16"/>
                <w:szCs w:val="16"/>
              </w:rPr>
              <w:t>chr1:225424165-225424143</w:t>
            </w:r>
          </w:p>
        </w:tc>
        <w:tc>
          <w:tcPr>
            <w:tcW w:w="385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F50878B" w14:textId="15836B80" w:rsidR="00054D5D" w:rsidRDefault="00054D5D" w:rsidP="00054D5D">
            <w:r w:rsidRPr="00702B77">
              <w:rPr>
                <w:rFonts w:ascii="Lucida Console" w:eastAsia="Times New Roman" w:hAnsi="Lucida Console" w:cs="Times New Roman"/>
                <w:sz w:val="18"/>
                <w:szCs w:val="18"/>
              </w:rPr>
              <w:t>CGTGTGCTCTTCCGATCT</w:t>
            </w:r>
            <w:r w:rsidRPr="00702B77">
              <w:rPr>
                <w:rFonts w:ascii="Lucida Console" w:eastAsia="Times New Roman" w:hAnsi="Lucida Console" w:cs="Times New Roman"/>
                <w:color w:val="C00000"/>
                <w:highlight w:val="green"/>
              </w:rPr>
              <w:t>TGA</w:t>
            </w:r>
            <w:r w:rsidRPr="00702B77">
              <w:rPr>
                <w:rFonts w:ascii="Lucida Console" w:eastAsia="Times New Roman" w:hAnsi="Lucida Console" w:cs="Times New Roman"/>
                <w:color w:val="FADBD2"/>
                <w:sz w:val="18"/>
                <w:szCs w:val="18"/>
                <w:highlight w:val="darkBlue"/>
              </w:rPr>
              <w:t>TCAGCCTGTGGAAAAAGACG</w:t>
            </w:r>
          </w:p>
        </w:tc>
      </w:tr>
      <w:tr w:rsidR="00054D5D" w14:paraId="09266903" w14:textId="77777777" w:rsidTr="00054D5D">
        <w:tblPrEx>
          <w:tblCellMar>
            <w:top w:w="0" w:type="dxa"/>
            <w:bottom w:w="0" w:type="dxa"/>
          </w:tblCellMar>
        </w:tblPrEx>
        <w:tc>
          <w:tcPr>
            <w:tcW w:w="153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3468C85" w14:textId="6F0D977E" w:rsidR="00054D5D" w:rsidRDefault="00054D5D" w:rsidP="00054D5D">
            <w:r w:rsidRPr="00702B77">
              <w:rPr>
                <w:rFonts w:ascii="Calibri" w:eastAsia="Times New Roman" w:hAnsi="Calibri" w:cs="Calibri"/>
              </w:rPr>
              <w:t>LBR2.1 R4</w:t>
            </w:r>
          </w:p>
        </w:tc>
        <w:tc>
          <w:tcPr>
            <w:tcW w:w="1267"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48989C8" w14:textId="112EB8C8" w:rsidR="00054D5D" w:rsidRDefault="00054D5D" w:rsidP="00054D5D">
            <w:proofErr w:type="spellStart"/>
            <w:r w:rsidRPr="00702B77">
              <w:rPr>
                <w:rFonts w:ascii="Calibri" w:eastAsia="Times New Roman" w:hAnsi="Calibri" w:cs="Calibri"/>
              </w:rPr>
              <w:t>Rcomp</w:t>
            </w:r>
            <w:proofErr w:type="spellEnd"/>
          </w:p>
        </w:tc>
        <w:tc>
          <w:tcPr>
            <w:tcW w:w="270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B7791BA" w14:textId="1410CD79" w:rsidR="00054D5D" w:rsidRDefault="00054D5D" w:rsidP="00054D5D">
            <w:r w:rsidRPr="00702B77">
              <w:rPr>
                <w:rFonts w:ascii="Calibri" w:eastAsia="Times New Roman" w:hAnsi="Calibri" w:cs="Calibri"/>
                <w:sz w:val="16"/>
                <w:szCs w:val="16"/>
              </w:rPr>
              <w:t>chr1:225424166-225424143</w:t>
            </w:r>
          </w:p>
        </w:tc>
        <w:tc>
          <w:tcPr>
            <w:tcW w:w="385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51E5EC4" w14:textId="25D77A38" w:rsidR="00054D5D" w:rsidRDefault="00054D5D" w:rsidP="00054D5D">
            <w:r w:rsidRPr="00702B77">
              <w:rPr>
                <w:rFonts w:ascii="Lucida Console" w:eastAsia="Times New Roman" w:hAnsi="Lucida Console" w:cs="Times New Roman"/>
                <w:sz w:val="18"/>
                <w:szCs w:val="18"/>
              </w:rPr>
              <w:t>CGTGTGCTCTTCCGATCT</w:t>
            </w:r>
            <w:r w:rsidRPr="00702B77">
              <w:rPr>
                <w:rFonts w:ascii="Lucida Console" w:eastAsia="Times New Roman" w:hAnsi="Lucida Console" w:cs="Times New Roman"/>
                <w:color w:val="9C0000"/>
                <w:highlight w:val="green"/>
              </w:rPr>
              <w:t>C</w:t>
            </w:r>
            <w:r w:rsidRPr="00702B77">
              <w:rPr>
                <w:rFonts w:ascii="Lucida Console" w:eastAsia="Times New Roman" w:hAnsi="Lucida Console" w:cs="Times New Roman"/>
                <w:color w:val="C00000"/>
                <w:highlight w:val="green"/>
              </w:rPr>
              <w:t>TGA</w:t>
            </w:r>
            <w:r w:rsidRPr="00702B77">
              <w:rPr>
                <w:rFonts w:ascii="Lucida Console" w:eastAsia="Times New Roman" w:hAnsi="Lucida Console" w:cs="Times New Roman"/>
                <w:color w:val="FADBD2"/>
                <w:sz w:val="18"/>
                <w:szCs w:val="18"/>
                <w:highlight w:val="darkBlue"/>
              </w:rPr>
              <w:t>TCAGCCTGTGGAAAAAGACG</w:t>
            </w:r>
          </w:p>
        </w:tc>
      </w:tr>
      <w:tr w:rsidR="00054D5D" w14:paraId="0548C8C0" w14:textId="77777777" w:rsidTr="00054D5D">
        <w:tblPrEx>
          <w:tblCellMar>
            <w:top w:w="0" w:type="dxa"/>
            <w:bottom w:w="0" w:type="dxa"/>
          </w:tblCellMar>
        </w:tblPrEx>
        <w:tc>
          <w:tcPr>
            <w:tcW w:w="153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1974978" w14:textId="6993B481" w:rsidR="00054D5D" w:rsidRDefault="00054D5D" w:rsidP="00054D5D">
            <w:r w:rsidRPr="00702B77">
              <w:rPr>
                <w:rFonts w:ascii="Calibri" w:eastAsia="Times New Roman" w:hAnsi="Calibri" w:cs="Calibri"/>
              </w:rPr>
              <w:t>LBR2.1 R5</w:t>
            </w:r>
          </w:p>
        </w:tc>
        <w:tc>
          <w:tcPr>
            <w:tcW w:w="1267"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3EA4EF8" w14:textId="7C06F859" w:rsidR="00054D5D" w:rsidRDefault="00054D5D" w:rsidP="00054D5D">
            <w:proofErr w:type="spellStart"/>
            <w:r w:rsidRPr="00702B77">
              <w:rPr>
                <w:rFonts w:ascii="Calibri" w:eastAsia="Times New Roman" w:hAnsi="Calibri" w:cs="Calibri"/>
              </w:rPr>
              <w:t>Rcomp</w:t>
            </w:r>
            <w:proofErr w:type="spellEnd"/>
          </w:p>
        </w:tc>
        <w:tc>
          <w:tcPr>
            <w:tcW w:w="270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EE459C9" w14:textId="6BD64634" w:rsidR="00054D5D" w:rsidRDefault="00054D5D" w:rsidP="00054D5D">
            <w:r w:rsidRPr="00702B77">
              <w:rPr>
                <w:rFonts w:ascii="Calibri" w:eastAsia="Times New Roman" w:hAnsi="Calibri" w:cs="Calibri"/>
                <w:sz w:val="16"/>
                <w:szCs w:val="16"/>
              </w:rPr>
              <w:t>chr1:225424167-225424143</w:t>
            </w:r>
          </w:p>
        </w:tc>
        <w:tc>
          <w:tcPr>
            <w:tcW w:w="385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5537C1" w14:textId="1B6C64EB" w:rsidR="00054D5D" w:rsidRDefault="00054D5D" w:rsidP="00054D5D">
            <w:r w:rsidRPr="00702B77">
              <w:rPr>
                <w:rFonts w:ascii="Lucida Console" w:eastAsia="Times New Roman" w:hAnsi="Lucida Console" w:cs="Times New Roman"/>
                <w:sz w:val="18"/>
                <w:szCs w:val="18"/>
              </w:rPr>
              <w:t>CGTGTGCTCTTCCGATCT</w:t>
            </w:r>
            <w:r w:rsidRPr="00702B77">
              <w:rPr>
                <w:rFonts w:ascii="Lucida Console" w:eastAsia="Times New Roman" w:hAnsi="Lucida Console" w:cs="Times New Roman"/>
                <w:color w:val="9C0000"/>
                <w:highlight w:val="green"/>
              </w:rPr>
              <w:t>AC</w:t>
            </w:r>
            <w:r w:rsidRPr="00702B77">
              <w:rPr>
                <w:rFonts w:ascii="Lucida Console" w:eastAsia="Times New Roman" w:hAnsi="Lucida Console" w:cs="Times New Roman"/>
                <w:color w:val="C00000"/>
                <w:highlight w:val="green"/>
              </w:rPr>
              <w:t>TGA</w:t>
            </w:r>
            <w:r w:rsidRPr="00702B77">
              <w:rPr>
                <w:rFonts w:ascii="Lucida Console" w:eastAsia="Times New Roman" w:hAnsi="Lucida Console" w:cs="Times New Roman"/>
                <w:color w:val="FADBD2"/>
                <w:sz w:val="18"/>
                <w:szCs w:val="18"/>
                <w:highlight w:val="darkBlue"/>
              </w:rPr>
              <w:t>TCAGCCTGTGGAAAAAGACG</w:t>
            </w:r>
          </w:p>
        </w:tc>
      </w:tr>
    </w:tbl>
    <w:p w14:paraId="544A14DD" w14:textId="77777777" w:rsidR="00745473" w:rsidRDefault="00745473">
      <w:pPr>
        <w:spacing w:after="80"/>
      </w:pPr>
    </w:p>
    <w:p w14:paraId="348B60A3" w14:textId="77777777" w:rsidR="00054D5D" w:rsidRDefault="00054D5D" w:rsidP="00054D5D">
      <w:pPr>
        <w:pStyle w:val="NoSpacing"/>
      </w:pPr>
      <w:r>
        <w:t xml:space="preserve">The sequence that matches the target is </w:t>
      </w:r>
      <w:r w:rsidRPr="00702B77">
        <w:rPr>
          <w:rFonts w:ascii="Lucida Console" w:eastAsia="Times New Roman" w:hAnsi="Lucida Console" w:cs="Times New Roman"/>
          <w:color w:val="FADBD2"/>
          <w:sz w:val="18"/>
          <w:szCs w:val="18"/>
          <w:highlight w:val="darkBlue"/>
        </w:rPr>
        <w:t>TCAATTCAAGCTCTGTTCCATC</w:t>
      </w:r>
      <w:r>
        <w:t>.  The sequence that is not highlighted is for adding the Illumina indices.  The phasing sequence is highlighted in green (</w:t>
      </w:r>
      <w:r w:rsidRPr="00702B77">
        <w:rPr>
          <w:rFonts w:ascii="Lucida Console" w:eastAsia="Times New Roman" w:hAnsi="Lucida Console" w:cs="Times New Roman"/>
          <w:color w:val="C00000"/>
          <w:highlight w:val="green"/>
        </w:rPr>
        <w:t>CT</w:t>
      </w:r>
      <w:r>
        <w:t xml:space="preserve">).  Phase 0 primers, F0 or R0, contain no extra nucleotides.  </w:t>
      </w:r>
    </w:p>
    <w:p w14:paraId="17743575" w14:textId="77777777" w:rsidR="00745473" w:rsidRDefault="00000000">
      <w:pPr>
        <w:pStyle w:val="Heading1"/>
      </w:pPr>
      <w:r>
        <w:t>3. Prerequisites</w:t>
      </w:r>
    </w:p>
    <w:p w14:paraId="60338046" w14:textId="77777777" w:rsidR="00745473" w:rsidRDefault="00000000">
      <w:pPr>
        <w:pStyle w:val="Heading2"/>
      </w:pPr>
      <w:r>
        <w:t>3.1 System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430"/>
        <w:gridCol w:w="3430"/>
      </w:tblGrid>
      <w:tr w:rsidR="00745473" w14:paraId="2A2B58DA"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32CCF52B" w14:textId="77777777" w:rsidR="00745473" w:rsidRDefault="00000000">
            <w:r>
              <w:rPr>
                <w:b/>
                <w:bCs/>
                <w:color w:val="FFFFFF"/>
                <w:sz w:val="20"/>
                <w:szCs w:val="20"/>
              </w:rPr>
              <w:t>Requirement</w:t>
            </w:r>
          </w:p>
        </w:tc>
        <w:tc>
          <w:tcPr>
            <w:tcW w:w="3430"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7BE63022" w14:textId="77777777" w:rsidR="00745473" w:rsidRDefault="00000000">
            <w:r>
              <w:rPr>
                <w:b/>
                <w:bCs/>
                <w:color w:val="FFFFFF"/>
                <w:sz w:val="20"/>
                <w:szCs w:val="20"/>
              </w:rPr>
              <w:t>Minimum</w:t>
            </w:r>
          </w:p>
        </w:tc>
        <w:tc>
          <w:tcPr>
            <w:tcW w:w="3430"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48D18D6D" w14:textId="77777777" w:rsidR="00745473" w:rsidRDefault="00000000">
            <w:r>
              <w:rPr>
                <w:b/>
                <w:bCs/>
                <w:color w:val="FFFFFF"/>
                <w:sz w:val="20"/>
                <w:szCs w:val="20"/>
              </w:rPr>
              <w:t>Recommended</w:t>
            </w:r>
          </w:p>
        </w:tc>
      </w:tr>
      <w:tr w:rsidR="00745473" w14:paraId="681AA562"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BFC7D42" w14:textId="77777777" w:rsidR="00745473" w:rsidRDefault="00000000">
            <w:r>
              <w:rPr>
                <w:sz w:val="20"/>
                <w:szCs w:val="20"/>
              </w:rPr>
              <w:t>CPUs / threads</w:t>
            </w:r>
          </w:p>
        </w:tc>
        <w:tc>
          <w:tcPr>
            <w:tcW w:w="343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05E338F" w14:textId="77777777" w:rsidR="00745473" w:rsidRDefault="00000000">
            <w:r>
              <w:rPr>
                <w:sz w:val="20"/>
                <w:szCs w:val="20"/>
              </w:rPr>
              <w:t>2</w:t>
            </w:r>
          </w:p>
        </w:tc>
        <w:tc>
          <w:tcPr>
            <w:tcW w:w="343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8EC9B9D" w14:textId="77777777" w:rsidR="00745473" w:rsidRDefault="00000000">
            <w:r>
              <w:rPr>
                <w:sz w:val="20"/>
                <w:szCs w:val="20"/>
              </w:rPr>
              <w:t>4+</w:t>
            </w:r>
          </w:p>
        </w:tc>
      </w:tr>
      <w:tr w:rsidR="00745473" w14:paraId="202763D9"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1479689" w14:textId="77777777" w:rsidR="00745473" w:rsidRDefault="00000000">
            <w:r>
              <w:rPr>
                <w:sz w:val="20"/>
                <w:szCs w:val="20"/>
              </w:rPr>
              <w:t>RAM</w:t>
            </w:r>
          </w:p>
        </w:tc>
        <w:tc>
          <w:tcPr>
            <w:tcW w:w="343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267023B" w14:textId="77777777" w:rsidR="00745473" w:rsidRDefault="00000000">
            <w:r>
              <w:rPr>
                <w:sz w:val="20"/>
                <w:szCs w:val="20"/>
              </w:rPr>
              <w:t>24 GB (~8M read pairs)</w:t>
            </w:r>
          </w:p>
        </w:tc>
        <w:tc>
          <w:tcPr>
            <w:tcW w:w="343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4CD3999" w14:textId="77777777" w:rsidR="00745473" w:rsidRDefault="00000000">
            <w:r>
              <w:rPr>
                <w:sz w:val="20"/>
                <w:szCs w:val="20"/>
              </w:rPr>
              <w:t>32 GB (~15M read pairs)</w:t>
            </w:r>
          </w:p>
        </w:tc>
      </w:tr>
      <w:tr w:rsidR="00745473" w14:paraId="290C65D7"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22E3754" w14:textId="77777777" w:rsidR="00745473" w:rsidRDefault="00000000">
            <w:r>
              <w:rPr>
                <w:sz w:val="20"/>
                <w:szCs w:val="20"/>
              </w:rPr>
              <w:t>Disk space</w:t>
            </w:r>
          </w:p>
        </w:tc>
        <w:tc>
          <w:tcPr>
            <w:tcW w:w="343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20D4D88" w14:textId="77777777" w:rsidR="00745473" w:rsidRDefault="00000000">
            <w:r>
              <w:rPr>
                <w:sz w:val="20"/>
                <w:szCs w:val="20"/>
              </w:rPr>
              <w:t>~500 MB + FASTQ files</w:t>
            </w:r>
          </w:p>
        </w:tc>
        <w:tc>
          <w:tcPr>
            <w:tcW w:w="343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3644734" w14:textId="77777777" w:rsidR="00745473" w:rsidRDefault="00000000">
            <w:r>
              <w:rPr>
                <w:sz w:val="20"/>
                <w:szCs w:val="20"/>
              </w:rPr>
              <w:t>~5x compressed FASTQ size</w:t>
            </w:r>
          </w:p>
        </w:tc>
      </w:tr>
      <w:tr w:rsidR="00745473" w14:paraId="1660B6A9"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BABBBAD" w14:textId="77777777" w:rsidR="00745473" w:rsidRDefault="00000000">
            <w:r>
              <w:rPr>
                <w:sz w:val="20"/>
                <w:szCs w:val="20"/>
              </w:rPr>
              <w:t>Operating system</w:t>
            </w:r>
          </w:p>
        </w:tc>
        <w:tc>
          <w:tcPr>
            <w:tcW w:w="343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64BBC21" w14:textId="77777777" w:rsidR="00745473" w:rsidRDefault="00000000">
            <w:r>
              <w:rPr>
                <w:sz w:val="20"/>
                <w:szCs w:val="20"/>
              </w:rPr>
              <w:t>Linux (RHEL, CentOS, Scientific Linux)</w:t>
            </w:r>
          </w:p>
        </w:tc>
        <w:tc>
          <w:tcPr>
            <w:tcW w:w="343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27D277E" w14:textId="77777777" w:rsidR="00745473" w:rsidRDefault="00745473"/>
        </w:tc>
      </w:tr>
    </w:tbl>
    <w:p w14:paraId="174C397B" w14:textId="77777777" w:rsidR="00745473" w:rsidRDefault="00745473">
      <w:pPr>
        <w:spacing w:after="80"/>
      </w:pPr>
    </w:p>
    <w:p w14:paraId="6245E41F" w14:textId="77777777" w:rsidR="00745473" w:rsidRDefault="00000000">
      <w:pPr>
        <w:spacing w:after="120"/>
      </w:pPr>
      <w:proofErr w:type="spellStart"/>
      <w:r>
        <w:t>ScarMapper</w:t>
      </w:r>
      <w:proofErr w:type="spellEnd"/>
      <w:r>
        <w:t xml:space="preserve"> may work on macOS but has not been tested. It will not run on Windows because it depends on </w:t>
      </w:r>
      <w:proofErr w:type="spellStart"/>
      <w:r>
        <w:t>Pysam</w:t>
      </w:r>
      <w:proofErr w:type="spellEnd"/>
      <w:r>
        <w:t>, which requires a POSIX environment.</w:t>
      </w:r>
    </w:p>
    <w:p w14:paraId="2E4D5B32" w14:textId="77777777" w:rsidR="00745473" w:rsidRDefault="00000000">
      <w:pPr>
        <w:pStyle w:val="Heading2"/>
      </w:pPr>
      <w:r>
        <w:t>3.2 Software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745473" w14:paraId="35FF78C7"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68B05026" w14:textId="77777777" w:rsidR="00745473" w:rsidRDefault="00000000">
            <w:r>
              <w:rPr>
                <w:b/>
                <w:bCs/>
                <w:color w:val="FFFFFF"/>
                <w:sz w:val="20"/>
                <w:szCs w:val="20"/>
              </w:rPr>
              <w:t>Software</w:t>
            </w:r>
          </w:p>
        </w:tc>
        <w:tc>
          <w:tcPr>
            <w:tcW w:w="2000"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4EFFAA7B" w14:textId="77777777" w:rsidR="00745473" w:rsidRDefault="00000000">
            <w:r>
              <w:rPr>
                <w:b/>
                <w:bCs/>
                <w:color w:val="FFFFFF"/>
                <w:sz w:val="20"/>
                <w:szCs w:val="20"/>
              </w:rPr>
              <w:t>Version</w:t>
            </w:r>
          </w:p>
        </w:tc>
        <w:tc>
          <w:tcPr>
            <w:tcW w:w="5360"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413C0102" w14:textId="77777777" w:rsidR="00745473" w:rsidRDefault="00000000">
            <w:r>
              <w:rPr>
                <w:b/>
                <w:bCs/>
                <w:color w:val="FFFFFF"/>
                <w:sz w:val="20"/>
                <w:szCs w:val="20"/>
              </w:rPr>
              <w:t>Notes</w:t>
            </w:r>
          </w:p>
        </w:tc>
      </w:tr>
      <w:tr w:rsidR="00745473" w14:paraId="1C04E9F2"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4C935F9" w14:textId="77777777" w:rsidR="00745473" w:rsidRDefault="00000000">
            <w:r>
              <w:rPr>
                <w:sz w:val="20"/>
                <w:szCs w:val="20"/>
              </w:rPr>
              <w:t>Python</w:t>
            </w:r>
          </w:p>
        </w:tc>
        <w:tc>
          <w:tcPr>
            <w:tcW w:w="2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6285677" w14:textId="77777777" w:rsidR="00745473" w:rsidRDefault="00000000">
            <w:r>
              <w:rPr>
                <w:sz w:val="20"/>
                <w:szCs w:val="20"/>
              </w:rPr>
              <w:t>&gt;= 3.8</w:t>
            </w:r>
          </w:p>
        </w:tc>
        <w:tc>
          <w:tcPr>
            <w:tcW w:w="5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489F83B" w14:textId="77777777" w:rsidR="00745473" w:rsidRDefault="00000000">
            <w:r>
              <w:rPr>
                <w:sz w:val="20"/>
                <w:szCs w:val="20"/>
              </w:rPr>
              <w:t>Python 3.10 recommended</w:t>
            </w:r>
          </w:p>
        </w:tc>
      </w:tr>
      <w:tr w:rsidR="00745473" w14:paraId="12E697BB"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38F9BB8" w14:textId="77777777" w:rsidR="00745473" w:rsidRDefault="00000000">
            <w:r>
              <w:rPr>
                <w:sz w:val="20"/>
                <w:szCs w:val="20"/>
              </w:rPr>
              <w:t>PEAR</w:t>
            </w:r>
          </w:p>
        </w:tc>
        <w:tc>
          <w:tcPr>
            <w:tcW w:w="2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7559B2A" w14:textId="77777777" w:rsidR="00745473" w:rsidRDefault="00000000">
            <w:r>
              <w:rPr>
                <w:sz w:val="20"/>
                <w:szCs w:val="20"/>
              </w:rPr>
              <w:t>Latest</w:t>
            </w:r>
          </w:p>
        </w:tc>
        <w:tc>
          <w:tcPr>
            <w:tcW w:w="5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A2E725F" w14:textId="77777777" w:rsidR="00745473" w:rsidRDefault="00000000">
            <w:proofErr w:type="gramStart"/>
            <w:r>
              <w:rPr>
                <w:sz w:val="20"/>
                <w:szCs w:val="20"/>
              </w:rPr>
              <w:t>Paired-end</w:t>
            </w:r>
            <w:proofErr w:type="gramEnd"/>
            <w:r>
              <w:rPr>
                <w:sz w:val="20"/>
                <w:szCs w:val="20"/>
              </w:rPr>
              <w:t xml:space="preserve"> read merger</w:t>
            </w:r>
          </w:p>
        </w:tc>
      </w:tr>
    </w:tbl>
    <w:p w14:paraId="3357A605" w14:textId="77777777" w:rsidR="00745473" w:rsidRDefault="00745473">
      <w:pPr>
        <w:spacing w:after="80"/>
      </w:pPr>
    </w:p>
    <w:p w14:paraId="4488D36D" w14:textId="77777777" w:rsidR="00745473" w:rsidRDefault="00000000">
      <w:pPr>
        <w:spacing w:after="120"/>
      </w:pPr>
      <w:r>
        <w:t>All Python library dependencies (</w:t>
      </w:r>
      <w:proofErr w:type="spellStart"/>
      <w:r>
        <w:t>scipy</w:t>
      </w:r>
      <w:proofErr w:type="spellEnd"/>
      <w:r>
        <w:t xml:space="preserve">, </w:t>
      </w:r>
      <w:proofErr w:type="spellStart"/>
      <w:r>
        <w:t>natsort</w:t>
      </w:r>
      <w:proofErr w:type="spellEnd"/>
      <w:r>
        <w:t xml:space="preserve">, matplotlib, </w:t>
      </w:r>
      <w:proofErr w:type="spellStart"/>
      <w:r>
        <w:t>pysam</w:t>
      </w:r>
      <w:proofErr w:type="spellEnd"/>
      <w:r>
        <w:t xml:space="preserve">, python-magic, pathos, pandas, </w:t>
      </w:r>
      <w:proofErr w:type="spellStart"/>
      <w:r>
        <w:t>numpy</w:t>
      </w:r>
      <w:proofErr w:type="spellEnd"/>
      <w:r>
        <w:t xml:space="preserve">, </w:t>
      </w:r>
      <w:proofErr w:type="spellStart"/>
      <w:r>
        <w:t>Levenshtein</w:t>
      </w:r>
      <w:proofErr w:type="spellEnd"/>
      <w:r>
        <w:t>) are installed automatically by pip during installation. There is no need to install them individually.</w:t>
      </w:r>
    </w:p>
    <w:p w14:paraId="5023CC9F" w14:textId="77777777" w:rsidR="00745473" w:rsidRDefault="00000000">
      <w:pPr>
        <w:pStyle w:val="Heading1"/>
      </w:pPr>
      <w:r>
        <w:t>4. Installation</w:t>
      </w:r>
    </w:p>
    <w:p w14:paraId="086DC94E" w14:textId="77777777" w:rsidR="00745473" w:rsidRDefault="00000000">
      <w:pPr>
        <w:spacing w:after="120"/>
      </w:pPr>
      <w:r>
        <w:t>Clone the repository and install with pip:</w:t>
      </w:r>
    </w:p>
    <w:p w14:paraId="76D06B22" w14:textId="77777777" w:rsidR="00745473" w:rsidRDefault="00000000">
      <w:pPr>
        <w:shd w:val="clear" w:color="auto" w:fill="F2F2F2"/>
        <w:spacing w:after="60"/>
        <w:ind w:left="360"/>
      </w:pPr>
      <w:r>
        <w:rPr>
          <w:rFonts w:ascii="Courier New" w:eastAsia="Courier New" w:hAnsi="Courier New" w:cs="Courier New"/>
          <w:sz w:val="20"/>
          <w:szCs w:val="20"/>
        </w:rPr>
        <w:t>git clone https://github.com/Gaorav-Gupta-Lab/ScarMapper.git</w:t>
      </w:r>
    </w:p>
    <w:p w14:paraId="34AAE13A" w14:textId="77777777" w:rsidR="00745473" w:rsidRDefault="00000000">
      <w:pPr>
        <w:shd w:val="clear" w:color="auto" w:fill="F2F2F2"/>
        <w:spacing w:after="60"/>
        <w:ind w:left="360"/>
      </w:pPr>
      <w:r>
        <w:rPr>
          <w:rFonts w:ascii="Courier New" w:eastAsia="Courier New" w:hAnsi="Courier New" w:cs="Courier New"/>
          <w:sz w:val="20"/>
          <w:szCs w:val="20"/>
        </w:rPr>
        <w:t xml:space="preserve">cd </w:t>
      </w:r>
      <w:proofErr w:type="spellStart"/>
      <w:r>
        <w:rPr>
          <w:rFonts w:ascii="Courier New" w:eastAsia="Courier New" w:hAnsi="Courier New" w:cs="Courier New"/>
          <w:sz w:val="20"/>
          <w:szCs w:val="20"/>
        </w:rPr>
        <w:t>ScarMapper</w:t>
      </w:r>
      <w:proofErr w:type="spellEnd"/>
    </w:p>
    <w:p w14:paraId="1A8F3AE0" w14:textId="77777777" w:rsidR="00745473" w:rsidRDefault="00000000">
      <w:pPr>
        <w:shd w:val="clear" w:color="auto" w:fill="F2F2F2"/>
        <w:spacing w:after="60"/>
        <w:ind w:left="360"/>
      </w:pPr>
      <w:r>
        <w:rPr>
          <w:rFonts w:ascii="Courier New" w:eastAsia="Courier New" w:hAnsi="Courier New" w:cs="Courier New"/>
          <w:sz w:val="20"/>
          <w:szCs w:val="20"/>
        </w:rPr>
        <w:t xml:space="preserve">pip </w:t>
      </w:r>
      <w:proofErr w:type="gramStart"/>
      <w:r>
        <w:rPr>
          <w:rFonts w:ascii="Courier New" w:eastAsia="Courier New" w:hAnsi="Courier New" w:cs="Courier New"/>
          <w:sz w:val="20"/>
          <w:szCs w:val="20"/>
        </w:rPr>
        <w:t>install .</w:t>
      </w:r>
      <w:proofErr w:type="gramEnd"/>
    </w:p>
    <w:p w14:paraId="03D25DD3" w14:textId="77777777" w:rsidR="00745473" w:rsidRDefault="00745473">
      <w:pPr>
        <w:spacing w:after="80"/>
      </w:pPr>
    </w:p>
    <w:p w14:paraId="38660ED7" w14:textId="77777777" w:rsidR="00745473" w:rsidRDefault="00000000">
      <w:pPr>
        <w:spacing w:after="120"/>
      </w:pPr>
      <w:r>
        <w:t>For development with an editable install:</w:t>
      </w:r>
    </w:p>
    <w:p w14:paraId="3E5427DF" w14:textId="77777777" w:rsidR="00745473" w:rsidRDefault="00000000">
      <w:pPr>
        <w:shd w:val="clear" w:color="auto" w:fill="F2F2F2"/>
        <w:spacing w:after="60"/>
        <w:ind w:left="360"/>
      </w:pPr>
      <w:r>
        <w:rPr>
          <w:rFonts w:ascii="Courier New" w:eastAsia="Courier New" w:hAnsi="Courier New" w:cs="Courier New"/>
          <w:sz w:val="20"/>
          <w:szCs w:val="20"/>
        </w:rPr>
        <w:t xml:space="preserve">pip install -e </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dev]"</w:t>
      </w:r>
    </w:p>
    <w:p w14:paraId="3D8A60B7" w14:textId="77777777" w:rsidR="00745473" w:rsidRDefault="00745473">
      <w:pPr>
        <w:spacing w:after="80"/>
      </w:pPr>
    </w:p>
    <w:p w14:paraId="00AD29FF" w14:textId="77777777" w:rsidR="00745473" w:rsidRDefault="00000000">
      <w:pPr>
        <w:spacing w:after="120"/>
      </w:pPr>
      <w:r>
        <w:t>Verify the installation succeeded by running:</w:t>
      </w:r>
    </w:p>
    <w:p w14:paraId="0E30C321" w14:textId="77777777" w:rsidR="00745473" w:rsidRDefault="00000000">
      <w:pPr>
        <w:shd w:val="clear" w:color="auto" w:fill="F2F2F2"/>
        <w:spacing w:after="60"/>
        <w:ind w:left="360"/>
      </w:pPr>
      <w:proofErr w:type="spellStart"/>
      <w:r>
        <w:rPr>
          <w:rFonts w:ascii="Courier New" w:eastAsia="Courier New" w:hAnsi="Courier New" w:cs="Courier New"/>
          <w:sz w:val="20"/>
          <w:szCs w:val="20"/>
        </w:rPr>
        <w:t>scarmapper</w:t>
      </w:r>
      <w:proofErr w:type="spellEnd"/>
      <w:r>
        <w:rPr>
          <w:rFonts w:ascii="Courier New" w:eastAsia="Courier New" w:hAnsi="Courier New" w:cs="Courier New"/>
          <w:sz w:val="20"/>
          <w:szCs w:val="20"/>
        </w:rPr>
        <w:t xml:space="preserve"> --help</w:t>
      </w:r>
    </w:p>
    <w:p w14:paraId="7FBA71E6" w14:textId="77777777" w:rsidR="00745473" w:rsidRDefault="00745473">
      <w:pPr>
        <w:spacing w:after="80"/>
      </w:pPr>
    </w:p>
    <w:p w14:paraId="2EB070A4" w14:textId="77777777" w:rsidR="00745473" w:rsidRDefault="00000000">
      <w:pPr>
        <w:spacing w:after="120"/>
      </w:pPr>
      <w:r>
        <w:lastRenderedPageBreak/>
        <w:t>You should see a help message describing the --</w:t>
      </w:r>
      <w:proofErr w:type="spellStart"/>
      <w:r>
        <w:t>options_file</w:t>
      </w:r>
      <w:proofErr w:type="spellEnd"/>
      <w:r>
        <w:t xml:space="preserve"> argument. The </w:t>
      </w:r>
      <w:proofErr w:type="spellStart"/>
      <w:r>
        <w:t>scarmapper</w:t>
      </w:r>
      <w:proofErr w:type="spellEnd"/>
      <w:r>
        <w:t xml:space="preserve"> command is registered as a console entry point by pip, so it is available system-wide after installation.</w:t>
      </w:r>
    </w:p>
    <w:p w14:paraId="41DE0AFC" w14:textId="77777777" w:rsidR="00745473" w:rsidRDefault="00000000">
      <w:pPr>
        <w:pStyle w:val="Heading1"/>
      </w:pPr>
      <w:r>
        <w:t>5. Required Files</w:t>
      </w:r>
    </w:p>
    <w:p w14:paraId="7E58435B" w14:textId="77777777" w:rsidR="00745473" w:rsidRDefault="00000000">
      <w:pPr>
        <w:spacing w:after="120"/>
      </w:pPr>
      <w:proofErr w:type="spellStart"/>
      <w:r>
        <w:t>ScarMapper</w:t>
      </w:r>
      <w:proofErr w:type="spellEnd"/>
      <w:r>
        <w:t xml:space="preserve"> requires several input files depending on the processing mode. Example files and templates are provided in the docs/ directory.</w:t>
      </w:r>
    </w:p>
    <w:p w14:paraId="1B1CE3C9" w14:textId="77777777" w:rsidR="00745473" w:rsidRDefault="00000000">
      <w:pPr>
        <w:pStyle w:val="Heading2"/>
      </w:pPr>
      <w:r>
        <w:t>5.1 Genome Reference Sequence</w:t>
      </w:r>
    </w:p>
    <w:p w14:paraId="3E5B54E3" w14:textId="77777777" w:rsidR="00745473" w:rsidRDefault="00000000">
      <w:pPr>
        <w:spacing w:after="120"/>
      </w:pPr>
      <w:r>
        <w:t>A FASTA reference genome (e.g., GRCh38 or GRCm38). The corresponding index file (.</w:t>
      </w:r>
      <w:proofErr w:type="spellStart"/>
      <w:r>
        <w:t>fai</w:t>
      </w:r>
      <w:proofErr w:type="spellEnd"/>
      <w:r>
        <w:t xml:space="preserve">) must be in the same directory. If no index file is available, create one with </w:t>
      </w:r>
      <w:proofErr w:type="spellStart"/>
      <w:r>
        <w:t>samtools</w:t>
      </w:r>
      <w:proofErr w:type="spellEnd"/>
      <w:r>
        <w:t xml:space="preserve"> </w:t>
      </w:r>
      <w:proofErr w:type="spellStart"/>
      <w:r>
        <w:t>faidx</w:t>
      </w:r>
      <w:proofErr w:type="spellEnd"/>
      <w:r>
        <w:t xml:space="preserve">. </w:t>
      </w:r>
      <w:proofErr w:type="spellStart"/>
      <w:r>
        <w:t>ScarMapper</w:t>
      </w:r>
      <w:proofErr w:type="spellEnd"/>
      <w:r>
        <w:t xml:space="preserve"> accepts </w:t>
      </w:r>
      <w:proofErr w:type="gramStart"/>
      <w:r>
        <w:t>both .fa</w:t>
      </w:r>
      <w:proofErr w:type="gramEnd"/>
      <w:r>
        <w:t xml:space="preserve"> </w:t>
      </w:r>
      <w:proofErr w:type="gramStart"/>
      <w:r>
        <w:t>and .</w:t>
      </w:r>
      <w:proofErr w:type="spellStart"/>
      <w:proofErr w:type="gramEnd"/>
      <w:r>
        <w:t>fa.bgz</w:t>
      </w:r>
      <w:proofErr w:type="spellEnd"/>
      <w:r>
        <w:t xml:space="preserve"> formats.</w:t>
      </w:r>
    </w:p>
    <w:p w14:paraId="50D44B26" w14:textId="77777777" w:rsidR="00745473" w:rsidRDefault="00000000">
      <w:pPr>
        <w:pStyle w:val="Heading2"/>
      </w:pPr>
      <w:r>
        <w:t>5.2 Sample Manifest</w:t>
      </w:r>
    </w:p>
    <w:p w14:paraId="7B53E3F7" w14:textId="77777777" w:rsidR="00745473" w:rsidRDefault="00000000">
      <w:pPr>
        <w:spacing w:after="120"/>
      </w:pPr>
      <w:r>
        <w:t>A tab-delimited text file with one row per sample. Lines beginning with # are treated as comments. The Excel template ScarMapper_Sample_Manifest.xlsx is provided in the docs/ directory; export the relevant columns as a tab-delimited text file.</w:t>
      </w:r>
    </w:p>
    <w:p w14:paraId="5C5D81E6" w14:textId="77777777" w:rsidR="00745473" w:rsidRDefault="0074547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200"/>
        <w:gridCol w:w="5660"/>
      </w:tblGrid>
      <w:tr w:rsidR="00745473" w14:paraId="4AEA1223"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0A4D4879" w14:textId="77777777" w:rsidR="00745473" w:rsidRDefault="00000000">
            <w:r>
              <w:rPr>
                <w:b/>
                <w:bCs/>
                <w:color w:val="FFFFFF"/>
                <w:sz w:val="20"/>
                <w:szCs w:val="20"/>
              </w:rPr>
              <w:t>Column</w:t>
            </w:r>
          </w:p>
        </w:tc>
        <w:tc>
          <w:tcPr>
            <w:tcW w:w="1200"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51E1FD5B" w14:textId="77777777" w:rsidR="00745473" w:rsidRDefault="00000000">
            <w:r>
              <w:rPr>
                <w:b/>
                <w:bCs/>
                <w:color w:val="FFFFFF"/>
                <w:sz w:val="20"/>
                <w:szCs w:val="20"/>
              </w:rPr>
              <w:t>Required</w:t>
            </w:r>
          </w:p>
        </w:tc>
        <w:tc>
          <w:tcPr>
            <w:tcW w:w="5660"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65C17D20" w14:textId="77777777" w:rsidR="00745473" w:rsidRDefault="00000000">
            <w:r>
              <w:rPr>
                <w:b/>
                <w:bCs/>
                <w:color w:val="FFFFFF"/>
                <w:sz w:val="20"/>
                <w:szCs w:val="20"/>
              </w:rPr>
              <w:t>Description</w:t>
            </w:r>
          </w:p>
        </w:tc>
      </w:tr>
      <w:tr w:rsidR="00745473" w14:paraId="6C6537EE"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0C69692" w14:textId="77777777" w:rsidR="00745473" w:rsidRDefault="00000000">
            <w:proofErr w:type="spellStart"/>
            <w:r>
              <w:rPr>
                <w:sz w:val="20"/>
                <w:szCs w:val="20"/>
              </w:rPr>
              <w:t>Index_Name</w:t>
            </w:r>
            <w:proofErr w:type="spellEnd"/>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D8B07F4" w14:textId="77777777" w:rsidR="00745473" w:rsidRDefault="00000000">
            <w:r>
              <w:rPr>
                <w:sz w:val="20"/>
                <w:szCs w:val="20"/>
              </w:rPr>
              <w:t>Yes</w:t>
            </w:r>
          </w:p>
        </w:tc>
        <w:tc>
          <w:tcPr>
            <w:tcW w:w="5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9BCD5DC" w14:textId="77777777" w:rsidR="00745473" w:rsidRDefault="00000000">
            <w:r>
              <w:rPr>
                <w:sz w:val="20"/>
                <w:szCs w:val="20"/>
              </w:rPr>
              <w:t>Must match an entry in the master index file</w:t>
            </w:r>
          </w:p>
        </w:tc>
      </w:tr>
      <w:tr w:rsidR="00745473" w14:paraId="0FDFC241"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21F8B98" w14:textId="77777777" w:rsidR="00745473" w:rsidRDefault="00000000">
            <w:proofErr w:type="spellStart"/>
            <w:r>
              <w:rPr>
                <w:sz w:val="20"/>
                <w:szCs w:val="20"/>
              </w:rPr>
              <w:t>Sample_ID</w:t>
            </w:r>
            <w:proofErr w:type="spellEnd"/>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F3AE983" w14:textId="77777777" w:rsidR="00745473" w:rsidRDefault="00000000">
            <w:r>
              <w:rPr>
                <w:sz w:val="20"/>
                <w:szCs w:val="20"/>
              </w:rPr>
              <w:t>Yes</w:t>
            </w:r>
          </w:p>
        </w:tc>
        <w:tc>
          <w:tcPr>
            <w:tcW w:w="5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21D0F45" w14:textId="77777777" w:rsidR="00745473" w:rsidRDefault="00000000">
            <w:r>
              <w:rPr>
                <w:sz w:val="20"/>
                <w:szCs w:val="20"/>
              </w:rPr>
              <w:t>Sample identifier</w:t>
            </w:r>
          </w:p>
        </w:tc>
      </w:tr>
      <w:tr w:rsidR="00745473" w14:paraId="3E502F8C"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62BF894" w14:textId="77777777" w:rsidR="00745473" w:rsidRDefault="00000000">
            <w:r>
              <w:rPr>
                <w:sz w:val="20"/>
                <w:szCs w:val="20"/>
              </w:rPr>
              <w:t>Replicate</w:t>
            </w:r>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FEC0BC0" w14:textId="77777777" w:rsidR="00745473" w:rsidRDefault="00000000">
            <w:r>
              <w:rPr>
                <w:sz w:val="20"/>
                <w:szCs w:val="20"/>
              </w:rPr>
              <w:t>Yes</w:t>
            </w:r>
          </w:p>
        </w:tc>
        <w:tc>
          <w:tcPr>
            <w:tcW w:w="5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D8B9141" w14:textId="77777777" w:rsidR="00745473" w:rsidRDefault="00000000">
            <w:r>
              <w:rPr>
                <w:sz w:val="20"/>
                <w:szCs w:val="20"/>
              </w:rPr>
              <w:t>Replicate number</w:t>
            </w:r>
          </w:p>
        </w:tc>
      </w:tr>
      <w:tr w:rsidR="00745473" w14:paraId="3A9C2574"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53CEBE5" w14:textId="77777777" w:rsidR="00745473" w:rsidRDefault="00000000">
            <w:proofErr w:type="spellStart"/>
            <w:r>
              <w:rPr>
                <w:sz w:val="20"/>
                <w:szCs w:val="20"/>
              </w:rPr>
              <w:t>Forward_Phase</w:t>
            </w:r>
            <w:proofErr w:type="spellEnd"/>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D328875" w14:textId="77777777" w:rsidR="00745473" w:rsidRDefault="00000000">
            <w:r>
              <w:rPr>
                <w:sz w:val="20"/>
                <w:szCs w:val="20"/>
              </w:rPr>
              <w:t>Yes</w:t>
            </w:r>
          </w:p>
        </w:tc>
        <w:tc>
          <w:tcPr>
            <w:tcW w:w="5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6A9C94C" w14:textId="77777777" w:rsidR="00745473" w:rsidRDefault="00000000">
            <w:r>
              <w:rPr>
                <w:sz w:val="20"/>
                <w:szCs w:val="20"/>
              </w:rPr>
              <w:t>Forward phasing sequence (leave blank if not used)</w:t>
            </w:r>
          </w:p>
        </w:tc>
      </w:tr>
      <w:tr w:rsidR="00745473" w14:paraId="235D3FC9"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3559980" w14:textId="77777777" w:rsidR="00745473" w:rsidRDefault="00000000">
            <w:proofErr w:type="spellStart"/>
            <w:r>
              <w:rPr>
                <w:sz w:val="20"/>
                <w:szCs w:val="20"/>
              </w:rPr>
              <w:t>Reverse_Phase</w:t>
            </w:r>
            <w:proofErr w:type="spellEnd"/>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5EE8C7B" w14:textId="77777777" w:rsidR="00745473" w:rsidRDefault="00000000">
            <w:r>
              <w:rPr>
                <w:sz w:val="20"/>
                <w:szCs w:val="20"/>
              </w:rPr>
              <w:t>Yes</w:t>
            </w:r>
          </w:p>
        </w:tc>
        <w:tc>
          <w:tcPr>
            <w:tcW w:w="5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B902160" w14:textId="77777777" w:rsidR="00745473" w:rsidRDefault="00000000">
            <w:r>
              <w:rPr>
                <w:sz w:val="20"/>
                <w:szCs w:val="20"/>
              </w:rPr>
              <w:t>Reverse phasing sequence (leave blank if not used)</w:t>
            </w:r>
          </w:p>
        </w:tc>
      </w:tr>
      <w:tr w:rsidR="00745473" w14:paraId="54ED3310"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B64C8AD" w14:textId="77777777" w:rsidR="00745473" w:rsidRDefault="00000000">
            <w:r>
              <w:rPr>
                <w:sz w:val="20"/>
                <w:szCs w:val="20"/>
              </w:rPr>
              <w:t>Locus</w:t>
            </w:r>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47379B3" w14:textId="77777777" w:rsidR="00745473" w:rsidRDefault="00000000">
            <w:r>
              <w:rPr>
                <w:sz w:val="20"/>
                <w:szCs w:val="20"/>
              </w:rPr>
              <w:t>Yes</w:t>
            </w:r>
          </w:p>
        </w:tc>
        <w:tc>
          <w:tcPr>
            <w:tcW w:w="5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D10B49A" w14:textId="77777777" w:rsidR="00745473" w:rsidRDefault="00000000">
            <w:r>
              <w:rPr>
                <w:sz w:val="20"/>
                <w:szCs w:val="20"/>
              </w:rPr>
              <w:t>Must match a target name in the target file</w:t>
            </w:r>
          </w:p>
        </w:tc>
      </w:tr>
      <w:tr w:rsidR="00745473" w14:paraId="4A030582"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ACCD2B7" w14:textId="77777777" w:rsidR="00745473" w:rsidRDefault="00000000">
            <w:r>
              <w:rPr>
                <w:sz w:val="20"/>
                <w:szCs w:val="20"/>
              </w:rPr>
              <w:t>FASTQ1_Path</w:t>
            </w:r>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EBC9186" w14:textId="77777777" w:rsidR="00745473" w:rsidRDefault="00000000">
            <w:r>
              <w:rPr>
                <w:sz w:val="20"/>
                <w:szCs w:val="20"/>
              </w:rPr>
              <w:t>Batch only</w:t>
            </w:r>
          </w:p>
        </w:tc>
        <w:tc>
          <w:tcPr>
            <w:tcW w:w="5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3276964" w14:textId="77777777" w:rsidR="00745473" w:rsidRDefault="00000000">
            <w:r>
              <w:rPr>
                <w:sz w:val="20"/>
                <w:szCs w:val="20"/>
              </w:rPr>
              <w:t>Full path to R1 FASTQ for this sample</w:t>
            </w:r>
          </w:p>
        </w:tc>
      </w:tr>
      <w:tr w:rsidR="00745473" w14:paraId="58B212ED"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0F72085" w14:textId="77777777" w:rsidR="00745473" w:rsidRDefault="00000000">
            <w:r>
              <w:rPr>
                <w:sz w:val="20"/>
                <w:szCs w:val="20"/>
              </w:rPr>
              <w:t>FASTQ2_Path</w:t>
            </w:r>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3A7756B" w14:textId="77777777" w:rsidR="00745473" w:rsidRDefault="00000000">
            <w:r>
              <w:rPr>
                <w:sz w:val="20"/>
                <w:szCs w:val="20"/>
              </w:rPr>
              <w:t>Batch only</w:t>
            </w:r>
          </w:p>
        </w:tc>
        <w:tc>
          <w:tcPr>
            <w:tcW w:w="5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A506150" w14:textId="77777777" w:rsidR="00745473" w:rsidRDefault="00000000">
            <w:r>
              <w:rPr>
                <w:sz w:val="20"/>
                <w:szCs w:val="20"/>
              </w:rPr>
              <w:t>Full path to R2 FASTQ (optional)</w:t>
            </w:r>
          </w:p>
        </w:tc>
      </w:tr>
      <w:tr w:rsidR="00745473" w14:paraId="71ED8F7D"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28CF845" w14:textId="77777777" w:rsidR="00745473" w:rsidRDefault="00000000">
            <w:proofErr w:type="spellStart"/>
            <w:r>
              <w:rPr>
                <w:sz w:val="20"/>
                <w:szCs w:val="20"/>
              </w:rPr>
              <w:t>HR_donor_scarmapper</w:t>
            </w:r>
            <w:proofErr w:type="spellEnd"/>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51D57AB" w14:textId="77777777" w:rsidR="00745473" w:rsidRDefault="00000000">
            <w:r>
              <w:rPr>
                <w:sz w:val="20"/>
                <w:szCs w:val="20"/>
              </w:rPr>
              <w:t>No</w:t>
            </w:r>
          </w:p>
        </w:tc>
        <w:tc>
          <w:tcPr>
            <w:tcW w:w="5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1B9047A" w14:textId="77777777" w:rsidR="00745473" w:rsidRDefault="00000000">
            <w:r>
              <w:rPr>
                <w:sz w:val="20"/>
                <w:szCs w:val="20"/>
              </w:rPr>
              <w:t>Per-sample HR donor sequence (overrides global --</w:t>
            </w:r>
            <w:proofErr w:type="spellStart"/>
            <w:r>
              <w:rPr>
                <w:sz w:val="20"/>
                <w:szCs w:val="20"/>
              </w:rPr>
              <w:t>HR_Donor</w:t>
            </w:r>
            <w:proofErr w:type="spellEnd"/>
            <w:r>
              <w:rPr>
                <w:sz w:val="20"/>
                <w:szCs w:val="20"/>
              </w:rPr>
              <w:t>)</w:t>
            </w:r>
          </w:p>
        </w:tc>
      </w:tr>
    </w:tbl>
    <w:p w14:paraId="41A6A014" w14:textId="77777777" w:rsidR="00745473" w:rsidRDefault="00000000">
      <w:pPr>
        <w:pStyle w:val="Heading2"/>
      </w:pPr>
      <w:r>
        <w:t>5.3 Paired-End FASTQ Files</w:t>
      </w:r>
    </w:p>
    <w:p w14:paraId="3057E7DF" w14:textId="77777777" w:rsidR="00745473" w:rsidRDefault="00000000">
      <w:pPr>
        <w:spacing w:after="120"/>
      </w:pPr>
      <w:r>
        <w:t xml:space="preserve">Paired-end R1 and R2 reads in FASTQ format. Both </w:t>
      </w:r>
      <w:proofErr w:type="spellStart"/>
      <w:r>
        <w:t>gzipped</w:t>
      </w:r>
      <w:proofErr w:type="spellEnd"/>
      <w:r>
        <w:t xml:space="preserve"> </w:t>
      </w:r>
      <w:proofErr w:type="gramStart"/>
      <w:r>
        <w:t>(.fastq.gz</w:t>
      </w:r>
      <w:proofErr w:type="gramEnd"/>
      <w:r>
        <w:t xml:space="preserve">) and uncompressed </w:t>
      </w:r>
      <w:proofErr w:type="gramStart"/>
      <w:r>
        <w:t>(.</w:t>
      </w:r>
      <w:proofErr w:type="spellStart"/>
      <w:r>
        <w:t>fastq</w:t>
      </w:r>
      <w:proofErr w:type="spellEnd"/>
      <w:proofErr w:type="gramEnd"/>
      <w:r>
        <w:t xml:space="preserve">) files are accepted. </w:t>
      </w:r>
      <w:proofErr w:type="spellStart"/>
      <w:r>
        <w:t>Gzipped</w:t>
      </w:r>
      <w:proofErr w:type="spellEnd"/>
      <w:r>
        <w:t xml:space="preserve"> files are recommended. </w:t>
      </w:r>
      <w:proofErr w:type="spellStart"/>
      <w:r>
        <w:t>ScarMapper</w:t>
      </w:r>
      <w:proofErr w:type="spellEnd"/>
      <w:r>
        <w:t xml:space="preserve"> is designed for multiplexed FASTQ files but also supports demultiplexed files via batch mode.</w:t>
      </w:r>
    </w:p>
    <w:p w14:paraId="3767303A" w14:textId="77777777" w:rsidR="00745473" w:rsidRDefault="00000000">
      <w:pPr>
        <w:pStyle w:val="Heading2"/>
      </w:pPr>
      <w:r>
        <w:t>5.4 Master Index File</w:t>
      </w:r>
    </w:p>
    <w:p w14:paraId="0CB1EF39" w14:textId="77777777" w:rsidR="00745473" w:rsidRDefault="00000000">
      <w:pPr>
        <w:spacing w:after="120"/>
      </w:pPr>
      <w:r>
        <w:t>A tab-delimited file mapping index names to their forward (i7) and reverse (i5) barcode sequences. Derive this file from the appropriate sheet in ScarMapper_Sample_Manifest.xlsx for your sequencing platform and design.</w:t>
      </w:r>
    </w:p>
    <w:p w14:paraId="2133227E" w14:textId="77777777" w:rsidR="00745473" w:rsidRDefault="0074547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745473" w14:paraId="6771954E"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41BF0BDF" w14:textId="77777777" w:rsidR="00745473" w:rsidRDefault="00000000">
            <w:r>
              <w:rPr>
                <w:b/>
                <w:bCs/>
                <w:color w:val="FFFFFF"/>
                <w:sz w:val="20"/>
                <w:szCs w:val="20"/>
              </w:rPr>
              <w:lastRenderedPageBreak/>
              <w:t xml:space="preserve"># </w:t>
            </w:r>
            <w:proofErr w:type="spellStart"/>
            <w:r>
              <w:rPr>
                <w:b/>
                <w:bCs/>
                <w:color w:val="FFFFFF"/>
                <w:sz w:val="20"/>
                <w:szCs w:val="20"/>
              </w:rPr>
              <w:t>Index_ID</w:t>
            </w:r>
            <w:proofErr w:type="spellEnd"/>
          </w:p>
        </w:tc>
        <w:tc>
          <w:tcPr>
            <w:tcW w:w="3120"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59374A85" w14:textId="77777777" w:rsidR="00745473" w:rsidRDefault="00000000">
            <w:r>
              <w:rPr>
                <w:b/>
                <w:bCs/>
                <w:color w:val="FFFFFF"/>
                <w:sz w:val="20"/>
                <w:szCs w:val="20"/>
              </w:rPr>
              <w:t>Forward (i7)</w:t>
            </w:r>
          </w:p>
        </w:tc>
        <w:tc>
          <w:tcPr>
            <w:tcW w:w="3120"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3932A85C" w14:textId="77777777" w:rsidR="00745473" w:rsidRDefault="00000000">
            <w:r>
              <w:rPr>
                <w:b/>
                <w:bCs/>
                <w:color w:val="FFFFFF"/>
                <w:sz w:val="20"/>
                <w:szCs w:val="20"/>
              </w:rPr>
              <w:t>Reverse (i5)</w:t>
            </w:r>
          </w:p>
        </w:tc>
      </w:tr>
      <w:tr w:rsidR="00745473" w14:paraId="0BD29649"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B79C0E8" w14:textId="77777777" w:rsidR="00745473" w:rsidRDefault="00000000">
            <w:r>
              <w:rPr>
                <w:sz w:val="20"/>
                <w:szCs w:val="20"/>
              </w:rPr>
              <w:t>D501+D701</w:t>
            </w:r>
          </w:p>
        </w:tc>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8EA4984" w14:textId="77777777" w:rsidR="00745473" w:rsidRDefault="00000000">
            <w:r>
              <w:rPr>
                <w:sz w:val="20"/>
                <w:szCs w:val="20"/>
              </w:rPr>
              <w:t>ATTACTCG</w:t>
            </w:r>
          </w:p>
        </w:tc>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F132080" w14:textId="77777777" w:rsidR="00745473" w:rsidRDefault="00000000">
            <w:r>
              <w:rPr>
                <w:sz w:val="20"/>
                <w:szCs w:val="20"/>
              </w:rPr>
              <w:t>TATAGCCT</w:t>
            </w:r>
          </w:p>
        </w:tc>
      </w:tr>
    </w:tbl>
    <w:p w14:paraId="28DC2272" w14:textId="77777777" w:rsidR="00745473" w:rsidRDefault="00000000">
      <w:pPr>
        <w:pStyle w:val="Heading2"/>
      </w:pPr>
      <w:r>
        <w:t>5.5 Target File</w:t>
      </w:r>
    </w:p>
    <w:p w14:paraId="20224489" w14:textId="77777777" w:rsidR="00745473" w:rsidRDefault="00000000">
      <w:pPr>
        <w:spacing w:after="120"/>
      </w:pPr>
      <w:r>
        <w:t>A tab-delimited text file defining each genomic target locus. The first row must begin with #. The same targeted region can contain multiple sgRNA sequences; each goes on its own line.</w:t>
      </w:r>
    </w:p>
    <w:p w14:paraId="5DABFC6E" w14:textId="77777777" w:rsidR="00745473" w:rsidRDefault="0074547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745473" w14:paraId="66D64384"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29FFFECD" w14:textId="77777777" w:rsidR="00745473" w:rsidRDefault="00000000">
            <w:r>
              <w:rPr>
                <w:b/>
                <w:bCs/>
                <w:color w:val="FFFFFF"/>
                <w:sz w:val="20"/>
                <w:szCs w:val="20"/>
              </w:rPr>
              <w:t>Column</w:t>
            </w:r>
          </w:p>
        </w:tc>
        <w:tc>
          <w:tcPr>
            <w:tcW w:w="6860"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5CDEB518" w14:textId="77777777" w:rsidR="00745473" w:rsidRDefault="00000000">
            <w:r>
              <w:rPr>
                <w:b/>
                <w:bCs/>
                <w:color w:val="FFFFFF"/>
                <w:sz w:val="20"/>
                <w:szCs w:val="20"/>
              </w:rPr>
              <w:t>Description</w:t>
            </w:r>
          </w:p>
        </w:tc>
      </w:tr>
      <w:tr w:rsidR="00745473" w14:paraId="21FFB096"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4E90B13" w14:textId="77777777" w:rsidR="00745473" w:rsidRDefault="00000000">
            <w:proofErr w:type="spellStart"/>
            <w:r>
              <w:rPr>
                <w:sz w:val="20"/>
                <w:szCs w:val="20"/>
              </w:rPr>
              <w:t>TargetName</w:t>
            </w:r>
            <w:proofErr w:type="spellEnd"/>
          </w:p>
        </w:tc>
        <w:tc>
          <w:tcPr>
            <w:tcW w:w="6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B5AB5DD" w14:textId="77777777" w:rsidR="00745473" w:rsidRDefault="00000000">
            <w:r>
              <w:rPr>
                <w:sz w:val="20"/>
                <w:szCs w:val="20"/>
              </w:rPr>
              <w:t>Unique name for the target. Avoid special characters.</w:t>
            </w:r>
          </w:p>
        </w:tc>
      </w:tr>
      <w:tr w:rsidR="00745473" w14:paraId="6631221C"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26210A" w14:textId="77777777" w:rsidR="00745473" w:rsidRDefault="00000000">
            <w:r>
              <w:rPr>
                <w:sz w:val="20"/>
                <w:szCs w:val="20"/>
              </w:rPr>
              <w:t>Chr</w:t>
            </w:r>
          </w:p>
        </w:tc>
        <w:tc>
          <w:tcPr>
            <w:tcW w:w="6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6CE5F76" w14:textId="77777777" w:rsidR="00745473" w:rsidRDefault="00000000">
            <w:r>
              <w:rPr>
                <w:sz w:val="20"/>
                <w:szCs w:val="20"/>
              </w:rPr>
              <w:t>Chromosome the target is on.</w:t>
            </w:r>
          </w:p>
        </w:tc>
      </w:tr>
      <w:tr w:rsidR="00745473" w14:paraId="7F255E8A"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5F669E9" w14:textId="77777777" w:rsidR="00745473" w:rsidRDefault="00000000">
            <w:r>
              <w:rPr>
                <w:sz w:val="20"/>
                <w:szCs w:val="20"/>
              </w:rPr>
              <w:t>Start</w:t>
            </w:r>
          </w:p>
        </w:tc>
        <w:tc>
          <w:tcPr>
            <w:tcW w:w="6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949CC09" w14:textId="77777777" w:rsidR="00745473" w:rsidRDefault="00000000">
            <w:r>
              <w:rPr>
                <w:sz w:val="20"/>
                <w:szCs w:val="20"/>
              </w:rPr>
              <w:t>5′ genomic position of the PCR amplicon containing the cut site.</w:t>
            </w:r>
          </w:p>
        </w:tc>
      </w:tr>
      <w:tr w:rsidR="00745473" w14:paraId="233230EB"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7A8DC34" w14:textId="77777777" w:rsidR="00745473" w:rsidRDefault="00000000">
            <w:r>
              <w:rPr>
                <w:sz w:val="20"/>
                <w:szCs w:val="20"/>
              </w:rPr>
              <w:t>Stop</w:t>
            </w:r>
          </w:p>
        </w:tc>
        <w:tc>
          <w:tcPr>
            <w:tcW w:w="6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4148B57" w14:textId="77777777" w:rsidR="00745473" w:rsidRDefault="00000000">
            <w:r>
              <w:rPr>
                <w:sz w:val="20"/>
                <w:szCs w:val="20"/>
              </w:rPr>
              <w:t>3′ genomic position of the PCR amplicon containing the cut site.</w:t>
            </w:r>
          </w:p>
        </w:tc>
      </w:tr>
      <w:tr w:rsidR="00745473" w14:paraId="5AFD21CC"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78B7692" w14:textId="77777777" w:rsidR="00745473" w:rsidRDefault="00000000">
            <w:proofErr w:type="spellStart"/>
            <w:r>
              <w:rPr>
                <w:sz w:val="20"/>
                <w:szCs w:val="20"/>
              </w:rPr>
              <w:t>sgRNA_Seq</w:t>
            </w:r>
            <w:proofErr w:type="spellEnd"/>
          </w:p>
        </w:tc>
        <w:tc>
          <w:tcPr>
            <w:tcW w:w="6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C5098A8" w14:textId="77777777" w:rsidR="00745473" w:rsidRDefault="00000000">
            <w:r>
              <w:rPr>
                <w:sz w:val="20"/>
                <w:szCs w:val="20"/>
              </w:rPr>
              <w:t>The 5′→3′ sequence of the sgRNA. The cleavage site is at position -3 from the 3′ end.</w:t>
            </w:r>
          </w:p>
        </w:tc>
      </w:tr>
      <w:tr w:rsidR="00745473" w14:paraId="3C611F48"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C0674DD" w14:textId="77777777" w:rsidR="00745473" w:rsidRDefault="00000000">
            <w:proofErr w:type="spellStart"/>
            <w:r>
              <w:rPr>
                <w:sz w:val="20"/>
                <w:szCs w:val="20"/>
              </w:rPr>
              <w:t>ReverseComp</w:t>
            </w:r>
            <w:proofErr w:type="spellEnd"/>
          </w:p>
        </w:tc>
        <w:tc>
          <w:tcPr>
            <w:tcW w:w="6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EBE0F63" w14:textId="77777777" w:rsidR="00745473" w:rsidRDefault="00000000">
            <w:r>
              <w:rPr>
                <w:sz w:val="20"/>
                <w:szCs w:val="20"/>
              </w:rPr>
              <w:t>"Yes" if the sgRNA is on the reverse strand, otherwise "No".</w:t>
            </w:r>
          </w:p>
        </w:tc>
      </w:tr>
      <w:tr w:rsidR="00745473" w14:paraId="240B203F"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4F9F095" w14:textId="77777777" w:rsidR="00745473" w:rsidRDefault="00000000">
            <w:r>
              <w:rPr>
                <w:sz w:val="20"/>
                <w:szCs w:val="20"/>
              </w:rPr>
              <w:t>Comments</w:t>
            </w:r>
          </w:p>
        </w:tc>
        <w:tc>
          <w:tcPr>
            <w:tcW w:w="6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38F85C2" w14:textId="77777777" w:rsidR="00745473" w:rsidRDefault="00000000">
            <w:r>
              <w:rPr>
                <w:sz w:val="20"/>
                <w:szCs w:val="20"/>
              </w:rPr>
              <w:t>Any notes about this target (optional).</w:t>
            </w:r>
          </w:p>
        </w:tc>
      </w:tr>
    </w:tbl>
    <w:p w14:paraId="59E0D046" w14:textId="77777777" w:rsidR="00745473" w:rsidRDefault="00000000">
      <w:pPr>
        <w:pStyle w:val="Heading1"/>
      </w:pPr>
      <w:r>
        <w:t>6. Options Files</w:t>
      </w:r>
    </w:p>
    <w:p w14:paraId="20A300E5" w14:textId="77777777" w:rsidR="00745473" w:rsidRDefault="00000000">
      <w:pPr>
        <w:spacing w:after="120"/>
      </w:pPr>
      <w:proofErr w:type="spellStart"/>
      <w:r>
        <w:t>ScarMapper</w:t>
      </w:r>
      <w:proofErr w:type="spellEnd"/>
      <w:r>
        <w:t xml:space="preserve"> is configured via tab-delimited options files (.</w:t>
      </w:r>
      <w:proofErr w:type="spellStart"/>
      <w:r>
        <w:t>cfg</w:t>
      </w:r>
      <w:proofErr w:type="spellEnd"/>
      <w:r>
        <w:t>). Each option key must be separated from its value by exactly one tab character. Multiple tabs or spaces between a key and its value will cause parsing errors. Lines beginning with # are treated as comments.</w:t>
      </w:r>
    </w:p>
    <w:p w14:paraId="28662783" w14:textId="77777777" w:rsidR="00745473" w:rsidRDefault="00000000">
      <w:pPr>
        <w:spacing w:after="120"/>
      </w:pPr>
      <w:r>
        <w:t>Template options files for all three processing modes are provided in the docs/ directory:</w:t>
      </w:r>
    </w:p>
    <w:p w14:paraId="720689A7" w14:textId="77777777" w:rsidR="00745473" w:rsidRDefault="0074547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745473" w14:paraId="248BDDB4"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7FDBCD4A" w14:textId="77777777" w:rsidR="00745473" w:rsidRDefault="00000000">
            <w:r>
              <w:rPr>
                <w:b/>
                <w:bCs/>
                <w:color w:val="FFFFFF"/>
                <w:sz w:val="20"/>
                <w:szCs w:val="20"/>
              </w:rPr>
              <w:t>Template</w:t>
            </w:r>
          </w:p>
        </w:tc>
        <w:tc>
          <w:tcPr>
            <w:tcW w:w="4680"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2E5F9961" w14:textId="77777777" w:rsidR="00745473" w:rsidRDefault="00000000">
            <w:r>
              <w:rPr>
                <w:b/>
                <w:bCs/>
                <w:color w:val="FFFFFF"/>
                <w:sz w:val="20"/>
                <w:szCs w:val="20"/>
              </w:rPr>
              <w:t>Mode</w:t>
            </w:r>
          </w:p>
        </w:tc>
      </w:tr>
      <w:tr w:rsidR="00745473" w14:paraId="46466C9E"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4C51676" w14:textId="77777777" w:rsidR="00745473" w:rsidRDefault="00000000">
            <w:proofErr w:type="spellStart"/>
            <w:r>
              <w:rPr>
                <w:sz w:val="20"/>
                <w:szCs w:val="20"/>
              </w:rPr>
              <w:t>ScarMapper_IndelProcessing.cfg</w:t>
            </w:r>
            <w:proofErr w:type="spellEnd"/>
          </w:p>
        </w:tc>
        <w:tc>
          <w:tcPr>
            <w:tcW w:w="46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7FB7F10" w14:textId="77777777" w:rsidR="00745473" w:rsidRDefault="00000000">
            <w:r>
              <w:rPr>
                <w:sz w:val="20"/>
                <w:szCs w:val="20"/>
              </w:rPr>
              <w:t>Standard multiplexed FASTQ analysis</w:t>
            </w:r>
          </w:p>
        </w:tc>
      </w:tr>
      <w:tr w:rsidR="00745473" w14:paraId="0CEA4BD5"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6C1C124" w14:textId="77777777" w:rsidR="00745473" w:rsidRDefault="00000000">
            <w:proofErr w:type="spellStart"/>
            <w:r>
              <w:rPr>
                <w:sz w:val="20"/>
                <w:szCs w:val="20"/>
              </w:rPr>
              <w:t>ScarMapper_Batch.cfg</w:t>
            </w:r>
            <w:proofErr w:type="spellEnd"/>
          </w:p>
        </w:tc>
        <w:tc>
          <w:tcPr>
            <w:tcW w:w="46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21B5075" w14:textId="77777777" w:rsidR="00745473" w:rsidRDefault="00000000">
            <w:r>
              <w:rPr>
                <w:sz w:val="20"/>
                <w:szCs w:val="20"/>
              </w:rPr>
              <w:t>Batch analysis of pre-demultiplexed samples</w:t>
            </w:r>
          </w:p>
        </w:tc>
      </w:tr>
      <w:tr w:rsidR="00745473" w14:paraId="7F652F18"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36BEE1E" w14:textId="77777777" w:rsidR="00745473" w:rsidRDefault="00000000">
            <w:proofErr w:type="spellStart"/>
            <w:r>
              <w:rPr>
                <w:sz w:val="20"/>
                <w:szCs w:val="20"/>
              </w:rPr>
              <w:t>ScarMapper_Combine.cfg</w:t>
            </w:r>
            <w:proofErr w:type="spellEnd"/>
          </w:p>
        </w:tc>
        <w:tc>
          <w:tcPr>
            <w:tcW w:w="46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E9AB02B" w14:textId="77777777" w:rsidR="00745473" w:rsidRDefault="00000000">
            <w:r>
              <w:rPr>
                <w:sz w:val="20"/>
                <w:szCs w:val="20"/>
              </w:rPr>
              <w:t>Combine replicate frequency files</w:t>
            </w:r>
          </w:p>
        </w:tc>
      </w:tr>
    </w:tbl>
    <w:p w14:paraId="67CCA4E0" w14:textId="77777777" w:rsidR="00745473" w:rsidRDefault="00745473">
      <w:pPr>
        <w:spacing w:after="80"/>
      </w:pPr>
    </w:p>
    <w:p w14:paraId="30DE1AA4" w14:textId="77777777" w:rsidR="00745473" w:rsidRDefault="00000000">
      <w:pPr>
        <w:spacing w:after="120"/>
      </w:pPr>
      <w:r>
        <w:t>All modes are invoked the same way:</w:t>
      </w:r>
    </w:p>
    <w:p w14:paraId="53B0C351" w14:textId="77777777" w:rsidR="00745473" w:rsidRDefault="00000000">
      <w:pPr>
        <w:shd w:val="clear" w:color="auto" w:fill="F2F2F2"/>
        <w:spacing w:after="60"/>
        <w:ind w:left="360"/>
      </w:pPr>
      <w:proofErr w:type="spellStart"/>
      <w:r>
        <w:rPr>
          <w:rFonts w:ascii="Courier New" w:eastAsia="Courier New" w:hAnsi="Courier New" w:cs="Courier New"/>
          <w:sz w:val="20"/>
          <w:szCs w:val="20"/>
        </w:rPr>
        <w:t>scarmapper</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options_file</w:t>
      </w:r>
      <w:proofErr w:type="spellEnd"/>
      <w:r>
        <w:rPr>
          <w:rFonts w:ascii="Courier New" w:eastAsia="Courier New" w:hAnsi="Courier New" w:cs="Courier New"/>
          <w:sz w:val="20"/>
          <w:szCs w:val="20"/>
        </w:rPr>
        <w:t xml:space="preserve"> &lt;</w:t>
      </w:r>
      <w:proofErr w:type="spellStart"/>
      <w:r>
        <w:rPr>
          <w:rFonts w:ascii="Courier New" w:eastAsia="Courier New" w:hAnsi="Courier New" w:cs="Courier New"/>
          <w:sz w:val="20"/>
          <w:szCs w:val="20"/>
        </w:rPr>
        <w:t>config_file</w:t>
      </w:r>
      <w:proofErr w:type="spellEnd"/>
      <w:r>
        <w:rPr>
          <w:rFonts w:ascii="Courier New" w:eastAsia="Courier New" w:hAnsi="Courier New" w:cs="Courier New"/>
          <w:sz w:val="20"/>
          <w:szCs w:val="20"/>
        </w:rPr>
        <w:t>&gt;.</w:t>
      </w:r>
      <w:proofErr w:type="spellStart"/>
      <w:r>
        <w:rPr>
          <w:rFonts w:ascii="Courier New" w:eastAsia="Courier New" w:hAnsi="Courier New" w:cs="Courier New"/>
          <w:sz w:val="20"/>
          <w:szCs w:val="20"/>
        </w:rPr>
        <w:t>cfg</w:t>
      </w:r>
      <w:proofErr w:type="spellEnd"/>
    </w:p>
    <w:p w14:paraId="3F41EE0A" w14:textId="77777777" w:rsidR="00745473" w:rsidRDefault="00000000">
      <w:pPr>
        <w:pStyle w:val="Heading1"/>
      </w:pPr>
      <w:r>
        <w:t>7. Indel Processing Mode</w:t>
      </w:r>
    </w:p>
    <w:p w14:paraId="5F55D9E3" w14:textId="77777777" w:rsidR="00745473" w:rsidRDefault="00000000">
      <w:pPr>
        <w:spacing w:after="120"/>
      </w:pPr>
      <w:r>
        <w:t xml:space="preserve">This is the primary mode for processing multiplexed FASTQ files. </w:t>
      </w:r>
      <w:proofErr w:type="spellStart"/>
      <w:r>
        <w:t>ScarMapper</w:t>
      </w:r>
      <w:proofErr w:type="spellEnd"/>
      <w:r>
        <w:t xml:space="preserve"> demultiplexes reads by index, merges paired-end reads using PEAR, then identifies and classifies repair scars at each target locus.</w:t>
      </w:r>
    </w:p>
    <w:p w14:paraId="7B94B4A6" w14:textId="77777777" w:rsidR="00745473" w:rsidRDefault="00000000">
      <w:pPr>
        <w:shd w:val="clear" w:color="auto" w:fill="F2F2F2"/>
        <w:spacing w:after="60"/>
        <w:ind w:left="360"/>
      </w:pPr>
      <w:proofErr w:type="spellStart"/>
      <w:r>
        <w:rPr>
          <w:rFonts w:ascii="Courier New" w:eastAsia="Courier New" w:hAnsi="Courier New" w:cs="Courier New"/>
          <w:sz w:val="20"/>
          <w:szCs w:val="20"/>
        </w:rPr>
        <w:t>scarmapper</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options_file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ScarMapper_IndelProcessing.cfg</w:t>
      </w:r>
      <w:proofErr w:type="spellEnd"/>
    </w:p>
    <w:p w14:paraId="12E346AF" w14:textId="77777777" w:rsidR="00745473" w:rsidRDefault="00745473">
      <w:pPr>
        <w:spacing w:after="80"/>
      </w:pPr>
    </w:p>
    <w:p w14:paraId="341B5D26" w14:textId="77777777" w:rsidR="00745473" w:rsidRDefault="00000000">
      <w:pPr>
        <w:pStyle w:val="Heading2"/>
      </w:pPr>
      <w:r>
        <w:lastRenderedPageBreak/>
        <w:t>7.1 Required Options</w:t>
      </w:r>
    </w:p>
    <w:p w14:paraId="18D14FC7" w14:textId="77777777" w:rsidR="00745473" w:rsidRDefault="00000000">
      <w:pPr>
        <w:spacing w:after="120"/>
      </w:pPr>
      <w:r>
        <w:rPr>
          <w:rFonts w:ascii="Courier New" w:eastAsia="Courier New" w:hAnsi="Courier New" w:cs="Courier New"/>
          <w:b/>
          <w:bCs/>
          <w:sz w:val="20"/>
          <w:szCs w:val="20"/>
        </w:rPr>
        <w:t>--</w:t>
      </w:r>
      <w:proofErr w:type="spellStart"/>
      <w:proofErr w:type="gramStart"/>
      <w:r>
        <w:rPr>
          <w:rFonts w:ascii="Courier New" w:eastAsia="Courier New" w:hAnsi="Courier New" w:cs="Courier New"/>
          <w:b/>
          <w:bCs/>
          <w:sz w:val="20"/>
          <w:szCs w:val="20"/>
        </w:rPr>
        <w:t>IndelProcessing</w:t>
      </w:r>
      <w:proofErr w:type="spellEnd"/>
      <w:r>
        <w:t xml:space="preserve">  —</w:t>
      </w:r>
      <w:proofErr w:type="gramEnd"/>
      <w:r>
        <w:t xml:space="preserve">  Must be True.</w:t>
      </w:r>
    </w:p>
    <w:p w14:paraId="30EE3805" w14:textId="77777777" w:rsidR="00745473" w:rsidRDefault="00000000">
      <w:pPr>
        <w:spacing w:after="120"/>
      </w:pPr>
      <w:r>
        <w:rPr>
          <w:rFonts w:ascii="Courier New" w:eastAsia="Courier New" w:hAnsi="Courier New" w:cs="Courier New"/>
          <w:b/>
          <w:bCs/>
          <w:sz w:val="20"/>
          <w:szCs w:val="20"/>
        </w:rPr>
        <w:t>--FASTQ</w:t>
      </w:r>
      <w:proofErr w:type="gramStart"/>
      <w:r>
        <w:rPr>
          <w:rFonts w:ascii="Courier New" w:eastAsia="Courier New" w:hAnsi="Courier New" w:cs="Courier New"/>
          <w:b/>
          <w:bCs/>
          <w:sz w:val="20"/>
          <w:szCs w:val="20"/>
        </w:rPr>
        <w:t>1</w:t>
      </w:r>
      <w:r>
        <w:t xml:space="preserve">  —</w:t>
      </w:r>
      <w:proofErr w:type="gramEnd"/>
      <w:r>
        <w:t xml:space="preserve">  Full path to the R1 FASTQ file.</w:t>
      </w:r>
    </w:p>
    <w:p w14:paraId="3DE7F088" w14:textId="77777777" w:rsidR="00745473" w:rsidRDefault="00000000">
      <w:pPr>
        <w:spacing w:after="120"/>
      </w:pPr>
      <w:r>
        <w:rPr>
          <w:rFonts w:ascii="Courier New" w:eastAsia="Courier New" w:hAnsi="Courier New" w:cs="Courier New"/>
          <w:b/>
          <w:bCs/>
          <w:sz w:val="20"/>
          <w:szCs w:val="20"/>
        </w:rPr>
        <w:t>--FASTQ</w:t>
      </w:r>
      <w:proofErr w:type="gramStart"/>
      <w:r>
        <w:rPr>
          <w:rFonts w:ascii="Courier New" w:eastAsia="Courier New" w:hAnsi="Courier New" w:cs="Courier New"/>
          <w:b/>
          <w:bCs/>
          <w:sz w:val="20"/>
          <w:szCs w:val="20"/>
        </w:rPr>
        <w:t>2</w:t>
      </w:r>
      <w:r>
        <w:t xml:space="preserve">  —</w:t>
      </w:r>
      <w:proofErr w:type="gramEnd"/>
      <w:r>
        <w:t xml:space="preserve">  Full path to the R2 FASTQ file.</w:t>
      </w:r>
    </w:p>
    <w:p w14:paraId="06036DA6" w14:textId="77777777" w:rsidR="00745473" w:rsidRDefault="00000000">
      <w:pPr>
        <w:spacing w:after="120"/>
      </w:pPr>
      <w:r>
        <w:rPr>
          <w:rFonts w:ascii="Courier New" w:eastAsia="Courier New" w:hAnsi="Courier New" w:cs="Courier New"/>
          <w:b/>
          <w:bCs/>
          <w:sz w:val="20"/>
          <w:szCs w:val="20"/>
        </w:rPr>
        <w:t>--</w:t>
      </w:r>
      <w:proofErr w:type="spellStart"/>
      <w:proofErr w:type="gramStart"/>
      <w:r>
        <w:rPr>
          <w:rFonts w:ascii="Courier New" w:eastAsia="Courier New" w:hAnsi="Courier New" w:cs="Courier New"/>
          <w:b/>
          <w:bCs/>
          <w:sz w:val="20"/>
          <w:szCs w:val="20"/>
        </w:rPr>
        <w:t>RefSeq</w:t>
      </w:r>
      <w:proofErr w:type="spellEnd"/>
      <w:r>
        <w:t xml:space="preserve">  —</w:t>
      </w:r>
      <w:proofErr w:type="gramEnd"/>
      <w:r>
        <w:t xml:space="preserve">  Full path to the FASTA reference genome. </w:t>
      </w:r>
      <w:proofErr w:type="gramStart"/>
      <w:r>
        <w:t>The .</w:t>
      </w:r>
      <w:proofErr w:type="spellStart"/>
      <w:r>
        <w:t>fai</w:t>
      </w:r>
      <w:proofErr w:type="spellEnd"/>
      <w:proofErr w:type="gramEnd"/>
      <w:r>
        <w:t xml:space="preserve"> index must be in the same directory.</w:t>
      </w:r>
    </w:p>
    <w:p w14:paraId="4C921D6B" w14:textId="77777777" w:rsidR="00745473" w:rsidRDefault="00000000">
      <w:pPr>
        <w:spacing w:after="120"/>
      </w:pPr>
      <w:r>
        <w:rPr>
          <w:rFonts w:ascii="Courier New" w:eastAsia="Courier New" w:hAnsi="Courier New" w:cs="Courier New"/>
          <w:b/>
          <w:bCs/>
          <w:sz w:val="20"/>
          <w:szCs w:val="20"/>
        </w:rPr>
        <w:t>--</w:t>
      </w:r>
      <w:proofErr w:type="spellStart"/>
      <w:r>
        <w:rPr>
          <w:rFonts w:ascii="Courier New" w:eastAsia="Courier New" w:hAnsi="Courier New" w:cs="Courier New"/>
          <w:b/>
          <w:bCs/>
          <w:sz w:val="20"/>
          <w:szCs w:val="20"/>
        </w:rPr>
        <w:t>Master_Index_</w:t>
      </w:r>
      <w:proofErr w:type="gramStart"/>
      <w:r>
        <w:rPr>
          <w:rFonts w:ascii="Courier New" w:eastAsia="Courier New" w:hAnsi="Courier New" w:cs="Courier New"/>
          <w:b/>
          <w:bCs/>
          <w:sz w:val="20"/>
          <w:szCs w:val="20"/>
        </w:rPr>
        <w:t>File</w:t>
      </w:r>
      <w:proofErr w:type="spellEnd"/>
      <w:r>
        <w:t xml:space="preserve">  —</w:t>
      </w:r>
      <w:proofErr w:type="gramEnd"/>
      <w:r>
        <w:t xml:space="preserve">  Full path to the master index file.</w:t>
      </w:r>
    </w:p>
    <w:p w14:paraId="1C7F80D8" w14:textId="77777777" w:rsidR="00745473" w:rsidRDefault="00000000">
      <w:pPr>
        <w:spacing w:after="120"/>
      </w:pPr>
      <w:r>
        <w:rPr>
          <w:rFonts w:ascii="Courier New" w:eastAsia="Courier New" w:hAnsi="Courier New" w:cs="Courier New"/>
          <w:b/>
          <w:bCs/>
          <w:sz w:val="20"/>
          <w:szCs w:val="20"/>
        </w:rPr>
        <w:t>--</w:t>
      </w:r>
      <w:proofErr w:type="spellStart"/>
      <w:proofErr w:type="gramStart"/>
      <w:r>
        <w:rPr>
          <w:rFonts w:ascii="Courier New" w:eastAsia="Courier New" w:hAnsi="Courier New" w:cs="Courier New"/>
          <w:b/>
          <w:bCs/>
          <w:sz w:val="20"/>
          <w:szCs w:val="20"/>
        </w:rPr>
        <w:t>SampleManifest</w:t>
      </w:r>
      <w:proofErr w:type="spellEnd"/>
      <w:r>
        <w:t xml:space="preserve">  —</w:t>
      </w:r>
      <w:proofErr w:type="gramEnd"/>
      <w:r>
        <w:t xml:space="preserve">  Full path to the sample manifest.</w:t>
      </w:r>
    </w:p>
    <w:p w14:paraId="627E9251" w14:textId="77777777" w:rsidR="00745473" w:rsidRDefault="00000000">
      <w:pPr>
        <w:spacing w:after="120"/>
      </w:pPr>
      <w:r>
        <w:rPr>
          <w:rFonts w:ascii="Courier New" w:eastAsia="Courier New" w:hAnsi="Courier New" w:cs="Courier New"/>
          <w:b/>
          <w:bCs/>
          <w:sz w:val="20"/>
          <w:szCs w:val="20"/>
        </w:rPr>
        <w:t>--</w:t>
      </w:r>
      <w:proofErr w:type="spellStart"/>
      <w:proofErr w:type="gramStart"/>
      <w:r>
        <w:rPr>
          <w:rFonts w:ascii="Courier New" w:eastAsia="Courier New" w:hAnsi="Courier New" w:cs="Courier New"/>
          <w:b/>
          <w:bCs/>
          <w:sz w:val="20"/>
          <w:szCs w:val="20"/>
        </w:rPr>
        <w:t>TargetFile</w:t>
      </w:r>
      <w:proofErr w:type="spellEnd"/>
      <w:r>
        <w:t xml:space="preserve">  —</w:t>
      </w:r>
      <w:proofErr w:type="gramEnd"/>
      <w:r>
        <w:t xml:space="preserve">  Full path to the target file.</w:t>
      </w:r>
    </w:p>
    <w:p w14:paraId="2CC021F1" w14:textId="77777777" w:rsidR="00745473" w:rsidRDefault="00000000">
      <w:pPr>
        <w:spacing w:after="120"/>
      </w:pPr>
      <w:r>
        <w:rPr>
          <w:rFonts w:ascii="Courier New" w:eastAsia="Courier New" w:hAnsi="Courier New" w:cs="Courier New"/>
          <w:b/>
          <w:bCs/>
          <w:sz w:val="20"/>
          <w:szCs w:val="20"/>
        </w:rPr>
        <w:t>--</w:t>
      </w:r>
      <w:proofErr w:type="spellStart"/>
      <w:proofErr w:type="gramStart"/>
      <w:r>
        <w:rPr>
          <w:rFonts w:ascii="Courier New" w:eastAsia="Courier New" w:hAnsi="Courier New" w:cs="Courier New"/>
          <w:b/>
          <w:bCs/>
          <w:sz w:val="20"/>
          <w:szCs w:val="20"/>
        </w:rPr>
        <w:t>WorkingFolder</w:t>
      </w:r>
      <w:proofErr w:type="spellEnd"/>
      <w:r>
        <w:t xml:space="preserve">  —</w:t>
      </w:r>
      <w:proofErr w:type="gramEnd"/>
      <w:r>
        <w:t xml:space="preserve">  Full path to the output directory.</w:t>
      </w:r>
    </w:p>
    <w:p w14:paraId="61E2DF55" w14:textId="77777777" w:rsidR="00745473" w:rsidRDefault="00000000">
      <w:pPr>
        <w:spacing w:after="120"/>
      </w:pPr>
      <w:r>
        <w:rPr>
          <w:rFonts w:ascii="Courier New" w:eastAsia="Courier New" w:hAnsi="Courier New" w:cs="Courier New"/>
          <w:b/>
          <w:bCs/>
          <w:sz w:val="20"/>
          <w:szCs w:val="20"/>
        </w:rPr>
        <w:t>--</w:t>
      </w:r>
      <w:proofErr w:type="spellStart"/>
      <w:r>
        <w:rPr>
          <w:rFonts w:ascii="Courier New" w:eastAsia="Courier New" w:hAnsi="Courier New" w:cs="Courier New"/>
          <w:b/>
          <w:bCs/>
          <w:sz w:val="20"/>
          <w:szCs w:val="20"/>
        </w:rPr>
        <w:t>Job_</w:t>
      </w:r>
      <w:proofErr w:type="gramStart"/>
      <w:r>
        <w:rPr>
          <w:rFonts w:ascii="Courier New" w:eastAsia="Courier New" w:hAnsi="Courier New" w:cs="Courier New"/>
          <w:b/>
          <w:bCs/>
          <w:sz w:val="20"/>
          <w:szCs w:val="20"/>
        </w:rPr>
        <w:t>Name</w:t>
      </w:r>
      <w:proofErr w:type="spellEnd"/>
      <w:r>
        <w:t xml:space="preserve">  —</w:t>
      </w:r>
      <w:proofErr w:type="gramEnd"/>
      <w:r>
        <w:t xml:space="preserve">  A name for the run (no spaces or special characters). Prepended to output filenames.</w:t>
      </w:r>
    </w:p>
    <w:p w14:paraId="579EB657" w14:textId="77777777" w:rsidR="00745473" w:rsidRDefault="00000000">
      <w:pPr>
        <w:pStyle w:val="Heading2"/>
      </w:pPr>
      <w:r>
        <w:t>7.2 Analysis Options</w:t>
      </w:r>
    </w:p>
    <w:p w14:paraId="7EC6081C" w14:textId="77777777" w:rsidR="00745473" w:rsidRDefault="00000000">
      <w:pPr>
        <w:spacing w:after="120"/>
      </w:pPr>
      <w:r>
        <w:rPr>
          <w:rFonts w:ascii="Courier New" w:eastAsia="Courier New" w:hAnsi="Courier New" w:cs="Courier New"/>
          <w:b/>
          <w:bCs/>
          <w:sz w:val="20"/>
          <w:szCs w:val="20"/>
        </w:rPr>
        <w:t>--</w:t>
      </w:r>
      <w:proofErr w:type="gramStart"/>
      <w:r>
        <w:rPr>
          <w:rFonts w:ascii="Courier New" w:eastAsia="Courier New" w:hAnsi="Courier New" w:cs="Courier New"/>
          <w:b/>
          <w:bCs/>
          <w:sz w:val="20"/>
          <w:szCs w:val="20"/>
        </w:rPr>
        <w:t>Platform</w:t>
      </w:r>
      <w:r>
        <w:t xml:space="preserve">  —</w:t>
      </w:r>
      <w:proofErr w:type="gramEnd"/>
      <w:r>
        <w:t xml:space="preserve">  How to identify indices. Options: Illumina, </w:t>
      </w:r>
      <w:proofErr w:type="spellStart"/>
      <w:r>
        <w:t>TruSeq</w:t>
      </w:r>
      <w:proofErr w:type="spellEnd"/>
      <w:r>
        <w:t>, or Ramsden (see Section 10).</w:t>
      </w:r>
    </w:p>
    <w:p w14:paraId="0E321894" w14:textId="77777777" w:rsidR="00745473" w:rsidRDefault="00000000">
      <w:pPr>
        <w:spacing w:after="120"/>
      </w:pPr>
      <w:r>
        <w:rPr>
          <w:rFonts w:ascii="Courier New" w:eastAsia="Courier New" w:hAnsi="Courier New" w:cs="Courier New"/>
          <w:b/>
          <w:bCs/>
          <w:sz w:val="20"/>
          <w:szCs w:val="20"/>
        </w:rPr>
        <w:t>--</w:t>
      </w:r>
      <w:proofErr w:type="gramStart"/>
      <w:r>
        <w:rPr>
          <w:rFonts w:ascii="Courier New" w:eastAsia="Courier New" w:hAnsi="Courier New" w:cs="Courier New"/>
          <w:b/>
          <w:bCs/>
          <w:sz w:val="20"/>
          <w:szCs w:val="20"/>
        </w:rPr>
        <w:t>Spawn</w:t>
      </w:r>
      <w:r>
        <w:t xml:space="preserve">  —</w:t>
      </w:r>
      <w:proofErr w:type="gramEnd"/>
      <w:r>
        <w:t xml:space="preserve">  Number of parallel jobs. Each library is processed in its own job. Maximum should be the number of available CPUs minus 1.</w:t>
      </w:r>
    </w:p>
    <w:p w14:paraId="32E5A9BA" w14:textId="77777777" w:rsidR="00745473" w:rsidRDefault="00000000">
      <w:pPr>
        <w:spacing w:after="120"/>
      </w:pPr>
      <w:r>
        <w:rPr>
          <w:rFonts w:ascii="Courier New" w:eastAsia="Courier New" w:hAnsi="Courier New" w:cs="Courier New"/>
          <w:b/>
          <w:bCs/>
          <w:sz w:val="20"/>
          <w:szCs w:val="20"/>
        </w:rPr>
        <w:t>--</w:t>
      </w:r>
      <w:proofErr w:type="spellStart"/>
      <w:r>
        <w:rPr>
          <w:rFonts w:ascii="Courier New" w:eastAsia="Courier New" w:hAnsi="Courier New" w:cs="Courier New"/>
          <w:b/>
          <w:bCs/>
          <w:sz w:val="20"/>
          <w:szCs w:val="20"/>
        </w:rPr>
        <w:t>Search_</w:t>
      </w:r>
      <w:proofErr w:type="gramStart"/>
      <w:r>
        <w:rPr>
          <w:rFonts w:ascii="Courier New" w:eastAsia="Courier New" w:hAnsi="Courier New" w:cs="Courier New"/>
          <w:b/>
          <w:bCs/>
          <w:sz w:val="20"/>
          <w:szCs w:val="20"/>
        </w:rPr>
        <w:t>KMER</w:t>
      </w:r>
      <w:proofErr w:type="spellEnd"/>
      <w:r>
        <w:t xml:space="preserve">  —</w:t>
      </w:r>
      <w:proofErr w:type="gramEnd"/>
      <w:r>
        <w:t xml:space="preserve">  Integer defining the sliding window size for the scar search.</w:t>
      </w:r>
    </w:p>
    <w:p w14:paraId="2FAD14BF" w14:textId="77777777" w:rsidR="00745473" w:rsidRDefault="00000000">
      <w:pPr>
        <w:spacing w:after="120"/>
      </w:pPr>
      <w:r>
        <w:rPr>
          <w:rFonts w:ascii="Courier New" w:eastAsia="Courier New" w:hAnsi="Courier New" w:cs="Courier New"/>
          <w:b/>
          <w:bCs/>
          <w:sz w:val="20"/>
          <w:szCs w:val="20"/>
        </w:rPr>
        <w:t>--</w:t>
      </w:r>
      <w:proofErr w:type="spellStart"/>
      <w:r>
        <w:rPr>
          <w:rFonts w:ascii="Courier New" w:eastAsia="Courier New" w:hAnsi="Courier New" w:cs="Courier New"/>
          <w:b/>
          <w:bCs/>
          <w:sz w:val="20"/>
          <w:szCs w:val="20"/>
        </w:rPr>
        <w:t>HR_</w:t>
      </w:r>
      <w:proofErr w:type="gramStart"/>
      <w:r>
        <w:rPr>
          <w:rFonts w:ascii="Courier New" w:eastAsia="Courier New" w:hAnsi="Courier New" w:cs="Courier New"/>
          <w:b/>
          <w:bCs/>
          <w:sz w:val="20"/>
          <w:szCs w:val="20"/>
        </w:rPr>
        <w:t>Donor</w:t>
      </w:r>
      <w:proofErr w:type="spellEnd"/>
      <w:r>
        <w:t xml:space="preserve">  —</w:t>
      </w:r>
      <w:proofErr w:type="gramEnd"/>
      <w:r>
        <w:t xml:space="preserve">  Sequence used for homologous recombination search (10–15 </w:t>
      </w:r>
      <w:proofErr w:type="spellStart"/>
      <w:r>
        <w:t>nt</w:t>
      </w:r>
      <w:proofErr w:type="spellEnd"/>
      <w:r>
        <w:t>). Leave blank to skip. Can also be set per-sample in the manifest.</w:t>
      </w:r>
    </w:p>
    <w:p w14:paraId="1E01A480" w14:textId="77777777" w:rsidR="00745473" w:rsidRDefault="00000000">
      <w:pPr>
        <w:spacing w:after="120"/>
      </w:pPr>
      <w:r>
        <w:rPr>
          <w:rFonts w:ascii="Courier New" w:eastAsia="Courier New" w:hAnsi="Courier New" w:cs="Courier New"/>
          <w:b/>
          <w:bCs/>
          <w:sz w:val="20"/>
          <w:szCs w:val="20"/>
        </w:rPr>
        <w:t>--</w:t>
      </w:r>
      <w:proofErr w:type="gramStart"/>
      <w:r>
        <w:rPr>
          <w:rFonts w:ascii="Courier New" w:eastAsia="Courier New" w:hAnsi="Courier New" w:cs="Courier New"/>
          <w:b/>
          <w:bCs/>
          <w:sz w:val="20"/>
          <w:szCs w:val="20"/>
        </w:rPr>
        <w:t>Verbose</w:t>
      </w:r>
      <w:r>
        <w:t xml:space="preserve">  —</w:t>
      </w:r>
      <w:proofErr w:type="gramEnd"/>
      <w:r>
        <w:t xml:space="preserve">  Verbosity level: INFO, DEBUG, or ERROR. DEBUG processes only the first 1 million reads.</w:t>
      </w:r>
    </w:p>
    <w:p w14:paraId="4010966C" w14:textId="77777777" w:rsidR="00745473" w:rsidRDefault="00000000">
      <w:pPr>
        <w:spacing w:after="120"/>
      </w:pPr>
      <w:r>
        <w:rPr>
          <w:rFonts w:ascii="Courier New" w:eastAsia="Courier New" w:hAnsi="Courier New" w:cs="Courier New"/>
          <w:b/>
          <w:bCs/>
          <w:sz w:val="20"/>
          <w:szCs w:val="20"/>
        </w:rPr>
        <w:t>--</w:t>
      </w:r>
      <w:proofErr w:type="spellStart"/>
      <w:proofErr w:type="gramStart"/>
      <w:r>
        <w:rPr>
          <w:rFonts w:ascii="Courier New" w:eastAsia="Courier New" w:hAnsi="Courier New" w:cs="Courier New"/>
          <w:b/>
          <w:bCs/>
          <w:sz w:val="20"/>
          <w:szCs w:val="20"/>
        </w:rPr>
        <w:t>OutputRawData</w:t>
      </w:r>
      <w:proofErr w:type="spellEnd"/>
      <w:r>
        <w:t xml:space="preserve">  —</w:t>
      </w:r>
      <w:proofErr w:type="gramEnd"/>
      <w:r>
        <w:t xml:space="preserve">  True or False. Raw data files contain each read with an identifiable scar on a single row. These files can be very large.</w:t>
      </w:r>
    </w:p>
    <w:p w14:paraId="5767717E" w14:textId="77777777" w:rsidR="00745473" w:rsidRDefault="00000000">
      <w:pPr>
        <w:spacing w:after="120"/>
      </w:pPr>
      <w:r>
        <w:rPr>
          <w:rFonts w:ascii="Courier New" w:eastAsia="Courier New" w:hAnsi="Courier New" w:cs="Courier New"/>
          <w:b/>
          <w:bCs/>
          <w:sz w:val="20"/>
          <w:szCs w:val="20"/>
        </w:rPr>
        <w:t>--</w:t>
      </w:r>
      <w:proofErr w:type="gramStart"/>
      <w:r>
        <w:rPr>
          <w:rFonts w:ascii="Courier New" w:eastAsia="Courier New" w:hAnsi="Courier New" w:cs="Courier New"/>
          <w:b/>
          <w:bCs/>
          <w:sz w:val="20"/>
          <w:szCs w:val="20"/>
        </w:rPr>
        <w:t>Demultiplex</w:t>
      </w:r>
      <w:r>
        <w:t xml:space="preserve">  —</w:t>
      </w:r>
      <w:proofErr w:type="gramEnd"/>
      <w:r>
        <w:t xml:space="preserve">  True or False. If True, demultiplexed FASTQ files are written and compressed with </w:t>
      </w:r>
      <w:proofErr w:type="spellStart"/>
      <w:r>
        <w:t>gzip</w:t>
      </w:r>
      <w:proofErr w:type="spellEnd"/>
      <w:r>
        <w:t>.</w:t>
      </w:r>
    </w:p>
    <w:p w14:paraId="3679DAD2" w14:textId="77777777" w:rsidR="00745473" w:rsidRDefault="00000000">
      <w:pPr>
        <w:spacing w:after="120"/>
      </w:pPr>
      <w:r>
        <w:rPr>
          <w:rFonts w:ascii="Courier New" w:eastAsia="Courier New" w:hAnsi="Courier New" w:cs="Courier New"/>
          <w:b/>
          <w:bCs/>
          <w:sz w:val="20"/>
          <w:szCs w:val="20"/>
        </w:rPr>
        <w:t>--</w:t>
      </w:r>
      <w:proofErr w:type="spellStart"/>
      <w:proofErr w:type="gramStart"/>
      <w:r>
        <w:rPr>
          <w:rFonts w:ascii="Courier New" w:eastAsia="Courier New" w:hAnsi="Courier New" w:cs="Courier New"/>
          <w:b/>
          <w:bCs/>
          <w:sz w:val="20"/>
          <w:szCs w:val="20"/>
        </w:rPr>
        <w:t>DeleteConsensusFASTQ</w:t>
      </w:r>
      <w:proofErr w:type="spellEnd"/>
      <w:r>
        <w:t xml:space="preserve">  —</w:t>
      </w:r>
      <w:proofErr w:type="gramEnd"/>
      <w:r>
        <w:t xml:space="preserve">  True or False. Deletes the consensus FASTQ files written by PEAR after processing.</w:t>
      </w:r>
    </w:p>
    <w:p w14:paraId="7BCC8147" w14:textId="77777777" w:rsidR="00745473" w:rsidRDefault="00000000">
      <w:pPr>
        <w:spacing w:after="120"/>
      </w:pPr>
      <w:r>
        <w:rPr>
          <w:rFonts w:ascii="Courier New" w:eastAsia="Courier New" w:hAnsi="Courier New" w:cs="Courier New"/>
          <w:b/>
          <w:bCs/>
          <w:sz w:val="20"/>
          <w:szCs w:val="20"/>
        </w:rPr>
        <w:t>--</w:t>
      </w:r>
      <w:proofErr w:type="spellStart"/>
      <w:r>
        <w:rPr>
          <w:rFonts w:ascii="Courier New" w:eastAsia="Courier New" w:hAnsi="Courier New" w:cs="Courier New"/>
          <w:b/>
          <w:bCs/>
          <w:sz w:val="20"/>
          <w:szCs w:val="20"/>
        </w:rPr>
        <w:t>N_</w:t>
      </w:r>
      <w:proofErr w:type="gramStart"/>
      <w:r>
        <w:rPr>
          <w:rFonts w:ascii="Courier New" w:eastAsia="Courier New" w:hAnsi="Courier New" w:cs="Courier New"/>
          <w:b/>
          <w:bCs/>
          <w:sz w:val="20"/>
          <w:szCs w:val="20"/>
        </w:rPr>
        <w:t>Limit</w:t>
      </w:r>
      <w:proofErr w:type="spellEnd"/>
      <w:r>
        <w:t xml:space="preserve">  —</w:t>
      </w:r>
      <w:proofErr w:type="gramEnd"/>
      <w:r>
        <w:t xml:space="preserve">  Float. Fraction of the consensus read allowed to contain N bases.</w:t>
      </w:r>
    </w:p>
    <w:p w14:paraId="6F887C92" w14:textId="77777777" w:rsidR="00745473" w:rsidRDefault="00000000">
      <w:pPr>
        <w:spacing w:after="120"/>
      </w:pPr>
      <w:r>
        <w:rPr>
          <w:rFonts w:ascii="Courier New" w:eastAsia="Courier New" w:hAnsi="Courier New" w:cs="Courier New"/>
          <w:b/>
          <w:bCs/>
          <w:sz w:val="20"/>
          <w:szCs w:val="20"/>
        </w:rPr>
        <w:t>--</w:t>
      </w:r>
      <w:proofErr w:type="spellStart"/>
      <w:r>
        <w:rPr>
          <w:rFonts w:ascii="Courier New" w:eastAsia="Courier New" w:hAnsi="Courier New" w:cs="Courier New"/>
          <w:b/>
          <w:bCs/>
          <w:sz w:val="20"/>
          <w:szCs w:val="20"/>
        </w:rPr>
        <w:t>Minimum_</w:t>
      </w:r>
      <w:proofErr w:type="gramStart"/>
      <w:r>
        <w:rPr>
          <w:rFonts w:ascii="Courier New" w:eastAsia="Courier New" w:hAnsi="Courier New" w:cs="Courier New"/>
          <w:b/>
          <w:bCs/>
          <w:sz w:val="20"/>
          <w:szCs w:val="20"/>
        </w:rPr>
        <w:t>Length</w:t>
      </w:r>
      <w:proofErr w:type="spellEnd"/>
      <w:r>
        <w:t xml:space="preserve">  —</w:t>
      </w:r>
      <w:proofErr w:type="gramEnd"/>
      <w:r>
        <w:t xml:space="preserve">  Minimum consensus read length (default 100 </w:t>
      </w:r>
      <w:proofErr w:type="spellStart"/>
      <w:r>
        <w:t>nt</w:t>
      </w:r>
      <w:proofErr w:type="spellEnd"/>
      <w:r>
        <w:t>).</w:t>
      </w:r>
    </w:p>
    <w:p w14:paraId="621FEFF0" w14:textId="77777777" w:rsidR="00745473" w:rsidRDefault="00000000">
      <w:pPr>
        <w:pStyle w:val="Heading2"/>
      </w:pPr>
      <w:r>
        <w:t>7.3 PEAR Options</w:t>
      </w:r>
    </w:p>
    <w:p w14:paraId="7E44B09C" w14:textId="77777777" w:rsidR="00745473" w:rsidRDefault="00000000">
      <w:pPr>
        <w:spacing w:after="120"/>
      </w:pPr>
      <w:r>
        <w:t xml:space="preserve">These control the PEAR </w:t>
      </w:r>
      <w:proofErr w:type="gramStart"/>
      <w:r>
        <w:t>paired-end</w:t>
      </w:r>
      <w:proofErr w:type="gramEnd"/>
      <w:r>
        <w:t xml:space="preserve"> read merger. Leave any option blank to use the PEAR default value.</w:t>
      </w:r>
    </w:p>
    <w:p w14:paraId="2C385C7D" w14:textId="77777777" w:rsidR="00745473" w:rsidRDefault="00000000">
      <w:pPr>
        <w:spacing w:after="120"/>
      </w:pPr>
      <w:r>
        <w:rPr>
          <w:rFonts w:ascii="Courier New" w:eastAsia="Courier New" w:hAnsi="Courier New" w:cs="Courier New"/>
          <w:b/>
          <w:bCs/>
          <w:sz w:val="20"/>
          <w:szCs w:val="20"/>
        </w:rPr>
        <w:t>--</w:t>
      </w:r>
      <w:proofErr w:type="spellStart"/>
      <w:proofErr w:type="gramStart"/>
      <w:r>
        <w:rPr>
          <w:rFonts w:ascii="Courier New" w:eastAsia="Courier New" w:hAnsi="Courier New" w:cs="Courier New"/>
          <w:b/>
          <w:bCs/>
          <w:sz w:val="20"/>
          <w:szCs w:val="20"/>
        </w:rPr>
        <w:t>TestMethod</w:t>
      </w:r>
      <w:proofErr w:type="spellEnd"/>
      <w:r>
        <w:t xml:space="preserve">  —</w:t>
      </w:r>
      <w:proofErr w:type="gramEnd"/>
      <w:r>
        <w:t xml:space="preserve">  See PEAR documentation for consensus determination methods.</w:t>
      </w:r>
    </w:p>
    <w:p w14:paraId="0940FF28" w14:textId="77777777" w:rsidR="00745473" w:rsidRDefault="00000000">
      <w:pPr>
        <w:spacing w:after="120"/>
      </w:pPr>
      <w:r>
        <w:rPr>
          <w:rFonts w:ascii="Courier New" w:eastAsia="Courier New" w:hAnsi="Courier New" w:cs="Courier New"/>
          <w:b/>
          <w:bCs/>
          <w:sz w:val="20"/>
          <w:szCs w:val="20"/>
        </w:rPr>
        <w:t>--</w:t>
      </w:r>
      <w:proofErr w:type="spellStart"/>
      <w:proofErr w:type="gramStart"/>
      <w:r>
        <w:rPr>
          <w:rFonts w:ascii="Courier New" w:eastAsia="Courier New" w:hAnsi="Courier New" w:cs="Courier New"/>
          <w:b/>
          <w:bCs/>
          <w:sz w:val="20"/>
          <w:szCs w:val="20"/>
        </w:rPr>
        <w:t>PValue</w:t>
      </w:r>
      <w:proofErr w:type="spellEnd"/>
      <w:r>
        <w:t xml:space="preserve">  —</w:t>
      </w:r>
      <w:proofErr w:type="gramEnd"/>
      <w:r>
        <w:t xml:space="preserve">  P-value filter for consensus sequences. Default 0.01; recommend 0.05.</w:t>
      </w:r>
    </w:p>
    <w:p w14:paraId="1D89498C" w14:textId="77777777" w:rsidR="00745473" w:rsidRDefault="00000000">
      <w:pPr>
        <w:spacing w:after="120"/>
      </w:pPr>
      <w:r>
        <w:rPr>
          <w:rFonts w:ascii="Courier New" w:eastAsia="Courier New" w:hAnsi="Courier New" w:cs="Courier New"/>
          <w:b/>
          <w:bCs/>
          <w:sz w:val="20"/>
          <w:szCs w:val="20"/>
        </w:rPr>
        <w:lastRenderedPageBreak/>
        <w:t>--</w:t>
      </w:r>
      <w:proofErr w:type="gramStart"/>
      <w:r>
        <w:rPr>
          <w:rFonts w:ascii="Courier New" w:eastAsia="Courier New" w:hAnsi="Courier New" w:cs="Courier New"/>
          <w:b/>
          <w:bCs/>
          <w:sz w:val="20"/>
          <w:szCs w:val="20"/>
        </w:rPr>
        <w:t>Memory</w:t>
      </w:r>
      <w:r>
        <w:t xml:space="preserve">  —</w:t>
      </w:r>
      <w:proofErr w:type="gramEnd"/>
      <w:r>
        <w:t xml:space="preserve">  Memory reserved for PEAR. Default 200M; recommend 3000M or higher. Note: </w:t>
      </w:r>
      <w:proofErr w:type="gramStart"/>
      <w:r>
        <w:t>the</w:t>
      </w:r>
      <w:proofErr w:type="gramEnd"/>
      <w:r>
        <w:t xml:space="preserve"> G (gigabyte) flag is not recognized by PEAR; use M. Setting this higher than available RAM will crash PEAR.</w:t>
      </w:r>
    </w:p>
    <w:p w14:paraId="36D73330" w14:textId="77777777" w:rsidR="00745473" w:rsidRDefault="00000000">
      <w:pPr>
        <w:spacing w:after="120"/>
      </w:pPr>
      <w:r>
        <w:rPr>
          <w:rFonts w:ascii="Courier New" w:eastAsia="Courier New" w:hAnsi="Courier New" w:cs="Courier New"/>
          <w:b/>
          <w:bCs/>
          <w:sz w:val="20"/>
          <w:szCs w:val="20"/>
        </w:rPr>
        <w:t>--</w:t>
      </w:r>
      <w:proofErr w:type="spellStart"/>
      <w:proofErr w:type="gramStart"/>
      <w:r>
        <w:rPr>
          <w:rFonts w:ascii="Courier New" w:eastAsia="Courier New" w:hAnsi="Courier New" w:cs="Courier New"/>
          <w:b/>
          <w:bCs/>
          <w:sz w:val="20"/>
          <w:szCs w:val="20"/>
        </w:rPr>
        <w:t>MinOverlap</w:t>
      </w:r>
      <w:proofErr w:type="spellEnd"/>
      <w:r>
        <w:t xml:space="preserve">  —</w:t>
      </w:r>
      <w:proofErr w:type="gramEnd"/>
      <w:r>
        <w:t xml:space="preserve">  Minimum overlap to generate a consensus sequence (default 10).</w:t>
      </w:r>
    </w:p>
    <w:p w14:paraId="78D37C2B" w14:textId="77777777" w:rsidR="00745473" w:rsidRDefault="00000000">
      <w:pPr>
        <w:spacing w:after="120"/>
      </w:pPr>
      <w:r>
        <w:rPr>
          <w:rFonts w:ascii="Courier New" w:eastAsia="Courier New" w:hAnsi="Courier New" w:cs="Courier New"/>
          <w:b/>
          <w:bCs/>
          <w:sz w:val="20"/>
          <w:szCs w:val="20"/>
        </w:rPr>
        <w:t>--</w:t>
      </w:r>
      <w:proofErr w:type="spellStart"/>
      <w:proofErr w:type="gramStart"/>
      <w:r>
        <w:rPr>
          <w:rFonts w:ascii="Courier New" w:eastAsia="Courier New" w:hAnsi="Courier New" w:cs="Courier New"/>
          <w:b/>
          <w:bCs/>
          <w:sz w:val="20"/>
          <w:szCs w:val="20"/>
        </w:rPr>
        <w:t>QualityThreshold</w:t>
      </w:r>
      <w:proofErr w:type="spellEnd"/>
      <w:r>
        <w:t xml:space="preserve">  —</w:t>
      </w:r>
      <w:proofErr w:type="gramEnd"/>
      <w:r>
        <w:t xml:space="preserve">  Quality threshold (default 40).</w:t>
      </w:r>
    </w:p>
    <w:p w14:paraId="644F859D" w14:textId="77777777" w:rsidR="00745473" w:rsidRDefault="00000000">
      <w:pPr>
        <w:spacing w:after="120"/>
      </w:pPr>
      <w:r>
        <w:rPr>
          <w:rFonts w:ascii="Courier New" w:eastAsia="Courier New" w:hAnsi="Courier New" w:cs="Courier New"/>
          <w:b/>
          <w:bCs/>
          <w:sz w:val="20"/>
          <w:szCs w:val="20"/>
        </w:rPr>
        <w:t>--</w:t>
      </w:r>
      <w:proofErr w:type="spellStart"/>
      <w:proofErr w:type="gramStart"/>
      <w:r>
        <w:rPr>
          <w:rFonts w:ascii="Courier New" w:eastAsia="Courier New" w:hAnsi="Courier New" w:cs="Courier New"/>
          <w:b/>
          <w:bCs/>
          <w:sz w:val="20"/>
          <w:szCs w:val="20"/>
        </w:rPr>
        <w:t>PhredValue</w:t>
      </w:r>
      <w:proofErr w:type="spellEnd"/>
      <w:r>
        <w:t xml:space="preserve">  —</w:t>
      </w:r>
      <w:proofErr w:type="gramEnd"/>
      <w:r>
        <w:t xml:space="preserve">  Phred encoding value (default 33).</w:t>
      </w:r>
    </w:p>
    <w:p w14:paraId="59C5CBF3" w14:textId="77777777" w:rsidR="00745473" w:rsidRDefault="00000000">
      <w:pPr>
        <w:spacing w:after="120"/>
      </w:pPr>
      <w:r>
        <w:rPr>
          <w:rFonts w:ascii="Courier New" w:eastAsia="Courier New" w:hAnsi="Courier New" w:cs="Courier New"/>
          <w:b/>
          <w:bCs/>
          <w:sz w:val="20"/>
          <w:szCs w:val="20"/>
        </w:rPr>
        <w:t>--</w:t>
      </w:r>
      <w:proofErr w:type="spellStart"/>
      <w:proofErr w:type="gramStart"/>
      <w:r>
        <w:rPr>
          <w:rFonts w:ascii="Courier New" w:eastAsia="Courier New" w:hAnsi="Courier New" w:cs="Courier New"/>
          <w:b/>
          <w:bCs/>
          <w:sz w:val="20"/>
          <w:szCs w:val="20"/>
        </w:rPr>
        <w:t>MinConsensusLength</w:t>
      </w:r>
      <w:proofErr w:type="spellEnd"/>
      <w:r>
        <w:t xml:space="preserve">  —</w:t>
      </w:r>
      <w:proofErr w:type="gramEnd"/>
      <w:r>
        <w:t xml:space="preserve">  Minimum consensus length (default 50).</w:t>
      </w:r>
    </w:p>
    <w:p w14:paraId="142E030B" w14:textId="77777777" w:rsidR="00745473" w:rsidRDefault="00000000">
      <w:pPr>
        <w:pStyle w:val="Heading2"/>
      </w:pPr>
      <w:r>
        <w:t>7.4 Plot Options</w:t>
      </w:r>
    </w:p>
    <w:p w14:paraId="443787B3" w14:textId="77777777" w:rsidR="00745473" w:rsidRDefault="00000000">
      <w:pPr>
        <w:spacing w:after="120"/>
      </w:pPr>
      <w:r>
        <w:rPr>
          <w:rFonts w:ascii="Courier New" w:eastAsia="Courier New" w:hAnsi="Courier New" w:cs="Courier New"/>
          <w:b/>
          <w:bCs/>
          <w:sz w:val="20"/>
          <w:szCs w:val="20"/>
        </w:rPr>
        <w:t>--</w:t>
      </w:r>
      <w:proofErr w:type="spellStart"/>
      <w:proofErr w:type="gramStart"/>
      <w:r>
        <w:rPr>
          <w:rFonts w:ascii="Courier New" w:eastAsia="Courier New" w:hAnsi="Courier New" w:cs="Courier New"/>
          <w:b/>
          <w:bCs/>
          <w:sz w:val="20"/>
          <w:szCs w:val="20"/>
        </w:rPr>
        <w:t>PatternThreshold</w:t>
      </w:r>
      <w:proofErr w:type="spellEnd"/>
      <w:r>
        <w:t xml:space="preserve">  —</w:t>
      </w:r>
      <w:proofErr w:type="gramEnd"/>
      <w:r>
        <w:t xml:space="preserve">  Float defining the minimum scar frequency to include in the waterfall plot. A good starting point is 0.001. Including all scars generally produces a cluttered plot.</w:t>
      </w:r>
    </w:p>
    <w:p w14:paraId="215DBB8A" w14:textId="77777777" w:rsidR="00745473" w:rsidRDefault="00000000">
      <w:pPr>
        <w:spacing w:after="120"/>
      </w:pPr>
      <w:r>
        <w:rPr>
          <w:rFonts w:ascii="Courier New" w:eastAsia="Courier New" w:hAnsi="Courier New" w:cs="Courier New"/>
          <w:b/>
          <w:bCs/>
          <w:sz w:val="20"/>
          <w:szCs w:val="20"/>
        </w:rPr>
        <w:t>--</w:t>
      </w:r>
      <w:proofErr w:type="spellStart"/>
      <w:proofErr w:type="gramStart"/>
      <w:r>
        <w:rPr>
          <w:rFonts w:ascii="Courier New" w:eastAsia="Courier New" w:hAnsi="Courier New" w:cs="Courier New"/>
          <w:b/>
          <w:bCs/>
          <w:sz w:val="20"/>
          <w:szCs w:val="20"/>
        </w:rPr>
        <w:t>FigureType</w:t>
      </w:r>
      <w:proofErr w:type="spellEnd"/>
      <w:r>
        <w:t xml:space="preserve">  —</w:t>
      </w:r>
      <w:proofErr w:type="gramEnd"/>
      <w:r>
        <w:t xml:space="preserve">  Output format for waterfall plots: </w:t>
      </w:r>
      <w:proofErr w:type="spellStart"/>
      <w:r>
        <w:t>svg</w:t>
      </w:r>
      <w:proofErr w:type="spellEnd"/>
      <w:r>
        <w:t xml:space="preserve">, jpg, tiff, pdf, or </w:t>
      </w:r>
      <w:proofErr w:type="spellStart"/>
      <w:r>
        <w:t>png</w:t>
      </w:r>
      <w:proofErr w:type="spellEnd"/>
      <w:r>
        <w:t xml:space="preserve"> (case sensitive).</w:t>
      </w:r>
    </w:p>
    <w:p w14:paraId="23F06AFC" w14:textId="77777777" w:rsidR="00745473" w:rsidRDefault="00000000">
      <w:pPr>
        <w:pStyle w:val="Heading1"/>
      </w:pPr>
      <w:r>
        <w:t>8. Batch Processing Mode</w:t>
      </w:r>
    </w:p>
    <w:p w14:paraId="594514D2" w14:textId="77777777" w:rsidR="00745473" w:rsidRDefault="00000000">
      <w:pPr>
        <w:spacing w:after="120"/>
      </w:pPr>
      <w:r>
        <w:t>Use batch mode when each sample already has its own FASTQ file(s), for example when data has been demultiplexed by the sequencing facility. The sample manifest must include a FASTQ1_Path column (and optionally FASTQ2_Path) pointing to each sample’s files.</w:t>
      </w:r>
    </w:p>
    <w:p w14:paraId="4A3C9CDF" w14:textId="77777777" w:rsidR="00745473" w:rsidRDefault="00000000">
      <w:pPr>
        <w:shd w:val="clear" w:color="auto" w:fill="F2F2F2"/>
        <w:spacing w:after="60"/>
        <w:ind w:left="360"/>
      </w:pPr>
      <w:proofErr w:type="spellStart"/>
      <w:r>
        <w:rPr>
          <w:rFonts w:ascii="Courier New" w:eastAsia="Courier New" w:hAnsi="Courier New" w:cs="Courier New"/>
          <w:sz w:val="20"/>
          <w:szCs w:val="20"/>
        </w:rPr>
        <w:t>scarmapper</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options_file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ScarMapper_Batch.cfg</w:t>
      </w:r>
      <w:proofErr w:type="spellEnd"/>
    </w:p>
    <w:p w14:paraId="125AF606" w14:textId="77777777" w:rsidR="00745473" w:rsidRDefault="00745473">
      <w:pPr>
        <w:spacing w:after="80"/>
      </w:pPr>
    </w:p>
    <w:p w14:paraId="469D03F2" w14:textId="77777777" w:rsidR="00745473" w:rsidRDefault="00000000">
      <w:pPr>
        <w:spacing w:after="120"/>
      </w:pPr>
      <w:r>
        <w:t>Batch mode accepts all the same options as indel processing mode, with the following additions:</w:t>
      </w:r>
    </w:p>
    <w:p w14:paraId="10AD247F" w14:textId="77777777" w:rsidR="00745473" w:rsidRDefault="00000000">
      <w:pPr>
        <w:spacing w:after="120"/>
      </w:pPr>
      <w:r>
        <w:rPr>
          <w:rFonts w:ascii="Courier New" w:eastAsia="Courier New" w:hAnsi="Courier New" w:cs="Courier New"/>
          <w:b/>
          <w:bCs/>
          <w:sz w:val="20"/>
          <w:szCs w:val="20"/>
        </w:rPr>
        <w:t>--</w:t>
      </w:r>
      <w:proofErr w:type="spellStart"/>
      <w:proofErr w:type="gramStart"/>
      <w:r>
        <w:rPr>
          <w:rFonts w:ascii="Courier New" w:eastAsia="Courier New" w:hAnsi="Courier New" w:cs="Courier New"/>
          <w:b/>
          <w:bCs/>
          <w:sz w:val="20"/>
          <w:szCs w:val="20"/>
        </w:rPr>
        <w:t>BatchMode</w:t>
      </w:r>
      <w:proofErr w:type="spellEnd"/>
      <w:r>
        <w:t xml:space="preserve">  —</w:t>
      </w:r>
      <w:proofErr w:type="gramEnd"/>
      <w:r>
        <w:t xml:space="preserve">  Must be True (in addition to --</w:t>
      </w:r>
      <w:proofErr w:type="spellStart"/>
      <w:r>
        <w:t>IndelProcessing</w:t>
      </w:r>
      <w:proofErr w:type="spellEnd"/>
      <w:r>
        <w:t xml:space="preserve"> True).</w:t>
      </w:r>
    </w:p>
    <w:p w14:paraId="5D5DDDD9" w14:textId="77777777" w:rsidR="00745473" w:rsidRDefault="00000000">
      <w:pPr>
        <w:spacing w:after="120"/>
      </w:pPr>
      <w:r>
        <w:t xml:space="preserve">When --FASTQ1 and --FASTQ2 are not specified in the options file, </w:t>
      </w:r>
      <w:proofErr w:type="spellStart"/>
      <w:r>
        <w:t>ScarMapper</w:t>
      </w:r>
      <w:proofErr w:type="spellEnd"/>
      <w:r>
        <w:t xml:space="preserve"> reads the per-sample paths from the manifest. Per-sample HR donor sequences can be specified in the </w:t>
      </w:r>
      <w:proofErr w:type="spellStart"/>
      <w:r>
        <w:t>HR_donor_scarmapper</w:t>
      </w:r>
      <w:proofErr w:type="spellEnd"/>
      <w:r>
        <w:t xml:space="preserve"> column of the manifest, overriding the global --</w:t>
      </w:r>
      <w:proofErr w:type="spellStart"/>
      <w:r>
        <w:t>HR_Donor</w:t>
      </w:r>
      <w:proofErr w:type="spellEnd"/>
      <w:r>
        <w:t xml:space="preserve"> option.</w:t>
      </w:r>
    </w:p>
    <w:p w14:paraId="7514B322" w14:textId="77777777" w:rsidR="00745473" w:rsidRDefault="00000000">
      <w:pPr>
        <w:pStyle w:val="Heading1"/>
      </w:pPr>
      <w:r>
        <w:t>9. Combine Replicates Mode</w:t>
      </w:r>
    </w:p>
    <w:p w14:paraId="36290F5F" w14:textId="77777777" w:rsidR="00745473" w:rsidRDefault="00000000">
      <w:pPr>
        <w:spacing w:after="120"/>
      </w:pPr>
      <w:r>
        <w:t>This mode combines frequency output files from replicate experiments into a single file and draws a combined waterfall plot.</w:t>
      </w:r>
    </w:p>
    <w:p w14:paraId="603F7844" w14:textId="77777777" w:rsidR="00745473" w:rsidRDefault="00000000">
      <w:pPr>
        <w:shd w:val="clear" w:color="auto" w:fill="F2F2F2"/>
        <w:spacing w:after="60"/>
        <w:ind w:left="360"/>
      </w:pPr>
      <w:proofErr w:type="spellStart"/>
      <w:r>
        <w:rPr>
          <w:rFonts w:ascii="Courier New" w:eastAsia="Courier New" w:hAnsi="Courier New" w:cs="Courier New"/>
          <w:sz w:val="20"/>
          <w:szCs w:val="20"/>
        </w:rPr>
        <w:t>scarmapper</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options_file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ScarMapper_Combine.cfg</w:t>
      </w:r>
      <w:proofErr w:type="spellEnd"/>
    </w:p>
    <w:p w14:paraId="7DF5B0DA" w14:textId="77777777" w:rsidR="00745473" w:rsidRDefault="00745473">
      <w:pPr>
        <w:spacing w:after="80"/>
      </w:pPr>
    </w:p>
    <w:p w14:paraId="558E8777" w14:textId="77777777" w:rsidR="00745473" w:rsidRDefault="00000000">
      <w:pPr>
        <w:spacing w:after="120"/>
      </w:pPr>
      <w:r>
        <w:rPr>
          <w:rFonts w:ascii="Courier New" w:eastAsia="Courier New" w:hAnsi="Courier New" w:cs="Courier New"/>
          <w:b/>
          <w:bCs/>
          <w:sz w:val="20"/>
          <w:szCs w:val="20"/>
        </w:rPr>
        <w:t>--</w:t>
      </w:r>
      <w:proofErr w:type="spellStart"/>
      <w:proofErr w:type="gramStart"/>
      <w:r>
        <w:rPr>
          <w:rFonts w:ascii="Courier New" w:eastAsia="Courier New" w:hAnsi="Courier New" w:cs="Courier New"/>
          <w:b/>
          <w:bCs/>
          <w:sz w:val="20"/>
          <w:szCs w:val="20"/>
        </w:rPr>
        <w:t>IndelProcessing</w:t>
      </w:r>
      <w:proofErr w:type="spellEnd"/>
      <w:r>
        <w:t xml:space="preserve">  —</w:t>
      </w:r>
      <w:proofErr w:type="gramEnd"/>
      <w:r>
        <w:t xml:space="preserve">  Must be False.</w:t>
      </w:r>
    </w:p>
    <w:p w14:paraId="57EFCC33" w14:textId="77777777" w:rsidR="00745473" w:rsidRDefault="00000000">
      <w:pPr>
        <w:spacing w:after="120"/>
      </w:pPr>
      <w:r>
        <w:rPr>
          <w:rFonts w:ascii="Courier New" w:eastAsia="Courier New" w:hAnsi="Courier New" w:cs="Courier New"/>
          <w:b/>
          <w:bCs/>
          <w:sz w:val="20"/>
          <w:szCs w:val="20"/>
        </w:rPr>
        <w:t>--</w:t>
      </w:r>
      <w:proofErr w:type="spellStart"/>
      <w:proofErr w:type="gramStart"/>
      <w:r>
        <w:rPr>
          <w:rFonts w:ascii="Courier New" w:eastAsia="Courier New" w:hAnsi="Courier New" w:cs="Courier New"/>
          <w:b/>
          <w:bCs/>
          <w:sz w:val="20"/>
          <w:szCs w:val="20"/>
        </w:rPr>
        <w:t>WorkingFolder</w:t>
      </w:r>
      <w:proofErr w:type="spellEnd"/>
      <w:r>
        <w:t xml:space="preserve">  —</w:t>
      </w:r>
      <w:proofErr w:type="gramEnd"/>
      <w:r>
        <w:t xml:space="preserve">  Directory where the combined output files will be written.</w:t>
      </w:r>
    </w:p>
    <w:p w14:paraId="2579B6EA" w14:textId="77777777" w:rsidR="00745473" w:rsidRDefault="00000000">
      <w:pPr>
        <w:spacing w:after="120"/>
      </w:pPr>
      <w:r>
        <w:rPr>
          <w:rFonts w:ascii="Courier New" w:eastAsia="Courier New" w:hAnsi="Courier New" w:cs="Courier New"/>
          <w:b/>
          <w:bCs/>
          <w:sz w:val="20"/>
          <w:szCs w:val="20"/>
        </w:rPr>
        <w:t>--</w:t>
      </w:r>
      <w:proofErr w:type="spellStart"/>
      <w:proofErr w:type="gramStart"/>
      <w:r>
        <w:rPr>
          <w:rFonts w:ascii="Courier New" w:eastAsia="Courier New" w:hAnsi="Courier New" w:cs="Courier New"/>
          <w:b/>
          <w:bCs/>
          <w:sz w:val="20"/>
          <w:szCs w:val="20"/>
        </w:rPr>
        <w:t>DataFiles</w:t>
      </w:r>
      <w:proofErr w:type="spellEnd"/>
      <w:r>
        <w:t xml:space="preserve">  —</w:t>
      </w:r>
      <w:proofErr w:type="gramEnd"/>
      <w:r>
        <w:t xml:space="preserve">  Directory containing the *_ScarMapper_Frequency.txt files to combine. </w:t>
      </w:r>
      <w:proofErr w:type="spellStart"/>
      <w:r>
        <w:t>ScarMapper</w:t>
      </w:r>
      <w:proofErr w:type="spellEnd"/>
      <w:r>
        <w:t xml:space="preserve"> will combine every matching file in this directory.</w:t>
      </w:r>
    </w:p>
    <w:p w14:paraId="496B088C" w14:textId="77777777" w:rsidR="00745473" w:rsidRDefault="00000000">
      <w:pPr>
        <w:spacing w:after="120"/>
      </w:pPr>
      <w:r>
        <w:rPr>
          <w:rFonts w:ascii="Courier New" w:eastAsia="Courier New" w:hAnsi="Courier New" w:cs="Courier New"/>
          <w:b/>
          <w:bCs/>
          <w:sz w:val="20"/>
          <w:szCs w:val="20"/>
        </w:rPr>
        <w:t>--</w:t>
      </w:r>
      <w:proofErr w:type="spellStart"/>
      <w:proofErr w:type="gramStart"/>
      <w:r>
        <w:rPr>
          <w:rFonts w:ascii="Courier New" w:eastAsia="Courier New" w:hAnsi="Courier New" w:cs="Courier New"/>
          <w:b/>
          <w:bCs/>
          <w:sz w:val="20"/>
          <w:szCs w:val="20"/>
        </w:rPr>
        <w:t>SampleName</w:t>
      </w:r>
      <w:proofErr w:type="spellEnd"/>
      <w:r>
        <w:t xml:space="preserve">  —</w:t>
      </w:r>
      <w:proofErr w:type="gramEnd"/>
      <w:r>
        <w:t xml:space="preserve">  Label for the combined plot and output file.</w:t>
      </w:r>
    </w:p>
    <w:p w14:paraId="2A33BF06" w14:textId="77777777" w:rsidR="00745473" w:rsidRDefault="00000000">
      <w:pPr>
        <w:spacing w:after="120"/>
      </w:pPr>
      <w:r>
        <w:rPr>
          <w:rFonts w:ascii="Courier New" w:eastAsia="Courier New" w:hAnsi="Courier New" w:cs="Courier New"/>
          <w:b/>
          <w:bCs/>
          <w:sz w:val="20"/>
          <w:szCs w:val="20"/>
        </w:rPr>
        <w:t>--</w:t>
      </w:r>
      <w:proofErr w:type="spellStart"/>
      <w:r>
        <w:rPr>
          <w:rFonts w:ascii="Courier New" w:eastAsia="Courier New" w:hAnsi="Courier New" w:cs="Courier New"/>
          <w:b/>
          <w:bCs/>
          <w:sz w:val="20"/>
          <w:szCs w:val="20"/>
        </w:rPr>
        <w:t>Job_</w:t>
      </w:r>
      <w:proofErr w:type="gramStart"/>
      <w:r>
        <w:rPr>
          <w:rFonts w:ascii="Courier New" w:eastAsia="Courier New" w:hAnsi="Courier New" w:cs="Courier New"/>
          <w:b/>
          <w:bCs/>
          <w:sz w:val="20"/>
          <w:szCs w:val="20"/>
        </w:rPr>
        <w:t>Name</w:t>
      </w:r>
      <w:proofErr w:type="spellEnd"/>
      <w:r>
        <w:t xml:space="preserve">  —</w:t>
      </w:r>
      <w:proofErr w:type="gramEnd"/>
      <w:r>
        <w:t xml:space="preserve">  Prepended to output filenames (does not need to match the original run names).</w:t>
      </w:r>
    </w:p>
    <w:p w14:paraId="1E340CB1" w14:textId="77777777" w:rsidR="00745473" w:rsidRDefault="00000000">
      <w:pPr>
        <w:spacing w:after="120"/>
      </w:pPr>
      <w:r>
        <w:rPr>
          <w:rFonts w:ascii="Courier New" w:eastAsia="Courier New" w:hAnsi="Courier New" w:cs="Courier New"/>
          <w:b/>
          <w:bCs/>
          <w:sz w:val="20"/>
          <w:szCs w:val="20"/>
        </w:rPr>
        <w:lastRenderedPageBreak/>
        <w:t>--</w:t>
      </w:r>
      <w:proofErr w:type="gramStart"/>
      <w:r>
        <w:rPr>
          <w:rFonts w:ascii="Courier New" w:eastAsia="Courier New" w:hAnsi="Courier New" w:cs="Courier New"/>
          <w:b/>
          <w:bCs/>
          <w:sz w:val="20"/>
          <w:szCs w:val="20"/>
        </w:rPr>
        <w:t>Verbose</w:t>
      </w:r>
      <w:r>
        <w:t xml:space="preserve">  —</w:t>
      </w:r>
      <w:proofErr w:type="gramEnd"/>
      <w:r>
        <w:t xml:space="preserve">  INFO, DEBUG, or ERROR.</w:t>
      </w:r>
    </w:p>
    <w:p w14:paraId="4DD7AF07" w14:textId="77777777" w:rsidR="00745473" w:rsidRDefault="00000000">
      <w:pPr>
        <w:spacing w:after="120"/>
      </w:pPr>
      <w:r>
        <w:rPr>
          <w:rFonts w:ascii="Courier New" w:eastAsia="Courier New" w:hAnsi="Courier New" w:cs="Courier New"/>
          <w:b/>
          <w:bCs/>
          <w:sz w:val="20"/>
          <w:szCs w:val="20"/>
        </w:rPr>
        <w:t>--</w:t>
      </w:r>
      <w:proofErr w:type="spellStart"/>
      <w:proofErr w:type="gramStart"/>
      <w:r>
        <w:rPr>
          <w:rFonts w:ascii="Courier New" w:eastAsia="Courier New" w:hAnsi="Courier New" w:cs="Courier New"/>
          <w:b/>
          <w:bCs/>
          <w:sz w:val="20"/>
          <w:szCs w:val="20"/>
        </w:rPr>
        <w:t>FigureType</w:t>
      </w:r>
      <w:proofErr w:type="spellEnd"/>
      <w:r>
        <w:t xml:space="preserve">  —</w:t>
      </w:r>
      <w:proofErr w:type="gramEnd"/>
      <w:r>
        <w:t xml:space="preserve">  Plot output format: </w:t>
      </w:r>
      <w:proofErr w:type="spellStart"/>
      <w:r>
        <w:t>svg</w:t>
      </w:r>
      <w:proofErr w:type="spellEnd"/>
      <w:r>
        <w:t xml:space="preserve">, jpg, tiff, pdf, or </w:t>
      </w:r>
      <w:proofErr w:type="spellStart"/>
      <w:r>
        <w:t>png</w:t>
      </w:r>
      <w:proofErr w:type="spellEnd"/>
      <w:r>
        <w:t xml:space="preserve"> (case sensitive).</w:t>
      </w:r>
    </w:p>
    <w:p w14:paraId="66627961" w14:textId="77777777" w:rsidR="00745473" w:rsidRDefault="00000000">
      <w:pPr>
        <w:pStyle w:val="Heading1"/>
      </w:pPr>
      <w:r>
        <w:t>10. Platform Support</w:t>
      </w:r>
    </w:p>
    <w:p w14:paraId="6AD77645" w14:textId="77777777" w:rsidR="00745473" w:rsidRDefault="00000000">
      <w:pPr>
        <w:spacing w:after="120"/>
      </w:pPr>
      <w:r>
        <w:t xml:space="preserve">The --Platform option controls how </w:t>
      </w:r>
      <w:proofErr w:type="spellStart"/>
      <w:r>
        <w:t>ScarMapper</w:t>
      </w:r>
      <w:proofErr w:type="spellEnd"/>
      <w:r>
        <w:t xml:space="preserve"> identifies sample indices on each read. The correct setting depends on how the sequencing library was prepared.</w:t>
      </w:r>
    </w:p>
    <w:p w14:paraId="66E134D1" w14:textId="77777777" w:rsidR="00745473" w:rsidRDefault="0074547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5360"/>
        <w:gridCol w:w="2000"/>
      </w:tblGrid>
      <w:tr w:rsidR="00745473" w14:paraId="5946D304"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68B42A96" w14:textId="77777777" w:rsidR="00745473" w:rsidRDefault="00000000">
            <w:r>
              <w:rPr>
                <w:b/>
                <w:bCs/>
                <w:color w:val="FFFFFF"/>
                <w:sz w:val="20"/>
                <w:szCs w:val="20"/>
              </w:rPr>
              <w:t>Platform</w:t>
            </w:r>
          </w:p>
        </w:tc>
        <w:tc>
          <w:tcPr>
            <w:tcW w:w="5360"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62D2B593" w14:textId="77777777" w:rsidR="00745473" w:rsidRDefault="00000000">
            <w:r>
              <w:rPr>
                <w:b/>
                <w:bCs/>
                <w:color w:val="FFFFFF"/>
                <w:sz w:val="20"/>
                <w:szCs w:val="20"/>
              </w:rPr>
              <w:t>Index Location</w:t>
            </w:r>
          </w:p>
        </w:tc>
        <w:tc>
          <w:tcPr>
            <w:tcW w:w="2000"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488CB69F" w14:textId="77777777" w:rsidR="00745473" w:rsidRDefault="00000000">
            <w:r>
              <w:rPr>
                <w:b/>
                <w:bCs/>
                <w:color w:val="FFFFFF"/>
                <w:sz w:val="20"/>
                <w:szCs w:val="20"/>
              </w:rPr>
              <w:t>Mismatch Tolerance</w:t>
            </w:r>
          </w:p>
        </w:tc>
      </w:tr>
      <w:tr w:rsidR="00745473" w14:paraId="3F7EC6F5"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D1A37D1" w14:textId="77777777" w:rsidR="00745473" w:rsidRDefault="00000000">
            <w:r>
              <w:rPr>
                <w:sz w:val="20"/>
                <w:szCs w:val="20"/>
              </w:rPr>
              <w:t>Illumina</w:t>
            </w:r>
          </w:p>
        </w:tc>
        <w:tc>
          <w:tcPr>
            <w:tcW w:w="5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1DC0DF7" w14:textId="77777777" w:rsidR="00745473" w:rsidRDefault="00000000">
            <w:r>
              <w:rPr>
                <w:sz w:val="20"/>
                <w:szCs w:val="20"/>
              </w:rPr>
              <w:t>Parsed from FASTQ header after last ':', split on '+'</w:t>
            </w:r>
          </w:p>
        </w:tc>
        <w:tc>
          <w:tcPr>
            <w:tcW w:w="2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21089AF" w14:textId="77777777" w:rsidR="00745473" w:rsidRDefault="00000000">
            <w:r>
              <w:rPr>
                <w:sz w:val="20"/>
                <w:szCs w:val="20"/>
              </w:rPr>
              <w:t>1</w:t>
            </w:r>
          </w:p>
        </w:tc>
      </w:tr>
      <w:tr w:rsidR="00745473" w14:paraId="29D19E44"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DA36A4F" w14:textId="77777777" w:rsidR="00745473" w:rsidRDefault="00000000">
            <w:proofErr w:type="spellStart"/>
            <w:r>
              <w:rPr>
                <w:sz w:val="20"/>
                <w:szCs w:val="20"/>
              </w:rPr>
              <w:t>TruSeq</w:t>
            </w:r>
            <w:proofErr w:type="spellEnd"/>
          </w:p>
        </w:tc>
        <w:tc>
          <w:tcPr>
            <w:tcW w:w="5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1325994" w14:textId="77777777" w:rsidR="00745473" w:rsidRDefault="00000000">
            <w:r>
              <w:rPr>
                <w:sz w:val="20"/>
                <w:szCs w:val="20"/>
              </w:rPr>
              <w:t>First 6 and last 6 nucleotides of the read sequence</w:t>
            </w:r>
          </w:p>
        </w:tc>
        <w:tc>
          <w:tcPr>
            <w:tcW w:w="2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3A3466E" w14:textId="77777777" w:rsidR="00745473" w:rsidRDefault="00000000">
            <w:r>
              <w:rPr>
                <w:sz w:val="20"/>
                <w:szCs w:val="20"/>
              </w:rPr>
              <w:t>0 (exact match)</w:t>
            </w:r>
          </w:p>
        </w:tc>
      </w:tr>
      <w:tr w:rsidR="00745473" w14:paraId="0715D685"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B14D6E" w14:textId="77777777" w:rsidR="00745473" w:rsidRDefault="00000000">
            <w:r>
              <w:rPr>
                <w:sz w:val="20"/>
                <w:szCs w:val="20"/>
              </w:rPr>
              <w:t>Ramsden</w:t>
            </w:r>
          </w:p>
        </w:tc>
        <w:tc>
          <w:tcPr>
            <w:tcW w:w="5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1F474C0" w14:textId="77777777" w:rsidR="00745473" w:rsidRDefault="00000000">
            <w:r>
              <w:rPr>
                <w:sz w:val="20"/>
                <w:szCs w:val="20"/>
              </w:rPr>
              <w:t>Start of R1 and start of R2 (variable length)</w:t>
            </w:r>
          </w:p>
        </w:tc>
        <w:tc>
          <w:tcPr>
            <w:tcW w:w="2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A2FCE9B" w14:textId="77777777" w:rsidR="00745473" w:rsidRDefault="00000000">
            <w:r>
              <w:rPr>
                <w:sz w:val="20"/>
                <w:szCs w:val="20"/>
              </w:rPr>
              <w:t>3</w:t>
            </w:r>
          </w:p>
        </w:tc>
      </w:tr>
    </w:tbl>
    <w:p w14:paraId="6BD3675C" w14:textId="77777777" w:rsidR="00745473" w:rsidRDefault="00745473">
      <w:pPr>
        <w:spacing w:after="80"/>
      </w:pPr>
    </w:p>
    <w:p w14:paraId="2831135C" w14:textId="77777777" w:rsidR="00745473" w:rsidRDefault="00000000">
      <w:pPr>
        <w:spacing w:after="120"/>
      </w:pPr>
      <w:r>
        <w:t xml:space="preserve">Illumina is the most common setting for standard Illumina-demultiplexed data. </w:t>
      </w:r>
      <w:proofErr w:type="spellStart"/>
      <w:r>
        <w:t>TruSeq</w:t>
      </w:r>
      <w:proofErr w:type="spellEnd"/>
      <w:r>
        <w:t xml:space="preserve"> is used when the index barcodes are embedded in the read sequence rather than the header. Ramsden is a custom method described in the original </w:t>
      </w:r>
      <w:proofErr w:type="spellStart"/>
      <w:r>
        <w:t>ScarMapper</w:t>
      </w:r>
      <w:proofErr w:type="spellEnd"/>
      <w:r>
        <w:t xml:space="preserve"> publication.</w:t>
      </w:r>
    </w:p>
    <w:p w14:paraId="7DC0694A" w14:textId="77777777" w:rsidR="00745473" w:rsidRDefault="00000000">
      <w:pPr>
        <w:pStyle w:val="Heading1"/>
      </w:pPr>
      <w:r>
        <w:t>11. Output Files</w:t>
      </w:r>
    </w:p>
    <w:p w14:paraId="599436EA" w14:textId="77777777" w:rsidR="00745473" w:rsidRDefault="00000000">
      <w:pPr>
        <w:spacing w:after="120"/>
      </w:pPr>
      <w:r>
        <w:t>All output files are written to the directory specified by --</w:t>
      </w:r>
      <w:proofErr w:type="spellStart"/>
      <w:r>
        <w:t>WorkingFolder</w:t>
      </w:r>
      <w:proofErr w:type="spellEnd"/>
      <w:r>
        <w:t>, with the --</w:t>
      </w:r>
      <w:proofErr w:type="spellStart"/>
      <w:r>
        <w:t>Job_Name</w:t>
      </w:r>
      <w:proofErr w:type="spellEnd"/>
      <w:r>
        <w:t xml:space="preserve"> and index name prepended to each filename. A waterfall plot is produced for each sample that has a scar fraction of 8% or greater.</w:t>
      </w:r>
    </w:p>
    <w:p w14:paraId="260B92BD" w14:textId="77777777" w:rsidR="00745473" w:rsidRDefault="00000000">
      <w:pPr>
        <w:pStyle w:val="Heading2"/>
      </w:pPr>
      <w:r>
        <w:t>11.1 Summary File</w:t>
      </w:r>
    </w:p>
    <w:p w14:paraId="25092D6F" w14:textId="77777777" w:rsidR="00745473" w:rsidRDefault="00000000">
      <w:pPr>
        <w:spacing w:after="120"/>
      </w:pPr>
      <w:r>
        <w:t xml:space="preserve">File pattern: </w:t>
      </w:r>
      <w:r>
        <w:rPr>
          <w:b/>
          <w:bCs/>
        </w:rPr>
        <w:t>Job_Name_Index_ScarMapper_Summary.txt</w:t>
      </w:r>
    </w:p>
    <w:p w14:paraId="6C20CDD1" w14:textId="77777777" w:rsidR="00745473" w:rsidRDefault="00745473">
      <w:pPr>
        <w:spacing w:after="80"/>
      </w:pPr>
    </w:p>
    <w:p w14:paraId="4184CA9B" w14:textId="77777777" w:rsidR="00745473" w:rsidRDefault="00000000">
      <w:pPr>
        <w:spacing w:after="120"/>
      </w:pPr>
      <w:r>
        <w:t xml:space="preserve">The first lines report the </w:t>
      </w:r>
      <w:proofErr w:type="spellStart"/>
      <w:r>
        <w:t>ScarMapper</w:t>
      </w:r>
      <w:proofErr w:type="spellEnd"/>
      <w:r>
        <w:t xml:space="preserve"> version, start time, end time, and FASTQ file paths. The remaining content is a tab-delimited table with one row per library. The columns are:</w:t>
      </w:r>
    </w:p>
    <w:p w14:paraId="1E5D6391" w14:textId="77777777" w:rsidR="00745473" w:rsidRDefault="0074547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745473" w14:paraId="69B28821"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7FC1818C" w14:textId="77777777" w:rsidR="00745473" w:rsidRDefault="00000000">
            <w:r>
              <w:rPr>
                <w:b/>
                <w:bCs/>
                <w:color w:val="FFFFFF"/>
                <w:sz w:val="20"/>
                <w:szCs w:val="20"/>
              </w:rPr>
              <w:t>Column</w:t>
            </w:r>
          </w:p>
        </w:tc>
        <w:tc>
          <w:tcPr>
            <w:tcW w:w="5860"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3D93C9D3" w14:textId="77777777" w:rsidR="00745473" w:rsidRDefault="00000000">
            <w:r>
              <w:rPr>
                <w:b/>
                <w:bCs/>
                <w:color w:val="FFFFFF"/>
                <w:sz w:val="20"/>
                <w:szCs w:val="20"/>
              </w:rPr>
              <w:t>Description</w:t>
            </w:r>
          </w:p>
        </w:tc>
      </w:tr>
      <w:tr w:rsidR="00745473" w14:paraId="03E29BDC"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11D4A16" w14:textId="77777777" w:rsidR="00745473" w:rsidRDefault="00000000">
            <w:r>
              <w:rPr>
                <w:sz w:val="20"/>
                <w:szCs w:val="20"/>
              </w:rPr>
              <w:t>Index Name</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BAFD747" w14:textId="77777777" w:rsidR="00745473" w:rsidRDefault="00000000">
            <w:r>
              <w:rPr>
                <w:sz w:val="20"/>
                <w:szCs w:val="20"/>
              </w:rPr>
              <w:t>From the sample manifest. "Unidentified" collects reads not matching the manifest.</w:t>
            </w:r>
          </w:p>
        </w:tc>
      </w:tr>
      <w:tr w:rsidR="00745473" w14:paraId="4C4588C1"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781F66E" w14:textId="77777777" w:rsidR="00745473" w:rsidRDefault="00000000">
            <w:r>
              <w:rPr>
                <w:sz w:val="20"/>
                <w:szCs w:val="20"/>
              </w:rPr>
              <w:t>Sample Name</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FD79395" w14:textId="77777777" w:rsidR="00745473" w:rsidRDefault="00000000">
            <w:r>
              <w:rPr>
                <w:sz w:val="20"/>
                <w:szCs w:val="20"/>
              </w:rPr>
              <w:t>From the sample manifest.</w:t>
            </w:r>
          </w:p>
        </w:tc>
      </w:tr>
      <w:tr w:rsidR="00745473" w14:paraId="7EBBD364"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29C34D9" w14:textId="77777777" w:rsidR="00745473" w:rsidRDefault="00000000">
            <w:r>
              <w:rPr>
                <w:sz w:val="20"/>
                <w:szCs w:val="20"/>
              </w:rPr>
              <w:t>Sample Replicate</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DA42F6A" w14:textId="77777777" w:rsidR="00745473" w:rsidRDefault="00000000">
            <w:r>
              <w:rPr>
                <w:sz w:val="20"/>
                <w:szCs w:val="20"/>
              </w:rPr>
              <w:t>From the sample manifest.</w:t>
            </w:r>
          </w:p>
        </w:tc>
      </w:tr>
      <w:tr w:rsidR="00745473" w14:paraId="4E49BB4A"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6A99406" w14:textId="77777777" w:rsidR="00745473" w:rsidRDefault="00000000">
            <w:r>
              <w:rPr>
                <w:sz w:val="20"/>
                <w:szCs w:val="20"/>
              </w:rPr>
              <w:t>Target</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2A064DA" w14:textId="77777777" w:rsidR="00745473" w:rsidRDefault="00000000">
            <w:r>
              <w:rPr>
                <w:sz w:val="20"/>
                <w:szCs w:val="20"/>
              </w:rPr>
              <w:t>Target locus from the sample manifest.</w:t>
            </w:r>
          </w:p>
        </w:tc>
      </w:tr>
      <w:tr w:rsidR="00745473" w14:paraId="40402047"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DA2D348" w14:textId="77777777" w:rsidR="00745473" w:rsidRDefault="00000000">
            <w:r>
              <w:rPr>
                <w:sz w:val="20"/>
                <w:szCs w:val="20"/>
              </w:rPr>
              <w:t>Total Found</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A906358" w14:textId="77777777" w:rsidR="00745473" w:rsidRDefault="00000000">
            <w:r>
              <w:rPr>
                <w:sz w:val="20"/>
                <w:szCs w:val="20"/>
              </w:rPr>
              <w:t>Number of reads matching this index.</w:t>
            </w:r>
          </w:p>
        </w:tc>
      </w:tr>
      <w:tr w:rsidR="00745473" w14:paraId="5FDF8CE1"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723208D" w14:textId="77777777" w:rsidR="00745473" w:rsidRDefault="00000000">
            <w:r>
              <w:rPr>
                <w:sz w:val="20"/>
                <w:szCs w:val="20"/>
              </w:rPr>
              <w:t>Fraction Total</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9A4BC7B" w14:textId="77777777" w:rsidR="00745473" w:rsidRDefault="00000000">
            <w:r>
              <w:rPr>
                <w:sz w:val="20"/>
                <w:szCs w:val="20"/>
              </w:rPr>
              <w:t xml:space="preserve">Total Found / Reads </w:t>
            </w:r>
            <w:proofErr w:type="spellStart"/>
            <w:r>
              <w:rPr>
                <w:sz w:val="20"/>
                <w:szCs w:val="20"/>
              </w:rPr>
              <w:t>Analyzed</w:t>
            </w:r>
            <w:proofErr w:type="spellEnd"/>
            <w:r>
              <w:rPr>
                <w:sz w:val="20"/>
                <w:szCs w:val="20"/>
              </w:rPr>
              <w:t>.</w:t>
            </w:r>
          </w:p>
        </w:tc>
      </w:tr>
      <w:tr w:rsidR="00745473" w14:paraId="439DDD89"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E2C778C" w14:textId="77777777" w:rsidR="00745473" w:rsidRDefault="00000000">
            <w:r>
              <w:rPr>
                <w:sz w:val="20"/>
                <w:szCs w:val="20"/>
              </w:rPr>
              <w:t>Passing Read Filters</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AF2E73D" w14:textId="77777777" w:rsidR="00745473" w:rsidRDefault="00000000">
            <w:r>
              <w:rPr>
                <w:sz w:val="20"/>
                <w:szCs w:val="20"/>
              </w:rPr>
              <w:t>Reads passing N-limit and length filters.</w:t>
            </w:r>
          </w:p>
        </w:tc>
      </w:tr>
      <w:tr w:rsidR="00745473" w14:paraId="18AED994"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A48AA76" w14:textId="77777777" w:rsidR="00745473" w:rsidRDefault="00000000">
            <w:r>
              <w:rPr>
                <w:sz w:val="20"/>
                <w:szCs w:val="20"/>
              </w:rPr>
              <w:t>Fraction Passing Filters</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0C0349A" w14:textId="77777777" w:rsidR="00745473" w:rsidRDefault="00000000">
            <w:r>
              <w:rPr>
                <w:sz w:val="20"/>
                <w:szCs w:val="20"/>
              </w:rPr>
              <w:t xml:space="preserve">Passing Read Filters / Reads </w:t>
            </w:r>
            <w:proofErr w:type="spellStart"/>
            <w:r>
              <w:rPr>
                <w:sz w:val="20"/>
                <w:szCs w:val="20"/>
              </w:rPr>
              <w:t>Analyzed</w:t>
            </w:r>
            <w:proofErr w:type="spellEnd"/>
            <w:r>
              <w:rPr>
                <w:sz w:val="20"/>
                <w:szCs w:val="20"/>
              </w:rPr>
              <w:t>.</w:t>
            </w:r>
          </w:p>
        </w:tc>
      </w:tr>
      <w:tr w:rsidR="00745473" w14:paraId="7F6E5B80"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6DDD052" w14:textId="77777777" w:rsidR="00745473" w:rsidRDefault="00000000">
            <w:r>
              <w:rPr>
                <w:sz w:val="20"/>
                <w:szCs w:val="20"/>
              </w:rPr>
              <w:lastRenderedPageBreak/>
              <w:t>No Read 1 Phasing</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68D8D32" w14:textId="77777777" w:rsidR="00745473" w:rsidRDefault="00000000">
            <w:r>
              <w:rPr>
                <w:sz w:val="20"/>
                <w:szCs w:val="20"/>
              </w:rPr>
              <w:t>R1 sequences with no identifiable phasing (usually sequencing errors).</w:t>
            </w:r>
          </w:p>
        </w:tc>
      </w:tr>
      <w:tr w:rsidR="00745473" w14:paraId="119A27D9"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7B94160" w14:textId="77777777" w:rsidR="00745473" w:rsidRDefault="00000000">
            <w:r>
              <w:rPr>
                <w:sz w:val="20"/>
                <w:szCs w:val="20"/>
              </w:rPr>
              <w:t>No Read 2 Phasing</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90DCDBA" w14:textId="77777777" w:rsidR="00745473" w:rsidRDefault="00000000">
            <w:r>
              <w:rPr>
                <w:sz w:val="20"/>
                <w:szCs w:val="20"/>
              </w:rPr>
              <w:t>R2 sequences with no identifiable phasing.</w:t>
            </w:r>
          </w:p>
        </w:tc>
      </w:tr>
      <w:tr w:rsidR="00745473" w14:paraId="4D15130F"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1F76A0D" w14:textId="77777777" w:rsidR="00745473" w:rsidRDefault="00000000">
            <w:r>
              <w:rPr>
                <w:sz w:val="20"/>
                <w:szCs w:val="20"/>
              </w:rPr>
              <w:t>Phase F0, F1, F2...</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BAC53BB" w14:textId="77777777" w:rsidR="00745473" w:rsidRDefault="00000000">
            <w:r>
              <w:rPr>
                <w:sz w:val="20"/>
                <w:szCs w:val="20"/>
              </w:rPr>
              <w:t>Fraction of reads at each forward phase. Number of columns depends on phasing design.</w:t>
            </w:r>
          </w:p>
        </w:tc>
      </w:tr>
      <w:tr w:rsidR="00745473" w14:paraId="2D3CD89D"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C891678" w14:textId="77777777" w:rsidR="00745473" w:rsidRDefault="00000000">
            <w:r>
              <w:rPr>
                <w:sz w:val="20"/>
                <w:szCs w:val="20"/>
              </w:rPr>
              <w:t>Phase R0, R1, R2...</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22FC245" w14:textId="77777777" w:rsidR="00745473" w:rsidRDefault="00000000">
            <w:r>
              <w:rPr>
                <w:sz w:val="20"/>
                <w:szCs w:val="20"/>
              </w:rPr>
              <w:t>Fraction of reads at each reverse phase.</w:t>
            </w:r>
          </w:p>
        </w:tc>
      </w:tr>
      <w:tr w:rsidR="00745473" w14:paraId="253757B6"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24EC924" w14:textId="77777777" w:rsidR="00745473" w:rsidRDefault="00000000">
            <w:r>
              <w:rPr>
                <w:sz w:val="20"/>
                <w:szCs w:val="20"/>
              </w:rPr>
              <w:t>No Junction</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3873634" w14:textId="77777777" w:rsidR="00745473" w:rsidRDefault="00000000">
            <w:r>
              <w:rPr>
                <w:sz w:val="20"/>
                <w:szCs w:val="20"/>
              </w:rPr>
              <w:t>Consensus sequences with no identifiable junction.</w:t>
            </w:r>
          </w:p>
        </w:tc>
      </w:tr>
      <w:tr w:rsidR="00745473" w14:paraId="0A42C3EC"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72CAD78" w14:textId="77777777" w:rsidR="00745473" w:rsidRDefault="00000000">
            <w:r>
              <w:rPr>
                <w:sz w:val="20"/>
                <w:szCs w:val="20"/>
              </w:rPr>
              <w:t>Scar Count</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807B1F4" w14:textId="77777777" w:rsidR="00745473" w:rsidRDefault="00000000">
            <w:r>
              <w:rPr>
                <w:sz w:val="20"/>
                <w:szCs w:val="20"/>
              </w:rPr>
              <w:t>Consensus sequences containing scars.</w:t>
            </w:r>
          </w:p>
        </w:tc>
      </w:tr>
      <w:tr w:rsidR="00745473" w14:paraId="4AAFEAA9"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E62E5E3" w14:textId="77777777" w:rsidR="00745473" w:rsidRDefault="00000000">
            <w:r>
              <w:rPr>
                <w:sz w:val="20"/>
                <w:szCs w:val="20"/>
              </w:rPr>
              <w:t>Scar Fraction</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31A154C" w14:textId="77777777" w:rsidR="00745473" w:rsidRDefault="00000000">
            <w:r>
              <w:rPr>
                <w:sz w:val="20"/>
                <w:szCs w:val="20"/>
              </w:rPr>
              <w:t>Scar Count / Passing Read Filters.</w:t>
            </w:r>
          </w:p>
        </w:tc>
      </w:tr>
      <w:tr w:rsidR="00745473" w14:paraId="645350AD"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9CA3E85" w14:textId="77777777" w:rsidR="00745473" w:rsidRDefault="00000000">
            <w:r>
              <w:rPr>
                <w:sz w:val="20"/>
                <w:szCs w:val="20"/>
              </w:rPr>
              <w:t>HR Count</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ECD4816" w14:textId="77777777" w:rsidR="00745473" w:rsidRDefault="00000000">
            <w:r>
              <w:rPr>
                <w:sz w:val="20"/>
                <w:szCs w:val="20"/>
              </w:rPr>
              <w:t>Count of HR products (seen once | seen more than once). Only present if --</w:t>
            </w:r>
            <w:proofErr w:type="spellStart"/>
            <w:r>
              <w:rPr>
                <w:sz w:val="20"/>
                <w:szCs w:val="20"/>
              </w:rPr>
              <w:t>HR_Donor</w:t>
            </w:r>
            <w:proofErr w:type="spellEnd"/>
            <w:r>
              <w:rPr>
                <w:sz w:val="20"/>
                <w:szCs w:val="20"/>
              </w:rPr>
              <w:t xml:space="preserve"> is set.</w:t>
            </w:r>
          </w:p>
        </w:tc>
      </w:tr>
      <w:tr w:rsidR="00745473" w14:paraId="007F108B"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B4AF122" w14:textId="77777777" w:rsidR="00745473" w:rsidRDefault="00000000">
            <w:r>
              <w:rPr>
                <w:sz w:val="20"/>
                <w:szCs w:val="20"/>
              </w:rPr>
              <w:t>HR Fraction</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511A1F5" w14:textId="77777777" w:rsidR="00745473" w:rsidRDefault="00000000">
            <w:r>
              <w:rPr>
                <w:sz w:val="20"/>
                <w:szCs w:val="20"/>
              </w:rPr>
              <w:t>Sum of HR Count / Passing Read Filters.</w:t>
            </w:r>
          </w:p>
        </w:tc>
      </w:tr>
      <w:tr w:rsidR="00745473" w14:paraId="1B3C939F"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5AA647D" w14:textId="77777777" w:rsidR="00745473" w:rsidRDefault="00000000">
            <w:r>
              <w:rPr>
                <w:sz w:val="20"/>
                <w:szCs w:val="20"/>
              </w:rPr>
              <w:t>Left Deletion Count</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4DDC789" w14:textId="77777777" w:rsidR="00745473" w:rsidRDefault="00000000">
            <w:r>
              <w:rPr>
                <w:sz w:val="20"/>
                <w:szCs w:val="20"/>
              </w:rPr>
              <w:t>Sequences with a deletion to the left of the cut site.</w:t>
            </w:r>
          </w:p>
        </w:tc>
      </w:tr>
      <w:tr w:rsidR="00745473" w14:paraId="4DDFFF10"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DF80978" w14:textId="77777777" w:rsidR="00745473" w:rsidRDefault="00000000">
            <w:r>
              <w:rPr>
                <w:sz w:val="20"/>
                <w:szCs w:val="20"/>
              </w:rPr>
              <w:t>Right Deletion Count</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F904CD3" w14:textId="77777777" w:rsidR="00745473" w:rsidRDefault="00000000">
            <w:r>
              <w:rPr>
                <w:sz w:val="20"/>
                <w:szCs w:val="20"/>
              </w:rPr>
              <w:t>Sequences with a deletion to the right of the cut site.</w:t>
            </w:r>
          </w:p>
        </w:tc>
      </w:tr>
      <w:tr w:rsidR="00745473" w14:paraId="08287813"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548DC6F" w14:textId="77777777" w:rsidR="00745473" w:rsidRDefault="00000000">
            <w:r>
              <w:rPr>
                <w:sz w:val="20"/>
                <w:szCs w:val="20"/>
              </w:rPr>
              <w:t>Insertion Count</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73D5D12" w14:textId="77777777" w:rsidR="00745473" w:rsidRDefault="00000000">
            <w:r>
              <w:rPr>
                <w:sz w:val="20"/>
                <w:szCs w:val="20"/>
              </w:rPr>
              <w:t>Sequences containing an insertion.</w:t>
            </w:r>
          </w:p>
        </w:tc>
      </w:tr>
      <w:tr w:rsidR="00745473" w14:paraId="402F9028"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393202F" w14:textId="77777777" w:rsidR="00745473" w:rsidRDefault="00000000">
            <w:r>
              <w:rPr>
                <w:sz w:val="20"/>
                <w:szCs w:val="20"/>
              </w:rPr>
              <w:t>Microhomology Count</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E467628" w14:textId="77777777" w:rsidR="00745473" w:rsidRDefault="00000000">
            <w:r>
              <w:rPr>
                <w:sz w:val="20"/>
                <w:szCs w:val="20"/>
              </w:rPr>
              <w:t>Sequences containing a microhomology signature.</w:t>
            </w:r>
          </w:p>
        </w:tc>
      </w:tr>
      <w:tr w:rsidR="00745473" w14:paraId="0FDB3C1F"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BBA2E23" w14:textId="77777777" w:rsidR="00745473" w:rsidRDefault="00000000">
            <w:r>
              <w:rPr>
                <w:sz w:val="20"/>
                <w:szCs w:val="20"/>
              </w:rPr>
              <w:t>Normalized Microhomology</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088EC3A" w14:textId="77777777" w:rsidR="00745473" w:rsidRDefault="00000000">
            <w:r>
              <w:rPr>
                <w:sz w:val="20"/>
                <w:szCs w:val="20"/>
              </w:rPr>
              <w:t>Microhomology Count / Scar Count.</w:t>
            </w:r>
          </w:p>
        </w:tc>
      </w:tr>
      <w:tr w:rsidR="00745473" w14:paraId="77F988F3"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89E3CF0" w14:textId="77777777" w:rsidR="00745473" w:rsidRDefault="00000000">
            <w:r>
              <w:rPr>
                <w:sz w:val="20"/>
                <w:szCs w:val="20"/>
              </w:rPr>
              <w:t>TMEJ</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994AE90" w14:textId="77777777" w:rsidR="00745473" w:rsidRDefault="00000000">
            <w:r>
              <w:rPr>
                <w:sz w:val="20"/>
                <w:szCs w:val="20"/>
              </w:rPr>
              <w:t>Sequences with a Theta Mediated End Joining pattern.</w:t>
            </w:r>
          </w:p>
        </w:tc>
      </w:tr>
      <w:tr w:rsidR="00745473" w14:paraId="293E0EA1"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B07CCC9" w14:textId="77777777" w:rsidR="00745473" w:rsidRDefault="00000000">
            <w:r>
              <w:rPr>
                <w:sz w:val="20"/>
                <w:szCs w:val="20"/>
              </w:rPr>
              <w:t>Normalized TMEJ</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5481443" w14:textId="77777777" w:rsidR="00745473" w:rsidRDefault="00000000">
            <w:r>
              <w:rPr>
                <w:sz w:val="20"/>
                <w:szCs w:val="20"/>
              </w:rPr>
              <w:t>TMEJ / Scar Count.</w:t>
            </w:r>
          </w:p>
        </w:tc>
      </w:tr>
      <w:tr w:rsidR="00745473" w14:paraId="150B1F5C"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CC40A7C" w14:textId="77777777" w:rsidR="00745473" w:rsidRDefault="00000000">
            <w:r>
              <w:rPr>
                <w:sz w:val="20"/>
                <w:szCs w:val="20"/>
              </w:rPr>
              <w:t>NHEJ</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7D30247" w14:textId="77777777" w:rsidR="00745473" w:rsidRDefault="00000000">
            <w:r>
              <w:rPr>
                <w:sz w:val="20"/>
                <w:szCs w:val="20"/>
              </w:rPr>
              <w:t>Sequences with an NHEJ signature.</w:t>
            </w:r>
          </w:p>
        </w:tc>
      </w:tr>
      <w:tr w:rsidR="00745473" w14:paraId="48CC6011"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6BEBD6C" w14:textId="77777777" w:rsidR="00745473" w:rsidRDefault="00000000">
            <w:r>
              <w:rPr>
                <w:sz w:val="20"/>
                <w:szCs w:val="20"/>
              </w:rPr>
              <w:t>Normalized NHEJ</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E75D07F" w14:textId="77777777" w:rsidR="00745473" w:rsidRDefault="00000000">
            <w:r>
              <w:rPr>
                <w:sz w:val="20"/>
                <w:szCs w:val="20"/>
              </w:rPr>
              <w:t>NHEJ / Scar Count.</w:t>
            </w:r>
          </w:p>
        </w:tc>
      </w:tr>
      <w:tr w:rsidR="00745473" w14:paraId="1005E506"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38E5466" w14:textId="77777777" w:rsidR="00745473" w:rsidRDefault="00000000">
            <w:r>
              <w:rPr>
                <w:sz w:val="20"/>
                <w:szCs w:val="20"/>
              </w:rPr>
              <w:t>Non-Microhomology Deletions</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648C04B" w14:textId="77777777" w:rsidR="00745473" w:rsidRDefault="00000000">
            <w:r>
              <w:rPr>
                <w:sz w:val="20"/>
                <w:szCs w:val="20"/>
              </w:rPr>
              <w:t>Deletions without microhomology.</w:t>
            </w:r>
          </w:p>
        </w:tc>
      </w:tr>
      <w:tr w:rsidR="00745473" w14:paraId="6AE7E4BE"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D2FE09C" w14:textId="77777777" w:rsidR="00745473" w:rsidRDefault="00000000">
            <w:r>
              <w:rPr>
                <w:sz w:val="20"/>
                <w:szCs w:val="20"/>
              </w:rPr>
              <w:t xml:space="preserve">Normalized </w:t>
            </w:r>
            <w:proofErr w:type="gramStart"/>
            <w:r>
              <w:rPr>
                <w:sz w:val="20"/>
                <w:szCs w:val="20"/>
              </w:rPr>
              <w:t>Non-MH Del</w:t>
            </w:r>
            <w:proofErr w:type="gramEnd"/>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0C89AD0" w14:textId="77777777" w:rsidR="00745473" w:rsidRDefault="00000000">
            <w:r>
              <w:rPr>
                <w:sz w:val="20"/>
                <w:szCs w:val="20"/>
              </w:rPr>
              <w:t>Non-MH Deletions / Scar Count.</w:t>
            </w:r>
          </w:p>
        </w:tc>
      </w:tr>
      <w:tr w:rsidR="00745473" w14:paraId="2EAB65FF"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D3F3C4A" w14:textId="77777777" w:rsidR="00745473" w:rsidRDefault="00000000">
            <w:r>
              <w:rPr>
                <w:sz w:val="20"/>
                <w:szCs w:val="20"/>
              </w:rPr>
              <w:t>Insertion &gt;=5 +/- Deletions</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DF8D90B" w14:textId="77777777" w:rsidR="00745473" w:rsidRDefault="00000000">
            <w:r>
              <w:rPr>
                <w:sz w:val="20"/>
                <w:szCs w:val="20"/>
              </w:rPr>
              <w:t xml:space="preserve">Insertions &gt;= 5 </w:t>
            </w:r>
            <w:proofErr w:type="spellStart"/>
            <w:r>
              <w:rPr>
                <w:sz w:val="20"/>
                <w:szCs w:val="20"/>
              </w:rPr>
              <w:t>nt</w:t>
            </w:r>
            <w:proofErr w:type="spellEnd"/>
            <w:r>
              <w:rPr>
                <w:sz w:val="20"/>
                <w:szCs w:val="20"/>
              </w:rPr>
              <w:t xml:space="preserve"> with or without deletions.</w:t>
            </w:r>
          </w:p>
        </w:tc>
      </w:tr>
      <w:tr w:rsidR="00745473" w14:paraId="0172D238"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074A9CD" w14:textId="77777777" w:rsidR="00745473" w:rsidRDefault="00000000">
            <w:r>
              <w:rPr>
                <w:sz w:val="20"/>
                <w:szCs w:val="20"/>
              </w:rPr>
              <w:t>Normalized Insertion &gt;=5+/- Del</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6A2DFDD" w14:textId="77777777" w:rsidR="00745473" w:rsidRDefault="00000000">
            <w:r>
              <w:rPr>
                <w:sz w:val="20"/>
                <w:szCs w:val="20"/>
              </w:rPr>
              <w:t>Insertion &gt;=5 / Scar Count.</w:t>
            </w:r>
          </w:p>
        </w:tc>
      </w:tr>
      <w:tr w:rsidR="00745473" w14:paraId="43729E3C" w14:textId="77777777">
        <w:tblPrEx>
          <w:tblCellMar>
            <w:top w:w="0" w:type="dxa"/>
            <w:bottom w:w="0" w:type="dxa"/>
          </w:tblCellMar>
        </w:tblPrEx>
        <w:tc>
          <w:tcPr>
            <w:tcW w:w="3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CF75E69" w14:textId="77777777" w:rsidR="00745473" w:rsidRDefault="00000000">
            <w:r>
              <w:rPr>
                <w:sz w:val="20"/>
                <w:szCs w:val="20"/>
              </w:rPr>
              <w:t>Other Scar Type</w:t>
            </w:r>
          </w:p>
        </w:tc>
        <w:tc>
          <w:tcPr>
            <w:tcW w:w="5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8EDBCD9" w14:textId="77777777" w:rsidR="00745473" w:rsidRDefault="00000000">
            <w:r>
              <w:rPr>
                <w:sz w:val="20"/>
                <w:szCs w:val="20"/>
              </w:rPr>
              <w:t>Scars that do not match any defined pattern.</w:t>
            </w:r>
          </w:p>
        </w:tc>
      </w:tr>
    </w:tbl>
    <w:p w14:paraId="1F2D2FA0" w14:textId="77777777" w:rsidR="00745473" w:rsidRDefault="00000000">
      <w:pPr>
        <w:pStyle w:val="Heading2"/>
      </w:pPr>
      <w:r>
        <w:t>11.2 Frequency File</w:t>
      </w:r>
    </w:p>
    <w:p w14:paraId="2388E013" w14:textId="77777777" w:rsidR="00745473" w:rsidRDefault="00000000">
      <w:pPr>
        <w:spacing w:after="120"/>
      </w:pPr>
      <w:r>
        <w:t xml:space="preserve">File pattern: </w:t>
      </w:r>
      <w:r>
        <w:rPr>
          <w:b/>
          <w:bCs/>
        </w:rPr>
        <w:t>Job_Name_Index_ScarMapper_Frequency.txt</w:t>
      </w:r>
    </w:p>
    <w:p w14:paraId="5508EF4D" w14:textId="77777777" w:rsidR="00745473" w:rsidRDefault="00745473">
      <w:pPr>
        <w:spacing w:after="80"/>
      </w:pPr>
    </w:p>
    <w:p w14:paraId="52D131DE" w14:textId="77777777" w:rsidR="00745473" w:rsidRDefault="00000000">
      <w:pPr>
        <w:spacing w:after="120"/>
      </w:pPr>
      <w:r>
        <w:t xml:space="preserve">Contains information about each unique scar pattern, grouped by the string "Left </w:t>
      </w:r>
      <w:proofErr w:type="spellStart"/>
      <w:r>
        <w:t>Deletions|Right</w:t>
      </w:r>
      <w:proofErr w:type="spellEnd"/>
      <w:r>
        <w:t xml:space="preserve"> </w:t>
      </w:r>
      <w:proofErr w:type="spellStart"/>
      <w:r>
        <w:t>Deletions|Microhomology|Insertion</w:t>
      </w:r>
      <w:proofErr w:type="spellEnd"/>
      <w:r>
        <w:t>".</w:t>
      </w:r>
    </w:p>
    <w:p w14:paraId="3E72E3C5" w14:textId="77777777" w:rsidR="00745473" w:rsidRDefault="0074547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45473" w14:paraId="76B83827"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5898D967" w14:textId="77777777" w:rsidR="00745473" w:rsidRDefault="00000000">
            <w:r>
              <w:rPr>
                <w:b/>
                <w:bCs/>
                <w:color w:val="FFFFFF"/>
                <w:sz w:val="20"/>
                <w:szCs w:val="20"/>
              </w:rPr>
              <w:t>Column</w:t>
            </w:r>
          </w:p>
        </w:tc>
        <w:tc>
          <w:tcPr>
            <w:tcW w:w="6360"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7AD92047" w14:textId="77777777" w:rsidR="00745473" w:rsidRDefault="00000000">
            <w:r>
              <w:rPr>
                <w:b/>
                <w:bCs/>
                <w:color w:val="FFFFFF"/>
                <w:sz w:val="20"/>
                <w:szCs w:val="20"/>
              </w:rPr>
              <w:t>Description</w:t>
            </w:r>
          </w:p>
        </w:tc>
      </w:tr>
      <w:tr w:rsidR="00745473" w14:paraId="0142914F"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44F33D2" w14:textId="77777777" w:rsidR="00745473" w:rsidRDefault="00000000">
            <w:r>
              <w:rPr>
                <w:sz w:val="20"/>
                <w:szCs w:val="20"/>
              </w:rPr>
              <w:t>Total</w:t>
            </w:r>
          </w:p>
        </w:tc>
        <w:tc>
          <w:tcPr>
            <w:tcW w:w="6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D83B84F" w14:textId="77777777" w:rsidR="00745473" w:rsidRDefault="00000000">
            <w:r>
              <w:rPr>
                <w:sz w:val="20"/>
                <w:szCs w:val="20"/>
              </w:rPr>
              <w:t>Number of times this pattern was observed.</w:t>
            </w:r>
          </w:p>
        </w:tc>
      </w:tr>
      <w:tr w:rsidR="00745473" w14:paraId="5AC4698F"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1CD38AC" w14:textId="77777777" w:rsidR="00745473" w:rsidRDefault="00000000">
            <w:r>
              <w:rPr>
                <w:sz w:val="20"/>
                <w:szCs w:val="20"/>
              </w:rPr>
              <w:t>Frequency</w:t>
            </w:r>
          </w:p>
        </w:tc>
        <w:tc>
          <w:tcPr>
            <w:tcW w:w="6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04086F" w14:textId="77777777" w:rsidR="00745473" w:rsidRDefault="00000000">
            <w:r>
              <w:rPr>
                <w:sz w:val="20"/>
                <w:szCs w:val="20"/>
              </w:rPr>
              <w:t>Total normalized to reads passing filters.</w:t>
            </w:r>
          </w:p>
        </w:tc>
      </w:tr>
      <w:tr w:rsidR="00745473" w14:paraId="7E588F04"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C12679E" w14:textId="77777777" w:rsidR="00745473" w:rsidRDefault="00000000">
            <w:r>
              <w:rPr>
                <w:sz w:val="20"/>
                <w:szCs w:val="20"/>
              </w:rPr>
              <w:t>Scar Type</w:t>
            </w:r>
          </w:p>
        </w:tc>
        <w:tc>
          <w:tcPr>
            <w:tcW w:w="6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91DFBFB" w14:textId="77777777" w:rsidR="00745473" w:rsidRDefault="00000000">
            <w:r>
              <w:rPr>
                <w:sz w:val="20"/>
                <w:szCs w:val="20"/>
              </w:rPr>
              <w:t>TMEJ, HR, NHEJ, non-MH Deletion, or Insertion.</w:t>
            </w:r>
          </w:p>
        </w:tc>
      </w:tr>
      <w:tr w:rsidR="00745473" w14:paraId="3A0DDB57"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6738D8E" w14:textId="77777777" w:rsidR="00745473" w:rsidRDefault="00000000">
            <w:r>
              <w:rPr>
                <w:sz w:val="20"/>
                <w:szCs w:val="20"/>
              </w:rPr>
              <w:t>Left Deletions</w:t>
            </w:r>
          </w:p>
        </w:tc>
        <w:tc>
          <w:tcPr>
            <w:tcW w:w="6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A0A593A" w14:textId="77777777" w:rsidR="00745473" w:rsidRDefault="00000000">
            <w:r>
              <w:rPr>
                <w:sz w:val="20"/>
                <w:szCs w:val="20"/>
              </w:rPr>
              <w:t>Nucleotides deleted to the left of the cut site.</w:t>
            </w:r>
          </w:p>
        </w:tc>
      </w:tr>
      <w:tr w:rsidR="00745473" w14:paraId="7F3C86C7"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0A46735" w14:textId="77777777" w:rsidR="00745473" w:rsidRDefault="00000000">
            <w:r>
              <w:rPr>
                <w:sz w:val="20"/>
                <w:szCs w:val="20"/>
              </w:rPr>
              <w:lastRenderedPageBreak/>
              <w:t>Right Deletions</w:t>
            </w:r>
          </w:p>
        </w:tc>
        <w:tc>
          <w:tcPr>
            <w:tcW w:w="6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E18247B" w14:textId="77777777" w:rsidR="00745473" w:rsidRDefault="00000000">
            <w:r>
              <w:rPr>
                <w:sz w:val="20"/>
                <w:szCs w:val="20"/>
              </w:rPr>
              <w:t>Nucleotides deleted to the right of the cut site.</w:t>
            </w:r>
          </w:p>
        </w:tc>
      </w:tr>
      <w:tr w:rsidR="00745473" w14:paraId="377FB657"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00B897C" w14:textId="77777777" w:rsidR="00745473" w:rsidRDefault="00000000">
            <w:r>
              <w:rPr>
                <w:sz w:val="20"/>
                <w:szCs w:val="20"/>
              </w:rPr>
              <w:t>Deletion Size</w:t>
            </w:r>
          </w:p>
        </w:tc>
        <w:tc>
          <w:tcPr>
            <w:tcW w:w="6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5A64A5D" w14:textId="77777777" w:rsidR="00745473" w:rsidRDefault="00000000">
            <w:r>
              <w:rPr>
                <w:sz w:val="20"/>
                <w:szCs w:val="20"/>
              </w:rPr>
              <w:t>Left + Right + Microhomology size.</w:t>
            </w:r>
          </w:p>
        </w:tc>
      </w:tr>
      <w:tr w:rsidR="00745473" w14:paraId="764162B8"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982F84E" w14:textId="77777777" w:rsidR="00745473" w:rsidRDefault="00000000">
            <w:r>
              <w:rPr>
                <w:sz w:val="20"/>
                <w:szCs w:val="20"/>
              </w:rPr>
              <w:t>Microhomology</w:t>
            </w:r>
          </w:p>
        </w:tc>
        <w:tc>
          <w:tcPr>
            <w:tcW w:w="6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07C93DC" w14:textId="77777777" w:rsidR="00745473" w:rsidRDefault="00000000">
            <w:r>
              <w:rPr>
                <w:sz w:val="20"/>
                <w:szCs w:val="20"/>
              </w:rPr>
              <w:t>Microhomology sequence.</w:t>
            </w:r>
          </w:p>
        </w:tc>
      </w:tr>
      <w:tr w:rsidR="00745473" w14:paraId="2BBD6AB9"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5751A2A" w14:textId="77777777" w:rsidR="00745473" w:rsidRDefault="00000000">
            <w:r>
              <w:rPr>
                <w:sz w:val="20"/>
                <w:szCs w:val="20"/>
              </w:rPr>
              <w:t>Microhomology Size</w:t>
            </w:r>
          </w:p>
        </w:tc>
        <w:tc>
          <w:tcPr>
            <w:tcW w:w="6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87997B2" w14:textId="77777777" w:rsidR="00745473" w:rsidRDefault="00000000">
            <w:r>
              <w:rPr>
                <w:sz w:val="20"/>
                <w:szCs w:val="20"/>
              </w:rPr>
              <w:t>Length of microhomology.</w:t>
            </w:r>
          </w:p>
        </w:tc>
      </w:tr>
      <w:tr w:rsidR="00745473" w14:paraId="240A7410"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CB3F3A1" w14:textId="77777777" w:rsidR="00745473" w:rsidRDefault="00000000">
            <w:r>
              <w:rPr>
                <w:sz w:val="20"/>
                <w:szCs w:val="20"/>
              </w:rPr>
              <w:t>Insertion</w:t>
            </w:r>
          </w:p>
        </w:tc>
        <w:tc>
          <w:tcPr>
            <w:tcW w:w="6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E9638B6" w14:textId="77777777" w:rsidR="00745473" w:rsidRDefault="00000000">
            <w:r>
              <w:rPr>
                <w:sz w:val="20"/>
                <w:szCs w:val="20"/>
              </w:rPr>
              <w:t>Inserted nucleotides.</w:t>
            </w:r>
          </w:p>
        </w:tc>
      </w:tr>
      <w:tr w:rsidR="00745473" w14:paraId="6787B0D7"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0134A67" w14:textId="77777777" w:rsidR="00745473" w:rsidRDefault="00000000">
            <w:r>
              <w:rPr>
                <w:sz w:val="20"/>
                <w:szCs w:val="20"/>
              </w:rPr>
              <w:t>Insertion Size</w:t>
            </w:r>
          </w:p>
        </w:tc>
        <w:tc>
          <w:tcPr>
            <w:tcW w:w="6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F1A1AEC" w14:textId="77777777" w:rsidR="00745473" w:rsidRDefault="00000000">
            <w:r>
              <w:rPr>
                <w:sz w:val="20"/>
                <w:szCs w:val="20"/>
              </w:rPr>
              <w:t>Length of insertion.</w:t>
            </w:r>
          </w:p>
        </w:tc>
      </w:tr>
      <w:tr w:rsidR="00745473" w14:paraId="4061C724"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B981187" w14:textId="77777777" w:rsidR="00745473" w:rsidRDefault="00000000">
            <w:r>
              <w:rPr>
                <w:sz w:val="20"/>
                <w:szCs w:val="20"/>
              </w:rPr>
              <w:t>Left Template</w:t>
            </w:r>
          </w:p>
        </w:tc>
        <w:tc>
          <w:tcPr>
            <w:tcW w:w="6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3E557AF" w14:textId="77777777" w:rsidR="00745473" w:rsidRDefault="00000000">
            <w:r>
              <w:rPr>
                <w:sz w:val="20"/>
                <w:szCs w:val="20"/>
              </w:rPr>
              <w:t xml:space="preserve">Inserted nucleotides with homology within 50 </w:t>
            </w:r>
            <w:proofErr w:type="spellStart"/>
            <w:r>
              <w:rPr>
                <w:sz w:val="20"/>
                <w:szCs w:val="20"/>
              </w:rPr>
              <w:t>nt</w:t>
            </w:r>
            <w:proofErr w:type="spellEnd"/>
            <w:r>
              <w:rPr>
                <w:sz w:val="20"/>
                <w:szCs w:val="20"/>
              </w:rPr>
              <w:t xml:space="preserve"> of the left junction.</w:t>
            </w:r>
          </w:p>
        </w:tc>
      </w:tr>
      <w:tr w:rsidR="00745473" w14:paraId="505C407A"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2217F95" w14:textId="77777777" w:rsidR="00745473" w:rsidRDefault="00000000">
            <w:r>
              <w:rPr>
                <w:sz w:val="20"/>
                <w:szCs w:val="20"/>
              </w:rPr>
              <w:t>Right Template</w:t>
            </w:r>
          </w:p>
        </w:tc>
        <w:tc>
          <w:tcPr>
            <w:tcW w:w="6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A281FE3" w14:textId="77777777" w:rsidR="00745473" w:rsidRDefault="00000000">
            <w:r>
              <w:rPr>
                <w:sz w:val="20"/>
                <w:szCs w:val="20"/>
              </w:rPr>
              <w:t xml:space="preserve">Inserted nucleotides with homology within 50 </w:t>
            </w:r>
            <w:proofErr w:type="spellStart"/>
            <w:r>
              <w:rPr>
                <w:sz w:val="20"/>
                <w:szCs w:val="20"/>
              </w:rPr>
              <w:t>nt</w:t>
            </w:r>
            <w:proofErr w:type="spellEnd"/>
            <w:r>
              <w:rPr>
                <w:sz w:val="20"/>
                <w:szCs w:val="20"/>
              </w:rPr>
              <w:t xml:space="preserve"> of the right junction.</w:t>
            </w:r>
          </w:p>
        </w:tc>
      </w:tr>
      <w:tr w:rsidR="00745473" w14:paraId="17BC22E9"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E226035" w14:textId="77777777" w:rsidR="00745473" w:rsidRDefault="00000000">
            <w:r>
              <w:rPr>
                <w:sz w:val="20"/>
                <w:szCs w:val="20"/>
              </w:rPr>
              <w:t>Consensus Left Junction</w:t>
            </w:r>
          </w:p>
        </w:tc>
        <w:tc>
          <w:tcPr>
            <w:tcW w:w="6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7D1D3EF" w14:textId="77777777" w:rsidR="00745473" w:rsidRDefault="00000000">
            <w:r>
              <w:rPr>
                <w:sz w:val="20"/>
                <w:szCs w:val="20"/>
              </w:rPr>
              <w:t>Left junction position on the consensus sequence (from 5′ end).</w:t>
            </w:r>
          </w:p>
        </w:tc>
      </w:tr>
      <w:tr w:rsidR="00745473" w14:paraId="29C22565"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7940921" w14:textId="77777777" w:rsidR="00745473" w:rsidRDefault="00000000">
            <w:r>
              <w:rPr>
                <w:sz w:val="20"/>
                <w:szCs w:val="20"/>
              </w:rPr>
              <w:t>Consensus Right Junction</w:t>
            </w:r>
          </w:p>
        </w:tc>
        <w:tc>
          <w:tcPr>
            <w:tcW w:w="6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52F1193" w14:textId="77777777" w:rsidR="00745473" w:rsidRDefault="00000000">
            <w:r>
              <w:rPr>
                <w:sz w:val="20"/>
                <w:szCs w:val="20"/>
              </w:rPr>
              <w:t>Right junction position on the consensus sequence (from 5′ end).</w:t>
            </w:r>
          </w:p>
        </w:tc>
      </w:tr>
      <w:tr w:rsidR="00745473" w14:paraId="624EC177"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8216A3D" w14:textId="77777777" w:rsidR="00745473" w:rsidRDefault="00000000">
            <w:r>
              <w:rPr>
                <w:sz w:val="20"/>
                <w:szCs w:val="20"/>
              </w:rPr>
              <w:t>Target Left Junction</w:t>
            </w:r>
          </w:p>
        </w:tc>
        <w:tc>
          <w:tcPr>
            <w:tcW w:w="6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4F551C4" w14:textId="77777777" w:rsidR="00745473" w:rsidRDefault="00000000">
            <w:r>
              <w:rPr>
                <w:sz w:val="20"/>
                <w:szCs w:val="20"/>
              </w:rPr>
              <w:t>Left junction position on the genomic target (from 5′ end).</w:t>
            </w:r>
          </w:p>
        </w:tc>
      </w:tr>
      <w:tr w:rsidR="00745473" w14:paraId="499ABC08"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260D657" w14:textId="77777777" w:rsidR="00745473" w:rsidRDefault="00000000">
            <w:r>
              <w:rPr>
                <w:sz w:val="20"/>
                <w:szCs w:val="20"/>
              </w:rPr>
              <w:t>Target Right Junction</w:t>
            </w:r>
          </w:p>
        </w:tc>
        <w:tc>
          <w:tcPr>
            <w:tcW w:w="6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80B6E7E" w14:textId="77777777" w:rsidR="00745473" w:rsidRDefault="00000000">
            <w:r>
              <w:rPr>
                <w:sz w:val="20"/>
                <w:szCs w:val="20"/>
              </w:rPr>
              <w:t>Right junction position on the genomic target (from 5′ end).</w:t>
            </w:r>
          </w:p>
        </w:tc>
      </w:tr>
      <w:tr w:rsidR="00745473" w14:paraId="6A3CE448"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02C4ABC" w14:textId="77777777" w:rsidR="00745473" w:rsidRDefault="00000000">
            <w:r>
              <w:rPr>
                <w:sz w:val="20"/>
                <w:szCs w:val="20"/>
              </w:rPr>
              <w:t>Consensus</w:t>
            </w:r>
          </w:p>
        </w:tc>
        <w:tc>
          <w:tcPr>
            <w:tcW w:w="6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E3BE13E" w14:textId="77777777" w:rsidR="00745473" w:rsidRDefault="00000000">
            <w:r>
              <w:rPr>
                <w:sz w:val="20"/>
                <w:szCs w:val="20"/>
              </w:rPr>
              <w:t>Consensus sequence.</w:t>
            </w:r>
          </w:p>
        </w:tc>
      </w:tr>
      <w:tr w:rsidR="00745473" w14:paraId="15B58254"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D0E996A" w14:textId="77777777" w:rsidR="00745473" w:rsidRDefault="00000000">
            <w:r>
              <w:rPr>
                <w:sz w:val="20"/>
                <w:szCs w:val="20"/>
              </w:rPr>
              <w:t>Target</w:t>
            </w:r>
          </w:p>
        </w:tc>
        <w:tc>
          <w:tcPr>
            <w:tcW w:w="6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42049A0" w14:textId="77777777" w:rsidR="00745473" w:rsidRDefault="00000000">
            <w:r>
              <w:rPr>
                <w:sz w:val="20"/>
                <w:szCs w:val="20"/>
              </w:rPr>
              <w:t>Target region sequence.</w:t>
            </w:r>
          </w:p>
        </w:tc>
      </w:tr>
    </w:tbl>
    <w:p w14:paraId="6F558616" w14:textId="77777777" w:rsidR="00745473" w:rsidRDefault="00000000">
      <w:pPr>
        <w:pStyle w:val="Heading2"/>
      </w:pPr>
      <w:r>
        <w:t>11.3 SNV File</w:t>
      </w:r>
    </w:p>
    <w:p w14:paraId="3F05F553" w14:textId="77777777" w:rsidR="00745473" w:rsidRDefault="00000000">
      <w:pPr>
        <w:spacing w:after="120"/>
      </w:pPr>
      <w:r>
        <w:t xml:space="preserve">File pattern: </w:t>
      </w:r>
      <w:r>
        <w:rPr>
          <w:b/>
          <w:bCs/>
        </w:rPr>
        <w:t>Job_Name_Index_ScarMapper_SNV.txt</w:t>
      </w:r>
    </w:p>
    <w:p w14:paraId="62A14A64" w14:textId="77777777" w:rsidR="00745473" w:rsidRDefault="00745473">
      <w:pPr>
        <w:spacing w:after="80"/>
      </w:pPr>
    </w:p>
    <w:p w14:paraId="60AFC4FA" w14:textId="77777777" w:rsidR="00745473" w:rsidRDefault="00000000">
      <w:pPr>
        <w:spacing w:after="120"/>
      </w:pPr>
      <w:r>
        <w:t>Contains positional SNV frequency data observed in the first left and right KMER. Only produced when SNVs are detected.</w:t>
      </w:r>
    </w:p>
    <w:p w14:paraId="5224A52D" w14:textId="77777777" w:rsidR="00745473" w:rsidRDefault="00000000">
      <w:pPr>
        <w:pStyle w:val="Heading2"/>
      </w:pPr>
      <w:r>
        <w:t>11.4 Raw Data File (Optional)</w:t>
      </w:r>
    </w:p>
    <w:p w14:paraId="62E1A0F0" w14:textId="77777777" w:rsidR="00745473" w:rsidRDefault="00000000">
      <w:pPr>
        <w:spacing w:after="120"/>
      </w:pPr>
      <w:r>
        <w:t xml:space="preserve">File pattern: </w:t>
      </w:r>
      <w:r>
        <w:rPr>
          <w:b/>
          <w:bCs/>
        </w:rPr>
        <w:t>Job_Name_Index_ScarMapper_Raw_Data.txt</w:t>
      </w:r>
    </w:p>
    <w:p w14:paraId="04E7FF1E" w14:textId="77777777" w:rsidR="00745473" w:rsidRDefault="00745473">
      <w:pPr>
        <w:spacing w:after="80"/>
      </w:pPr>
    </w:p>
    <w:p w14:paraId="5332D2E7" w14:textId="77777777" w:rsidR="00745473" w:rsidRDefault="00000000">
      <w:pPr>
        <w:spacing w:after="120"/>
      </w:pPr>
      <w:r>
        <w:t>Produced only when --</w:t>
      </w:r>
      <w:proofErr w:type="spellStart"/>
      <w:r>
        <w:t>OutputRawData</w:t>
      </w:r>
      <w:proofErr w:type="spellEnd"/>
      <w:r>
        <w:t xml:space="preserve"> is True. Contains one row per read with an identifiable repair scar. These files can be very large and are not compressed.</w:t>
      </w:r>
    </w:p>
    <w:p w14:paraId="5FD1B9D0" w14:textId="77777777" w:rsidR="00745473" w:rsidRDefault="00000000">
      <w:pPr>
        <w:pStyle w:val="Heading1"/>
      </w:pPr>
      <w:r>
        <w:t>12. Scar Classification</w:t>
      </w:r>
    </w:p>
    <w:p w14:paraId="0BD24EDC" w14:textId="77777777" w:rsidR="00745473" w:rsidRDefault="00000000">
      <w:pPr>
        <w:spacing w:after="120"/>
      </w:pPr>
      <w:proofErr w:type="spellStart"/>
      <w:r>
        <w:t>ScarMapper</w:t>
      </w:r>
      <w:proofErr w:type="spellEnd"/>
      <w:r>
        <w:t xml:space="preserve"> classifies each repair scar into one of six categories based on deletion size, insertion size, and microhomology at the junction:</w:t>
      </w:r>
    </w:p>
    <w:p w14:paraId="1E280FC9" w14:textId="77777777" w:rsidR="00745473" w:rsidRDefault="0074547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745473" w14:paraId="165B1987"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01F25EE6" w14:textId="77777777" w:rsidR="00745473" w:rsidRDefault="00000000">
            <w:r>
              <w:rPr>
                <w:b/>
                <w:bCs/>
                <w:color w:val="FFFFFF"/>
                <w:sz w:val="20"/>
                <w:szCs w:val="20"/>
              </w:rPr>
              <w:t>Category</w:t>
            </w:r>
          </w:p>
        </w:tc>
        <w:tc>
          <w:tcPr>
            <w:tcW w:w="6860" w:type="dxa"/>
            <w:tcBorders>
              <w:top w:val="single" w:sz="1" w:space="0" w:color="BBBBBB"/>
              <w:left w:val="single" w:sz="1" w:space="0" w:color="BBBBBB"/>
              <w:bottom w:val="single" w:sz="1" w:space="0" w:color="BBBBBB"/>
              <w:right w:val="single" w:sz="1" w:space="0" w:color="BBBBBB"/>
            </w:tcBorders>
            <w:shd w:val="clear" w:color="auto" w:fill="2B579A"/>
            <w:tcMar>
              <w:top w:w="60" w:type="dxa"/>
              <w:left w:w="100" w:type="dxa"/>
              <w:bottom w:w="60" w:type="dxa"/>
              <w:right w:w="100" w:type="dxa"/>
            </w:tcMar>
          </w:tcPr>
          <w:p w14:paraId="4A2F5EF7" w14:textId="77777777" w:rsidR="00745473" w:rsidRDefault="00000000">
            <w:r>
              <w:rPr>
                <w:b/>
                <w:bCs/>
                <w:color w:val="FFFFFF"/>
                <w:sz w:val="20"/>
                <w:szCs w:val="20"/>
              </w:rPr>
              <w:t>Criteria</w:t>
            </w:r>
          </w:p>
        </w:tc>
      </w:tr>
      <w:tr w:rsidR="00745473" w14:paraId="2EDD254C"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FEF1AD2" w14:textId="77777777" w:rsidR="00745473" w:rsidRDefault="00000000">
            <w:r>
              <w:rPr>
                <w:sz w:val="20"/>
                <w:szCs w:val="20"/>
              </w:rPr>
              <w:t>TMEJ</w:t>
            </w:r>
          </w:p>
        </w:tc>
        <w:tc>
          <w:tcPr>
            <w:tcW w:w="6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2E4CEC4" w14:textId="77777777" w:rsidR="00745473" w:rsidRDefault="00000000">
            <w:r>
              <w:rPr>
                <w:sz w:val="20"/>
                <w:szCs w:val="20"/>
              </w:rPr>
              <w:t xml:space="preserve">Deletion &gt;= 4 </w:t>
            </w:r>
            <w:proofErr w:type="spellStart"/>
            <w:r>
              <w:rPr>
                <w:sz w:val="20"/>
                <w:szCs w:val="20"/>
              </w:rPr>
              <w:t>nt</w:t>
            </w:r>
            <w:proofErr w:type="spellEnd"/>
            <w:r>
              <w:rPr>
                <w:sz w:val="20"/>
                <w:szCs w:val="20"/>
              </w:rPr>
              <w:t xml:space="preserve"> and microhomology &gt;= 2 </w:t>
            </w:r>
            <w:proofErr w:type="spellStart"/>
            <w:r>
              <w:rPr>
                <w:sz w:val="20"/>
                <w:szCs w:val="20"/>
              </w:rPr>
              <w:t>nt</w:t>
            </w:r>
            <w:proofErr w:type="spellEnd"/>
          </w:p>
        </w:tc>
      </w:tr>
      <w:tr w:rsidR="00745473" w14:paraId="31D92B30"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4ECA441" w14:textId="77777777" w:rsidR="00745473" w:rsidRDefault="00000000">
            <w:r>
              <w:rPr>
                <w:sz w:val="20"/>
                <w:szCs w:val="20"/>
              </w:rPr>
              <w:t>NHEJ</w:t>
            </w:r>
          </w:p>
        </w:tc>
        <w:tc>
          <w:tcPr>
            <w:tcW w:w="6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566550A" w14:textId="77777777" w:rsidR="00745473" w:rsidRDefault="00000000">
            <w:r>
              <w:rPr>
                <w:sz w:val="20"/>
                <w:szCs w:val="20"/>
              </w:rPr>
              <w:t xml:space="preserve">Deletion &lt; 4 </w:t>
            </w:r>
            <w:proofErr w:type="spellStart"/>
            <w:r>
              <w:rPr>
                <w:sz w:val="20"/>
                <w:szCs w:val="20"/>
              </w:rPr>
              <w:t>nt</w:t>
            </w:r>
            <w:proofErr w:type="spellEnd"/>
            <w:r>
              <w:rPr>
                <w:sz w:val="20"/>
                <w:szCs w:val="20"/>
              </w:rPr>
              <w:t xml:space="preserve"> and insertion &lt; 5 </w:t>
            </w:r>
            <w:proofErr w:type="spellStart"/>
            <w:r>
              <w:rPr>
                <w:sz w:val="20"/>
                <w:szCs w:val="20"/>
              </w:rPr>
              <w:t>nt</w:t>
            </w:r>
            <w:proofErr w:type="spellEnd"/>
          </w:p>
        </w:tc>
      </w:tr>
      <w:tr w:rsidR="00745473" w14:paraId="4204FEAD"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35AA002" w14:textId="77777777" w:rsidR="00745473" w:rsidRDefault="00000000">
            <w:r>
              <w:rPr>
                <w:sz w:val="20"/>
                <w:szCs w:val="20"/>
              </w:rPr>
              <w:t>Non-MH Deletion</w:t>
            </w:r>
          </w:p>
        </w:tc>
        <w:tc>
          <w:tcPr>
            <w:tcW w:w="6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6B9692E" w14:textId="77777777" w:rsidR="00745473" w:rsidRDefault="00000000">
            <w:r>
              <w:rPr>
                <w:sz w:val="20"/>
                <w:szCs w:val="20"/>
              </w:rPr>
              <w:t xml:space="preserve">Deletion &gt;= 4 </w:t>
            </w:r>
            <w:proofErr w:type="spellStart"/>
            <w:r>
              <w:rPr>
                <w:sz w:val="20"/>
                <w:szCs w:val="20"/>
              </w:rPr>
              <w:t>nt</w:t>
            </w:r>
            <w:proofErr w:type="spellEnd"/>
            <w:r>
              <w:rPr>
                <w:sz w:val="20"/>
                <w:szCs w:val="20"/>
              </w:rPr>
              <w:t xml:space="preserve">, microhomology &lt; 2 </w:t>
            </w:r>
            <w:proofErr w:type="spellStart"/>
            <w:r>
              <w:rPr>
                <w:sz w:val="20"/>
                <w:szCs w:val="20"/>
              </w:rPr>
              <w:t>nt</w:t>
            </w:r>
            <w:proofErr w:type="spellEnd"/>
            <w:r>
              <w:rPr>
                <w:sz w:val="20"/>
                <w:szCs w:val="20"/>
              </w:rPr>
              <w:t xml:space="preserve">, and insertion &lt; 5 </w:t>
            </w:r>
            <w:proofErr w:type="spellStart"/>
            <w:r>
              <w:rPr>
                <w:sz w:val="20"/>
                <w:szCs w:val="20"/>
              </w:rPr>
              <w:t>nt</w:t>
            </w:r>
            <w:proofErr w:type="spellEnd"/>
          </w:p>
        </w:tc>
      </w:tr>
      <w:tr w:rsidR="00745473" w14:paraId="3372A8A6"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4AAFB27" w14:textId="77777777" w:rsidR="00745473" w:rsidRDefault="00000000">
            <w:r>
              <w:rPr>
                <w:sz w:val="20"/>
                <w:szCs w:val="20"/>
              </w:rPr>
              <w:t>Insertion</w:t>
            </w:r>
          </w:p>
        </w:tc>
        <w:tc>
          <w:tcPr>
            <w:tcW w:w="6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E71EBDF" w14:textId="77777777" w:rsidR="00745473" w:rsidRDefault="00000000">
            <w:r>
              <w:rPr>
                <w:sz w:val="20"/>
                <w:szCs w:val="20"/>
              </w:rPr>
              <w:t xml:space="preserve">Insertion &gt;= 5 </w:t>
            </w:r>
            <w:proofErr w:type="spellStart"/>
            <w:r>
              <w:rPr>
                <w:sz w:val="20"/>
                <w:szCs w:val="20"/>
              </w:rPr>
              <w:t>nt</w:t>
            </w:r>
            <w:proofErr w:type="spellEnd"/>
            <w:r>
              <w:rPr>
                <w:sz w:val="20"/>
                <w:szCs w:val="20"/>
              </w:rPr>
              <w:t>, with or without deletions</w:t>
            </w:r>
          </w:p>
        </w:tc>
      </w:tr>
      <w:tr w:rsidR="00745473" w14:paraId="7F2ECBD5"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0BCAB97" w14:textId="77777777" w:rsidR="00745473" w:rsidRDefault="00000000">
            <w:r>
              <w:rPr>
                <w:sz w:val="20"/>
                <w:szCs w:val="20"/>
              </w:rPr>
              <w:t>SNV</w:t>
            </w:r>
          </w:p>
        </w:tc>
        <w:tc>
          <w:tcPr>
            <w:tcW w:w="6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10F9E0A" w14:textId="77777777" w:rsidR="00745473" w:rsidRDefault="00000000">
            <w:r>
              <w:rPr>
                <w:sz w:val="20"/>
                <w:szCs w:val="20"/>
              </w:rPr>
              <w:t xml:space="preserve">Deletion &gt; 1 </w:t>
            </w:r>
            <w:proofErr w:type="spellStart"/>
            <w:r>
              <w:rPr>
                <w:sz w:val="20"/>
                <w:szCs w:val="20"/>
              </w:rPr>
              <w:t>nt</w:t>
            </w:r>
            <w:proofErr w:type="spellEnd"/>
            <w:r>
              <w:rPr>
                <w:sz w:val="20"/>
                <w:szCs w:val="20"/>
              </w:rPr>
              <w:t xml:space="preserve">, deletion size equals insertion size, within </w:t>
            </w:r>
            <w:proofErr w:type="spellStart"/>
            <w:r>
              <w:rPr>
                <w:sz w:val="20"/>
                <w:szCs w:val="20"/>
              </w:rPr>
              <w:t>kmer</w:t>
            </w:r>
            <w:proofErr w:type="spellEnd"/>
            <w:r>
              <w:rPr>
                <w:sz w:val="20"/>
                <w:szCs w:val="20"/>
              </w:rPr>
              <w:t xml:space="preserve"> bounds</w:t>
            </w:r>
          </w:p>
        </w:tc>
      </w:tr>
      <w:tr w:rsidR="00745473" w14:paraId="749B124A"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14EA14A" w14:textId="77777777" w:rsidR="00745473" w:rsidRDefault="00000000">
            <w:r>
              <w:rPr>
                <w:sz w:val="20"/>
                <w:szCs w:val="20"/>
              </w:rPr>
              <w:lastRenderedPageBreak/>
              <w:t>HR</w:t>
            </w:r>
          </w:p>
        </w:tc>
        <w:tc>
          <w:tcPr>
            <w:tcW w:w="6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08E77EB" w14:textId="77777777" w:rsidR="00745473" w:rsidRDefault="00000000">
            <w:r>
              <w:rPr>
                <w:sz w:val="20"/>
                <w:szCs w:val="20"/>
              </w:rPr>
              <w:t>HR donor sequence detected in consensus (requires --</w:t>
            </w:r>
            <w:proofErr w:type="spellStart"/>
            <w:r>
              <w:rPr>
                <w:sz w:val="20"/>
                <w:szCs w:val="20"/>
              </w:rPr>
              <w:t>HR_Donor</w:t>
            </w:r>
            <w:proofErr w:type="spellEnd"/>
            <w:r>
              <w:rPr>
                <w:sz w:val="20"/>
                <w:szCs w:val="20"/>
              </w:rPr>
              <w:t>)</w:t>
            </w:r>
          </w:p>
        </w:tc>
      </w:tr>
    </w:tbl>
    <w:p w14:paraId="7C198941" w14:textId="77777777" w:rsidR="00745473" w:rsidRDefault="00745473">
      <w:pPr>
        <w:spacing w:after="80"/>
      </w:pPr>
    </w:p>
    <w:p w14:paraId="7AB38F66" w14:textId="77777777" w:rsidR="00745473" w:rsidRDefault="00000000">
      <w:pPr>
        <w:spacing w:after="120"/>
      </w:pPr>
      <w:r>
        <w:t>In all cases, "left" and "right" are relative to the Cas9 cut site based on the sgRNA. If the sgRNA is reverse complement (</w:t>
      </w:r>
      <w:proofErr w:type="spellStart"/>
      <w:r>
        <w:t>ReverseComp</w:t>
      </w:r>
      <w:proofErr w:type="spellEnd"/>
      <w:r>
        <w:t xml:space="preserve"> = Yes in the target file), the reported sequence is the reverse complement.</w:t>
      </w:r>
    </w:p>
    <w:p w14:paraId="559147F2" w14:textId="77777777" w:rsidR="00745473" w:rsidRDefault="00000000">
      <w:pPr>
        <w:pStyle w:val="Heading1"/>
      </w:pPr>
      <w:r>
        <w:t>13. Troubleshooting</w:t>
      </w:r>
    </w:p>
    <w:p w14:paraId="4181ED8C" w14:textId="77777777" w:rsidR="00745473" w:rsidRDefault="00000000">
      <w:pPr>
        <w:spacing w:after="120"/>
      </w:pPr>
      <w:r>
        <w:rPr>
          <w:b/>
          <w:bCs/>
        </w:rPr>
        <w:t xml:space="preserve">PEAR crashes: </w:t>
      </w:r>
      <w:r>
        <w:t>The --Memory setting may exceed available system RAM. Reduce it to a value below your available memory. Remember that PEAR does not recognize the G (gigabyte) flag; always use M (megabytes).</w:t>
      </w:r>
    </w:p>
    <w:p w14:paraId="3082FD82" w14:textId="77777777" w:rsidR="00745473" w:rsidRDefault="00000000">
      <w:pPr>
        <w:spacing w:after="120"/>
      </w:pPr>
      <w:r>
        <w:rPr>
          <w:b/>
          <w:bCs/>
        </w:rPr>
        <w:t xml:space="preserve">Options file parsing errors: </w:t>
      </w:r>
      <w:r>
        <w:t>Ensure each option key is separated from its value by exactly one tab character. Multiple tabs or spaces will cause the parser to read an empty or incorrect value.</w:t>
      </w:r>
    </w:p>
    <w:p w14:paraId="2C44426A" w14:textId="77777777" w:rsidR="00745473" w:rsidRDefault="00000000">
      <w:pPr>
        <w:spacing w:after="120"/>
      </w:pPr>
      <w:r>
        <w:rPr>
          <w:b/>
          <w:bCs/>
        </w:rPr>
        <w:t xml:space="preserve">sgRNA does not map to locus: </w:t>
      </w:r>
      <w:r>
        <w:t xml:space="preserve">The sgRNA sequence in the target file does not match the reference genome at the specified coordinates. Check the coordinates, sgRNA sequence, and the </w:t>
      </w:r>
      <w:proofErr w:type="spellStart"/>
      <w:r>
        <w:t>ReverseComp</w:t>
      </w:r>
      <w:proofErr w:type="spellEnd"/>
      <w:r>
        <w:t xml:space="preserve"> setting.</w:t>
      </w:r>
    </w:p>
    <w:p w14:paraId="51B49C59" w14:textId="77777777" w:rsidR="00745473" w:rsidRDefault="00000000">
      <w:pPr>
        <w:spacing w:after="120"/>
      </w:pPr>
      <w:r>
        <w:rPr>
          <w:b/>
          <w:bCs/>
        </w:rPr>
        <w:t xml:space="preserve">No scars detected: </w:t>
      </w:r>
      <w:r>
        <w:t>Verify that the target coordinates in the target file are correct and that the sgRNA sequence maps within the amplicon region. Also check that the correct Platform setting is used for your library preparation method.</w:t>
      </w:r>
    </w:p>
    <w:p w14:paraId="18DED2E2" w14:textId="77777777" w:rsidR="00745473" w:rsidRDefault="00000000">
      <w:pPr>
        <w:spacing w:after="120"/>
      </w:pPr>
      <w:r>
        <w:rPr>
          <w:b/>
          <w:bCs/>
        </w:rPr>
        <w:t xml:space="preserve">Performance: </w:t>
      </w:r>
      <w:r>
        <w:t xml:space="preserve">Set --Spawn to one less than the number of available CPU threads. Use --Memory of at least 3000M for PEAR. Use </w:t>
      </w:r>
      <w:proofErr w:type="spellStart"/>
      <w:r>
        <w:t>gzipped</w:t>
      </w:r>
      <w:proofErr w:type="spellEnd"/>
      <w:r>
        <w:t xml:space="preserve"> FASTQ files to reduce disk I/O.</w:t>
      </w:r>
    </w:p>
    <w:p w14:paraId="374CE5B2" w14:textId="77777777" w:rsidR="00745473" w:rsidRDefault="00000000">
      <w:pPr>
        <w:pStyle w:val="Heading1"/>
      </w:pPr>
      <w:r>
        <w:t>References</w:t>
      </w:r>
    </w:p>
    <w:p w14:paraId="1C149CFB" w14:textId="77777777" w:rsidR="00745473" w:rsidRDefault="00000000">
      <w:pPr>
        <w:spacing w:after="120"/>
      </w:pPr>
      <w:r>
        <w:t xml:space="preserve">1. Clement, K., et al., </w:t>
      </w:r>
      <w:r>
        <w:rPr>
          <w:i/>
          <w:iCs/>
        </w:rPr>
        <w:t>CRISPResso2 provides accurate and rapid genome editing sequence analysis.</w:t>
      </w:r>
      <w:r>
        <w:t xml:space="preserve"> Nat </w:t>
      </w:r>
      <w:proofErr w:type="spellStart"/>
      <w:r>
        <w:t>Biotechnol</w:t>
      </w:r>
      <w:proofErr w:type="spellEnd"/>
      <w:r>
        <w:t>, 2019. 37(3): p. 224-226.</w:t>
      </w:r>
    </w:p>
    <w:p w14:paraId="5DD70F51" w14:textId="77777777" w:rsidR="00745473" w:rsidRDefault="00000000">
      <w:pPr>
        <w:spacing w:after="120"/>
      </w:pPr>
      <w:r>
        <w:t>2. Taheri-</w:t>
      </w:r>
      <w:proofErr w:type="spellStart"/>
      <w:r>
        <w:t>Ghahfarokhi</w:t>
      </w:r>
      <w:proofErr w:type="spellEnd"/>
      <w:r>
        <w:t xml:space="preserve">, A., et al., </w:t>
      </w:r>
      <w:r>
        <w:rPr>
          <w:i/>
          <w:iCs/>
        </w:rPr>
        <w:t>Decoding non-random mutational signatures at Cas9 targeted sites.</w:t>
      </w:r>
      <w:r>
        <w:t xml:space="preserve"> Nucleic Acids Res, 2018. 46(16): p. 8417-8434.</w:t>
      </w:r>
    </w:p>
    <w:p w14:paraId="1E7370DE" w14:textId="77777777" w:rsidR="00745473" w:rsidRDefault="00000000">
      <w:pPr>
        <w:spacing w:after="120"/>
      </w:pPr>
      <w:r>
        <w:t xml:space="preserve">3. Brown, A.J., et al., </w:t>
      </w:r>
      <w:r>
        <w:rPr>
          <w:i/>
          <w:iCs/>
        </w:rPr>
        <w:t>High-Throughput Analysis of DNA Break-Induced Chromosome Rearrangements by Amplicon Sequencing.</w:t>
      </w:r>
      <w:r>
        <w:t xml:space="preserve"> Methods Enzymol, 2018. 601: p. 111-144.</w:t>
      </w:r>
    </w:p>
    <w:sectPr w:rsidR="0074547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8E571A"/>
    <w:multiLevelType w:val="hybridMultilevel"/>
    <w:tmpl w:val="ACFA7C48"/>
    <w:lvl w:ilvl="0" w:tplc="46489968">
      <w:start w:val="1"/>
      <w:numFmt w:val="lowerLetter"/>
      <w:lvlText w:val="%1."/>
      <w:lvlJc w:val="left"/>
      <w:pPr>
        <w:ind w:left="1080" w:hanging="360"/>
      </w:pPr>
    </w:lvl>
    <w:lvl w:ilvl="1" w:tplc="CE32CBFA">
      <w:numFmt w:val="decimal"/>
      <w:lvlText w:val=""/>
      <w:lvlJc w:val="left"/>
    </w:lvl>
    <w:lvl w:ilvl="2" w:tplc="DF9C2300">
      <w:numFmt w:val="decimal"/>
      <w:lvlText w:val=""/>
      <w:lvlJc w:val="left"/>
    </w:lvl>
    <w:lvl w:ilvl="3" w:tplc="FF4A872E">
      <w:numFmt w:val="decimal"/>
      <w:lvlText w:val=""/>
      <w:lvlJc w:val="left"/>
    </w:lvl>
    <w:lvl w:ilvl="4" w:tplc="79C63032">
      <w:numFmt w:val="decimal"/>
      <w:lvlText w:val=""/>
      <w:lvlJc w:val="left"/>
    </w:lvl>
    <w:lvl w:ilvl="5" w:tplc="645A2E0C">
      <w:numFmt w:val="decimal"/>
      <w:lvlText w:val=""/>
      <w:lvlJc w:val="left"/>
    </w:lvl>
    <w:lvl w:ilvl="6" w:tplc="E994543C">
      <w:numFmt w:val="decimal"/>
      <w:lvlText w:val=""/>
      <w:lvlJc w:val="left"/>
    </w:lvl>
    <w:lvl w:ilvl="7" w:tplc="E4C293AC">
      <w:numFmt w:val="decimal"/>
      <w:lvlText w:val=""/>
      <w:lvlJc w:val="left"/>
    </w:lvl>
    <w:lvl w:ilvl="8" w:tplc="9E8CFDB6">
      <w:numFmt w:val="decimal"/>
      <w:lvlText w:val=""/>
      <w:lvlJc w:val="left"/>
    </w:lvl>
  </w:abstractNum>
  <w:abstractNum w:abstractNumId="1" w15:restartNumberingAfterBreak="0">
    <w:nsid w:val="65F41DCE"/>
    <w:multiLevelType w:val="hybridMultilevel"/>
    <w:tmpl w:val="23945A44"/>
    <w:lvl w:ilvl="0" w:tplc="49DE1750">
      <w:start w:val="1"/>
      <w:numFmt w:val="decimal"/>
      <w:lvlText w:val="%1."/>
      <w:lvlJc w:val="left"/>
      <w:pPr>
        <w:ind w:left="720" w:hanging="360"/>
      </w:pPr>
    </w:lvl>
    <w:lvl w:ilvl="1" w:tplc="C46A8942">
      <w:numFmt w:val="decimal"/>
      <w:lvlText w:val=""/>
      <w:lvlJc w:val="left"/>
    </w:lvl>
    <w:lvl w:ilvl="2" w:tplc="0A327BF2">
      <w:numFmt w:val="decimal"/>
      <w:lvlText w:val=""/>
      <w:lvlJc w:val="left"/>
    </w:lvl>
    <w:lvl w:ilvl="3" w:tplc="9244D236">
      <w:numFmt w:val="decimal"/>
      <w:lvlText w:val=""/>
      <w:lvlJc w:val="left"/>
    </w:lvl>
    <w:lvl w:ilvl="4" w:tplc="DFA68F2C">
      <w:numFmt w:val="decimal"/>
      <w:lvlText w:val=""/>
      <w:lvlJc w:val="left"/>
    </w:lvl>
    <w:lvl w:ilvl="5" w:tplc="EF16E8C2">
      <w:numFmt w:val="decimal"/>
      <w:lvlText w:val=""/>
      <w:lvlJc w:val="left"/>
    </w:lvl>
    <w:lvl w:ilvl="6" w:tplc="E74E57AE">
      <w:numFmt w:val="decimal"/>
      <w:lvlText w:val=""/>
      <w:lvlJc w:val="left"/>
    </w:lvl>
    <w:lvl w:ilvl="7" w:tplc="4984D44A">
      <w:numFmt w:val="decimal"/>
      <w:lvlText w:val=""/>
      <w:lvlJc w:val="left"/>
    </w:lvl>
    <w:lvl w:ilvl="8" w:tplc="B044B27C">
      <w:numFmt w:val="decimal"/>
      <w:lvlText w:val=""/>
      <w:lvlJc w:val="left"/>
    </w:lvl>
  </w:abstractNum>
  <w:abstractNum w:abstractNumId="2" w15:restartNumberingAfterBreak="0">
    <w:nsid w:val="7A9462AF"/>
    <w:multiLevelType w:val="hybridMultilevel"/>
    <w:tmpl w:val="47AE42E2"/>
    <w:lvl w:ilvl="0" w:tplc="6122AF10">
      <w:start w:val="1"/>
      <w:numFmt w:val="bullet"/>
      <w:lvlText w:val="●"/>
      <w:lvlJc w:val="left"/>
      <w:pPr>
        <w:ind w:left="720" w:hanging="360"/>
      </w:pPr>
    </w:lvl>
    <w:lvl w:ilvl="1" w:tplc="71C4FA50">
      <w:start w:val="1"/>
      <w:numFmt w:val="bullet"/>
      <w:lvlText w:val="○"/>
      <w:lvlJc w:val="left"/>
      <w:pPr>
        <w:ind w:left="1440" w:hanging="360"/>
      </w:pPr>
    </w:lvl>
    <w:lvl w:ilvl="2" w:tplc="7B64071A">
      <w:start w:val="1"/>
      <w:numFmt w:val="bullet"/>
      <w:lvlText w:val="■"/>
      <w:lvlJc w:val="left"/>
      <w:pPr>
        <w:ind w:left="2160" w:hanging="360"/>
      </w:pPr>
    </w:lvl>
    <w:lvl w:ilvl="3" w:tplc="BBEA79D4">
      <w:start w:val="1"/>
      <w:numFmt w:val="bullet"/>
      <w:lvlText w:val="●"/>
      <w:lvlJc w:val="left"/>
      <w:pPr>
        <w:ind w:left="2880" w:hanging="360"/>
      </w:pPr>
    </w:lvl>
    <w:lvl w:ilvl="4" w:tplc="1F78B774">
      <w:start w:val="1"/>
      <w:numFmt w:val="bullet"/>
      <w:lvlText w:val="○"/>
      <w:lvlJc w:val="left"/>
      <w:pPr>
        <w:ind w:left="3600" w:hanging="360"/>
      </w:pPr>
    </w:lvl>
    <w:lvl w:ilvl="5" w:tplc="4B207866">
      <w:start w:val="1"/>
      <w:numFmt w:val="bullet"/>
      <w:lvlText w:val="■"/>
      <w:lvlJc w:val="left"/>
      <w:pPr>
        <w:ind w:left="4320" w:hanging="360"/>
      </w:pPr>
    </w:lvl>
    <w:lvl w:ilvl="6" w:tplc="5F56FFCC">
      <w:start w:val="1"/>
      <w:numFmt w:val="bullet"/>
      <w:lvlText w:val="●"/>
      <w:lvlJc w:val="left"/>
      <w:pPr>
        <w:ind w:left="5040" w:hanging="360"/>
      </w:pPr>
    </w:lvl>
    <w:lvl w:ilvl="7" w:tplc="CD64F6E6">
      <w:start w:val="1"/>
      <w:numFmt w:val="bullet"/>
      <w:lvlText w:val="●"/>
      <w:lvlJc w:val="left"/>
      <w:pPr>
        <w:ind w:left="5760" w:hanging="360"/>
      </w:pPr>
    </w:lvl>
    <w:lvl w:ilvl="8" w:tplc="7B782C16">
      <w:start w:val="1"/>
      <w:numFmt w:val="bullet"/>
      <w:lvlText w:val="●"/>
      <w:lvlJc w:val="left"/>
      <w:pPr>
        <w:ind w:left="6480" w:hanging="360"/>
      </w:pPr>
    </w:lvl>
  </w:abstractNum>
  <w:abstractNum w:abstractNumId="3" w15:restartNumberingAfterBreak="0">
    <w:nsid w:val="7AC77257"/>
    <w:multiLevelType w:val="hybridMultilevel"/>
    <w:tmpl w:val="71DC7BA4"/>
    <w:lvl w:ilvl="0" w:tplc="C0A6391A">
      <w:start w:val="1"/>
      <w:numFmt w:val="bullet"/>
      <w:lvlText w:val="•"/>
      <w:lvlJc w:val="left"/>
      <w:pPr>
        <w:ind w:left="720" w:hanging="360"/>
      </w:pPr>
    </w:lvl>
    <w:lvl w:ilvl="1" w:tplc="28ACC836">
      <w:numFmt w:val="decimal"/>
      <w:lvlText w:val=""/>
      <w:lvlJc w:val="left"/>
    </w:lvl>
    <w:lvl w:ilvl="2" w:tplc="54CC8666">
      <w:numFmt w:val="decimal"/>
      <w:lvlText w:val=""/>
      <w:lvlJc w:val="left"/>
    </w:lvl>
    <w:lvl w:ilvl="3" w:tplc="7EEC9800">
      <w:numFmt w:val="decimal"/>
      <w:lvlText w:val=""/>
      <w:lvlJc w:val="left"/>
    </w:lvl>
    <w:lvl w:ilvl="4" w:tplc="AD30AFB0">
      <w:numFmt w:val="decimal"/>
      <w:lvlText w:val=""/>
      <w:lvlJc w:val="left"/>
    </w:lvl>
    <w:lvl w:ilvl="5" w:tplc="8EB42C54">
      <w:numFmt w:val="decimal"/>
      <w:lvlText w:val=""/>
      <w:lvlJc w:val="left"/>
    </w:lvl>
    <w:lvl w:ilvl="6" w:tplc="DF6E1A94">
      <w:numFmt w:val="decimal"/>
      <w:lvlText w:val=""/>
      <w:lvlJc w:val="left"/>
    </w:lvl>
    <w:lvl w:ilvl="7" w:tplc="FFE46A50">
      <w:numFmt w:val="decimal"/>
      <w:lvlText w:val=""/>
      <w:lvlJc w:val="left"/>
    </w:lvl>
    <w:lvl w:ilvl="8" w:tplc="FC920030">
      <w:numFmt w:val="decimal"/>
      <w:lvlText w:val=""/>
      <w:lvlJc w:val="left"/>
    </w:lvl>
  </w:abstractNum>
  <w:num w:numId="1" w16cid:durableId="46015054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5473"/>
    <w:rsid w:val="00054D5D"/>
    <w:rsid w:val="00745473"/>
    <w:rsid w:val="008D697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E450D2B"/>
  <w15:docId w15:val="{8B8BA0A2-B2D0-9644-ACE5-0022939C53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2B579A"/>
      <w:sz w:val="36"/>
      <w:szCs w:val="36"/>
    </w:rPr>
  </w:style>
  <w:style w:type="paragraph" w:styleId="Heading2">
    <w:name w:val="heading 2"/>
    <w:uiPriority w:val="9"/>
    <w:unhideWhenUsed/>
    <w:qFormat/>
    <w:pPr>
      <w:spacing w:before="240" w:after="160"/>
      <w:outlineLvl w:val="1"/>
    </w:pPr>
    <w:rPr>
      <w:b/>
      <w:bCs/>
      <w:color w:val="2B579A"/>
      <w:sz w:val="28"/>
      <w:szCs w:val="28"/>
    </w:rPr>
  </w:style>
  <w:style w:type="paragraph" w:styleId="Heading3">
    <w:name w:val="heading 3"/>
    <w:uiPriority w:val="9"/>
    <w:semiHidden/>
    <w:unhideWhenUsed/>
    <w:qFormat/>
    <w:pPr>
      <w:spacing w:before="200" w:after="12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NoSpacing">
    <w:name w:val="No Spacing"/>
    <w:link w:val="NoSpacingChar"/>
    <w:uiPriority w:val="1"/>
    <w:qFormat/>
    <w:rsid w:val="00054D5D"/>
    <w:rPr>
      <w:rFonts w:asciiTheme="minorHAnsi" w:eastAsiaTheme="minorHAnsi" w:hAnsiTheme="minorHAnsi" w:cstheme="minorBidi"/>
      <w:lang w:val="en-US" w:eastAsia="en-US"/>
    </w:rPr>
  </w:style>
  <w:style w:type="character" w:customStyle="1" w:styleId="NoSpacingChar">
    <w:name w:val="No Spacing Char"/>
    <w:basedOn w:val="DefaultParagraphFont"/>
    <w:link w:val="NoSpacing"/>
    <w:uiPriority w:val="1"/>
    <w:rsid w:val="00054D5D"/>
    <w:rPr>
      <w:rFonts w:asciiTheme="minorHAnsi" w:eastAsiaTheme="minorHAnsi" w:hAnsiTheme="minorHAnsi" w:cstheme="minorBidi"/>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11</Pages>
  <Words>2764</Words>
  <Characters>15757</Characters>
  <Application>Microsoft Office Word</Application>
  <DocSecurity>0</DocSecurity>
  <Lines>131</Lines>
  <Paragraphs>36</Paragraphs>
  <ScaleCrop>false</ScaleCrop>
  <Company/>
  <LinksUpToDate>false</LinksUpToDate>
  <CharactersWithSpaces>18485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Allan Lui</cp:lastModifiedBy>
  <cp:revision>2</cp:revision>
  <dcterms:created xsi:type="dcterms:W3CDTF">2026-02-11T22:10:00Z</dcterms:created>
  <dcterms:modified xsi:type="dcterms:W3CDTF">2026-02-11T22:28:00Z</dcterms:modified>
</cp:coreProperties>
</file>