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-304799</wp:posOffset>
                </wp:positionH>
                <wp:positionV relativeFrom="paragraph">
                  <wp:posOffset>38100</wp:posOffset>
                </wp:positionV>
                <wp:extent cx="6238875" cy="1562100"/>
                <wp:effectExtent b="0" l="0" r="0" t="0"/>
                <wp:wrapNone/>
                <wp:docPr id="54" name=""/>
                <a:graphic>
                  <a:graphicData uri="http://schemas.microsoft.com/office/word/2010/wordprocessingGroup">
                    <wpg:wgp>
                      <wpg:cNvGrpSpPr/>
                      <wpg:grpSpPr>
                        <a:xfrm>
                          <a:off x="2226550" y="2998950"/>
                          <a:ext cx="6238875" cy="1562100"/>
                          <a:chOff x="2226550" y="2998950"/>
                          <a:chExt cx="6238900" cy="1562100"/>
                        </a:xfrm>
                      </wpg:grpSpPr>
                      <wpg:grpSp>
                        <wpg:cNvGrpSpPr/>
                        <wpg:grpSpPr>
                          <a:xfrm>
                            <a:off x="2226563" y="2998950"/>
                            <a:ext cx="6238875" cy="1562100"/>
                            <a:chOff x="0" y="0"/>
                            <a:chExt cx="5991225" cy="1562100"/>
                          </a:xfrm>
                        </wpg:grpSpPr>
                        <wps:wsp>
                          <wps:cNvSpPr/>
                          <wps:cNvPr id="3" name="Shape 3"/>
                          <wps:spPr>
                            <a:xfrm>
                              <a:off x="0" y="0"/>
                              <a:ext cx="5991225" cy="1562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024671" y="299473"/>
                              <a:ext cx="4966554" cy="126262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ff0000"/>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Guía3. Informe final Proyecto APT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1f3864"/>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Asignatura Capstone</w:t>
                                </w:r>
                              </w:p>
                            </w:txbxContent>
                          </wps:txbx>
                          <wps:bodyPr anchorCtr="0" anchor="t" bIns="45700" lIns="91425" spcFirstLastPara="1" rIns="91425" wrap="square" tIns="45700">
                            <a:noAutofit/>
                          </wps:bodyPr>
                        </wps:wsp>
                        <wps:wsp>
                          <wps:cNvSpPr/>
                          <wps:cNvPr id="5" name="Shape 5"/>
                          <wps:spPr>
                            <a:xfrm>
                              <a:off x="0" y="0"/>
                              <a:ext cx="993140" cy="1486894"/>
                            </a:xfrm>
                            <a:prstGeom prst="rect">
                              <a:avLst/>
                            </a:prstGeom>
                            <a:solidFill>
                              <a:srgbClr val="1F386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-304799</wp:posOffset>
                </wp:positionH>
                <wp:positionV relativeFrom="paragraph">
                  <wp:posOffset>38100</wp:posOffset>
                </wp:positionV>
                <wp:extent cx="6238875" cy="1562100"/>
                <wp:effectExtent b="0" l="0" r="0" t="0"/>
                <wp:wrapNone/>
                <wp:docPr id="54" name="image23.png"/>
                <a:graphic>
                  <a:graphicData uri="http://schemas.openxmlformats.org/drawingml/2006/picture">
                    <pic:pic>
                      <pic:nvPicPr>
                        <pic:cNvPr id="0" name="image23.png"/>
                        <pic:cNvPicPr preferRelativeResize="0"/>
                      </pic:nvPicPr>
                      <pic:blipFill>
                        <a:blip r:embed="rId7"/>
                        <a:srcRect/>
                        <a:stretch>
                          <a:fillRect/>
                        </a:stretch>
                      </pic:blipFill>
                      <pic:spPr>
                        <a:xfrm>
                          <a:off x="0" y="0"/>
                          <a:ext cx="6238875" cy="1562100"/>
                        </a:xfrm>
                        <a:prstGeom prst="rect"/>
                        <a:ln/>
                      </pic:spPr>
                    </pic:pic>
                  </a:graphicData>
                </a:graphic>
              </wp:anchor>
            </w:drawing>
          </mc:Fallback>
        </mc:AlternateConten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rFonts w:ascii="Calibri" w:cs="Calibri" w:eastAsia="Calibri" w:hAnsi="Calibri"/>
          <w:b w:val="1"/>
          <w:color w:val="2f5496"/>
          <w:sz w:val="26"/>
          <w:szCs w:val="26"/>
        </w:rPr>
      </w:pPr>
      <w:r w:rsidDel="00000000" w:rsidR="00000000" w:rsidRPr="00000000">
        <w:rPr>
          <w:rtl w:val="0"/>
        </w:rPr>
      </w:r>
    </w:p>
    <w:p w:rsidR="00000000" w:rsidDel="00000000" w:rsidP="00000000" w:rsidRDefault="00000000" w:rsidRPr="00000000" w14:paraId="00000007">
      <w:pPr>
        <w:rPr>
          <w:rFonts w:ascii="Calibri" w:cs="Calibri" w:eastAsia="Calibri" w:hAnsi="Calibri"/>
          <w:b w:val="1"/>
          <w:color w:val="2f5496"/>
          <w:sz w:val="26"/>
          <w:szCs w:val="26"/>
        </w:rPr>
      </w:pPr>
      <w:r w:rsidDel="00000000" w:rsidR="00000000" w:rsidRPr="00000000">
        <w:rPr>
          <w:rtl w:val="0"/>
        </w:rPr>
      </w:r>
    </w:p>
    <w:tbl>
      <w:tblPr>
        <w:tblStyle w:val="Table1"/>
        <w:tblW w:w="9781.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781"/>
        <w:tblGridChange w:id="0">
          <w:tblGrid>
            <w:gridCol w:w="9781"/>
          </w:tblGrid>
        </w:tblGridChange>
      </w:tblGrid>
      <w:tr>
        <w:trPr>
          <w:cantSplit w:val="0"/>
          <w:trHeight w:val="440" w:hRule="atLeast"/>
          <w:tblHeader w:val="0"/>
        </w:trPr>
        <w:tc>
          <w:tcPr>
            <w:vAlign w:val="center"/>
          </w:tcPr>
          <w:p w:rsidR="00000000" w:rsidDel="00000000" w:rsidP="00000000" w:rsidRDefault="00000000" w:rsidRPr="00000000" w14:paraId="00000008">
            <w:pPr>
              <w:rPr>
                <w:b w:val="1"/>
                <w:color w:val="1f3864"/>
                <w:sz w:val="28"/>
                <w:szCs w:val="28"/>
              </w:rPr>
            </w:pPr>
            <w:r w:rsidDel="00000000" w:rsidR="00000000" w:rsidRPr="00000000">
              <w:rPr>
                <w:b w:val="1"/>
                <w:color w:val="1f3864"/>
                <w:sz w:val="28"/>
                <w:szCs w:val="28"/>
                <w:rtl w:val="0"/>
              </w:rPr>
              <w:t xml:space="preserve">1. Informe final Proyecto APT</w:t>
            </w:r>
          </w:p>
        </w:tc>
      </w:tr>
      <w:tr>
        <w:trPr>
          <w:cantSplit w:val="0"/>
          <w:trHeight w:val="800" w:hRule="atLeast"/>
          <w:tblHeader w:val="0"/>
        </w:trPr>
        <w:tc>
          <w:tcPr>
            <w:shd w:fill="d9e2f3" w:val="clear"/>
            <w:vAlign w:val="center"/>
          </w:tcPr>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El objetivo de este informe es que describas los aspectos más relevantes de tu Proyecto APT. Es importante que fundamentes las decisiones que tuviste que tomar a lo largo del proceso. </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1"/>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A continuación, encontrarás distintos campos que deberás completar con la información solicitada, los que dan cuenta del resumen de tu proyecto APT y sus principales resultados.</w:t>
            </w:r>
            <w:r w:rsidDel="00000000" w:rsidR="00000000" w:rsidRPr="00000000">
              <w:rPr>
                <w:rtl w:val="0"/>
              </w:rPr>
            </w:r>
          </w:p>
        </w:tc>
      </w:tr>
    </w:tbl>
    <w:p w:rsidR="00000000" w:rsidDel="00000000" w:rsidP="00000000" w:rsidRDefault="00000000" w:rsidRPr="00000000" w14:paraId="0000000D">
      <w:pPr>
        <w:rPr>
          <w:b w:val="1"/>
        </w:rPr>
      </w:pPr>
      <w:r w:rsidDel="00000000" w:rsidR="00000000" w:rsidRPr="00000000">
        <w:rPr>
          <w:rtl w:val="0"/>
        </w:rPr>
      </w:r>
    </w:p>
    <w:tbl>
      <w:tblPr>
        <w:tblStyle w:val="Table2"/>
        <w:tblW w:w="9781.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159"/>
        <w:gridCol w:w="6622"/>
        <w:tblGridChange w:id="0">
          <w:tblGrid>
            <w:gridCol w:w="3159"/>
            <w:gridCol w:w="6622"/>
          </w:tblGrid>
        </w:tblGridChange>
      </w:tblGrid>
      <w:tr>
        <w:trPr>
          <w:cantSplit w:val="0"/>
          <w:trHeight w:val="440" w:hRule="atLeast"/>
          <w:tblHeader w:val="0"/>
        </w:trPr>
        <w:tc>
          <w:tcPr>
            <w:vAlign w:val="center"/>
          </w:tcPr>
          <w:p w:rsidR="00000000" w:rsidDel="00000000" w:rsidP="00000000" w:rsidRDefault="00000000" w:rsidRPr="00000000" w14:paraId="0000000E">
            <w:pPr>
              <w:rPr>
                <w:rFonts w:ascii="Calibri" w:cs="Calibri" w:eastAsia="Calibri" w:hAnsi="Calibri"/>
                <w:i w:val="1"/>
                <w:color w:val="1f3864"/>
                <w:sz w:val="24"/>
                <w:szCs w:val="24"/>
              </w:rPr>
            </w:pPr>
            <w:r w:rsidDel="00000000" w:rsidR="00000000" w:rsidRPr="00000000">
              <w:rPr>
                <w:rFonts w:ascii="Calibri" w:cs="Calibri" w:eastAsia="Calibri" w:hAnsi="Calibri"/>
                <w:i w:val="1"/>
                <w:color w:val="1f3864"/>
                <w:sz w:val="24"/>
                <w:szCs w:val="24"/>
                <w:rtl w:val="0"/>
              </w:rPr>
              <w:t xml:space="preserve">Nombre del proyecto</w:t>
            </w:r>
          </w:p>
        </w:tc>
        <w:tc>
          <w:tcPr>
            <w:vAlign w:val="center"/>
          </w:tcPr>
          <w:p w:rsidR="00000000" w:rsidDel="00000000" w:rsidP="00000000" w:rsidRDefault="00000000" w:rsidRPr="00000000" w14:paraId="0000000F">
            <w:pPr>
              <w:rPr>
                <w:b w:val="1"/>
                <w:i w:val="1"/>
                <w:sz w:val="24"/>
                <w:szCs w:val="24"/>
              </w:rPr>
            </w:pPr>
            <w:r w:rsidDel="00000000" w:rsidR="00000000" w:rsidRPr="00000000">
              <w:rPr>
                <w:b w:val="1"/>
                <w:i w:val="1"/>
                <w:sz w:val="24"/>
                <w:szCs w:val="24"/>
                <w:rtl w:val="0"/>
              </w:rPr>
              <w:t xml:space="preserve">Agenda Salón BHAS</w:t>
            </w:r>
          </w:p>
        </w:tc>
      </w:tr>
      <w:tr>
        <w:trPr>
          <w:cantSplit w:val="0"/>
          <w:trHeight w:val="418" w:hRule="atLeast"/>
          <w:tblHeader w:val="0"/>
        </w:trPr>
        <w:tc>
          <w:tcPr>
            <w:vAlign w:val="center"/>
          </w:tcPr>
          <w:p w:rsidR="00000000" w:rsidDel="00000000" w:rsidP="00000000" w:rsidRDefault="00000000" w:rsidRPr="00000000" w14:paraId="00000010">
            <w:pPr>
              <w:rPr>
                <w:rFonts w:ascii="Calibri" w:cs="Calibri" w:eastAsia="Calibri" w:hAnsi="Calibri"/>
                <w:i w:val="1"/>
                <w:color w:val="1f3864"/>
                <w:sz w:val="24"/>
                <w:szCs w:val="24"/>
              </w:rPr>
            </w:pPr>
            <w:r w:rsidDel="00000000" w:rsidR="00000000" w:rsidRPr="00000000">
              <w:rPr>
                <w:rFonts w:ascii="Calibri" w:cs="Calibri" w:eastAsia="Calibri" w:hAnsi="Calibri"/>
                <w:i w:val="1"/>
                <w:color w:val="1f3864"/>
                <w:sz w:val="24"/>
                <w:szCs w:val="24"/>
                <w:rtl w:val="0"/>
              </w:rPr>
              <w:t xml:space="preserve">Área (s) de desempeño(s)</w:t>
            </w:r>
          </w:p>
        </w:tc>
        <w:tc>
          <w:tcPr>
            <w:vAlign w:val="center"/>
          </w:tcPr>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color w:val="548dd4"/>
                <w:sz w:val="20"/>
                <w:szCs w:val="20"/>
              </w:rPr>
            </w:pPr>
            <w:r w:rsidDel="00000000" w:rsidR="00000000" w:rsidRPr="00000000">
              <w:rPr>
                <w:rtl w:val="0"/>
              </w:rPr>
            </w:r>
          </w:p>
          <w:p w:rsidR="00000000" w:rsidDel="00000000" w:rsidP="00000000" w:rsidRDefault="00000000" w:rsidRPr="00000000" w14:paraId="0000001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smallCaps w:val="0"/>
                <w:strike w:val="0"/>
                <w:sz w:val="20"/>
                <w:szCs w:val="20"/>
                <w:shd w:fill="auto" w:val="clear"/>
                <w:vertAlign w:val="baseline"/>
              </w:rPr>
            </w:pPr>
            <w:r w:rsidDel="00000000" w:rsidR="00000000" w:rsidRPr="00000000">
              <w:rPr>
                <w:rFonts w:ascii="Calibri" w:cs="Calibri" w:eastAsia="Calibri" w:hAnsi="Calibri"/>
                <w:b w:val="0"/>
                <w:smallCaps w:val="0"/>
                <w:strike w:val="0"/>
                <w:sz w:val="20"/>
                <w:szCs w:val="20"/>
                <w:u w:val="none"/>
                <w:shd w:fill="auto" w:val="clear"/>
                <w:vertAlign w:val="baseline"/>
                <w:rtl w:val="0"/>
              </w:rPr>
              <w:t xml:space="preserve">Desarrollo de Software: Diseño y desarrollo de aplicaciones web.</w:t>
            </w:r>
          </w:p>
          <w:p w:rsidR="00000000" w:rsidDel="00000000" w:rsidP="00000000" w:rsidRDefault="00000000" w:rsidRPr="00000000" w14:paraId="0000001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smallCaps w:val="0"/>
                <w:strike w:val="0"/>
                <w:sz w:val="20"/>
                <w:szCs w:val="20"/>
                <w:shd w:fill="auto" w:val="clear"/>
                <w:vertAlign w:val="baseline"/>
              </w:rPr>
            </w:pPr>
            <w:r w:rsidDel="00000000" w:rsidR="00000000" w:rsidRPr="00000000">
              <w:rPr>
                <w:rFonts w:ascii="Calibri" w:cs="Calibri" w:eastAsia="Calibri" w:hAnsi="Calibri"/>
                <w:b w:val="0"/>
                <w:smallCaps w:val="0"/>
                <w:strike w:val="0"/>
                <w:sz w:val="20"/>
                <w:szCs w:val="20"/>
                <w:u w:val="none"/>
                <w:shd w:fill="auto" w:val="clear"/>
                <w:vertAlign w:val="baseline"/>
                <w:rtl w:val="0"/>
              </w:rPr>
              <w:t xml:space="preserve">Gestión de Proyectos Informáticos: Planificación y ejecución de proyectos tecnológicos.</w:t>
            </w:r>
          </w:p>
          <w:p w:rsidR="00000000" w:rsidDel="00000000" w:rsidP="00000000" w:rsidRDefault="00000000" w:rsidRPr="00000000" w14:paraId="0000001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smallCaps w:val="0"/>
                <w:strike w:val="0"/>
                <w:sz w:val="20"/>
                <w:szCs w:val="20"/>
                <w:shd w:fill="auto" w:val="clear"/>
                <w:vertAlign w:val="baseline"/>
              </w:rPr>
            </w:pPr>
            <w:r w:rsidDel="00000000" w:rsidR="00000000" w:rsidRPr="00000000">
              <w:rPr>
                <w:rFonts w:ascii="Calibri" w:cs="Calibri" w:eastAsia="Calibri" w:hAnsi="Calibri"/>
                <w:b w:val="0"/>
                <w:smallCaps w:val="0"/>
                <w:strike w:val="0"/>
                <w:sz w:val="20"/>
                <w:szCs w:val="20"/>
                <w:u w:val="none"/>
                <w:shd w:fill="auto" w:val="clear"/>
                <w:vertAlign w:val="baseline"/>
                <w:rtl w:val="0"/>
              </w:rPr>
              <w:t xml:space="preserve">Experiencia de Usuario (UX): Diseño de interfaces centradas en el usuario.</w:t>
            </w:r>
          </w:p>
          <w:p w:rsidR="00000000" w:rsidDel="00000000" w:rsidP="00000000" w:rsidRDefault="00000000" w:rsidRPr="00000000" w14:paraId="00000015">
            <w:pPr>
              <w:rPr>
                <w:b w:val="1"/>
                <w:sz w:val="20"/>
                <w:szCs w:val="20"/>
              </w:rPr>
            </w:pPr>
            <w:r w:rsidDel="00000000" w:rsidR="00000000" w:rsidRPr="00000000">
              <w:rPr>
                <w:rtl w:val="0"/>
              </w:rPr>
            </w:r>
          </w:p>
        </w:tc>
      </w:tr>
      <w:tr>
        <w:trPr>
          <w:cantSplit w:val="0"/>
          <w:trHeight w:val="425" w:hRule="atLeast"/>
          <w:tblHeader w:val="0"/>
        </w:trPr>
        <w:tc>
          <w:tcPr>
            <w:vAlign w:val="center"/>
          </w:tcPr>
          <w:p w:rsidR="00000000" w:rsidDel="00000000" w:rsidP="00000000" w:rsidRDefault="00000000" w:rsidRPr="00000000" w14:paraId="00000016">
            <w:pPr>
              <w:rPr>
                <w:rFonts w:ascii="Calibri" w:cs="Calibri" w:eastAsia="Calibri" w:hAnsi="Calibri"/>
                <w:i w:val="1"/>
                <w:color w:val="1f3864"/>
                <w:sz w:val="24"/>
                <w:szCs w:val="24"/>
              </w:rPr>
            </w:pPr>
            <w:r w:rsidDel="00000000" w:rsidR="00000000" w:rsidRPr="00000000">
              <w:rPr>
                <w:rFonts w:ascii="Calibri" w:cs="Calibri" w:eastAsia="Calibri" w:hAnsi="Calibri"/>
                <w:i w:val="1"/>
                <w:color w:val="1f3864"/>
                <w:sz w:val="24"/>
                <w:szCs w:val="24"/>
                <w:rtl w:val="0"/>
              </w:rPr>
              <w:t xml:space="preserve">Competencias </w:t>
            </w:r>
          </w:p>
          <w:p w:rsidR="00000000" w:rsidDel="00000000" w:rsidP="00000000" w:rsidRDefault="00000000" w:rsidRPr="00000000" w14:paraId="00000017">
            <w:pPr>
              <w:rPr>
                <w:rFonts w:ascii="Calibri" w:cs="Calibri" w:eastAsia="Calibri" w:hAnsi="Calibri"/>
                <w:i w:val="1"/>
                <w:color w:val="1f3864"/>
                <w:sz w:val="24"/>
                <w:szCs w:val="24"/>
              </w:rPr>
            </w:pPr>
            <w:r w:rsidDel="00000000" w:rsidR="00000000" w:rsidRPr="00000000">
              <w:rPr>
                <w:rtl w:val="0"/>
              </w:rPr>
            </w:r>
          </w:p>
        </w:tc>
        <w:tc>
          <w:tcPr>
            <w:vAlign w:val="center"/>
          </w:tcPr>
          <w:p w:rsidR="00000000" w:rsidDel="00000000" w:rsidP="00000000" w:rsidRDefault="00000000" w:rsidRPr="00000000" w14:paraId="0000001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smallCaps w:val="0"/>
                <w:strike w:val="0"/>
                <w:sz w:val="20"/>
                <w:szCs w:val="20"/>
                <w:shd w:fill="auto" w:val="clear"/>
                <w:vertAlign w:val="baseline"/>
              </w:rPr>
            </w:pPr>
            <w:r w:rsidDel="00000000" w:rsidR="00000000" w:rsidRPr="00000000">
              <w:rPr>
                <w:rFonts w:ascii="Calibri" w:cs="Calibri" w:eastAsia="Calibri" w:hAnsi="Calibri"/>
                <w:b w:val="0"/>
                <w:smallCaps w:val="0"/>
                <w:strike w:val="0"/>
                <w:sz w:val="20"/>
                <w:szCs w:val="20"/>
                <w:u w:val="none"/>
                <w:shd w:fill="auto" w:val="clear"/>
                <w:vertAlign w:val="baseline"/>
                <w:rtl w:val="0"/>
              </w:rPr>
              <w:t xml:space="preserve">Desarrollar una solución de software utilizando técnicas que permitan sistematizar el proceso de desarrollo y mantenimiento, asegurando el logro de los objetivos.</w:t>
            </w:r>
          </w:p>
          <w:p w:rsidR="00000000" w:rsidDel="00000000" w:rsidP="00000000" w:rsidRDefault="00000000" w:rsidRPr="00000000" w14:paraId="0000001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smallCaps w:val="0"/>
                <w:strike w:val="0"/>
                <w:sz w:val="20"/>
                <w:szCs w:val="20"/>
                <w:shd w:fill="auto" w:val="clear"/>
                <w:vertAlign w:val="baseline"/>
              </w:rPr>
            </w:pPr>
            <w:r w:rsidDel="00000000" w:rsidR="00000000" w:rsidRPr="00000000">
              <w:rPr>
                <w:rFonts w:ascii="Calibri" w:cs="Calibri" w:eastAsia="Calibri" w:hAnsi="Calibri"/>
                <w:b w:val="0"/>
                <w:smallCaps w:val="0"/>
                <w:strike w:val="0"/>
                <w:sz w:val="20"/>
                <w:szCs w:val="20"/>
                <w:u w:val="none"/>
                <w:shd w:fill="auto" w:val="clear"/>
                <w:vertAlign w:val="baseline"/>
                <w:rtl w:val="0"/>
              </w:rPr>
              <w:t xml:space="preserve">Ofrecer propuestas de solución informática analizando de forma integral los procesos de acuerdo con los requerimientos de la organización.</w:t>
            </w:r>
          </w:p>
          <w:p w:rsidR="00000000" w:rsidDel="00000000" w:rsidP="00000000" w:rsidRDefault="00000000" w:rsidRPr="00000000" w14:paraId="0000001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smallCaps w:val="0"/>
                <w:strike w:val="0"/>
                <w:sz w:val="20"/>
                <w:szCs w:val="20"/>
                <w:shd w:fill="auto" w:val="clear"/>
                <w:vertAlign w:val="baseline"/>
              </w:rPr>
            </w:pPr>
            <w:r w:rsidDel="00000000" w:rsidR="00000000" w:rsidRPr="00000000">
              <w:rPr>
                <w:rFonts w:ascii="Calibri" w:cs="Calibri" w:eastAsia="Calibri" w:hAnsi="Calibri"/>
                <w:b w:val="0"/>
                <w:smallCaps w:val="0"/>
                <w:strike w:val="0"/>
                <w:sz w:val="20"/>
                <w:szCs w:val="20"/>
                <w:u w:val="none"/>
                <w:shd w:fill="auto" w:val="clear"/>
                <w:vertAlign w:val="baseline"/>
                <w:rtl w:val="0"/>
              </w:rPr>
              <w:t xml:space="preserve">Gestionar proyectos informáticos, ofreciendo alternativas para la toma de decisiones de acuerdo con los requerimientos de la organización.</w:t>
            </w:r>
          </w:p>
          <w:p w:rsidR="00000000" w:rsidDel="00000000" w:rsidP="00000000" w:rsidRDefault="00000000" w:rsidRPr="00000000" w14:paraId="0000001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smallCaps w:val="0"/>
                <w:strike w:val="0"/>
                <w:sz w:val="20"/>
                <w:szCs w:val="20"/>
                <w:shd w:fill="auto" w:val="clear"/>
                <w:vertAlign w:val="baseline"/>
              </w:rPr>
            </w:pPr>
            <w:r w:rsidDel="00000000" w:rsidR="00000000" w:rsidRPr="00000000">
              <w:rPr>
                <w:rFonts w:ascii="Calibri" w:cs="Calibri" w:eastAsia="Calibri" w:hAnsi="Calibri"/>
                <w:b w:val="0"/>
                <w:smallCaps w:val="0"/>
                <w:strike w:val="0"/>
                <w:sz w:val="20"/>
                <w:szCs w:val="20"/>
                <w:u w:val="none"/>
                <w:shd w:fill="auto" w:val="clear"/>
                <w:vertAlign w:val="baseline"/>
                <w:rtl w:val="0"/>
              </w:rPr>
              <w:t xml:space="preserve">Construir programas y rutinas de variada complejidad para dar solución a requerimientos de la organización, acordes a tecnologías de mercado y utilizando buenas prácticas de codificación.</w:t>
            </w:r>
          </w:p>
        </w:tc>
      </w:tr>
    </w:tbl>
    <w:p w:rsidR="00000000" w:rsidDel="00000000" w:rsidP="00000000" w:rsidRDefault="00000000" w:rsidRPr="00000000" w14:paraId="0000001C">
      <w:pPr>
        <w:rPr>
          <w:b w:val="1"/>
          <w:i w:val="1"/>
          <w:sz w:val="24"/>
          <w:szCs w:val="24"/>
        </w:rPr>
      </w:pPr>
      <w:r w:rsidDel="00000000" w:rsidR="00000000" w:rsidRPr="00000000">
        <w:rPr>
          <w:rtl w:val="0"/>
        </w:rPr>
      </w:r>
    </w:p>
    <w:p w:rsidR="00000000" w:rsidDel="00000000" w:rsidP="00000000" w:rsidRDefault="00000000" w:rsidRPr="00000000" w14:paraId="0000001D">
      <w:pPr>
        <w:rPr>
          <w:b w:val="1"/>
          <w:i w:val="1"/>
          <w:sz w:val="24"/>
          <w:szCs w:val="24"/>
        </w:rPr>
      </w:pPr>
      <w:r w:rsidDel="00000000" w:rsidR="00000000" w:rsidRPr="00000000">
        <w:rPr>
          <w:rtl w:val="0"/>
        </w:rPr>
      </w:r>
    </w:p>
    <w:p w:rsidR="00000000" w:rsidDel="00000000" w:rsidP="00000000" w:rsidRDefault="00000000" w:rsidRPr="00000000" w14:paraId="0000001E">
      <w:pPr>
        <w:rPr>
          <w:b w:val="1"/>
          <w:i w:val="1"/>
          <w:sz w:val="24"/>
          <w:szCs w:val="24"/>
        </w:rPr>
      </w:pPr>
      <w:r w:rsidDel="00000000" w:rsidR="00000000" w:rsidRPr="00000000">
        <w:rPr>
          <w:rtl w:val="0"/>
        </w:rPr>
      </w:r>
    </w:p>
    <w:p w:rsidR="00000000" w:rsidDel="00000000" w:rsidP="00000000" w:rsidRDefault="00000000" w:rsidRPr="00000000" w14:paraId="0000001F">
      <w:pPr>
        <w:rPr>
          <w:b w:val="1"/>
          <w:i w:val="1"/>
          <w:sz w:val="24"/>
          <w:szCs w:val="24"/>
        </w:rPr>
      </w:pPr>
      <w:r w:rsidDel="00000000" w:rsidR="00000000" w:rsidRPr="00000000">
        <w:rPr>
          <w:rtl w:val="0"/>
        </w:rPr>
      </w:r>
    </w:p>
    <w:p w:rsidR="00000000" w:rsidDel="00000000" w:rsidP="00000000" w:rsidRDefault="00000000" w:rsidRPr="00000000" w14:paraId="00000020">
      <w:pPr>
        <w:rPr>
          <w:b w:val="1"/>
          <w:i w:val="1"/>
          <w:sz w:val="24"/>
          <w:szCs w:val="24"/>
        </w:rPr>
      </w:pPr>
      <w:r w:rsidDel="00000000" w:rsidR="00000000" w:rsidRPr="00000000">
        <w:rPr>
          <w:rtl w:val="0"/>
        </w:rPr>
      </w:r>
    </w:p>
    <w:tbl>
      <w:tblPr>
        <w:tblStyle w:val="Table3"/>
        <w:tblW w:w="9780.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985"/>
        <w:gridCol w:w="6795"/>
        <w:tblGridChange w:id="0">
          <w:tblGrid>
            <w:gridCol w:w="2985"/>
            <w:gridCol w:w="6795"/>
          </w:tblGrid>
        </w:tblGridChange>
      </w:tblGrid>
      <w:tr>
        <w:trPr>
          <w:cantSplit w:val="0"/>
          <w:trHeight w:val="388" w:hRule="atLeast"/>
          <w:tblHeader w:val="0"/>
        </w:trPr>
        <w:tc>
          <w:tcPr>
            <w:gridSpan w:val="2"/>
            <w:shd w:fill="d9d9d9" w:val="clear"/>
            <w:vAlign w:val="center"/>
          </w:tcPr>
          <w:p w:rsidR="00000000" w:rsidDel="00000000" w:rsidP="00000000" w:rsidRDefault="00000000" w:rsidRPr="00000000" w14:paraId="00000021">
            <w:pPr>
              <w:rPr>
                <w:b w:val="1"/>
                <w:i w:val="1"/>
                <w:sz w:val="24"/>
                <w:szCs w:val="24"/>
              </w:rPr>
            </w:pPr>
            <w:r w:rsidDel="00000000" w:rsidR="00000000" w:rsidRPr="00000000">
              <w:rPr>
                <w:rFonts w:ascii="Calibri" w:cs="Calibri" w:eastAsia="Calibri" w:hAnsi="Calibri"/>
                <w:b w:val="1"/>
                <w:i w:val="1"/>
                <w:color w:val="1f3864"/>
                <w:sz w:val="20"/>
                <w:szCs w:val="20"/>
                <w:rtl w:val="0"/>
              </w:rPr>
              <w:t xml:space="preserve">Contenidos del informe final</w:t>
            </w:r>
            <w:r w:rsidDel="00000000" w:rsidR="00000000" w:rsidRPr="00000000">
              <w:rPr>
                <w:rtl w:val="0"/>
              </w:rPr>
            </w:r>
          </w:p>
        </w:tc>
      </w:tr>
      <w:tr>
        <w:trPr>
          <w:cantSplit w:val="0"/>
          <w:trHeight w:val="2266" w:hRule="atLeast"/>
          <w:tblHeader w:val="0"/>
        </w:trPr>
        <w:tc>
          <w:tcPr>
            <w:vAlign w:val="center"/>
          </w:tcPr>
          <w:p w:rsidR="00000000" w:rsidDel="00000000" w:rsidP="00000000" w:rsidRDefault="00000000" w:rsidRPr="00000000" w14:paraId="00000023">
            <w:pPr>
              <w:rPr>
                <w:rFonts w:ascii="Calibri" w:cs="Calibri" w:eastAsia="Calibri" w:hAnsi="Calibri"/>
                <w:i w:val="1"/>
                <w:color w:val="1f3864"/>
                <w:sz w:val="20"/>
                <w:szCs w:val="20"/>
              </w:rPr>
            </w:pPr>
            <w:r w:rsidDel="00000000" w:rsidR="00000000" w:rsidRPr="00000000">
              <w:rPr>
                <w:rFonts w:ascii="Calibri" w:cs="Calibri" w:eastAsia="Calibri" w:hAnsi="Calibri"/>
                <w:i w:val="1"/>
                <w:color w:val="1f3864"/>
                <w:sz w:val="20"/>
                <w:szCs w:val="20"/>
                <w:rtl w:val="0"/>
              </w:rPr>
              <w:t xml:space="preserve">1. Relevancia del proyecto APT</w:t>
            </w:r>
          </w:p>
        </w:tc>
        <w:tc>
          <w:tcPr>
            <w:vAlign w:val="center"/>
          </w:tcPr>
          <w:p w:rsidR="00000000" w:rsidDel="00000000" w:rsidP="00000000" w:rsidRDefault="00000000" w:rsidRPr="00000000" w14:paraId="00000024">
            <w:pPr>
              <w:spacing w:after="0" w:line="240" w:lineRule="auto"/>
              <w:rPr>
                <w:i w:val="1"/>
                <w:sz w:val="20"/>
                <w:szCs w:val="20"/>
              </w:rPr>
            </w:pPr>
            <w:r w:rsidDel="00000000" w:rsidR="00000000" w:rsidRPr="00000000">
              <w:rPr>
                <w:i w:val="1"/>
                <w:sz w:val="20"/>
                <w:szCs w:val="20"/>
                <w:rtl w:val="0"/>
              </w:rPr>
              <w:t xml:space="preserve">Este proyecto busca solucionar la problemática de gestión de reservas en un salón de belleza, donde los clientes enfrentan dificultades para agendar citas de manera eficiente. Es relevante para el campo de la ingeniería en informática ya que implica la creación de un sistema automatizado que mejora la experiencia del usuario y optimiza los procesos internos del salón. La situación se ubica en un salón de belleza en la Región metropolitana, Quinta normal, afectando a un grupo etario amplio que incluye mujeres y hombres que buscan servicios de estilismo. El aporte de valor del proyecto es la automatización del proceso de reservas, reduciendo errores, optimizando el tiempo y mejorando la satisfacción del cliente</w:t>
            </w:r>
          </w:p>
        </w:tc>
      </w:tr>
      <w:tr>
        <w:trPr>
          <w:cantSplit w:val="0"/>
          <w:trHeight w:val="838" w:hRule="atLeast"/>
          <w:tblHeader w:val="0"/>
        </w:trPr>
        <w:tc>
          <w:tcPr>
            <w:vAlign w:val="center"/>
          </w:tcPr>
          <w:p w:rsidR="00000000" w:rsidDel="00000000" w:rsidP="00000000" w:rsidRDefault="00000000" w:rsidRPr="00000000" w14:paraId="00000025">
            <w:pPr>
              <w:rPr>
                <w:rFonts w:ascii="Calibri" w:cs="Calibri" w:eastAsia="Calibri" w:hAnsi="Calibri"/>
                <w:i w:val="1"/>
                <w:color w:val="1f3864"/>
                <w:sz w:val="20"/>
                <w:szCs w:val="20"/>
              </w:rPr>
            </w:pPr>
            <w:r w:rsidDel="00000000" w:rsidR="00000000" w:rsidRPr="00000000">
              <w:rPr>
                <w:rFonts w:ascii="Calibri" w:cs="Calibri" w:eastAsia="Calibri" w:hAnsi="Calibri"/>
                <w:i w:val="1"/>
                <w:color w:val="1f3864"/>
                <w:sz w:val="20"/>
                <w:szCs w:val="20"/>
                <w:rtl w:val="0"/>
              </w:rPr>
              <w:t xml:space="preserve">2. Objetivos </w:t>
            </w:r>
          </w:p>
        </w:tc>
        <w:tc>
          <w:tcPr>
            <w:vAlign w:val="center"/>
          </w:tcPr>
          <w:p w:rsidR="00000000" w:rsidDel="00000000" w:rsidP="00000000" w:rsidRDefault="00000000" w:rsidRPr="00000000" w14:paraId="00000026">
            <w:pPr>
              <w:jc w:val="both"/>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Nuestro objetivo principal es desarrollar una plataforma eficiente y fácil de usar que permita a los clientes reservar citas en el salón de manera ágil, mientras optimizamos la gestión interna de disponibilidad y servicios por parte de los estilistas y administradores. A lo largo del proyecto, hemos ajustado algunos de estos objetivos en función de nuevas necesidades identificadas, tales como la simplificación del proceso de registro e inicio de sesión. Inicialmente, habíamos planificado un sistema tradicional de registro con contraseña, pero decidimos optimizarlo para mejorar la experiencia del usuario. Ahora, cada cliente recibe un </w:t>
            </w:r>
            <w:r w:rsidDel="00000000" w:rsidR="00000000" w:rsidRPr="00000000">
              <w:rPr>
                <w:rFonts w:ascii="Calibri" w:cs="Calibri" w:eastAsia="Calibri" w:hAnsi="Calibri"/>
                <w:b w:val="1"/>
                <w:i w:val="1"/>
                <w:sz w:val="20"/>
                <w:szCs w:val="20"/>
                <w:rtl w:val="0"/>
              </w:rPr>
              <w:t xml:space="preserve">ID único</w:t>
            </w:r>
            <w:r w:rsidDel="00000000" w:rsidR="00000000" w:rsidRPr="00000000">
              <w:rPr>
                <w:rFonts w:ascii="Calibri" w:cs="Calibri" w:eastAsia="Calibri" w:hAnsi="Calibri"/>
                <w:i w:val="1"/>
                <w:sz w:val="20"/>
                <w:szCs w:val="20"/>
                <w:rtl w:val="0"/>
              </w:rPr>
              <w:t xml:space="preserve"> enviado por correo electrónico al hacer una reserva, eliminando la necesidad de un registro complejo. Este cambio garantiza un acceso rápido y directo, facilitando la interacción con la plataforma y permitiendo una experiencia de usuario más fluida.</w:t>
            </w:r>
          </w:p>
          <w:p w:rsidR="00000000" w:rsidDel="00000000" w:rsidP="00000000" w:rsidRDefault="00000000" w:rsidRPr="00000000" w14:paraId="00000027">
            <w:pPr>
              <w:jc w:val="both"/>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Esta adaptación refleja nuestra constante búsqueda de mejoras que simplifiquen el proceso para los usuarios, sin comprometer la funcionalidad del sistema. Nos centramos en proporcionar una experiencia práctica y amigable tanto para los clientes como para el personal del salón.</w:t>
            </w:r>
          </w:p>
          <w:p w:rsidR="00000000" w:rsidDel="00000000" w:rsidP="00000000" w:rsidRDefault="00000000" w:rsidRPr="00000000" w14:paraId="00000028">
            <w:pPr>
              <w:jc w:val="both"/>
              <w:rPr>
                <w:i w:val="1"/>
                <w:sz w:val="20"/>
                <w:szCs w:val="20"/>
              </w:rPr>
            </w:pPr>
            <w:r w:rsidDel="00000000" w:rsidR="00000000" w:rsidRPr="00000000">
              <w:rPr>
                <w:b w:val="1"/>
                <w:i w:val="1"/>
                <w:sz w:val="20"/>
                <w:szCs w:val="20"/>
                <w:rtl w:val="0"/>
              </w:rPr>
              <w:t xml:space="preserve">Objetivo general:</w:t>
            </w:r>
            <w:r w:rsidDel="00000000" w:rsidR="00000000" w:rsidRPr="00000000">
              <w:rPr>
                <w:i w:val="1"/>
                <w:sz w:val="20"/>
                <w:szCs w:val="20"/>
                <w:rtl w:val="0"/>
              </w:rPr>
              <w:t xml:space="preserve"> Desarrollar una plataforma de reservas eficiente y fácil de usar.</w:t>
            </w:r>
          </w:p>
          <w:p w:rsidR="00000000" w:rsidDel="00000000" w:rsidP="00000000" w:rsidRDefault="00000000" w:rsidRPr="00000000" w14:paraId="00000029">
            <w:pPr>
              <w:jc w:val="both"/>
              <w:rPr>
                <w:b w:val="1"/>
                <w:i w:val="1"/>
                <w:sz w:val="20"/>
                <w:szCs w:val="20"/>
              </w:rPr>
            </w:pPr>
            <w:r w:rsidDel="00000000" w:rsidR="00000000" w:rsidRPr="00000000">
              <w:rPr>
                <w:b w:val="1"/>
                <w:i w:val="1"/>
                <w:sz w:val="20"/>
                <w:szCs w:val="20"/>
                <w:rtl w:val="0"/>
              </w:rPr>
              <w:t xml:space="preserve">Objetivos específicos:</w:t>
            </w:r>
          </w:p>
          <w:p w:rsidR="00000000" w:rsidDel="00000000" w:rsidP="00000000" w:rsidRDefault="00000000" w:rsidRPr="00000000" w14:paraId="0000002A">
            <w:pPr>
              <w:numPr>
                <w:ilvl w:val="0"/>
                <w:numId w:val="1"/>
              </w:numPr>
              <w:spacing w:after="0" w:afterAutospacing="0" w:before="240" w:lineRule="auto"/>
              <w:ind w:left="720" w:hanging="360"/>
              <w:rPr>
                <w:i w:val="1"/>
                <w:sz w:val="20"/>
                <w:szCs w:val="20"/>
              </w:rPr>
            </w:pPr>
            <w:r w:rsidDel="00000000" w:rsidR="00000000" w:rsidRPr="00000000">
              <w:rPr>
                <w:i w:val="1"/>
                <w:sz w:val="20"/>
                <w:szCs w:val="20"/>
                <w:rtl w:val="0"/>
              </w:rPr>
              <w:t xml:space="preserve">Implementar un sistema para gestionar citas y disponibilidad de los estilistas.</w:t>
            </w:r>
          </w:p>
          <w:p w:rsidR="00000000" w:rsidDel="00000000" w:rsidP="00000000" w:rsidRDefault="00000000" w:rsidRPr="00000000" w14:paraId="0000002B">
            <w:pPr>
              <w:numPr>
                <w:ilvl w:val="0"/>
                <w:numId w:val="1"/>
              </w:numPr>
              <w:spacing w:after="0" w:afterAutospacing="0" w:before="0" w:beforeAutospacing="0" w:lineRule="auto"/>
              <w:ind w:left="720" w:hanging="360"/>
              <w:rPr>
                <w:i w:val="1"/>
                <w:sz w:val="20"/>
                <w:szCs w:val="20"/>
              </w:rPr>
            </w:pPr>
            <w:r w:rsidDel="00000000" w:rsidR="00000000" w:rsidRPr="00000000">
              <w:rPr>
                <w:i w:val="1"/>
                <w:sz w:val="20"/>
                <w:szCs w:val="20"/>
                <w:rtl w:val="0"/>
              </w:rPr>
              <w:t xml:space="preserve">Diseñar interfaces intuitivas para mejorar la experiencia del usuario.</w:t>
            </w:r>
          </w:p>
          <w:p w:rsidR="00000000" w:rsidDel="00000000" w:rsidP="00000000" w:rsidRDefault="00000000" w:rsidRPr="00000000" w14:paraId="0000002C">
            <w:pPr>
              <w:numPr>
                <w:ilvl w:val="0"/>
                <w:numId w:val="1"/>
              </w:numPr>
              <w:spacing w:after="240" w:before="0" w:beforeAutospacing="0" w:lineRule="auto"/>
              <w:ind w:left="720" w:hanging="360"/>
              <w:rPr>
                <w:i w:val="1"/>
                <w:sz w:val="20"/>
                <w:szCs w:val="20"/>
              </w:rPr>
            </w:pPr>
            <w:r w:rsidDel="00000000" w:rsidR="00000000" w:rsidRPr="00000000">
              <w:rPr>
                <w:i w:val="1"/>
                <w:sz w:val="20"/>
                <w:szCs w:val="20"/>
                <w:rtl w:val="0"/>
              </w:rPr>
              <w:t xml:space="preserve">Optimizar la funcionalidad administrativa del salón.</w:t>
            </w:r>
          </w:p>
          <w:p w:rsidR="00000000" w:rsidDel="00000000" w:rsidP="00000000" w:rsidRDefault="00000000" w:rsidRPr="00000000" w14:paraId="0000002D">
            <w:pPr>
              <w:jc w:val="both"/>
              <w:rPr>
                <w:i w:val="1"/>
                <w:sz w:val="20"/>
                <w:szCs w:val="20"/>
              </w:rPr>
            </w:pPr>
            <w:r w:rsidDel="00000000" w:rsidR="00000000" w:rsidRPr="00000000">
              <w:rPr>
                <w:rtl w:val="0"/>
              </w:rPr>
            </w:r>
          </w:p>
          <w:p w:rsidR="00000000" w:rsidDel="00000000" w:rsidP="00000000" w:rsidRDefault="00000000" w:rsidRPr="00000000" w14:paraId="0000002E">
            <w:pPr>
              <w:jc w:val="both"/>
              <w:rPr>
                <w:rFonts w:ascii="Calibri" w:cs="Calibri" w:eastAsia="Calibri" w:hAnsi="Calibri"/>
                <w:i w:val="1"/>
                <w:sz w:val="20"/>
                <w:szCs w:val="20"/>
              </w:rPr>
            </w:pPr>
            <w:r w:rsidDel="00000000" w:rsidR="00000000" w:rsidRPr="00000000">
              <w:rPr>
                <w:rtl w:val="0"/>
              </w:rPr>
            </w:r>
          </w:p>
        </w:tc>
      </w:tr>
      <w:tr>
        <w:trPr>
          <w:cantSplit w:val="0"/>
          <w:trHeight w:val="2016.9726562499998" w:hRule="atLeast"/>
          <w:tblHeader w:val="0"/>
        </w:trPr>
        <w:tc>
          <w:tcPr>
            <w:vAlign w:val="center"/>
          </w:tcPr>
          <w:p w:rsidR="00000000" w:rsidDel="00000000" w:rsidP="00000000" w:rsidRDefault="00000000" w:rsidRPr="00000000" w14:paraId="0000002F">
            <w:pPr>
              <w:rPr>
                <w:rFonts w:ascii="Calibri" w:cs="Calibri" w:eastAsia="Calibri" w:hAnsi="Calibri"/>
                <w:i w:val="1"/>
                <w:color w:val="1f3864"/>
                <w:sz w:val="20"/>
                <w:szCs w:val="20"/>
              </w:rPr>
            </w:pPr>
            <w:r w:rsidDel="00000000" w:rsidR="00000000" w:rsidRPr="00000000">
              <w:rPr>
                <w:rFonts w:ascii="Calibri" w:cs="Calibri" w:eastAsia="Calibri" w:hAnsi="Calibri"/>
                <w:i w:val="1"/>
                <w:color w:val="1f3864"/>
                <w:sz w:val="20"/>
                <w:szCs w:val="20"/>
                <w:rtl w:val="0"/>
              </w:rPr>
              <w:t xml:space="preserve">3. Metodología</w:t>
            </w:r>
          </w:p>
        </w:tc>
        <w:tc>
          <w:tcPr>
            <w:vAlign w:val="center"/>
          </w:tcPr>
          <w:p w:rsidR="00000000" w:rsidDel="00000000" w:rsidP="00000000" w:rsidRDefault="00000000" w:rsidRPr="00000000" w14:paraId="00000030">
            <w:pPr>
              <w:rPr>
                <w:i w:val="1"/>
                <w:sz w:val="20"/>
                <w:szCs w:val="20"/>
              </w:rPr>
            </w:pPr>
            <w:r w:rsidDel="00000000" w:rsidR="00000000" w:rsidRPr="00000000">
              <w:rPr>
                <w:rtl w:val="0"/>
              </w:rPr>
            </w:r>
          </w:p>
          <w:p w:rsidR="00000000" w:rsidDel="00000000" w:rsidP="00000000" w:rsidRDefault="00000000" w:rsidRPr="00000000" w14:paraId="00000031">
            <w:pPr>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Seguimos con la metodología de SCRUM o Ágil. Utilizamos esta metodología, debido a que tiene diversas ventajas para nuestro proyecto. Como, por ejemplo, nos permite responder rápidamente a cambios en los requisitos y prioridades del proyecto, ajustando las iteraciones según las necesidades del cliente. Además, nos permite la realización de sprint, lo cual facilita el Feedback temprano y mejora la satisfacción del cliente.</w:t>
            </w:r>
          </w:p>
          <w:p w:rsidR="00000000" w:rsidDel="00000000" w:rsidP="00000000" w:rsidRDefault="00000000" w:rsidRPr="00000000" w14:paraId="00000032">
            <w:pPr>
              <w:rPr>
                <w:rFonts w:ascii="Calibri" w:cs="Calibri" w:eastAsia="Calibri" w:hAnsi="Calibri"/>
                <w:i w:val="1"/>
                <w:sz w:val="20"/>
                <w:szCs w:val="20"/>
              </w:rPr>
            </w:pPr>
            <w:r w:rsidDel="00000000" w:rsidR="00000000" w:rsidRPr="00000000">
              <w:rPr>
                <w:rtl w:val="0"/>
              </w:rPr>
            </w:r>
          </w:p>
        </w:tc>
      </w:tr>
      <w:tr>
        <w:trPr>
          <w:cantSplit w:val="0"/>
          <w:trHeight w:val="2117" w:hRule="atLeast"/>
          <w:tblHeader w:val="0"/>
        </w:trPr>
        <w:tc>
          <w:tcPr>
            <w:vAlign w:val="center"/>
          </w:tcPr>
          <w:p w:rsidR="00000000" w:rsidDel="00000000" w:rsidP="00000000" w:rsidRDefault="00000000" w:rsidRPr="00000000" w14:paraId="00000033">
            <w:pPr>
              <w:rPr>
                <w:rFonts w:ascii="Calibri" w:cs="Calibri" w:eastAsia="Calibri" w:hAnsi="Calibri"/>
                <w:i w:val="1"/>
                <w:color w:val="1f3864"/>
                <w:sz w:val="20"/>
                <w:szCs w:val="20"/>
              </w:rPr>
            </w:pPr>
            <w:r w:rsidDel="00000000" w:rsidR="00000000" w:rsidRPr="00000000">
              <w:rPr>
                <w:rFonts w:ascii="Calibri" w:cs="Calibri" w:eastAsia="Calibri" w:hAnsi="Calibri"/>
                <w:i w:val="1"/>
                <w:color w:val="1f3864"/>
                <w:sz w:val="20"/>
                <w:szCs w:val="20"/>
                <w:rtl w:val="0"/>
              </w:rPr>
              <w:t xml:space="preserve">4. Desarrollo</w:t>
            </w:r>
          </w:p>
        </w:tc>
        <w:tc>
          <w:tcPr>
            <w:vAlign w:val="center"/>
          </w:tcPr>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1"/>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18" w:right="0" w:hanging="284"/>
              <w:jc w:val="both"/>
              <w:rPr>
                <w:rFonts w:ascii="Calibri" w:cs="Calibri" w:eastAsia="Calibri" w:hAnsi="Calibri"/>
                <w:b w:val="0"/>
                <w:i w:val="1"/>
                <w:smallCaps w:val="0"/>
                <w:strike w:val="0"/>
                <w:sz w:val="20"/>
                <w:szCs w:val="20"/>
                <w:shd w:fill="auto" w:val="clear"/>
                <w:vertAlign w:val="baseline"/>
              </w:rPr>
            </w:pPr>
            <w:r w:rsidDel="00000000" w:rsidR="00000000" w:rsidRPr="00000000">
              <w:rPr>
                <w:rFonts w:ascii="Calibri" w:cs="Calibri" w:eastAsia="Calibri" w:hAnsi="Calibri"/>
                <w:b w:val="0"/>
                <w:i w:val="1"/>
                <w:smallCaps w:val="0"/>
                <w:strike w:val="0"/>
                <w:sz w:val="20"/>
                <w:szCs w:val="20"/>
                <w:u w:val="none"/>
                <w:shd w:fill="auto" w:val="clear"/>
                <w:vertAlign w:val="baseline"/>
                <w:rtl w:val="0"/>
              </w:rPr>
              <w:t xml:space="preserve">Descripción de las etapas o actividades del Proyecto APT.</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18" w:right="0" w:firstLine="0"/>
              <w:jc w:val="both"/>
              <w:rPr>
                <w:i w:val="1"/>
                <w:sz w:val="20"/>
                <w:szCs w:val="20"/>
              </w:rPr>
            </w:pPr>
            <w:r w:rsidDel="00000000" w:rsidR="00000000" w:rsidRPr="00000000">
              <w:rPr>
                <w:rFonts w:ascii="Calibri" w:cs="Calibri" w:eastAsia="Calibri" w:hAnsi="Calibri"/>
                <w:b w:val="0"/>
                <w:i w:val="1"/>
                <w:smallCaps w:val="0"/>
                <w:strike w:val="0"/>
                <w:sz w:val="20"/>
                <w:szCs w:val="20"/>
                <w:u w:val="none"/>
                <w:shd w:fill="auto" w:val="clear"/>
                <w:vertAlign w:val="baseline"/>
                <w:rtl w:val="0"/>
              </w:rPr>
              <w:t xml:space="preserve">El sistema de reserva del salón "Agenda Salón BHAS" es una plataforma web diseñada para gestionar la reserva de citas en un salón de belleza. Permite a los clientes seleccionar estilistas, elegir servicios, verificar la disponibilidad de horarios y hacer reservas. El sistema incluye módulos para la gestión de citas, estilistas, servicios, reseñas y un panel administrativo que facilita el control sobre el funcionamiento del salón. La plataforma cuenta con diferentes interfaces para administradores, estilistas y clientes, cada uno con funcionalidades específicas, como la gestión de disponibilidad para los estilistas y la revisión de citas para los administradores.</w:t>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18" w:right="0" w:firstLine="0"/>
              <w:jc w:val="both"/>
              <w:rPr>
                <w:i w:val="1"/>
                <w:sz w:val="20"/>
                <w:szCs w:val="20"/>
              </w:rPr>
            </w:pPr>
            <w:r w:rsidDel="00000000" w:rsidR="00000000" w:rsidRPr="00000000">
              <w:rPr>
                <w:rtl w:val="0"/>
              </w:rPr>
            </w:r>
          </w:p>
          <w:p w:rsidR="00000000" w:rsidDel="00000000" w:rsidP="00000000" w:rsidRDefault="00000000" w:rsidRPr="00000000" w14:paraId="0000003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18" w:right="0" w:hanging="284"/>
              <w:jc w:val="both"/>
              <w:rPr>
                <w:rFonts w:ascii="Calibri" w:cs="Calibri" w:eastAsia="Calibri" w:hAnsi="Calibri"/>
                <w:b w:val="0"/>
                <w:i w:val="1"/>
                <w:smallCaps w:val="0"/>
                <w:strike w:val="0"/>
                <w:sz w:val="20"/>
                <w:szCs w:val="20"/>
                <w:shd w:fill="auto" w:val="clear"/>
                <w:vertAlign w:val="baseline"/>
              </w:rPr>
            </w:pPr>
            <w:r w:rsidDel="00000000" w:rsidR="00000000" w:rsidRPr="00000000">
              <w:rPr>
                <w:rFonts w:ascii="Calibri" w:cs="Calibri" w:eastAsia="Calibri" w:hAnsi="Calibri"/>
                <w:b w:val="0"/>
                <w:i w:val="1"/>
                <w:smallCaps w:val="0"/>
                <w:strike w:val="0"/>
                <w:sz w:val="20"/>
                <w:szCs w:val="20"/>
                <w:u w:val="none"/>
                <w:shd w:fill="auto" w:val="clear"/>
                <w:vertAlign w:val="baseline"/>
                <w:rtl w:val="0"/>
              </w:rPr>
              <w:t xml:space="preserve">Dificultades y facilitadores en el desarrollo del Proyecto APT.</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1"/>
                <w:smallCaps w:val="0"/>
                <w:strike w:val="0"/>
                <w:sz w:val="20"/>
                <w:szCs w:val="20"/>
                <w:u w:val="none"/>
                <w:shd w:fill="auto" w:val="clear"/>
                <w:vertAlign w:val="baseline"/>
              </w:rPr>
            </w:pPr>
            <w:r w:rsidDel="00000000" w:rsidR="00000000" w:rsidRPr="00000000">
              <w:rPr>
                <w:rFonts w:ascii="Calibri" w:cs="Calibri" w:eastAsia="Calibri" w:hAnsi="Calibri"/>
                <w:b w:val="0"/>
                <w:i w:val="1"/>
                <w:smallCaps w:val="0"/>
                <w:strike w:val="0"/>
                <w:sz w:val="20"/>
                <w:szCs w:val="20"/>
                <w:u w:val="none"/>
                <w:shd w:fill="auto" w:val="clear"/>
                <w:vertAlign w:val="baseline"/>
                <w:rtl w:val="0"/>
              </w:rPr>
              <w:t xml:space="preserve">Factores que han facilitado y/o dificultado el desarrollo de mi plan de trabajo:  </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1"/>
                <w:smallCaps w:val="0"/>
                <w:strike w:val="0"/>
                <w:sz w:val="20"/>
                <w:szCs w:val="20"/>
                <w:u w:val="none"/>
                <w:shd w:fill="auto" w:val="clear"/>
                <w:vertAlign w:val="baseline"/>
              </w:rPr>
            </w:pPr>
            <w:r w:rsidDel="00000000" w:rsidR="00000000" w:rsidRPr="00000000">
              <w:rPr>
                <w:rFonts w:ascii="Calibri" w:cs="Calibri" w:eastAsia="Calibri" w:hAnsi="Calibri"/>
                <w:b w:val="0"/>
                <w:i w:val="1"/>
                <w:smallCaps w:val="0"/>
                <w:strike w:val="0"/>
                <w:sz w:val="20"/>
                <w:szCs w:val="20"/>
                <w:u w:val="none"/>
                <w:shd w:fill="auto" w:val="clear"/>
                <w:vertAlign w:val="baseline"/>
                <w:rtl w:val="0"/>
              </w:rPr>
              <w:t xml:space="preserve">Existen distintos factores los cuales han facilitado nuestro trabajo y uno de los que más destacamos es la coordinación y compromiso que cada uno de los miembros de nuestro grupo aporta a este. Además, que hemos distribuido de buena forma el trabajo, es decir, que hemos potenciado cada una de nuestras habilidades para poder obtener mejores resultados. Lo que nos dificulto en un comienzo, fue la implementación de cambios en el código o base de datos del proyecto. Debido a que, no tenemos un hosting compartido y cada vez que un integrante del equipo cambia el código o la base de datos, este no se actualiza. Por esta razón, implementamos el código en github con el “Git init” para que cada vez que un integrante del equipo realice algún cambio, este sea actualizado en el repositorio que se encuentra el proyecto. Además, nos mudamos de MySQL a MongoDB, una base de datos online. La cual, permite actualizarse cada vez que uno ejecuta un cambio en ella. De esta manera, cada integrante del equipo puede avanzar sin interrupciones</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1"/>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18" w:right="0" w:hanging="284"/>
              <w:jc w:val="both"/>
              <w:rPr>
                <w:rFonts w:ascii="Calibri" w:cs="Calibri" w:eastAsia="Calibri" w:hAnsi="Calibri"/>
                <w:b w:val="0"/>
                <w:i w:val="1"/>
                <w:smallCaps w:val="0"/>
                <w:strike w:val="0"/>
                <w:sz w:val="20"/>
                <w:szCs w:val="20"/>
                <w:shd w:fill="auto" w:val="clear"/>
                <w:vertAlign w:val="baseline"/>
              </w:rPr>
            </w:pPr>
            <w:r w:rsidDel="00000000" w:rsidR="00000000" w:rsidRPr="00000000">
              <w:rPr>
                <w:rFonts w:ascii="Calibri" w:cs="Calibri" w:eastAsia="Calibri" w:hAnsi="Calibri"/>
                <w:b w:val="0"/>
                <w:i w:val="1"/>
                <w:smallCaps w:val="0"/>
                <w:strike w:val="0"/>
                <w:sz w:val="20"/>
                <w:szCs w:val="20"/>
                <w:u w:val="none"/>
                <w:shd w:fill="auto" w:val="clear"/>
                <w:vertAlign w:val="baseline"/>
                <w:rtl w:val="0"/>
              </w:rPr>
              <w:t xml:space="preserve">Ajustes realizados.</w:t>
            </w:r>
          </w:p>
          <w:p w:rsidR="00000000" w:rsidDel="00000000" w:rsidP="00000000" w:rsidRDefault="00000000" w:rsidRPr="00000000" w14:paraId="0000003D">
            <w:pPr>
              <w:ind w:left="720" w:firstLine="0"/>
              <w:rPr>
                <w:i w:val="1"/>
                <w:sz w:val="20"/>
                <w:szCs w:val="20"/>
              </w:rPr>
            </w:pPr>
            <w:r w:rsidDel="00000000" w:rsidR="00000000" w:rsidRPr="00000000">
              <w:rPr>
                <w:rFonts w:ascii="Calibri" w:cs="Calibri" w:eastAsia="Calibri" w:hAnsi="Calibri"/>
                <w:i w:val="1"/>
                <w:sz w:val="20"/>
                <w:szCs w:val="20"/>
                <w:rtl w:val="0"/>
              </w:rPr>
              <w:t xml:space="preserve">Actividades ajustadas o eliminadas:</w:t>
            </w:r>
            <w:r w:rsidDel="00000000" w:rsidR="00000000" w:rsidRPr="00000000">
              <w:rPr>
                <w:rtl w:val="0"/>
              </w:rPr>
            </w:r>
          </w:p>
          <w:p w:rsidR="00000000" w:rsidDel="00000000" w:rsidP="00000000" w:rsidRDefault="00000000" w:rsidRPr="00000000" w14:paraId="0000003E">
            <w:pPr>
              <w:ind w:left="720" w:firstLine="0"/>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Como ya hemos mencionado hemos ajustado lo que en un inicio teníamos pensado como “inicio de sesión” y “Registro” a simplemente otorgar un “ID” único a cada usuario mediante un correo electrónico. para que de esta manera, sea más fácil para el cliente el reservar una cita y registrarse de manera automática, al completar los datos de la reserva. </w:t>
            </w:r>
          </w:p>
          <w:p w:rsidR="00000000" w:rsidDel="00000000" w:rsidP="00000000" w:rsidRDefault="00000000" w:rsidRPr="00000000" w14:paraId="0000003F">
            <w:pPr>
              <w:ind w:left="720" w:firstLine="0"/>
              <w:rPr>
                <w:i w:val="1"/>
                <w:sz w:val="20"/>
                <w:szCs w:val="20"/>
              </w:rPr>
            </w:pPr>
            <w:r w:rsidDel="00000000" w:rsidR="00000000" w:rsidRPr="00000000">
              <w:rPr>
                <w:rFonts w:ascii="Calibri" w:cs="Calibri" w:eastAsia="Calibri" w:hAnsi="Calibri"/>
                <w:i w:val="1"/>
                <w:sz w:val="20"/>
                <w:szCs w:val="20"/>
                <w:rtl w:val="0"/>
              </w:rPr>
              <w:t xml:space="preserve">Por otro lado hemos actualizado la base de datos en la cual estábamos trabajando, pasamos de MySQL a MongoDB debido a la facilidad de uso al momento de trabajar en grupo, ya que, esta BD nos permite trabajar de manera conjunta y actualizada nuestras tablas de datos.</w:t>
            </w:r>
            <w:r w:rsidDel="00000000" w:rsidR="00000000" w:rsidRPr="00000000">
              <w:rPr>
                <w:rtl w:val="0"/>
              </w:rPr>
            </w:r>
          </w:p>
        </w:tc>
      </w:tr>
      <w:tr>
        <w:trPr>
          <w:cantSplit w:val="0"/>
          <w:trHeight w:val="1112" w:hRule="atLeast"/>
          <w:tblHeader w:val="0"/>
        </w:trPr>
        <w:tc>
          <w:tcPr>
            <w:vAlign w:val="center"/>
          </w:tcPr>
          <w:p w:rsidR="00000000" w:rsidDel="00000000" w:rsidP="00000000" w:rsidRDefault="00000000" w:rsidRPr="00000000" w14:paraId="00000040">
            <w:pPr>
              <w:rPr>
                <w:i w:val="1"/>
                <w:color w:val="1f3864"/>
                <w:sz w:val="20"/>
                <w:szCs w:val="20"/>
              </w:rPr>
            </w:pPr>
            <w:r w:rsidDel="00000000" w:rsidR="00000000" w:rsidRPr="00000000">
              <w:rPr>
                <w:rtl w:val="0"/>
              </w:rPr>
            </w:r>
          </w:p>
          <w:p w:rsidR="00000000" w:rsidDel="00000000" w:rsidP="00000000" w:rsidRDefault="00000000" w:rsidRPr="00000000" w14:paraId="00000041">
            <w:pPr>
              <w:rPr>
                <w:i w:val="1"/>
                <w:color w:val="1f3864"/>
                <w:sz w:val="20"/>
                <w:szCs w:val="20"/>
              </w:rPr>
            </w:pPr>
            <w:r w:rsidDel="00000000" w:rsidR="00000000" w:rsidRPr="00000000">
              <w:rPr>
                <w:rtl w:val="0"/>
              </w:rPr>
            </w:r>
          </w:p>
          <w:p w:rsidR="00000000" w:rsidDel="00000000" w:rsidP="00000000" w:rsidRDefault="00000000" w:rsidRPr="00000000" w14:paraId="00000042">
            <w:pPr>
              <w:rPr>
                <w:i w:val="1"/>
                <w:color w:val="1f3864"/>
                <w:sz w:val="20"/>
                <w:szCs w:val="20"/>
              </w:rPr>
            </w:pPr>
            <w:r w:rsidDel="00000000" w:rsidR="00000000" w:rsidRPr="00000000">
              <w:rPr>
                <w:rtl w:val="0"/>
              </w:rPr>
            </w:r>
          </w:p>
          <w:p w:rsidR="00000000" w:rsidDel="00000000" w:rsidP="00000000" w:rsidRDefault="00000000" w:rsidRPr="00000000" w14:paraId="00000043">
            <w:pPr>
              <w:rPr>
                <w:i w:val="1"/>
                <w:color w:val="1f3864"/>
                <w:sz w:val="20"/>
                <w:szCs w:val="20"/>
              </w:rPr>
            </w:pPr>
            <w:r w:rsidDel="00000000" w:rsidR="00000000" w:rsidRPr="00000000">
              <w:rPr>
                <w:rtl w:val="0"/>
              </w:rPr>
            </w:r>
          </w:p>
          <w:p w:rsidR="00000000" w:rsidDel="00000000" w:rsidP="00000000" w:rsidRDefault="00000000" w:rsidRPr="00000000" w14:paraId="00000044">
            <w:pPr>
              <w:rPr>
                <w:i w:val="1"/>
                <w:color w:val="1f3864"/>
                <w:sz w:val="20"/>
                <w:szCs w:val="20"/>
              </w:rPr>
            </w:pPr>
            <w:r w:rsidDel="00000000" w:rsidR="00000000" w:rsidRPr="00000000">
              <w:rPr>
                <w:rtl w:val="0"/>
              </w:rPr>
            </w:r>
          </w:p>
          <w:p w:rsidR="00000000" w:rsidDel="00000000" w:rsidP="00000000" w:rsidRDefault="00000000" w:rsidRPr="00000000" w14:paraId="00000045">
            <w:pPr>
              <w:rPr>
                <w:i w:val="1"/>
                <w:color w:val="1f3864"/>
                <w:sz w:val="20"/>
                <w:szCs w:val="20"/>
              </w:rPr>
            </w:pPr>
            <w:r w:rsidDel="00000000" w:rsidR="00000000" w:rsidRPr="00000000">
              <w:rPr>
                <w:rtl w:val="0"/>
              </w:rPr>
            </w:r>
          </w:p>
          <w:p w:rsidR="00000000" w:rsidDel="00000000" w:rsidP="00000000" w:rsidRDefault="00000000" w:rsidRPr="00000000" w14:paraId="00000046">
            <w:pPr>
              <w:rPr>
                <w:i w:val="1"/>
                <w:color w:val="1f3864"/>
                <w:sz w:val="20"/>
                <w:szCs w:val="20"/>
              </w:rPr>
            </w:pPr>
            <w:r w:rsidDel="00000000" w:rsidR="00000000" w:rsidRPr="00000000">
              <w:rPr>
                <w:rtl w:val="0"/>
              </w:rPr>
            </w:r>
          </w:p>
          <w:p w:rsidR="00000000" w:rsidDel="00000000" w:rsidP="00000000" w:rsidRDefault="00000000" w:rsidRPr="00000000" w14:paraId="00000047">
            <w:pPr>
              <w:rPr>
                <w:i w:val="1"/>
                <w:color w:val="1f3864"/>
                <w:sz w:val="20"/>
                <w:szCs w:val="20"/>
              </w:rPr>
            </w:pPr>
            <w:r w:rsidDel="00000000" w:rsidR="00000000" w:rsidRPr="00000000">
              <w:rPr>
                <w:rtl w:val="0"/>
              </w:rPr>
            </w:r>
          </w:p>
          <w:p w:rsidR="00000000" w:rsidDel="00000000" w:rsidP="00000000" w:rsidRDefault="00000000" w:rsidRPr="00000000" w14:paraId="00000048">
            <w:pPr>
              <w:rPr>
                <w:i w:val="1"/>
                <w:color w:val="1f3864"/>
                <w:sz w:val="20"/>
                <w:szCs w:val="20"/>
              </w:rPr>
            </w:pPr>
            <w:r w:rsidDel="00000000" w:rsidR="00000000" w:rsidRPr="00000000">
              <w:rPr>
                <w:rtl w:val="0"/>
              </w:rPr>
            </w:r>
          </w:p>
          <w:p w:rsidR="00000000" w:rsidDel="00000000" w:rsidP="00000000" w:rsidRDefault="00000000" w:rsidRPr="00000000" w14:paraId="00000049">
            <w:pPr>
              <w:rPr>
                <w:i w:val="1"/>
                <w:color w:val="1f3864"/>
                <w:sz w:val="20"/>
                <w:szCs w:val="20"/>
              </w:rPr>
            </w:pPr>
            <w:r w:rsidDel="00000000" w:rsidR="00000000" w:rsidRPr="00000000">
              <w:rPr>
                <w:rtl w:val="0"/>
              </w:rPr>
            </w:r>
          </w:p>
          <w:p w:rsidR="00000000" w:rsidDel="00000000" w:rsidP="00000000" w:rsidRDefault="00000000" w:rsidRPr="00000000" w14:paraId="0000004A">
            <w:pPr>
              <w:rPr>
                <w:i w:val="1"/>
                <w:color w:val="1f3864"/>
                <w:sz w:val="20"/>
                <w:szCs w:val="20"/>
              </w:rPr>
            </w:pPr>
            <w:r w:rsidDel="00000000" w:rsidR="00000000" w:rsidRPr="00000000">
              <w:rPr>
                <w:rtl w:val="0"/>
              </w:rPr>
            </w:r>
          </w:p>
          <w:p w:rsidR="00000000" w:rsidDel="00000000" w:rsidP="00000000" w:rsidRDefault="00000000" w:rsidRPr="00000000" w14:paraId="0000004B">
            <w:pPr>
              <w:rPr>
                <w:i w:val="1"/>
                <w:color w:val="1f3864"/>
                <w:sz w:val="20"/>
                <w:szCs w:val="20"/>
              </w:rPr>
            </w:pPr>
            <w:r w:rsidDel="00000000" w:rsidR="00000000" w:rsidRPr="00000000">
              <w:rPr>
                <w:rtl w:val="0"/>
              </w:rPr>
            </w:r>
          </w:p>
          <w:p w:rsidR="00000000" w:rsidDel="00000000" w:rsidP="00000000" w:rsidRDefault="00000000" w:rsidRPr="00000000" w14:paraId="0000004C">
            <w:pPr>
              <w:rPr>
                <w:i w:val="1"/>
                <w:color w:val="1f3864"/>
                <w:sz w:val="20"/>
                <w:szCs w:val="20"/>
              </w:rPr>
            </w:pPr>
            <w:r w:rsidDel="00000000" w:rsidR="00000000" w:rsidRPr="00000000">
              <w:rPr>
                <w:rtl w:val="0"/>
              </w:rPr>
            </w:r>
          </w:p>
          <w:p w:rsidR="00000000" w:rsidDel="00000000" w:rsidP="00000000" w:rsidRDefault="00000000" w:rsidRPr="00000000" w14:paraId="0000004D">
            <w:pPr>
              <w:rPr>
                <w:i w:val="1"/>
                <w:color w:val="1f3864"/>
                <w:sz w:val="20"/>
                <w:szCs w:val="20"/>
              </w:rPr>
            </w:pPr>
            <w:r w:rsidDel="00000000" w:rsidR="00000000" w:rsidRPr="00000000">
              <w:rPr>
                <w:rtl w:val="0"/>
              </w:rPr>
            </w:r>
          </w:p>
          <w:p w:rsidR="00000000" w:rsidDel="00000000" w:rsidP="00000000" w:rsidRDefault="00000000" w:rsidRPr="00000000" w14:paraId="0000004E">
            <w:pPr>
              <w:rPr>
                <w:i w:val="1"/>
                <w:color w:val="1f3864"/>
                <w:sz w:val="20"/>
                <w:szCs w:val="20"/>
              </w:rPr>
            </w:pPr>
            <w:r w:rsidDel="00000000" w:rsidR="00000000" w:rsidRPr="00000000">
              <w:rPr>
                <w:rtl w:val="0"/>
              </w:rPr>
            </w:r>
          </w:p>
          <w:p w:rsidR="00000000" w:rsidDel="00000000" w:rsidP="00000000" w:rsidRDefault="00000000" w:rsidRPr="00000000" w14:paraId="0000004F">
            <w:pPr>
              <w:rPr>
                <w:i w:val="1"/>
                <w:color w:val="1f3864"/>
                <w:sz w:val="20"/>
                <w:szCs w:val="20"/>
              </w:rPr>
            </w:pPr>
            <w:r w:rsidDel="00000000" w:rsidR="00000000" w:rsidRPr="00000000">
              <w:rPr>
                <w:rtl w:val="0"/>
              </w:rPr>
            </w:r>
          </w:p>
          <w:p w:rsidR="00000000" w:rsidDel="00000000" w:rsidP="00000000" w:rsidRDefault="00000000" w:rsidRPr="00000000" w14:paraId="00000050">
            <w:pPr>
              <w:rPr>
                <w:i w:val="1"/>
                <w:color w:val="1f3864"/>
                <w:sz w:val="20"/>
                <w:szCs w:val="20"/>
              </w:rPr>
            </w:pPr>
            <w:r w:rsidDel="00000000" w:rsidR="00000000" w:rsidRPr="00000000">
              <w:rPr>
                <w:rtl w:val="0"/>
              </w:rPr>
            </w:r>
          </w:p>
          <w:p w:rsidR="00000000" w:rsidDel="00000000" w:rsidP="00000000" w:rsidRDefault="00000000" w:rsidRPr="00000000" w14:paraId="00000051">
            <w:pPr>
              <w:rPr>
                <w:i w:val="1"/>
                <w:color w:val="1f3864"/>
                <w:sz w:val="20"/>
                <w:szCs w:val="20"/>
              </w:rPr>
            </w:pPr>
            <w:r w:rsidDel="00000000" w:rsidR="00000000" w:rsidRPr="00000000">
              <w:rPr>
                <w:rFonts w:ascii="Calibri" w:cs="Calibri" w:eastAsia="Calibri" w:hAnsi="Calibri"/>
                <w:i w:val="1"/>
                <w:color w:val="1f3864"/>
                <w:sz w:val="20"/>
                <w:szCs w:val="20"/>
                <w:rtl w:val="0"/>
              </w:rPr>
              <w:t xml:space="preserve">5. Evidencias</w:t>
            </w:r>
            <w:r w:rsidDel="00000000" w:rsidR="00000000" w:rsidRPr="00000000">
              <w:rPr>
                <w:rtl w:val="0"/>
              </w:rPr>
            </w:r>
          </w:p>
        </w:tc>
        <w:tc>
          <w:tcPr>
            <w:vAlign w:val="center"/>
          </w:tcPr>
          <w:p w:rsidR="00000000" w:rsidDel="00000000" w:rsidP="00000000" w:rsidRDefault="00000000" w:rsidRPr="00000000" w14:paraId="00000052">
            <w:pPr>
              <w:jc w:val="both"/>
              <w:rPr>
                <w:b w:val="1"/>
                <w:i w:val="1"/>
                <w:sz w:val="20"/>
                <w:szCs w:val="20"/>
              </w:rPr>
            </w:pPr>
            <w:r w:rsidDel="00000000" w:rsidR="00000000" w:rsidRPr="00000000">
              <w:rPr>
                <w:rtl w:val="0"/>
              </w:rPr>
            </w:r>
          </w:p>
          <w:p w:rsidR="00000000" w:rsidDel="00000000" w:rsidP="00000000" w:rsidRDefault="00000000" w:rsidRPr="00000000" w14:paraId="00000053">
            <w:pPr>
              <w:jc w:val="both"/>
              <w:rPr>
                <w:b w:val="1"/>
                <w:i w:val="1"/>
                <w:sz w:val="20"/>
                <w:szCs w:val="20"/>
              </w:rPr>
            </w:pPr>
            <w:r w:rsidDel="00000000" w:rsidR="00000000" w:rsidRPr="00000000">
              <w:rPr>
                <w:rtl w:val="0"/>
              </w:rPr>
            </w:r>
          </w:p>
          <w:p w:rsidR="00000000" w:rsidDel="00000000" w:rsidP="00000000" w:rsidRDefault="00000000" w:rsidRPr="00000000" w14:paraId="00000054">
            <w:pPr>
              <w:jc w:val="both"/>
              <w:rPr>
                <w:b w:val="1"/>
                <w:i w:val="1"/>
                <w:sz w:val="20"/>
                <w:szCs w:val="20"/>
              </w:rPr>
            </w:pPr>
            <w:r w:rsidDel="00000000" w:rsidR="00000000" w:rsidRPr="00000000">
              <w:rPr>
                <w:rtl w:val="0"/>
              </w:rPr>
            </w:r>
          </w:p>
          <w:p w:rsidR="00000000" w:rsidDel="00000000" w:rsidP="00000000" w:rsidRDefault="00000000" w:rsidRPr="00000000" w14:paraId="00000055">
            <w:pPr>
              <w:jc w:val="both"/>
              <w:rPr>
                <w:b w:val="1"/>
                <w:i w:val="1"/>
                <w:sz w:val="20"/>
                <w:szCs w:val="20"/>
              </w:rPr>
            </w:pPr>
            <w:r w:rsidDel="00000000" w:rsidR="00000000" w:rsidRPr="00000000">
              <w:rPr>
                <w:b w:val="1"/>
                <w:i w:val="1"/>
                <w:sz w:val="20"/>
                <w:szCs w:val="20"/>
                <w:rtl w:val="0"/>
              </w:rPr>
              <w:t xml:space="preserve">Diagrama de despliegue, en donde se explica la disposición de los artefactos dentro de sus respectivos nodos.</w:t>
            </w:r>
          </w:p>
          <w:p w:rsidR="00000000" w:rsidDel="00000000" w:rsidP="00000000" w:rsidRDefault="00000000" w:rsidRPr="00000000" w14:paraId="00000056">
            <w:pPr>
              <w:jc w:val="both"/>
              <w:rPr>
                <w:b w:val="1"/>
                <w:i w:val="1"/>
                <w:sz w:val="20"/>
                <w:szCs w:val="20"/>
              </w:rPr>
            </w:pPr>
            <w:r w:rsidDel="00000000" w:rsidR="00000000" w:rsidRPr="00000000">
              <w:rPr>
                <w:b w:val="1"/>
                <w:i w:val="1"/>
                <w:sz w:val="20"/>
                <w:szCs w:val="20"/>
              </w:rPr>
              <w:drawing>
                <wp:inline distB="114300" distT="114300" distL="114300" distR="114300">
                  <wp:extent cx="4171950" cy="4813300"/>
                  <wp:effectExtent b="0" l="0" r="0" t="0"/>
                  <wp:docPr id="75"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4171950"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jc w:val="both"/>
              <w:rPr>
                <w:b w:val="1"/>
                <w:i w:val="1"/>
                <w:sz w:val="20"/>
                <w:szCs w:val="20"/>
              </w:rPr>
            </w:pPr>
            <w:r w:rsidDel="00000000" w:rsidR="00000000" w:rsidRPr="00000000">
              <w:rPr>
                <w:rtl w:val="0"/>
              </w:rPr>
            </w:r>
          </w:p>
          <w:p w:rsidR="00000000" w:rsidDel="00000000" w:rsidP="00000000" w:rsidRDefault="00000000" w:rsidRPr="00000000" w14:paraId="00000058">
            <w:pPr>
              <w:jc w:val="both"/>
              <w:rPr>
                <w:b w:val="1"/>
                <w:i w:val="1"/>
                <w:sz w:val="20"/>
                <w:szCs w:val="20"/>
              </w:rPr>
            </w:pPr>
            <w:r w:rsidDel="00000000" w:rsidR="00000000" w:rsidRPr="00000000">
              <w:rPr>
                <w:rtl w:val="0"/>
              </w:rPr>
            </w:r>
          </w:p>
          <w:p w:rsidR="00000000" w:rsidDel="00000000" w:rsidP="00000000" w:rsidRDefault="00000000" w:rsidRPr="00000000" w14:paraId="00000059">
            <w:pPr>
              <w:jc w:val="both"/>
              <w:rPr>
                <w:b w:val="1"/>
                <w:i w:val="1"/>
                <w:sz w:val="20"/>
                <w:szCs w:val="20"/>
              </w:rPr>
            </w:pPr>
            <w:r w:rsidDel="00000000" w:rsidR="00000000" w:rsidRPr="00000000">
              <w:rPr>
                <w:rtl w:val="0"/>
              </w:rPr>
            </w:r>
          </w:p>
          <w:p w:rsidR="00000000" w:rsidDel="00000000" w:rsidP="00000000" w:rsidRDefault="00000000" w:rsidRPr="00000000" w14:paraId="0000005A">
            <w:pPr>
              <w:jc w:val="both"/>
              <w:rPr>
                <w:b w:val="1"/>
                <w:i w:val="1"/>
                <w:sz w:val="20"/>
                <w:szCs w:val="20"/>
              </w:rPr>
            </w:pPr>
            <w:r w:rsidDel="00000000" w:rsidR="00000000" w:rsidRPr="00000000">
              <w:rPr>
                <w:rtl w:val="0"/>
              </w:rPr>
            </w:r>
          </w:p>
          <w:p w:rsidR="00000000" w:rsidDel="00000000" w:rsidP="00000000" w:rsidRDefault="00000000" w:rsidRPr="00000000" w14:paraId="0000005B">
            <w:pPr>
              <w:jc w:val="both"/>
              <w:rPr>
                <w:b w:val="1"/>
                <w:i w:val="1"/>
                <w:sz w:val="20"/>
                <w:szCs w:val="20"/>
              </w:rPr>
            </w:pPr>
            <w:r w:rsidDel="00000000" w:rsidR="00000000" w:rsidRPr="00000000">
              <w:rPr>
                <w:rtl w:val="0"/>
              </w:rPr>
            </w:r>
          </w:p>
          <w:p w:rsidR="00000000" w:rsidDel="00000000" w:rsidP="00000000" w:rsidRDefault="00000000" w:rsidRPr="00000000" w14:paraId="0000005C">
            <w:pPr>
              <w:jc w:val="both"/>
              <w:rPr>
                <w:b w:val="1"/>
                <w:i w:val="1"/>
                <w:sz w:val="20"/>
                <w:szCs w:val="20"/>
              </w:rPr>
            </w:pPr>
            <w:r w:rsidDel="00000000" w:rsidR="00000000" w:rsidRPr="00000000">
              <w:rPr>
                <w:rtl w:val="0"/>
              </w:rPr>
            </w:r>
          </w:p>
          <w:p w:rsidR="00000000" w:rsidDel="00000000" w:rsidP="00000000" w:rsidRDefault="00000000" w:rsidRPr="00000000" w14:paraId="0000005D">
            <w:pPr>
              <w:jc w:val="both"/>
              <w:rPr>
                <w:b w:val="1"/>
                <w:i w:val="1"/>
                <w:sz w:val="20"/>
                <w:szCs w:val="20"/>
              </w:rPr>
            </w:pPr>
            <w:r w:rsidDel="00000000" w:rsidR="00000000" w:rsidRPr="00000000">
              <w:rPr>
                <w:rtl w:val="0"/>
              </w:rPr>
            </w:r>
          </w:p>
          <w:p w:rsidR="00000000" w:rsidDel="00000000" w:rsidP="00000000" w:rsidRDefault="00000000" w:rsidRPr="00000000" w14:paraId="0000005E">
            <w:pPr>
              <w:jc w:val="both"/>
              <w:rPr>
                <w:b w:val="1"/>
                <w:i w:val="1"/>
                <w:sz w:val="20"/>
                <w:szCs w:val="20"/>
              </w:rPr>
            </w:pPr>
            <w:r w:rsidDel="00000000" w:rsidR="00000000" w:rsidRPr="00000000">
              <w:rPr>
                <w:rtl w:val="0"/>
              </w:rPr>
            </w:r>
          </w:p>
          <w:p w:rsidR="00000000" w:rsidDel="00000000" w:rsidP="00000000" w:rsidRDefault="00000000" w:rsidRPr="00000000" w14:paraId="0000005F">
            <w:pPr>
              <w:jc w:val="both"/>
              <w:rPr>
                <w:b w:val="1"/>
                <w:i w:val="1"/>
                <w:sz w:val="20"/>
                <w:szCs w:val="20"/>
              </w:rPr>
            </w:pPr>
            <w:r w:rsidDel="00000000" w:rsidR="00000000" w:rsidRPr="00000000">
              <w:rPr>
                <w:rtl w:val="0"/>
              </w:rPr>
            </w:r>
          </w:p>
          <w:p w:rsidR="00000000" w:rsidDel="00000000" w:rsidP="00000000" w:rsidRDefault="00000000" w:rsidRPr="00000000" w14:paraId="00000060">
            <w:pPr>
              <w:jc w:val="both"/>
              <w:rPr>
                <w:b w:val="1"/>
                <w:i w:val="1"/>
                <w:sz w:val="20"/>
                <w:szCs w:val="20"/>
              </w:rPr>
            </w:pPr>
            <w:r w:rsidDel="00000000" w:rsidR="00000000" w:rsidRPr="00000000">
              <w:rPr>
                <w:rtl w:val="0"/>
              </w:rPr>
            </w:r>
          </w:p>
          <w:p w:rsidR="00000000" w:rsidDel="00000000" w:rsidP="00000000" w:rsidRDefault="00000000" w:rsidRPr="00000000" w14:paraId="00000061">
            <w:pPr>
              <w:jc w:val="both"/>
              <w:rPr>
                <w:b w:val="1"/>
                <w:i w:val="1"/>
                <w:sz w:val="20"/>
                <w:szCs w:val="20"/>
              </w:rPr>
            </w:pPr>
            <w:r w:rsidDel="00000000" w:rsidR="00000000" w:rsidRPr="00000000">
              <w:rPr>
                <w:b w:val="1"/>
                <w:i w:val="1"/>
                <w:sz w:val="20"/>
                <w:szCs w:val="20"/>
                <w:rtl w:val="0"/>
              </w:rPr>
              <w:t xml:space="preserve">Nuestro diagrama de clases en donde aparecen sus atributos y las respectivas funciones.</w:t>
            </w:r>
          </w:p>
          <w:p w:rsidR="00000000" w:rsidDel="00000000" w:rsidP="00000000" w:rsidRDefault="00000000" w:rsidRPr="00000000" w14:paraId="00000062">
            <w:pPr>
              <w:spacing w:line="360" w:lineRule="auto"/>
              <w:rPr>
                <w:b w:val="1"/>
                <w:i w:val="1"/>
                <w:sz w:val="20"/>
                <w:szCs w:val="20"/>
              </w:rPr>
            </w:pPr>
            <w:r w:rsidDel="00000000" w:rsidR="00000000" w:rsidRPr="00000000">
              <w:rPr>
                <w:rFonts w:ascii="Aptos" w:cs="Aptos" w:eastAsia="Aptos" w:hAnsi="Aptos"/>
                <w:i w:val="1"/>
              </w:rPr>
              <w:drawing>
                <wp:inline distB="114300" distT="114300" distL="114300" distR="114300">
                  <wp:extent cx="4181475" cy="3492500"/>
                  <wp:effectExtent b="0" l="0" r="0" t="0"/>
                  <wp:docPr id="70"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4181475"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jc w:val="both"/>
              <w:rPr>
                <w:b w:val="1"/>
                <w:i w:val="1"/>
                <w:sz w:val="20"/>
                <w:szCs w:val="20"/>
              </w:rPr>
            </w:pPr>
            <w:r w:rsidDel="00000000" w:rsidR="00000000" w:rsidRPr="00000000">
              <w:rPr>
                <w:b w:val="1"/>
                <w:i w:val="1"/>
                <w:sz w:val="20"/>
                <w:szCs w:val="20"/>
                <w:rtl w:val="0"/>
              </w:rPr>
              <w:t xml:space="preserve">Nuestro almacenamiento de datos en donde podemos ver cada una de las colecciones creadas en nuestra base de datos.</w:t>
            </w:r>
          </w:p>
          <w:p w:rsidR="00000000" w:rsidDel="00000000" w:rsidP="00000000" w:rsidRDefault="00000000" w:rsidRPr="00000000" w14:paraId="00000064">
            <w:pPr>
              <w:jc w:val="both"/>
              <w:rPr>
                <w:b w:val="1"/>
                <w:i w:val="1"/>
                <w:color w:val="548dd4"/>
                <w:sz w:val="20"/>
                <w:szCs w:val="20"/>
              </w:rPr>
            </w:pPr>
            <w:r w:rsidDel="00000000" w:rsidR="00000000" w:rsidRPr="00000000">
              <w:rPr>
                <w:b w:val="1"/>
                <w:i w:val="1"/>
                <w:color w:val="548dd4"/>
                <w:sz w:val="20"/>
                <w:szCs w:val="20"/>
              </w:rPr>
              <w:drawing>
                <wp:inline distB="114300" distT="114300" distL="114300" distR="114300">
                  <wp:extent cx="4181475" cy="2545628"/>
                  <wp:effectExtent b="0" l="0" r="0" t="0"/>
                  <wp:docPr id="76"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4181475" cy="2545628"/>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jc w:val="both"/>
              <w:rPr>
                <w:b w:val="1"/>
                <w:i w:val="1"/>
                <w:sz w:val="20"/>
                <w:szCs w:val="20"/>
              </w:rPr>
            </w:pPr>
            <w:r w:rsidDel="00000000" w:rsidR="00000000" w:rsidRPr="00000000">
              <w:rPr>
                <w:b w:val="1"/>
                <w:i w:val="1"/>
                <w:sz w:val="20"/>
                <w:szCs w:val="20"/>
                <w:rtl w:val="0"/>
              </w:rPr>
              <w:t xml:space="preserve">Esta es una de nuestras tablas, en este caso es la tabla “Clientes” donde podemos ver cada uno de los datos que pedimos al momento de crearse un usuario para poder realizar una reserva en nuestro sitio web.</w:t>
            </w:r>
          </w:p>
          <w:p w:rsidR="00000000" w:rsidDel="00000000" w:rsidP="00000000" w:rsidRDefault="00000000" w:rsidRPr="00000000" w14:paraId="00000066">
            <w:pPr>
              <w:jc w:val="both"/>
              <w:rPr>
                <w:b w:val="1"/>
                <w:i w:val="1"/>
                <w:sz w:val="20"/>
                <w:szCs w:val="20"/>
              </w:rPr>
            </w:pPr>
            <w:r w:rsidDel="00000000" w:rsidR="00000000" w:rsidRPr="00000000">
              <w:rPr>
                <w:b w:val="1"/>
                <w:i w:val="1"/>
                <w:sz w:val="20"/>
                <w:szCs w:val="20"/>
              </w:rPr>
              <w:drawing>
                <wp:inline distB="114300" distT="114300" distL="114300" distR="114300">
                  <wp:extent cx="4171950" cy="1651000"/>
                  <wp:effectExtent b="0" l="0" r="0" t="0"/>
                  <wp:docPr id="59"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417195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jc w:val="both"/>
              <w:rPr>
                <w:b w:val="1"/>
                <w:i w:val="1"/>
                <w:sz w:val="20"/>
                <w:szCs w:val="20"/>
              </w:rPr>
            </w:pPr>
            <w:r w:rsidDel="00000000" w:rsidR="00000000" w:rsidRPr="00000000">
              <w:rPr>
                <w:b w:val="1"/>
                <w:i w:val="1"/>
                <w:sz w:val="20"/>
                <w:szCs w:val="20"/>
                <w:rtl w:val="0"/>
              </w:rPr>
              <w:t xml:space="preserve">Para finalizar las evidencias de avances tenemos la tabla de disponibilidad que nos iras mostrando tanto la fecha como la hora disponible de cada estilista</w:t>
            </w:r>
          </w:p>
          <w:p w:rsidR="00000000" w:rsidDel="00000000" w:rsidP="00000000" w:rsidRDefault="00000000" w:rsidRPr="00000000" w14:paraId="00000068">
            <w:pPr>
              <w:jc w:val="both"/>
              <w:rPr>
                <w:b w:val="1"/>
                <w:i w:val="1"/>
                <w:sz w:val="20"/>
                <w:szCs w:val="20"/>
              </w:rPr>
            </w:pPr>
            <w:r w:rsidDel="00000000" w:rsidR="00000000" w:rsidRPr="00000000">
              <w:rPr>
                <w:b w:val="1"/>
                <w:i w:val="1"/>
                <w:sz w:val="20"/>
                <w:szCs w:val="20"/>
              </w:rPr>
              <w:drawing>
                <wp:inline distB="114300" distT="114300" distL="114300" distR="114300">
                  <wp:extent cx="4171950" cy="2158477"/>
                  <wp:effectExtent b="0" l="0" r="0" t="0"/>
                  <wp:docPr id="69"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4171950" cy="2158477"/>
                          </a:xfrm>
                          <a:prstGeom prst="rect"/>
                          <a:ln/>
                        </pic:spPr>
                      </pic:pic>
                    </a:graphicData>
                  </a:graphic>
                </wp:inline>
              </w:drawing>
            </w:r>
            <w:r w:rsidDel="00000000" w:rsidR="00000000" w:rsidRPr="00000000">
              <w:rPr>
                <w:b w:val="1"/>
                <w:i w:val="1"/>
                <w:sz w:val="20"/>
                <w:szCs w:val="20"/>
                <w:rtl w:val="0"/>
              </w:rPr>
              <w:t xml:space="preserve">Este es nuestro inicio de sesión el cual ha sido modificado mediante distintas pruebas para que su uso sea completamente fácil de usar y entender, podemos ver que el cliente tendrá un ID, en caso de que el usuario no tenga un ID asignado se le enviará uno a su correo electrónico</w:t>
            </w:r>
            <w:r w:rsidDel="00000000" w:rsidR="00000000" w:rsidRPr="00000000">
              <w:rPr>
                <w:b w:val="1"/>
                <w:i w:val="1"/>
                <w:color w:val="548dd4"/>
                <w:sz w:val="20"/>
                <w:szCs w:val="20"/>
                <w:rtl w:val="0"/>
              </w:rPr>
              <w:t xml:space="preserve">. </w:t>
            </w:r>
            <w:r w:rsidDel="00000000" w:rsidR="00000000" w:rsidRPr="00000000">
              <w:rPr>
                <w:b w:val="1"/>
                <w:i w:val="1"/>
                <w:sz w:val="20"/>
                <w:szCs w:val="20"/>
                <w:rtl w:val="0"/>
              </w:rPr>
              <w:t xml:space="preserve">Además, si al usuario se le olvida su ID se le proporcionará uno mediante un correo.</w:t>
            </w:r>
          </w:p>
          <w:p w:rsidR="00000000" w:rsidDel="00000000" w:rsidP="00000000" w:rsidRDefault="00000000" w:rsidRPr="00000000" w14:paraId="00000069">
            <w:pPr>
              <w:jc w:val="both"/>
              <w:rPr>
                <w:b w:val="1"/>
                <w:i w:val="1"/>
                <w:sz w:val="20"/>
                <w:szCs w:val="20"/>
              </w:rPr>
            </w:pPr>
            <w:r w:rsidDel="00000000" w:rsidR="00000000" w:rsidRPr="00000000">
              <w:rPr>
                <w:b w:val="1"/>
                <w:i w:val="1"/>
                <w:color w:val="548dd4"/>
                <w:sz w:val="20"/>
                <w:szCs w:val="20"/>
              </w:rPr>
              <w:drawing>
                <wp:inline distB="114300" distT="114300" distL="114300" distR="114300">
                  <wp:extent cx="4181475" cy="1841500"/>
                  <wp:effectExtent b="0" l="0" r="0" t="0"/>
                  <wp:docPr id="6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181475"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jc w:val="both"/>
              <w:rPr>
                <w:b w:val="1"/>
                <w:i w:val="1"/>
                <w:sz w:val="20"/>
                <w:szCs w:val="20"/>
              </w:rPr>
            </w:pPr>
            <w:r w:rsidDel="00000000" w:rsidR="00000000" w:rsidRPr="00000000">
              <w:rPr>
                <w:b w:val="1"/>
                <w:i w:val="1"/>
                <w:sz w:val="20"/>
                <w:szCs w:val="20"/>
                <w:rtl w:val="0"/>
              </w:rPr>
              <w:t xml:space="preserve">Tenemos lo más importante de nuestra página más importante en nuestro desarrollo web ya que aquí nuestros clientes tendrán la facilidad de agendar su cita con su estilista a elección, además podrán proporcionar comentarios para que al momento de agendar una cita la estilista tenga más información sobre el servicio que le gustaría recibir a nuestro cliente.</w:t>
            </w:r>
          </w:p>
          <w:p w:rsidR="00000000" w:rsidDel="00000000" w:rsidP="00000000" w:rsidRDefault="00000000" w:rsidRPr="00000000" w14:paraId="0000006B">
            <w:pPr>
              <w:jc w:val="both"/>
              <w:rPr>
                <w:b w:val="1"/>
                <w:i w:val="1"/>
                <w:sz w:val="20"/>
                <w:szCs w:val="20"/>
              </w:rPr>
            </w:pPr>
            <w:r w:rsidDel="00000000" w:rsidR="00000000" w:rsidRPr="00000000">
              <w:rPr>
                <w:b w:val="1"/>
                <w:i w:val="1"/>
                <w:sz w:val="20"/>
                <w:szCs w:val="20"/>
              </w:rPr>
              <w:drawing>
                <wp:inline distB="114300" distT="114300" distL="114300" distR="114300">
                  <wp:extent cx="4181475" cy="1879600"/>
                  <wp:effectExtent b="0" l="0" r="0" t="0"/>
                  <wp:docPr id="64"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4181475"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jc w:val="both"/>
              <w:rPr>
                <w:b w:val="1"/>
                <w:i w:val="1"/>
                <w:sz w:val="20"/>
                <w:szCs w:val="20"/>
              </w:rPr>
            </w:pPr>
            <w:r w:rsidDel="00000000" w:rsidR="00000000" w:rsidRPr="00000000">
              <w:rPr>
                <w:b w:val="1"/>
                <w:i w:val="1"/>
                <w:sz w:val="20"/>
                <w:szCs w:val="20"/>
                <w:rtl w:val="0"/>
              </w:rPr>
              <w:t xml:space="preserve">Dentro de nuestra página de reservas tenemos la sección donde el cliente podrá seleccionar qué servicio será el que querrá contratar</w:t>
            </w:r>
          </w:p>
          <w:p w:rsidR="00000000" w:rsidDel="00000000" w:rsidP="00000000" w:rsidRDefault="00000000" w:rsidRPr="00000000" w14:paraId="0000006D">
            <w:pPr>
              <w:jc w:val="both"/>
              <w:rPr>
                <w:b w:val="1"/>
                <w:i w:val="1"/>
                <w:sz w:val="20"/>
                <w:szCs w:val="20"/>
              </w:rPr>
            </w:pPr>
            <w:r w:rsidDel="00000000" w:rsidR="00000000" w:rsidRPr="00000000">
              <w:rPr>
                <w:b w:val="1"/>
                <w:i w:val="1"/>
                <w:sz w:val="20"/>
                <w:szCs w:val="20"/>
              </w:rPr>
              <w:drawing>
                <wp:inline distB="114300" distT="114300" distL="114300" distR="114300">
                  <wp:extent cx="4181475" cy="1892300"/>
                  <wp:effectExtent b="0" l="0" r="0" t="0"/>
                  <wp:docPr id="57"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4181475"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jc w:val="both"/>
              <w:rPr>
                <w:b w:val="1"/>
                <w:i w:val="1"/>
                <w:sz w:val="20"/>
                <w:szCs w:val="20"/>
              </w:rPr>
            </w:pPr>
            <w:r w:rsidDel="00000000" w:rsidR="00000000" w:rsidRPr="00000000">
              <w:rPr>
                <w:b w:val="1"/>
                <w:i w:val="1"/>
                <w:sz w:val="20"/>
                <w:szCs w:val="20"/>
                <w:rtl w:val="0"/>
              </w:rPr>
              <w:t xml:space="preserve">En esta sección el cliente tendrá la opción de seleccionar la fecha y hora la cual deseara adquirir sus servicios, todo dependera tambien de la disponibilidad que tendrá el estilista seleccionado</w:t>
            </w:r>
          </w:p>
          <w:p w:rsidR="00000000" w:rsidDel="00000000" w:rsidP="00000000" w:rsidRDefault="00000000" w:rsidRPr="00000000" w14:paraId="0000006F">
            <w:pPr>
              <w:jc w:val="both"/>
              <w:rPr>
                <w:b w:val="1"/>
                <w:i w:val="1"/>
                <w:sz w:val="20"/>
                <w:szCs w:val="20"/>
              </w:rPr>
            </w:pPr>
            <w:r w:rsidDel="00000000" w:rsidR="00000000" w:rsidRPr="00000000">
              <w:rPr>
                <w:b w:val="1"/>
                <w:i w:val="1"/>
                <w:sz w:val="20"/>
                <w:szCs w:val="20"/>
              </w:rPr>
              <w:drawing>
                <wp:inline distB="114300" distT="114300" distL="114300" distR="114300">
                  <wp:extent cx="4181475" cy="1790700"/>
                  <wp:effectExtent b="0" l="0" r="0" t="0"/>
                  <wp:docPr id="74"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4181475"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jc w:val="both"/>
              <w:rPr>
                <w:b w:val="1"/>
                <w:i w:val="1"/>
                <w:sz w:val="20"/>
                <w:szCs w:val="20"/>
              </w:rPr>
            </w:pPr>
            <w:r w:rsidDel="00000000" w:rsidR="00000000" w:rsidRPr="00000000">
              <w:rPr>
                <w:rtl w:val="0"/>
              </w:rPr>
            </w:r>
          </w:p>
          <w:p w:rsidR="00000000" w:rsidDel="00000000" w:rsidP="00000000" w:rsidRDefault="00000000" w:rsidRPr="00000000" w14:paraId="00000071">
            <w:pPr>
              <w:jc w:val="both"/>
              <w:rPr>
                <w:b w:val="1"/>
                <w:i w:val="1"/>
                <w:sz w:val="20"/>
                <w:szCs w:val="20"/>
              </w:rPr>
            </w:pPr>
            <w:r w:rsidDel="00000000" w:rsidR="00000000" w:rsidRPr="00000000">
              <w:rPr>
                <w:rtl w:val="0"/>
              </w:rPr>
            </w:r>
          </w:p>
          <w:p w:rsidR="00000000" w:rsidDel="00000000" w:rsidP="00000000" w:rsidRDefault="00000000" w:rsidRPr="00000000" w14:paraId="00000072">
            <w:pPr>
              <w:jc w:val="both"/>
              <w:rPr>
                <w:b w:val="1"/>
                <w:i w:val="1"/>
                <w:sz w:val="20"/>
                <w:szCs w:val="20"/>
              </w:rPr>
            </w:pPr>
            <w:r w:rsidDel="00000000" w:rsidR="00000000" w:rsidRPr="00000000">
              <w:rPr>
                <w:b w:val="1"/>
                <w:i w:val="1"/>
                <w:sz w:val="20"/>
                <w:szCs w:val="20"/>
                <w:rtl w:val="0"/>
              </w:rPr>
              <w:t xml:space="preserve">Esta es la salida del proceso de reserva donde el cliente una vez ya seleccionado la fecha y hora en la cual quiera adquirir los servicios será notificado a su correo electrónico con el detalle de la reserva.</w:t>
            </w:r>
          </w:p>
          <w:p w:rsidR="00000000" w:rsidDel="00000000" w:rsidP="00000000" w:rsidRDefault="00000000" w:rsidRPr="00000000" w14:paraId="00000073">
            <w:pPr>
              <w:jc w:val="both"/>
              <w:rPr>
                <w:b w:val="1"/>
                <w:i w:val="1"/>
                <w:sz w:val="20"/>
                <w:szCs w:val="20"/>
              </w:rPr>
            </w:pPr>
            <w:r w:rsidDel="00000000" w:rsidR="00000000" w:rsidRPr="00000000">
              <w:rPr>
                <w:b w:val="1"/>
                <w:i w:val="1"/>
                <w:sz w:val="20"/>
                <w:szCs w:val="20"/>
              </w:rPr>
              <w:drawing>
                <wp:inline distB="114300" distT="114300" distL="114300" distR="114300">
                  <wp:extent cx="4181475" cy="1295400"/>
                  <wp:effectExtent b="0" l="0" r="0" t="0"/>
                  <wp:docPr id="61"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4181475"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jc w:val="both"/>
              <w:rPr>
                <w:b w:val="1"/>
                <w:i w:val="1"/>
                <w:sz w:val="20"/>
                <w:szCs w:val="20"/>
              </w:rPr>
            </w:pPr>
            <w:r w:rsidDel="00000000" w:rsidR="00000000" w:rsidRPr="00000000">
              <w:rPr>
                <w:b w:val="1"/>
                <w:i w:val="1"/>
                <w:sz w:val="20"/>
                <w:szCs w:val="20"/>
                <w:rtl w:val="0"/>
              </w:rPr>
              <w:t xml:space="preserve">Por aquí tenemos nuestra sección de reseñas donde nuestros clientes podrán expresar mediante comentarios como fue su experiencia en el salón de estilistas, esto servirá para dejar reviews sobre el servicio que se les será proporcionado y ayudará  a futuros clientes a ver que tan recomendado es este salon.</w:t>
            </w:r>
          </w:p>
          <w:p w:rsidR="00000000" w:rsidDel="00000000" w:rsidP="00000000" w:rsidRDefault="00000000" w:rsidRPr="00000000" w14:paraId="00000075">
            <w:pPr>
              <w:jc w:val="both"/>
              <w:rPr>
                <w:b w:val="1"/>
                <w:i w:val="1"/>
                <w:sz w:val="20"/>
                <w:szCs w:val="20"/>
              </w:rPr>
            </w:pPr>
            <w:r w:rsidDel="00000000" w:rsidR="00000000" w:rsidRPr="00000000">
              <w:rPr>
                <w:b w:val="1"/>
                <w:i w:val="1"/>
                <w:sz w:val="20"/>
                <w:szCs w:val="20"/>
              </w:rPr>
              <w:drawing>
                <wp:inline distB="114300" distT="114300" distL="114300" distR="114300">
                  <wp:extent cx="4171950" cy="1854200"/>
                  <wp:effectExtent b="0" l="0" r="0" t="0"/>
                  <wp:docPr id="58"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417195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ind w:left="0" w:firstLine="0"/>
              <w:rPr>
                <w:b w:val="1"/>
                <w:i w:val="1"/>
                <w:sz w:val="20"/>
                <w:szCs w:val="20"/>
              </w:rPr>
            </w:pPr>
            <w:r w:rsidDel="00000000" w:rsidR="00000000" w:rsidRPr="00000000">
              <w:rPr>
                <w:i w:val="1"/>
                <w:sz w:val="20"/>
                <w:szCs w:val="20"/>
                <w:rtl w:val="0"/>
              </w:rPr>
              <w:t xml:space="preserve">E</w:t>
            </w:r>
            <w:r w:rsidDel="00000000" w:rsidR="00000000" w:rsidRPr="00000000">
              <w:rPr>
                <w:b w:val="1"/>
                <w:i w:val="1"/>
                <w:sz w:val="20"/>
                <w:szCs w:val="20"/>
                <w:rtl w:val="0"/>
              </w:rPr>
              <w:t xml:space="preserve">ste es el panel de administración que tendrá la página web donde podremos como administrador agregar,modificar o eliminar estilistas.&lt;</w:t>
            </w:r>
          </w:p>
          <w:p w:rsidR="00000000" w:rsidDel="00000000" w:rsidP="00000000" w:rsidRDefault="00000000" w:rsidRPr="00000000" w14:paraId="00000077">
            <w:pPr>
              <w:jc w:val="both"/>
              <w:rPr>
                <w:b w:val="1"/>
                <w:i w:val="1"/>
                <w:sz w:val="20"/>
                <w:szCs w:val="20"/>
              </w:rPr>
            </w:pPr>
            <w:r w:rsidDel="00000000" w:rsidR="00000000" w:rsidRPr="00000000">
              <w:rPr>
                <w:b w:val="1"/>
                <w:i w:val="1"/>
                <w:sz w:val="20"/>
                <w:szCs w:val="20"/>
              </w:rPr>
              <w:drawing>
                <wp:inline distB="114300" distT="114300" distL="114300" distR="114300">
                  <wp:extent cx="4171950" cy="1828800"/>
                  <wp:effectExtent b="0" l="0" r="0" t="0"/>
                  <wp:docPr id="66"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417195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jc w:val="both"/>
              <w:rPr>
                <w:b w:val="1"/>
                <w:i w:val="1"/>
                <w:sz w:val="20"/>
                <w:szCs w:val="20"/>
              </w:rPr>
            </w:pPr>
            <w:r w:rsidDel="00000000" w:rsidR="00000000" w:rsidRPr="00000000">
              <w:rPr>
                <w:rtl w:val="0"/>
              </w:rPr>
            </w:r>
          </w:p>
          <w:p w:rsidR="00000000" w:rsidDel="00000000" w:rsidP="00000000" w:rsidRDefault="00000000" w:rsidRPr="00000000" w14:paraId="00000079">
            <w:pPr>
              <w:jc w:val="both"/>
              <w:rPr>
                <w:b w:val="1"/>
                <w:i w:val="1"/>
                <w:sz w:val="20"/>
                <w:szCs w:val="20"/>
              </w:rPr>
            </w:pPr>
            <w:r w:rsidDel="00000000" w:rsidR="00000000" w:rsidRPr="00000000">
              <w:rPr>
                <w:rtl w:val="0"/>
              </w:rPr>
            </w:r>
          </w:p>
          <w:p w:rsidR="00000000" w:rsidDel="00000000" w:rsidP="00000000" w:rsidRDefault="00000000" w:rsidRPr="00000000" w14:paraId="0000007A">
            <w:pPr>
              <w:jc w:val="both"/>
              <w:rPr>
                <w:b w:val="1"/>
                <w:i w:val="1"/>
                <w:sz w:val="20"/>
                <w:szCs w:val="20"/>
              </w:rPr>
            </w:pPr>
            <w:r w:rsidDel="00000000" w:rsidR="00000000" w:rsidRPr="00000000">
              <w:rPr>
                <w:rtl w:val="0"/>
              </w:rPr>
            </w:r>
          </w:p>
          <w:p w:rsidR="00000000" w:rsidDel="00000000" w:rsidP="00000000" w:rsidRDefault="00000000" w:rsidRPr="00000000" w14:paraId="0000007B">
            <w:pPr>
              <w:jc w:val="both"/>
              <w:rPr>
                <w:b w:val="1"/>
                <w:i w:val="1"/>
                <w:sz w:val="20"/>
                <w:szCs w:val="20"/>
              </w:rPr>
            </w:pPr>
            <w:r w:rsidDel="00000000" w:rsidR="00000000" w:rsidRPr="00000000">
              <w:rPr>
                <w:b w:val="1"/>
                <w:i w:val="1"/>
                <w:sz w:val="20"/>
                <w:szCs w:val="20"/>
                <w:rtl w:val="0"/>
              </w:rPr>
              <w:t xml:space="preserve">El administrador tendrá la autoridad de agregar modificar o eliminar un servicio.</w:t>
            </w:r>
          </w:p>
          <w:p w:rsidR="00000000" w:rsidDel="00000000" w:rsidP="00000000" w:rsidRDefault="00000000" w:rsidRPr="00000000" w14:paraId="0000007C">
            <w:pPr>
              <w:jc w:val="both"/>
              <w:rPr>
                <w:b w:val="1"/>
                <w:i w:val="1"/>
                <w:sz w:val="20"/>
                <w:szCs w:val="20"/>
              </w:rPr>
            </w:pPr>
            <w:r w:rsidDel="00000000" w:rsidR="00000000" w:rsidRPr="00000000">
              <w:rPr>
                <w:b w:val="1"/>
                <w:i w:val="1"/>
                <w:sz w:val="20"/>
                <w:szCs w:val="20"/>
              </w:rPr>
              <w:drawing>
                <wp:inline distB="114300" distT="114300" distL="114300" distR="114300">
                  <wp:extent cx="4181475" cy="1866900"/>
                  <wp:effectExtent b="0" l="0" r="0" t="0"/>
                  <wp:docPr id="56"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4181475"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jc w:val="both"/>
              <w:rPr>
                <w:b w:val="1"/>
                <w:i w:val="1"/>
                <w:sz w:val="20"/>
                <w:szCs w:val="20"/>
              </w:rPr>
            </w:pPr>
            <w:r w:rsidDel="00000000" w:rsidR="00000000" w:rsidRPr="00000000">
              <w:rPr>
                <w:b w:val="1"/>
                <w:i w:val="1"/>
                <w:sz w:val="20"/>
                <w:szCs w:val="20"/>
                <w:rtl w:val="0"/>
              </w:rPr>
              <w:t xml:space="preserve">En esta sección el administrador tendrá la autoridad de agregar un servicio a la web</w:t>
            </w:r>
          </w:p>
          <w:p w:rsidR="00000000" w:rsidDel="00000000" w:rsidP="00000000" w:rsidRDefault="00000000" w:rsidRPr="00000000" w14:paraId="0000007E">
            <w:pPr>
              <w:jc w:val="both"/>
              <w:rPr>
                <w:b w:val="1"/>
                <w:i w:val="1"/>
                <w:sz w:val="20"/>
                <w:szCs w:val="20"/>
              </w:rPr>
            </w:pPr>
            <w:r w:rsidDel="00000000" w:rsidR="00000000" w:rsidRPr="00000000">
              <w:rPr>
                <w:b w:val="1"/>
                <w:i w:val="1"/>
                <w:sz w:val="20"/>
                <w:szCs w:val="20"/>
              </w:rPr>
              <w:drawing>
                <wp:inline distB="114300" distT="114300" distL="114300" distR="114300">
                  <wp:extent cx="4181475" cy="1790700"/>
                  <wp:effectExtent b="0" l="0" r="0" t="0"/>
                  <wp:docPr id="73"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4181475"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ind w:left="0" w:firstLine="0"/>
              <w:rPr>
                <w:b w:val="1"/>
                <w:i w:val="1"/>
                <w:sz w:val="20"/>
                <w:szCs w:val="20"/>
              </w:rPr>
            </w:pPr>
            <w:r w:rsidDel="00000000" w:rsidR="00000000" w:rsidRPr="00000000">
              <w:rPr>
                <w:b w:val="1"/>
                <w:i w:val="1"/>
                <w:sz w:val="20"/>
                <w:szCs w:val="20"/>
                <w:rtl w:val="0"/>
              </w:rPr>
              <w:t xml:space="preserve">El administrador podrá crear  la disponibilidad de cada uno de los estilistas, además los estilistas también tendrán la capacidad de poder crear sus disponibilidad.</w:t>
            </w:r>
          </w:p>
          <w:p w:rsidR="00000000" w:rsidDel="00000000" w:rsidP="00000000" w:rsidRDefault="00000000" w:rsidRPr="00000000" w14:paraId="00000080">
            <w:pPr>
              <w:ind w:left="0" w:firstLine="0"/>
              <w:rPr>
                <w:b w:val="1"/>
                <w:i w:val="1"/>
                <w:sz w:val="20"/>
                <w:szCs w:val="20"/>
              </w:rPr>
            </w:pPr>
            <w:r w:rsidDel="00000000" w:rsidR="00000000" w:rsidRPr="00000000">
              <w:rPr>
                <w:b w:val="1"/>
                <w:i w:val="1"/>
                <w:sz w:val="20"/>
                <w:szCs w:val="20"/>
              </w:rPr>
              <w:drawing>
                <wp:inline distB="114300" distT="114300" distL="114300" distR="114300">
                  <wp:extent cx="4181475" cy="1714500"/>
                  <wp:effectExtent b="0" l="0" r="0" t="0"/>
                  <wp:docPr id="71"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4181475"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ind w:left="0" w:firstLine="0"/>
              <w:rPr>
                <w:b w:val="1"/>
                <w:i w:val="1"/>
                <w:sz w:val="20"/>
                <w:szCs w:val="20"/>
              </w:rPr>
            </w:pPr>
            <w:r w:rsidDel="00000000" w:rsidR="00000000" w:rsidRPr="00000000">
              <w:rPr>
                <w:rtl w:val="0"/>
              </w:rPr>
            </w:r>
          </w:p>
          <w:p w:rsidR="00000000" w:rsidDel="00000000" w:rsidP="00000000" w:rsidRDefault="00000000" w:rsidRPr="00000000" w14:paraId="00000082">
            <w:pPr>
              <w:ind w:left="0" w:firstLine="0"/>
              <w:rPr>
                <w:b w:val="1"/>
                <w:i w:val="1"/>
                <w:sz w:val="20"/>
                <w:szCs w:val="20"/>
              </w:rPr>
            </w:pPr>
            <w:r w:rsidDel="00000000" w:rsidR="00000000" w:rsidRPr="00000000">
              <w:rPr>
                <w:rtl w:val="0"/>
              </w:rPr>
            </w:r>
          </w:p>
          <w:p w:rsidR="00000000" w:rsidDel="00000000" w:rsidP="00000000" w:rsidRDefault="00000000" w:rsidRPr="00000000" w14:paraId="00000083">
            <w:pPr>
              <w:ind w:left="0" w:firstLine="0"/>
              <w:rPr>
                <w:b w:val="1"/>
                <w:i w:val="1"/>
                <w:sz w:val="20"/>
                <w:szCs w:val="20"/>
              </w:rPr>
            </w:pPr>
            <w:r w:rsidDel="00000000" w:rsidR="00000000" w:rsidRPr="00000000">
              <w:rPr>
                <w:rtl w:val="0"/>
              </w:rPr>
            </w:r>
          </w:p>
          <w:p w:rsidR="00000000" w:rsidDel="00000000" w:rsidP="00000000" w:rsidRDefault="00000000" w:rsidRPr="00000000" w14:paraId="00000084">
            <w:pPr>
              <w:ind w:left="0" w:firstLine="0"/>
              <w:rPr>
                <w:b w:val="1"/>
                <w:i w:val="1"/>
                <w:sz w:val="20"/>
                <w:szCs w:val="20"/>
              </w:rPr>
            </w:pPr>
            <w:r w:rsidDel="00000000" w:rsidR="00000000" w:rsidRPr="00000000">
              <w:rPr>
                <w:b w:val="1"/>
                <w:i w:val="1"/>
                <w:sz w:val="20"/>
                <w:szCs w:val="20"/>
                <w:rtl w:val="0"/>
              </w:rPr>
              <w:t xml:space="preserve">Esta es la sección donde los estilista tendrán un calendario donde podrán ver las citas que tienen durante el mes.</w:t>
            </w:r>
          </w:p>
          <w:p w:rsidR="00000000" w:rsidDel="00000000" w:rsidP="00000000" w:rsidRDefault="00000000" w:rsidRPr="00000000" w14:paraId="00000085">
            <w:pPr>
              <w:ind w:left="0" w:firstLine="0"/>
              <w:rPr>
                <w:b w:val="1"/>
                <w:i w:val="1"/>
                <w:sz w:val="20"/>
                <w:szCs w:val="20"/>
              </w:rPr>
            </w:pPr>
            <w:r w:rsidDel="00000000" w:rsidR="00000000" w:rsidRPr="00000000">
              <w:rPr>
                <w:b w:val="1"/>
                <w:i w:val="1"/>
                <w:sz w:val="20"/>
                <w:szCs w:val="20"/>
              </w:rPr>
              <w:drawing>
                <wp:inline distB="114300" distT="114300" distL="114300" distR="114300">
                  <wp:extent cx="4181475" cy="1854200"/>
                  <wp:effectExtent b="0" l="0" r="0" t="0"/>
                  <wp:docPr id="63"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4181475"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ind w:left="0" w:firstLine="0"/>
              <w:rPr>
                <w:b w:val="1"/>
                <w:i w:val="1"/>
                <w:sz w:val="20"/>
                <w:szCs w:val="20"/>
              </w:rPr>
            </w:pPr>
            <w:r w:rsidDel="00000000" w:rsidR="00000000" w:rsidRPr="00000000">
              <w:rPr>
                <w:b w:val="1"/>
                <w:i w:val="1"/>
                <w:sz w:val="20"/>
                <w:szCs w:val="20"/>
                <w:rtl w:val="0"/>
              </w:rPr>
              <w:t xml:space="preserve">Dentro de la sección llamada “Ver citas” los estilistas podrán finalizar citas si esta ya fue realizada o eliminar cita si existen inconvenientes.</w:t>
            </w:r>
          </w:p>
          <w:p w:rsidR="00000000" w:rsidDel="00000000" w:rsidP="00000000" w:rsidRDefault="00000000" w:rsidRPr="00000000" w14:paraId="00000087">
            <w:pPr>
              <w:ind w:left="0" w:firstLine="0"/>
              <w:rPr>
                <w:b w:val="1"/>
                <w:i w:val="1"/>
                <w:sz w:val="20"/>
                <w:szCs w:val="20"/>
              </w:rPr>
            </w:pPr>
            <w:r w:rsidDel="00000000" w:rsidR="00000000" w:rsidRPr="00000000">
              <w:rPr>
                <w:b w:val="1"/>
                <w:i w:val="1"/>
                <w:sz w:val="20"/>
                <w:szCs w:val="20"/>
              </w:rPr>
              <w:drawing>
                <wp:inline distB="114300" distT="114300" distL="114300" distR="114300">
                  <wp:extent cx="4181475" cy="1816100"/>
                  <wp:effectExtent b="0" l="0" r="0" t="0"/>
                  <wp:docPr id="72"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4181475"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ind w:left="0" w:firstLine="0"/>
              <w:rPr>
                <w:b w:val="1"/>
                <w:i w:val="1"/>
                <w:sz w:val="20"/>
                <w:szCs w:val="20"/>
              </w:rPr>
            </w:pPr>
            <w:r w:rsidDel="00000000" w:rsidR="00000000" w:rsidRPr="00000000">
              <w:rPr>
                <w:b w:val="1"/>
                <w:i w:val="1"/>
                <w:sz w:val="20"/>
                <w:szCs w:val="20"/>
                <w:rtl w:val="0"/>
              </w:rPr>
              <w:t xml:space="preserve">Nuestra sección de finalizar cita es donde el estilista da por finalizado la entrega de su servicio, aquí el estilista podrá poner una imagen de su trabajo y al finalizar pasará al portafolio de fotos de citas finalizadas.</w:t>
            </w:r>
          </w:p>
          <w:p w:rsidR="00000000" w:rsidDel="00000000" w:rsidP="00000000" w:rsidRDefault="00000000" w:rsidRPr="00000000" w14:paraId="00000089">
            <w:pPr>
              <w:rPr>
                <w:b w:val="1"/>
                <w:i w:val="1"/>
                <w:sz w:val="20"/>
                <w:szCs w:val="20"/>
              </w:rPr>
            </w:pPr>
            <w:r w:rsidDel="00000000" w:rsidR="00000000" w:rsidRPr="00000000">
              <w:rPr>
                <w:b w:val="1"/>
                <w:i w:val="1"/>
                <w:sz w:val="20"/>
                <w:szCs w:val="20"/>
              </w:rPr>
              <w:drawing>
                <wp:inline distB="114300" distT="114300" distL="114300" distR="114300">
                  <wp:extent cx="4181475" cy="1816100"/>
                  <wp:effectExtent b="0" l="0" r="0" t="0"/>
                  <wp:docPr id="67"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4181475"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ind w:left="0" w:firstLine="0"/>
              <w:rPr>
                <w:b w:val="1"/>
                <w:i w:val="1"/>
                <w:sz w:val="20"/>
                <w:szCs w:val="20"/>
              </w:rPr>
            </w:pPr>
            <w:r w:rsidDel="00000000" w:rsidR="00000000" w:rsidRPr="00000000">
              <w:rPr>
                <w:b w:val="1"/>
                <w:i w:val="1"/>
                <w:sz w:val="20"/>
                <w:szCs w:val="20"/>
                <w:rtl w:val="0"/>
              </w:rPr>
              <w:t xml:space="preserve">Una vez finalizamos quedara la cita junto a la imagen adjunta en este caso seria la del servicio entregado por el estilista dentro de un portafolio con el nombre de cada uno de los clientes</w:t>
            </w:r>
          </w:p>
          <w:p w:rsidR="00000000" w:rsidDel="00000000" w:rsidP="00000000" w:rsidRDefault="00000000" w:rsidRPr="00000000" w14:paraId="0000008B">
            <w:pPr>
              <w:ind w:left="0" w:firstLine="0"/>
              <w:rPr>
                <w:b w:val="1"/>
                <w:i w:val="1"/>
                <w:sz w:val="20"/>
                <w:szCs w:val="20"/>
              </w:rPr>
            </w:pPr>
            <w:r w:rsidDel="00000000" w:rsidR="00000000" w:rsidRPr="00000000">
              <w:rPr>
                <w:b w:val="1"/>
                <w:i w:val="1"/>
                <w:sz w:val="20"/>
                <w:szCs w:val="20"/>
              </w:rPr>
              <w:drawing>
                <wp:inline distB="114300" distT="114300" distL="114300" distR="114300">
                  <wp:extent cx="4181475" cy="1816100"/>
                  <wp:effectExtent b="0" l="0" r="0" t="0"/>
                  <wp:docPr id="65"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4181475"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ind w:left="0" w:firstLine="0"/>
              <w:rPr>
                <w:b w:val="1"/>
                <w:i w:val="1"/>
                <w:sz w:val="20"/>
                <w:szCs w:val="20"/>
              </w:rPr>
            </w:pPr>
            <w:r w:rsidDel="00000000" w:rsidR="00000000" w:rsidRPr="00000000">
              <w:rPr>
                <w:b w:val="1"/>
                <w:i w:val="1"/>
                <w:sz w:val="20"/>
                <w:szCs w:val="20"/>
                <w:rtl w:val="0"/>
              </w:rPr>
              <w:t xml:space="preserve">Dentro del portafolio si hacemos click en “Ver mas” podemos ver a detalle la descripción de la cita en cuestión, desde el estilista quien entregó el servicio hasta la duración de este mismo</w:t>
            </w:r>
          </w:p>
          <w:p w:rsidR="00000000" w:rsidDel="00000000" w:rsidP="00000000" w:rsidRDefault="00000000" w:rsidRPr="00000000" w14:paraId="0000008D">
            <w:pPr>
              <w:ind w:left="0" w:firstLine="0"/>
              <w:rPr>
                <w:b w:val="1"/>
                <w:i w:val="1"/>
                <w:sz w:val="20"/>
                <w:szCs w:val="20"/>
              </w:rPr>
            </w:pPr>
            <w:r w:rsidDel="00000000" w:rsidR="00000000" w:rsidRPr="00000000">
              <w:rPr>
                <w:b w:val="1"/>
                <w:i w:val="1"/>
                <w:sz w:val="20"/>
                <w:szCs w:val="20"/>
              </w:rPr>
              <w:drawing>
                <wp:inline distB="114300" distT="114300" distL="114300" distR="114300">
                  <wp:extent cx="4181475" cy="1816100"/>
                  <wp:effectExtent b="0" l="0" r="0" t="0"/>
                  <wp:docPr id="55"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4181475"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ind w:left="0" w:firstLine="0"/>
              <w:rPr>
                <w:b w:val="1"/>
                <w:i w:val="1"/>
                <w:sz w:val="20"/>
                <w:szCs w:val="20"/>
              </w:rPr>
            </w:pPr>
            <w:r w:rsidDel="00000000" w:rsidR="00000000" w:rsidRPr="00000000">
              <w:rPr>
                <w:b w:val="1"/>
                <w:i w:val="1"/>
                <w:sz w:val="20"/>
                <w:szCs w:val="20"/>
                <w:rtl w:val="0"/>
              </w:rPr>
              <w:t xml:space="preserve">Por último tenemos el “perfil” del cliente donde podrá modificar sus datos si lo considera necesario y además podrá visualizar cada una de sus citas ya finalizadas.</w:t>
            </w:r>
          </w:p>
          <w:p w:rsidR="00000000" w:rsidDel="00000000" w:rsidP="00000000" w:rsidRDefault="00000000" w:rsidRPr="00000000" w14:paraId="0000008F">
            <w:pPr>
              <w:ind w:left="0" w:firstLine="0"/>
              <w:rPr>
                <w:b w:val="1"/>
                <w:i w:val="1"/>
                <w:sz w:val="20"/>
                <w:szCs w:val="20"/>
              </w:rPr>
            </w:pPr>
            <w:r w:rsidDel="00000000" w:rsidR="00000000" w:rsidRPr="00000000">
              <w:rPr>
                <w:b w:val="1"/>
                <w:i w:val="1"/>
                <w:sz w:val="20"/>
                <w:szCs w:val="20"/>
              </w:rPr>
              <w:drawing>
                <wp:inline distB="114300" distT="114300" distL="114300" distR="114300">
                  <wp:extent cx="4181475" cy="1866900"/>
                  <wp:effectExtent b="0" l="0" r="0" t="0"/>
                  <wp:docPr id="60"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4181475" cy="1866900"/>
                          </a:xfrm>
                          <a:prstGeom prst="rect"/>
                          <a:ln/>
                        </pic:spPr>
                      </pic:pic>
                    </a:graphicData>
                  </a:graphic>
                </wp:inline>
              </w:drawing>
            </w:r>
            <w:r w:rsidDel="00000000" w:rsidR="00000000" w:rsidRPr="00000000">
              <w:rPr>
                <w:rtl w:val="0"/>
              </w:rPr>
            </w:r>
          </w:p>
        </w:tc>
      </w:tr>
      <w:tr>
        <w:trPr>
          <w:cantSplit w:val="0"/>
          <w:trHeight w:val="2547" w:hRule="atLeast"/>
          <w:tblHeader w:val="0"/>
        </w:trPr>
        <w:tc>
          <w:tcPr>
            <w:vAlign w:val="center"/>
          </w:tcPr>
          <w:p w:rsidR="00000000" w:rsidDel="00000000" w:rsidP="00000000" w:rsidRDefault="00000000" w:rsidRPr="00000000" w14:paraId="00000090">
            <w:pPr>
              <w:rPr>
                <w:rFonts w:ascii="Calibri" w:cs="Calibri" w:eastAsia="Calibri" w:hAnsi="Calibri"/>
                <w:color w:val="1f3864"/>
                <w:sz w:val="20"/>
                <w:szCs w:val="20"/>
              </w:rPr>
            </w:pPr>
            <w:r w:rsidDel="00000000" w:rsidR="00000000" w:rsidRPr="00000000">
              <w:rPr>
                <w:rFonts w:ascii="Calibri" w:cs="Calibri" w:eastAsia="Calibri" w:hAnsi="Calibri"/>
                <w:color w:val="1f3864"/>
                <w:sz w:val="20"/>
                <w:szCs w:val="20"/>
                <w:rtl w:val="0"/>
              </w:rPr>
              <w:t xml:space="preserve">6. Intereses y proyecciones profesionales</w:t>
            </w:r>
          </w:p>
        </w:tc>
        <w:tc>
          <w:tcPr>
            <w:vAlign w:val="center"/>
          </w:tcPr>
          <w:p w:rsidR="00000000" w:rsidDel="00000000" w:rsidP="00000000" w:rsidRDefault="00000000" w:rsidRPr="00000000" w14:paraId="00000091">
            <w:pPr>
              <w:jc w:val="both"/>
              <w:rPr>
                <w:sz w:val="20"/>
                <w:szCs w:val="20"/>
              </w:rPr>
            </w:pPr>
            <w:r w:rsidDel="00000000" w:rsidR="00000000" w:rsidRPr="00000000">
              <w:rPr>
                <w:sz w:val="20"/>
                <w:szCs w:val="20"/>
                <w:rtl w:val="0"/>
              </w:rPr>
              <w:t xml:space="preserve">Este proyecto se alinea con nuestros intereses en el desarrollo de soluciones tecnológicas innovadoras que mejoren la experiencia del usuario y optimicen procesos. Realizar este proyecto contribuirá con nuestro desarrollo profesional, fortaleciendo las  habilidades en el diseño y desarrollo de sistemas y en la gestión de proyectos tecnológicos.</w:t>
            </w:r>
          </w:p>
        </w:tc>
      </w:tr>
    </w:tbl>
    <w:p w:rsidR="00000000" w:rsidDel="00000000" w:rsidP="00000000" w:rsidRDefault="00000000" w:rsidRPr="00000000" w14:paraId="00000092">
      <w:pPr>
        <w:rPr>
          <w:b w:val="1"/>
        </w:rPr>
      </w:pPr>
      <w:r w:rsidDel="00000000" w:rsidR="00000000" w:rsidRPr="00000000">
        <w:rPr>
          <w:rtl w:val="0"/>
        </w:rPr>
      </w:r>
    </w:p>
    <w:p w:rsidR="00000000" w:rsidDel="00000000" w:rsidP="00000000" w:rsidRDefault="00000000" w:rsidRPr="00000000" w14:paraId="00000093">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94">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sectPr>
      <w:headerReference r:id="rId29" w:type="default"/>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Courier New"/>
  <w:font w:name="Aptos"/>
  <w:font w:name="Noto Sans Symbols">
    <w:embedRegular w:fontKey="{00000000-0000-0000-0000-000000000000}" r:id="rId1" w:subsetted="0"/>
    <w:embedBold w:fontKey="{00000000-0000-0000-0000-000000000000}" r:id="rId2" w:subsetted="0"/>
  </w:font>
  <w:font w:name="Century Gothic">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4"/>
      <w:tblW w:w="9923.0" w:type="dxa"/>
      <w:jc w:val="left"/>
      <w:tblInd w:w="-70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07"/>
      <w:gridCol w:w="4216"/>
      <w:tblGridChange w:id="0">
        <w:tblGrid>
          <w:gridCol w:w="5707"/>
          <w:gridCol w:w="4216"/>
        </w:tblGrid>
      </w:tblGridChange>
    </w:tblGrid>
    <w:tr>
      <w:trPr>
        <w:cantSplit w:val="0"/>
        <w:trHeight w:val="697"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7">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Guía Estudiante – Informe Final Proyecto APT </w:t>
          </w:r>
        </w:p>
        <w:p w:rsidR="00000000" w:rsidDel="00000000" w:rsidP="00000000" w:rsidRDefault="00000000" w:rsidRPr="00000000" w14:paraId="00000098">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Fase 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9">
          <w:pPr>
            <w:jc w:val="right"/>
            <w:rPr>
              <w:rFonts w:ascii="Century Gothic" w:cs="Century Gothic" w:eastAsia="Century Gothic" w:hAnsi="Century Gothic"/>
              <w:b w:val="1"/>
              <w:sz w:val="30"/>
              <w:szCs w:val="30"/>
            </w:rPr>
          </w:pPr>
          <w:r w:rsidDel="00000000" w:rsidR="00000000" w:rsidRPr="00000000">
            <w:rPr/>
            <w:drawing>
              <wp:inline distB="0" distT="0" distL="0" distR="0">
                <wp:extent cx="1996440" cy="428625"/>
                <wp:effectExtent b="0" l="0" r="0" t="0"/>
                <wp:docPr descr="http://www.duoc.cl/normasgraficas/normasgraficas/marca-duoc/6logo-fondo-transparente/fondo-transparente.png" id="68" name="image13.png"/>
                <a:graphic>
                  <a:graphicData uri="http://schemas.openxmlformats.org/drawingml/2006/picture">
                    <pic:pic>
                      <pic:nvPicPr>
                        <pic:cNvPr descr="http://www.duoc.cl/normasgraficas/normasgraficas/marca-duoc/6logo-fondo-transparente/fondo-transparente.png" id="0" name="image13.png"/>
                        <pic:cNvPicPr preferRelativeResize="0"/>
                      </pic:nvPicPr>
                      <pic:blipFill>
                        <a:blip r:embed="rId1"/>
                        <a:srcRect b="0" l="0" r="0" t="0"/>
                        <a:stretch>
                          <a:fillRect/>
                        </a:stretch>
                      </pic:blipFill>
                      <pic:spPr>
                        <a:xfrm>
                          <a:off x="0" y="0"/>
                          <a:ext cx="1996440" cy="4286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CL"/>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4B72CB"/>
    <w:pPr>
      <w:spacing w:after="160" w:line="259" w:lineRule="auto"/>
    </w:pPr>
    <w:rPr>
      <w:sz w:val="22"/>
      <w:szCs w:val="22"/>
    </w:rPr>
  </w:style>
  <w:style w:type="paragraph" w:styleId="Ttulo3">
    <w:name w:val="heading 3"/>
    <w:basedOn w:val="Normal"/>
    <w:next w:val="Normal"/>
    <w:link w:val="Ttulo3Car"/>
    <w:uiPriority w:val="9"/>
    <w:unhideWhenUsed w:val="1"/>
    <w:qFormat w:val="1"/>
    <w:rsid w:val="001202BF"/>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3Car" w:customStyle="1">
    <w:name w:val="Título 3 Car"/>
    <w:basedOn w:val="Fuentedeprrafopredeter"/>
    <w:link w:val="Ttulo3"/>
    <w:uiPriority w:val="9"/>
    <w:rsid w:val="001202BF"/>
    <w:rPr>
      <w:rFonts w:asciiTheme="majorHAnsi" w:cstheme="majorBidi" w:eastAsiaTheme="majorEastAsia" w:hAnsiTheme="majorHAnsi"/>
      <w:color w:val="1f3763" w:themeColor="accent1" w:themeShade="00007F"/>
    </w:rPr>
  </w:style>
  <w:style w:type="table" w:styleId="Tablaconcuadrcula">
    <w:name w:val="Table Grid"/>
    <w:basedOn w:val="Tablanormal"/>
    <w:uiPriority w:val="39"/>
    <w:rsid w:val="001202BF"/>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iedepgina">
    <w:name w:val="footer"/>
    <w:basedOn w:val="Normal"/>
    <w:link w:val="PiedepginaCar"/>
    <w:uiPriority w:val="99"/>
    <w:unhideWhenUsed w:val="1"/>
    <w:rsid w:val="001202BF"/>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1202BF"/>
    <w:rPr>
      <w:sz w:val="22"/>
      <w:szCs w:val="22"/>
    </w:rPr>
  </w:style>
  <w:style w:type="paragraph" w:styleId="Prrafodelista">
    <w:name w:val="List Paragraph"/>
    <w:basedOn w:val="Normal"/>
    <w:link w:val="PrrafodelistaCar"/>
    <w:uiPriority w:val="34"/>
    <w:qFormat w:val="1"/>
    <w:rsid w:val="001202BF"/>
    <w:pPr>
      <w:ind w:left="720"/>
      <w:contextualSpacing w:val="1"/>
    </w:pPr>
  </w:style>
  <w:style w:type="character" w:styleId="PrrafodelistaCar" w:customStyle="1">
    <w:name w:val="Párrafo de lista Car"/>
    <w:link w:val="Prrafodelista"/>
    <w:uiPriority w:val="34"/>
    <w:rsid w:val="001202BF"/>
    <w:rPr>
      <w:sz w:val="22"/>
      <w:szCs w:val="22"/>
    </w:rPr>
  </w:style>
  <w:style w:type="paragraph" w:styleId="Encabezado">
    <w:name w:val="header"/>
    <w:basedOn w:val="Normal"/>
    <w:link w:val="EncabezadoCar"/>
    <w:uiPriority w:val="99"/>
    <w:unhideWhenUsed w:val="1"/>
    <w:rsid w:val="00EE1135"/>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EE1135"/>
    <w:rPr>
      <w:sz w:val="22"/>
      <w:szCs w:val="22"/>
    </w:rPr>
  </w:style>
  <w:style w:type="table" w:styleId="Tablaconcuadrcula1" w:customStyle="1">
    <w:name w:val="Tabla con cuadrícula1"/>
    <w:basedOn w:val="Tablanormal"/>
    <w:next w:val="Tablaconcuadrcula"/>
    <w:uiPriority w:val="39"/>
    <w:rsid w:val="005B0610"/>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Refdecomentario">
    <w:name w:val="annotation reference"/>
    <w:basedOn w:val="Fuentedeprrafopredeter"/>
    <w:uiPriority w:val="99"/>
    <w:semiHidden w:val="1"/>
    <w:unhideWhenUsed w:val="1"/>
    <w:rsid w:val="006B7645"/>
    <w:rPr>
      <w:sz w:val="16"/>
      <w:szCs w:val="16"/>
    </w:rPr>
  </w:style>
  <w:style w:type="paragraph" w:styleId="Textocomentario">
    <w:name w:val="annotation text"/>
    <w:basedOn w:val="Normal"/>
    <w:link w:val="TextocomentarioCar"/>
    <w:uiPriority w:val="99"/>
    <w:semiHidden w:val="1"/>
    <w:unhideWhenUsed w:val="1"/>
    <w:rsid w:val="006B7645"/>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6B7645"/>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6B7645"/>
    <w:rPr>
      <w:b w:val="1"/>
      <w:bCs w:val="1"/>
    </w:rPr>
  </w:style>
  <w:style w:type="character" w:styleId="AsuntodelcomentarioCar" w:customStyle="1">
    <w:name w:val="Asunto del comentario Car"/>
    <w:basedOn w:val="TextocomentarioCar"/>
    <w:link w:val="Asuntodelcomentario"/>
    <w:uiPriority w:val="99"/>
    <w:semiHidden w:val="1"/>
    <w:rsid w:val="006B7645"/>
    <w:rPr>
      <w:b w:val="1"/>
      <w:bCs w:val="1"/>
      <w:sz w:val="20"/>
      <w:szCs w:val="20"/>
    </w:rPr>
  </w:style>
  <w:style w:type="paragraph" w:styleId="Textodeglobo">
    <w:name w:val="Balloon Text"/>
    <w:basedOn w:val="Normal"/>
    <w:link w:val="TextodegloboCar"/>
    <w:uiPriority w:val="99"/>
    <w:semiHidden w:val="1"/>
    <w:unhideWhenUsed w:val="1"/>
    <w:rsid w:val="006B7645"/>
    <w:pPr>
      <w:spacing w:after="0"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6B7645"/>
    <w:rPr>
      <w:rFonts w:ascii="Segoe UI" w:cs="Segoe UI" w:hAnsi="Segoe UI"/>
      <w:sz w:val="18"/>
      <w:szCs w:val="18"/>
    </w:rPr>
  </w:style>
  <w:style w:type="paragraph" w:styleId="paragraph" w:customStyle="1">
    <w:name w:val="paragraph"/>
    <w:basedOn w:val="Normal"/>
    <w:rsid w:val="00B4008E"/>
    <w:pPr>
      <w:spacing w:after="100" w:afterAutospacing="1" w:before="100" w:beforeAutospacing="1" w:line="240" w:lineRule="auto"/>
    </w:pPr>
    <w:rPr>
      <w:rFonts w:ascii="Times New Roman" w:cs="Times New Roman" w:eastAsia="Times New Roman" w:hAnsi="Times New Roman"/>
      <w:sz w:val="24"/>
      <w:szCs w:val="24"/>
      <w:lang w:eastAsia="es-CL"/>
    </w:rPr>
  </w:style>
  <w:style w:type="character" w:styleId="normaltextrun" w:customStyle="1">
    <w:name w:val="normaltextrun"/>
    <w:basedOn w:val="Fuentedeprrafopredeter"/>
    <w:rsid w:val="00B4008E"/>
  </w:style>
  <w:style w:type="character" w:styleId="eop" w:customStyle="1">
    <w:name w:val="eop"/>
    <w:basedOn w:val="Fuentedeprrafopredeter"/>
    <w:rsid w:val="00B4008E"/>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sz w:val="22"/>
      <w:szCs w:val="22"/>
    </w:rPr>
    <w:tblPr>
      <w:tblStyleRowBandSize w:val="1"/>
      <w:tblStyleColBandSize w:val="1"/>
      <w:tblCellMar>
        <w:top w:w="0.0" w:type="dxa"/>
        <w:left w:w="108.0" w:type="dxa"/>
        <w:bottom w:w="0.0" w:type="dxa"/>
        <w:right w:w="108.0" w:type="dxa"/>
      </w:tblCellMar>
    </w:tblPr>
  </w:style>
  <w:style w:type="table" w:styleId="Table2">
    <w:basedOn w:val="TableNormal"/>
    <w:rPr>
      <w:sz w:val="22"/>
      <w:szCs w:val="22"/>
    </w:rPr>
    <w:tblPr>
      <w:tblStyleRowBandSize w:val="1"/>
      <w:tblStyleColBandSize w:val="1"/>
      <w:tblCellMar>
        <w:top w:w="0.0" w:type="dxa"/>
        <w:left w:w="108.0" w:type="dxa"/>
        <w:bottom w:w="0.0" w:type="dxa"/>
        <w:right w:w="108.0" w:type="dxa"/>
      </w:tblCellMar>
    </w:tblPr>
  </w:style>
  <w:style w:type="table" w:styleId="Table3">
    <w:basedOn w:val="TableNormal"/>
    <w:rPr>
      <w:sz w:val="22"/>
      <w:szCs w:val="22"/>
    </w:rPr>
    <w:tblPr>
      <w:tblStyleRowBandSize w:val="1"/>
      <w:tblStyleColBandSize w:val="1"/>
      <w:tblCellMar>
        <w:top w:w="0.0" w:type="dxa"/>
        <w:left w:w="108.0" w:type="dxa"/>
        <w:bottom w:w="0.0" w:type="dxa"/>
        <w:right w:w="108.0" w:type="dxa"/>
      </w:tblCellMar>
    </w:tblPr>
  </w:style>
  <w:style w:type="table" w:styleId="Table4">
    <w:basedOn w:val="TableNormal"/>
    <w:rPr>
      <w:sz w:val="22"/>
      <w:szCs w:val="22"/>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3.png"/><Relationship Id="rId21" Type="http://schemas.openxmlformats.org/officeDocument/2006/relationships/image" Target="media/image4.png"/><Relationship Id="rId24" Type="http://schemas.openxmlformats.org/officeDocument/2006/relationships/image" Target="media/image5.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16.png"/><Relationship Id="rId25" Type="http://schemas.openxmlformats.org/officeDocument/2006/relationships/image" Target="media/image9.png"/><Relationship Id="rId28" Type="http://schemas.openxmlformats.org/officeDocument/2006/relationships/image" Target="media/image19.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eader" Target="header1.xml"/><Relationship Id="rId7" Type="http://schemas.openxmlformats.org/officeDocument/2006/relationships/image" Target="media/image23.png"/><Relationship Id="rId8" Type="http://schemas.openxmlformats.org/officeDocument/2006/relationships/image" Target="media/image21.png"/><Relationship Id="rId11" Type="http://schemas.openxmlformats.org/officeDocument/2006/relationships/image" Target="media/image15.png"/><Relationship Id="rId10" Type="http://schemas.openxmlformats.org/officeDocument/2006/relationships/image" Target="media/image22.png"/><Relationship Id="rId13" Type="http://schemas.openxmlformats.org/officeDocument/2006/relationships/image" Target="media/image2.png"/><Relationship Id="rId12" Type="http://schemas.openxmlformats.org/officeDocument/2006/relationships/image" Target="media/image1.png"/><Relationship Id="rId15" Type="http://schemas.openxmlformats.org/officeDocument/2006/relationships/image" Target="media/image11.png"/><Relationship Id="rId14" Type="http://schemas.openxmlformats.org/officeDocument/2006/relationships/image" Target="media/image14.png"/><Relationship Id="rId17" Type="http://schemas.openxmlformats.org/officeDocument/2006/relationships/image" Target="media/image6.png"/><Relationship Id="rId16" Type="http://schemas.openxmlformats.org/officeDocument/2006/relationships/image" Target="media/image18.png"/><Relationship Id="rId19" Type="http://schemas.openxmlformats.org/officeDocument/2006/relationships/image" Target="media/image8.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enturyGothic-regular.ttf"/><Relationship Id="rId4" Type="http://schemas.openxmlformats.org/officeDocument/2006/relationships/font" Target="fonts/CenturyGothic-bold.ttf"/><Relationship Id="rId5" Type="http://schemas.openxmlformats.org/officeDocument/2006/relationships/font" Target="fonts/CenturyGothic-italic.ttf"/><Relationship Id="rId6" Type="http://schemas.openxmlformats.org/officeDocument/2006/relationships/font" Target="fonts/CenturyGothic-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5fdU9vZAHWBNfeCxBa+g0Y8Hsjw==">CgMxLjA4AHIhMWNEVGdRdkE3YW1DZU51c3NvWFAzNHg1WVIzc2pGUnYy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2022-08-24T18:22:00Z</dcterms:created>
  <dc:creator>Cecilia Godoy</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y fmtid="{D5CDD505-2E9C-101B-9397-08002B2CF9AE}" pid="3" name="MediaServiceImageTags">
    <vt:lpwstr/>
  </property>
</Properties>
</file>