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A88" w:rsidRPr="00B47A88" w:rsidRDefault="006674B7" w:rsidP="006674B7">
      <w:pPr>
        <w:spacing w:line="360" w:lineRule="auto"/>
        <w:ind w:firstLine="709"/>
        <w:jc w:val="center"/>
        <w:rPr>
          <w:sz w:val="24"/>
        </w:rPr>
      </w:pPr>
      <w:r w:rsidRPr="00B47A88">
        <w:rPr>
          <w:sz w:val="24"/>
        </w:rPr>
        <w:t>ETEC IRMÃ AGOSTINA</w:t>
      </w:r>
    </w:p>
    <w:p w:rsidR="00B47A88" w:rsidRPr="00B47A88" w:rsidRDefault="006674B7" w:rsidP="006674B7">
      <w:pPr>
        <w:spacing w:line="360" w:lineRule="auto"/>
        <w:ind w:firstLine="709"/>
        <w:jc w:val="center"/>
        <w:rPr>
          <w:sz w:val="24"/>
        </w:rPr>
      </w:pPr>
      <w:r w:rsidRPr="00B47A88">
        <w:rPr>
          <w:sz w:val="24"/>
        </w:rPr>
        <w:t xml:space="preserve"> CURSO TÉCNICO EM DESENVOLVIMENTO DE SISTEMAS</w:t>
      </w: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Pr="00B47A88" w:rsidRDefault="006674B7" w:rsidP="006674B7">
      <w:pPr>
        <w:spacing w:line="360" w:lineRule="auto"/>
        <w:ind w:firstLine="709"/>
        <w:jc w:val="center"/>
        <w:rPr>
          <w:sz w:val="24"/>
        </w:rPr>
      </w:pPr>
      <w:r w:rsidRPr="00B47A88">
        <w:rPr>
          <w:sz w:val="24"/>
        </w:rPr>
        <w:t xml:space="preserve"> LUCAS SILVA SANTOS</w:t>
      </w: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Pr="00B47A88" w:rsidRDefault="006674B7" w:rsidP="006674B7">
      <w:pPr>
        <w:spacing w:line="360" w:lineRule="auto"/>
        <w:ind w:firstLine="709"/>
        <w:jc w:val="center"/>
        <w:rPr>
          <w:sz w:val="24"/>
        </w:rPr>
      </w:pPr>
      <w:r w:rsidRPr="00B47A88">
        <w:rPr>
          <w:b/>
        </w:rPr>
        <w:t xml:space="preserve"> </w:t>
      </w:r>
      <w:r w:rsidRPr="00B47A88">
        <w:rPr>
          <w:b/>
          <w:sz w:val="24"/>
        </w:rPr>
        <w:t>IMPACTOS DA INTELIGÊNCIA ARTIFICIAL NO MERCADO DE TRABALHO</w:t>
      </w:r>
      <w:r w:rsidRPr="00B47A88">
        <w:rPr>
          <w:sz w:val="24"/>
        </w:rPr>
        <w:t xml:space="preserve"> </w:t>
      </w: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Default="00B47A88" w:rsidP="006674B7">
      <w:pPr>
        <w:spacing w:line="360" w:lineRule="auto"/>
        <w:ind w:firstLine="709"/>
        <w:jc w:val="center"/>
      </w:pPr>
    </w:p>
    <w:p w:rsidR="00B47A88" w:rsidRPr="00B47A88" w:rsidRDefault="006674B7" w:rsidP="006674B7">
      <w:pPr>
        <w:spacing w:line="360" w:lineRule="auto"/>
        <w:ind w:firstLine="709"/>
        <w:jc w:val="center"/>
        <w:rPr>
          <w:sz w:val="24"/>
        </w:rPr>
      </w:pPr>
      <w:r w:rsidRPr="00B47A88">
        <w:rPr>
          <w:sz w:val="24"/>
        </w:rPr>
        <w:t>SÃO PAULO</w:t>
      </w:r>
    </w:p>
    <w:p w:rsidR="00B47A88" w:rsidRPr="00B47A88" w:rsidRDefault="006674B7" w:rsidP="006674B7">
      <w:pPr>
        <w:spacing w:line="360" w:lineRule="auto"/>
        <w:ind w:firstLine="709"/>
        <w:jc w:val="center"/>
        <w:rPr>
          <w:sz w:val="24"/>
        </w:rPr>
      </w:pPr>
      <w:r w:rsidRPr="00B47A88">
        <w:rPr>
          <w:sz w:val="24"/>
        </w:rPr>
        <w:t xml:space="preserve"> 2026</w:t>
      </w:r>
    </w:p>
    <w:p w:rsidR="00B47A88" w:rsidRPr="00B47A88" w:rsidRDefault="00B47A88" w:rsidP="00B47A88">
      <w:pPr>
        <w:jc w:val="center"/>
        <w:rPr>
          <w:b/>
          <w:sz w:val="24"/>
        </w:rPr>
      </w:pPr>
      <w:r w:rsidRPr="00B47A88">
        <w:rPr>
          <w:b/>
          <w:sz w:val="24"/>
        </w:rPr>
        <w:lastRenderedPageBreak/>
        <w:t>LUCAS SILVA SANTOS</w:t>
      </w:r>
    </w:p>
    <w:p w:rsidR="00B47A88" w:rsidRDefault="00B47A88" w:rsidP="00B47A88">
      <w:pPr>
        <w:jc w:val="center"/>
      </w:pPr>
    </w:p>
    <w:p w:rsidR="00B47A88" w:rsidRDefault="00B47A88" w:rsidP="00B47A88">
      <w:pPr>
        <w:jc w:val="center"/>
      </w:pPr>
    </w:p>
    <w:p w:rsidR="00B47A88" w:rsidRDefault="00B47A88" w:rsidP="00B47A88">
      <w:pPr>
        <w:jc w:val="center"/>
      </w:pPr>
    </w:p>
    <w:p w:rsidR="00B47A88" w:rsidRDefault="00B47A88" w:rsidP="00B47A88">
      <w:pPr>
        <w:jc w:val="center"/>
      </w:pPr>
    </w:p>
    <w:p w:rsidR="00B47A88" w:rsidRDefault="00B47A88" w:rsidP="00B47A88">
      <w:pPr>
        <w:jc w:val="center"/>
      </w:pPr>
    </w:p>
    <w:p w:rsidR="00B47A88" w:rsidRDefault="00B47A88" w:rsidP="00B47A88">
      <w:pPr>
        <w:jc w:val="center"/>
      </w:pPr>
    </w:p>
    <w:p w:rsidR="00B47A88" w:rsidRPr="00B47A88" w:rsidRDefault="00B47A88" w:rsidP="00B47A88">
      <w:pPr>
        <w:jc w:val="center"/>
        <w:rPr>
          <w:b/>
          <w:sz w:val="24"/>
        </w:rPr>
      </w:pPr>
      <w:r w:rsidRPr="00B47A88">
        <w:rPr>
          <w:b/>
          <w:sz w:val="24"/>
        </w:rPr>
        <w:t xml:space="preserve"> IMPACTOS DA INTELIGÊNCIA ARTIFICIAL NO MERCADO DE TRABALHO</w:t>
      </w:r>
    </w:p>
    <w:p w:rsidR="00B47A88" w:rsidRPr="00B47A88" w:rsidRDefault="00B47A88" w:rsidP="00B47A88">
      <w:pPr>
        <w:spacing w:line="240" w:lineRule="auto"/>
        <w:ind w:left="4536"/>
        <w:jc w:val="both"/>
        <w:rPr>
          <w:sz w:val="20"/>
        </w:rPr>
      </w:pPr>
      <w:r w:rsidRPr="00B47A88">
        <w:rPr>
          <w:sz w:val="24"/>
        </w:rPr>
        <w:t xml:space="preserve"> </w:t>
      </w:r>
      <w:r w:rsidRPr="00B47A88">
        <w:rPr>
          <w:sz w:val="20"/>
        </w:rPr>
        <w:t xml:space="preserve">Trabalho de Conclusão do Módulo apresentado ao Curso Técnico em Desenvolvimento de Sistemas da ETEC Irmã Agostina, como requisito parcial para aprovação. Orientador: Prof. Alessandro </w:t>
      </w: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</w:p>
    <w:p w:rsidR="00B47A88" w:rsidRDefault="00B47A88" w:rsidP="00B47A88">
      <w:pPr>
        <w:jc w:val="center"/>
        <w:rPr>
          <w:sz w:val="24"/>
        </w:rPr>
      </w:pPr>
      <w:r w:rsidRPr="00B47A88">
        <w:rPr>
          <w:sz w:val="24"/>
        </w:rPr>
        <w:t>SÃO PAULO</w:t>
      </w:r>
    </w:p>
    <w:p w:rsidR="00B47A88" w:rsidRDefault="00B47A88" w:rsidP="00B47A88">
      <w:pPr>
        <w:jc w:val="center"/>
      </w:pPr>
      <w:r w:rsidRPr="00B47A88">
        <w:rPr>
          <w:sz w:val="24"/>
        </w:rPr>
        <w:t xml:space="preserve"> 2026 </w:t>
      </w:r>
      <w:r>
        <w:br w:type="page"/>
      </w:r>
    </w:p>
    <w:p w:rsidR="00580C55" w:rsidRPr="005F7D10" w:rsidRDefault="00580C55" w:rsidP="005F7D10">
      <w:pPr>
        <w:pStyle w:val="Ttulo1"/>
        <w:jc w:val="center"/>
        <w:rPr>
          <w:b/>
          <w:color w:val="0D0D0D" w:themeColor="text1" w:themeTint="F2"/>
          <w:sz w:val="24"/>
        </w:rPr>
      </w:pPr>
      <w:r w:rsidRPr="005F7D10">
        <w:rPr>
          <w:b/>
          <w:color w:val="0D0D0D" w:themeColor="text1" w:themeTint="F2"/>
          <w:sz w:val="24"/>
        </w:rPr>
        <w:lastRenderedPageBreak/>
        <w:t>SUMÁRIO</w:t>
      </w:r>
    </w:p>
    <w:p w:rsidR="00580C55" w:rsidRDefault="00580C55" w:rsidP="00580C55">
      <w:pPr>
        <w:pStyle w:val="Ttulo1"/>
      </w:pPr>
      <w:r>
        <w:t xml:space="preserve"> 1 INTRODUÇÃO ................................................................ 4 </w:t>
      </w:r>
    </w:p>
    <w:p w:rsidR="005F7D10" w:rsidRDefault="00580C55" w:rsidP="00580C55">
      <w:pPr>
        <w:pStyle w:val="Ttulo1"/>
        <w:rPr>
          <w:rStyle w:val="Ttulo2Char"/>
        </w:rPr>
      </w:pPr>
      <w:r>
        <w:t xml:space="preserve">2 O PAPEL DA IA NO MERCADO DE TRABALHO .................................... </w:t>
      </w:r>
      <w:r w:rsidRPr="00580C55">
        <w:rPr>
          <w:rStyle w:val="Ttulo2Char"/>
        </w:rPr>
        <w:t>5 2.1 Automação e Oportunidades ............................................. 5</w:t>
      </w:r>
    </w:p>
    <w:p w:rsidR="00580C55" w:rsidRPr="00580C55" w:rsidRDefault="00580C55" w:rsidP="00580C55">
      <w:pPr>
        <w:pStyle w:val="Ttulo1"/>
        <w:rPr>
          <w:rStyle w:val="Ttulo2Char"/>
        </w:rPr>
      </w:pPr>
      <w:r w:rsidRPr="00580C55">
        <w:rPr>
          <w:rStyle w:val="Ttulo2Char"/>
        </w:rPr>
        <w:t xml:space="preserve">2.2 Desafios Éticos e Qualificação Profissional ........................... 5 </w:t>
      </w:r>
    </w:p>
    <w:p w:rsidR="00580C55" w:rsidRDefault="00580C55" w:rsidP="00580C55">
      <w:pPr>
        <w:pStyle w:val="Ttulo1"/>
      </w:pPr>
      <w:r>
        <w:t xml:space="preserve">3 CONSIDERAÇÕES FINAIS ...................................................... 6 </w:t>
      </w:r>
    </w:p>
    <w:p w:rsidR="005F7D10" w:rsidRDefault="00580C55" w:rsidP="00580C55">
      <w:pPr>
        <w:pStyle w:val="Ttulo1"/>
      </w:pPr>
      <w:r>
        <w:t>REFERÊNCIAS ...................................</w:t>
      </w:r>
      <w:r w:rsidR="00DF0633">
        <w:t>.............................. 9</w:t>
      </w:r>
    </w:p>
    <w:p w:rsidR="005F7D10" w:rsidRDefault="005F7D10" w:rsidP="005F7D1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5F7D10" w:rsidRPr="005F7D10" w:rsidRDefault="005F7D10" w:rsidP="005F7D10">
      <w:pPr>
        <w:pStyle w:val="PargrafodaLista"/>
        <w:numPr>
          <w:ilvl w:val="0"/>
          <w:numId w:val="1"/>
        </w:numPr>
        <w:rPr>
          <w:b/>
          <w:sz w:val="24"/>
        </w:rPr>
      </w:pPr>
      <w:r w:rsidRPr="005F7D10">
        <w:rPr>
          <w:b/>
          <w:sz w:val="24"/>
        </w:rPr>
        <w:lastRenderedPageBreak/>
        <w:t>INTRODUÇÃO</w:t>
      </w:r>
    </w:p>
    <w:p w:rsidR="005F7D10" w:rsidRPr="005F7D10" w:rsidRDefault="005F7D10" w:rsidP="005F7D10">
      <w:pPr>
        <w:rPr>
          <w:b/>
        </w:rPr>
      </w:pPr>
    </w:p>
    <w:p w:rsidR="005F7D10" w:rsidRDefault="005F7D10" w:rsidP="005F7D10">
      <w:pPr>
        <w:ind w:firstLine="709"/>
        <w:jc w:val="both"/>
      </w:pPr>
      <w:r w:rsidRPr="005F7D10">
        <w:t>A Inteligência Artificial (IA) tem se consolidado como um dos pilares da transformação digital na sociedade contemporânea. O avanço acelerado de algoritmos de aprendizado de máquina e redes neurais vem redefinindo processos operacionais e estratégicos em diversos setores produtivos. Este trabalho busca analisar os impactos da IA no mercado de trabalho, destacando a automação de tarefas repetitivas e a criação de novas demandas profissionais.</w:t>
      </w:r>
    </w:p>
    <w:p w:rsidR="005F7D10" w:rsidRDefault="005F7D10" w:rsidP="005F7D10">
      <w:r>
        <w:br w:type="page"/>
      </w:r>
    </w:p>
    <w:p w:rsidR="005F7D10" w:rsidRPr="005F7D10" w:rsidRDefault="005F7D10" w:rsidP="005F7D10">
      <w:pPr>
        <w:pStyle w:val="PargrafodaLista"/>
        <w:numPr>
          <w:ilvl w:val="0"/>
          <w:numId w:val="1"/>
        </w:numPr>
        <w:rPr>
          <w:b/>
        </w:rPr>
      </w:pPr>
      <w:r w:rsidRPr="007F301E">
        <w:rPr>
          <w:b/>
          <w:sz w:val="24"/>
        </w:rPr>
        <w:lastRenderedPageBreak/>
        <w:t>O PAPEL DA IA NO MERCADO DE TRABALHO</w:t>
      </w:r>
    </w:p>
    <w:p w:rsidR="005F7D10" w:rsidRDefault="005F7D10" w:rsidP="005F7D10">
      <w:pPr>
        <w:pStyle w:val="PargrafodaLista"/>
        <w:jc w:val="both"/>
      </w:pPr>
    </w:p>
    <w:p w:rsidR="007F301E" w:rsidRDefault="005F7D10" w:rsidP="007F301E">
      <w:pPr>
        <w:pStyle w:val="PargrafodaLista"/>
      </w:pPr>
      <w:r>
        <w:t>A automação impulsionada pela IA afeta principalmente atividades rotineiras...</w:t>
      </w:r>
    </w:p>
    <w:p w:rsidR="007F301E" w:rsidRDefault="007F301E" w:rsidP="007F301E">
      <w:pPr>
        <w:pStyle w:val="PargrafodaLista"/>
      </w:pPr>
    </w:p>
    <w:p w:rsidR="007F301E" w:rsidRPr="007F301E" w:rsidRDefault="005F7D10" w:rsidP="007F301E">
      <w:pPr>
        <w:pStyle w:val="PargrafodaLista"/>
        <w:numPr>
          <w:ilvl w:val="1"/>
          <w:numId w:val="1"/>
        </w:numPr>
        <w:rPr>
          <w:sz w:val="24"/>
        </w:rPr>
      </w:pPr>
      <w:r w:rsidRPr="007F301E">
        <w:rPr>
          <w:b/>
          <w:sz w:val="24"/>
        </w:rPr>
        <w:t xml:space="preserve">Automação e Oportunidades </w:t>
      </w:r>
    </w:p>
    <w:p w:rsidR="007F301E" w:rsidRDefault="007F301E" w:rsidP="007F301E">
      <w:pPr>
        <w:pStyle w:val="PargrafodaLista"/>
        <w:ind w:left="1125"/>
        <w:rPr>
          <w:b/>
        </w:rPr>
      </w:pPr>
    </w:p>
    <w:p w:rsidR="007F301E" w:rsidRDefault="005F7D10" w:rsidP="007F301E">
      <w:pPr>
        <w:pStyle w:val="PargrafodaLista"/>
        <w:ind w:left="1123" w:firstLine="709"/>
        <w:jc w:val="both"/>
      </w:pPr>
      <w:r>
        <w:t>Segundo Russell e Norvig (2013), a IA não apenas substitui...</w:t>
      </w:r>
    </w:p>
    <w:p w:rsidR="007F301E" w:rsidRDefault="007F301E" w:rsidP="007F301E">
      <w:pPr>
        <w:pStyle w:val="PargrafodaLista"/>
        <w:ind w:left="1125"/>
      </w:pPr>
    </w:p>
    <w:p w:rsidR="007F301E" w:rsidRDefault="005F7D10" w:rsidP="007F301E">
      <w:pPr>
        <w:pStyle w:val="PargrafodaLista"/>
        <w:numPr>
          <w:ilvl w:val="1"/>
          <w:numId w:val="1"/>
        </w:numPr>
        <w:rPr>
          <w:b/>
          <w:sz w:val="24"/>
        </w:rPr>
      </w:pPr>
      <w:r w:rsidRPr="007F301E">
        <w:rPr>
          <w:b/>
          <w:sz w:val="24"/>
        </w:rPr>
        <w:t xml:space="preserve">Desafios Éticos e Qualificação Profissional </w:t>
      </w:r>
    </w:p>
    <w:p w:rsidR="007F301E" w:rsidRPr="007F301E" w:rsidRDefault="007F301E" w:rsidP="007F301E">
      <w:pPr>
        <w:pStyle w:val="PargrafodaLista"/>
        <w:ind w:left="1125"/>
        <w:rPr>
          <w:b/>
        </w:rPr>
      </w:pPr>
    </w:p>
    <w:p w:rsidR="007F301E" w:rsidRDefault="005F7D10" w:rsidP="007F301E">
      <w:pPr>
        <w:pStyle w:val="PargrafodaLista"/>
        <w:ind w:firstLine="709"/>
        <w:jc w:val="both"/>
      </w:pPr>
      <w:r>
        <w:t>A transição exige requalificação... 3 CONSIDERAÇÕES FINAIS Conclui-se que a IA atua como vetor de transformação...</w:t>
      </w:r>
    </w:p>
    <w:p w:rsidR="007F301E" w:rsidRDefault="007F301E">
      <w:r>
        <w:br w:type="page"/>
      </w:r>
    </w:p>
    <w:p w:rsidR="007F301E" w:rsidRDefault="007F301E" w:rsidP="007F301E">
      <w:pPr>
        <w:pStyle w:val="PargrafodaLista"/>
        <w:numPr>
          <w:ilvl w:val="0"/>
          <w:numId w:val="1"/>
        </w:numPr>
      </w:pPr>
      <w:r w:rsidRPr="007F301E">
        <w:rPr>
          <w:b/>
        </w:rPr>
        <w:lastRenderedPageBreak/>
        <w:t>CONSIDERAÇÕES FINAIS</w:t>
      </w:r>
      <w:r>
        <w:t xml:space="preserve"> </w:t>
      </w:r>
    </w:p>
    <w:p w:rsidR="007F301E" w:rsidRDefault="007F301E" w:rsidP="007F301E">
      <w:pPr>
        <w:ind w:left="357" w:firstLine="709"/>
        <w:jc w:val="both"/>
      </w:pPr>
      <w:r>
        <w:t>Conclui-se que a IA atua como vetor de transformação...</w:t>
      </w:r>
    </w:p>
    <w:p w:rsidR="007F301E" w:rsidRDefault="007F301E">
      <w:r>
        <w:br w:type="page"/>
      </w:r>
    </w:p>
    <w:p w:rsidR="00AB2E1F" w:rsidRDefault="007F301E" w:rsidP="007F301E">
      <w:pPr>
        <w:ind w:left="357" w:firstLine="709"/>
        <w:jc w:val="both"/>
        <w:rPr>
          <w:sz w:val="24"/>
        </w:rPr>
      </w:pPr>
      <w:r w:rsidRPr="007F301E">
        <w:rPr>
          <w:sz w:val="24"/>
        </w:rPr>
        <w:lastRenderedPageBreak/>
        <w:t>De acordo com Turing (1950, p. 433), "a questão de saber se as máquinas podem pensar é tão relevante quanto saber se submarinos podem nadar".</w:t>
      </w:r>
    </w:p>
    <w:p w:rsidR="007F301E" w:rsidRDefault="007F301E" w:rsidP="007F301E">
      <w:pPr>
        <w:spacing w:line="240" w:lineRule="auto"/>
        <w:ind w:left="2268" w:firstLine="709"/>
        <w:jc w:val="both"/>
        <w:rPr>
          <w:sz w:val="20"/>
        </w:rPr>
      </w:pPr>
      <w:r w:rsidRPr="007F301E">
        <w:rPr>
          <w:sz w:val="20"/>
        </w:rPr>
        <w:t>A inteligência artificial é a capacidade de um s</w:t>
      </w:r>
      <w:bookmarkStart w:id="0" w:name="_GoBack"/>
      <w:bookmarkEnd w:id="0"/>
      <w:r w:rsidRPr="007F301E">
        <w:rPr>
          <w:sz w:val="20"/>
        </w:rPr>
        <w:t>istema computacional de executar tarefas que normalmente exigiriam inteligência humana, como percepção visual, reconhecimento de fala e tomada de decisão (RUSSELL; NORVIG, 2013, p. 2).</w:t>
      </w:r>
    </w:p>
    <w:p w:rsidR="00C90358" w:rsidRPr="00C90358" w:rsidRDefault="007F301E" w:rsidP="00C90358">
      <w:pPr>
        <w:pStyle w:val="Legenda"/>
        <w:jc w:val="center"/>
        <w:rPr>
          <w:sz w:val="20"/>
        </w:rPr>
      </w:pPr>
      <w:r>
        <w:rPr>
          <w:sz w:val="20"/>
        </w:rPr>
        <w:br w:type="page"/>
      </w:r>
      <w:r w:rsidR="00C90358">
        <w:lastRenderedPageBreak/>
        <w:t xml:space="preserve">Figura </w:t>
      </w:r>
      <w:r w:rsidR="00C90358">
        <w:fldChar w:fldCharType="begin"/>
      </w:r>
      <w:r w:rsidR="00C90358">
        <w:instrText xml:space="preserve"> SEQ Figura \* ARABIC </w:instrText>
      </w:r>
      <w:r w:rsidR="00C90358">
        <w:fldChar w:fldCharType="separate"/>
      </w:r>
      <w:r w:rsidR="00C90358">
        <w:rPr>
          <w:noProof/>
        </w:rPr>
        <w:t>1</w:t>
      </w:r>
      <w:r w:rsidR="00C90358">
        <w:fldChar w:fldCharType="end"/>
      </w:r>
      <w:r w:rsidR="00C90358">
        <w:t xml:space="preserve"> </w:t>
      </w:r>
      <w:r w:rsidR="00C90358" w:rsidRPr="00DB53F3">
        <w:t>Exemplo de automação em linha de produção</w:t>
      </w:r>
    </w:p>
    <w:p w:rsidR="00C90358" w:rsidRDefault="00C90358" w:rsidP="00C90358">
      <w:pPr>
        <w:spacing w:line="240" w:lineRule="auto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7EDF5C5F" wp14:editId="59E7B29B">
            <wp:simplePos x="0" y="0"/>
            <wp:positionH relativeFrom="margin">
              <wp:posOffset>972061</wp:posOffset>
            </wp:positionH>
            <wp:positionV relativeFrom="margin">
              <wp:posOffset>276093</wp:posOffset>
            </wp:positionV>
            <wp:extent cx="3977170" cy="2330056"/>
            <wp:effectExtent l="0" t="0" r="4445" b="0"/>
            <wp:wrapSquare wrapText="bothSides"/>
            <wp:docPr id="4" name="Imagem 4" descr="10 melhores equipamentos para automação Industrial. - Venda e Assistência  Técnica | América Flex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0 melhores equipamentos para automação Industrial. - Venda e Assistência  Técnica | América Flexte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70" cy="233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3B963CF6" wp14:editId="0DAD6AEF">
                <wp:extent cx="308610" cy="308610"/>
                <wp:effectExtent l="0" t="0" r="0" b="0"/>
                <wp:docPr id="3" name="Retângulo 3" descr="Automação de maquinas e equipamentos | ARV Syste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B33DB" id="Retângulo 3" o:spid="_x0000_s1026" alt="Automação de maquinas e equipamentos | ARV System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C90358" w:rsidRDefault="007F301E" w:rsidP="00C90358">
      <w:pPr>
        <w:spacing w:line="240" w:lineRule="auto"/>
        <w:ind w:left="2268" w:firstLine="709"/>
        <w:jc w:val="both"/>
        <w:rPr>
          <w:sz w:val="18"/>
        </w:rPr>
      </w:pPr>
      <w:r w:rsidRPr="00C90358">
        <w:rPr>
          <w:sz w:val="20"/>
        </w:rPr>
        <w:t>Fonte: Elaborado pelo autor (2026)</w:t>
      </w:r>
    </w:p>
    <w:p w:rsidR="00C90358" w:rsidRPr="00C90358" w:rsidRDefault="00C90358" w:rsidP="00C90358">
      <w:pPr>
        <w:rPr>
          <w:sz w:val="18"/>
        </w:rPr>
      </w:pPr>
    </w:p>
    <w:p w:rsidR="00C90358" w:rsidRPr="00C90358" w:rsidRDefault="00C90358" w:rsidP="00C90358">
      <w:pPr>
        <w:rPr>
          <w:sz w:val="18"/>
        </w:rPr>
      </w:pPr>
    </w:p>
    <w:p w:rsidR="00C90358" w:rsidRPr="00C90358" w:rsidRDefault="00C90358" w:rsidP="00C90358">
      <w:pPr>
        <w:rPr>
          <w:sz w:val="18"/>
        </w:rPr>
      </w:pPr>
    </w:p>
    <w:p w:rsidR="00C90358" w:rsidRPr="00C90358" w:rsidRDefault="00C90358" w:rsidP="00C90358">
      <w:pPr>
        <w:rPr>
          <w:sz w:val="18"/>
        </w:rPr>
      </w:pPr>
    </w:p>
    <w:p w:rsidR="00C90358" w:rsidRPr="00C90358" w:rsidRDefault="00C90358" w:rsidP="00C90358">
      <w:pPr>
        <w:rPr>
          <w:sz w:val="18"/>
        </w:rPr>
      </w:pPr>
    </w:p>
    <w:p w:rsidR="00C90358" w:rsidRPr="00C90358" w:rsidRDefault="00C90358" w:rsidP="00C90358">
      <w:pPr>
        <w:rPr>
          <w:sz w:val="18"/>
        </w:rPr>
      </w:pPr>
    </w:p>
    <w:p w:rsidR="00C90358" w:rsidRDefault="00C90358">
      <w:pPr>
        <w:rPr>
          <w:sz w:val="18"/>
        </w:rPr>
      </w:pPr>
      <w:r>
        <w:rPr>
          <w:sz w:val="18"/>
        </w:rPr>
        <w:br w:type="page"/>
      </w:r>
    </w:p>
    <w:p w:rsidR="00C90358" w:rsidRPr="00DF0633" w:rsidRDefault="00C90358" w:rsidP="00DF0633">
      <w:pPr>
        <w:tabs>
          <w:tab w:val="left" w:pos="2375"/>
        </w:tabs>
        <w:jc w:val="center"/>
        <w:rPr>
          <w:b/>
          <w:sz w:val="24"/>
        </w:rPr>
      </w:pPr>
      <w:r w:rsidRPr="00DF0633">
        <w:rPr>
          <w:b/>
          <w:sz w:val="24"/>
        </w:rPr>
        <w:lastRenderedPageBreak/>
        <w:t>REFERÊNCIAS</w:t>
      </w:r>
    </w:p>
    <w:p w:rsidR="00DF0633" w:rsidRDefault="00C90358" w:rsidP="00DF0633">
      <w:pPr>
        <w:tabs>
          <w:tab w:val="left" w:pos="2375"/>
        </w:tabs>
        <w:spacing w:line="240" w:lineRule="auto"/>
      </w:pPr>
      <w:r w:rsidRPr="00DF0633">
        <w:t xml:space="preserve"> RUSSELL, Stuart; NORVIG, Peter. Inteligência Artificial: uma abordagem moderna. </w:t>
      </w:r>
    </w:p>
    <w:p w:rsidR="00DF0633" w:rsidRDefault="00C90358" w:rsidP="00DF0633">
      <w:pPr>
        <w:tabs>
          <w:tab w:val="left" w:pos="2375"/>
        </w:tabs>
        <w:spacing w:line="240" w:lineRule="auto"/>
      </w:pPr>
      <w:r w:rsidRPr="00DF0633">
        <w:t>3. ed.</w:t>
      </w:r>
    </w:p>
    <w:p w:rsidR="00DF0633" w:rsidRPr="00DF0633" w:rsidRDefault="00C90358" w:rsidP="00DF0633">
      <w:pPr>
        <w:tabs>
          <w:tab w:val="left" w:pos="2375"/>
        </w:tabs>
        <w:spacing w:line="240" w:lineRule="auto"/>
      </w:pPr>
      <w:r w:rsidRPr="00DF0633">
        <w:t xml:space="preserve"> Rio de Janeiro: Elsevier, 2013.</w:t>
      </w:r>
    </w:p>
    <w:p w:rsidR="007F301E" w:rsidRPr="00DF0633" w:rsidRDefault="00C90358" w:rsidP="00DF0633">
      <w:pPr>
        <w:tabs>
          <w:tab w:val="left" w:pos="2375"/>
        </w:tabs>
        <w:spacing w:line="240" w:lineRule="auto"/>
        <w:rPr>
          <w:sz w:val="18"/>
          <w:lang w:val="en-US"/>
        </w:rPr>
      </w:pPr>
      <w:r w:rsidRPr="00DF0633">
        <w:t xml:space="preserve"> </w:t>
      </w:r>
      <w:r w:rsidRPr="00DF0633">
        <w:rPr>
          <w:lang w:val="en-US"/>
        </w:rPr>
        <w:t>TURING, Alan M. Computing Machinery and Intelligence. Mind, v. 59, n. 236, p. 433-460, 1950.</w:t>
      </w:r>
    </w:p>
    <w:sectPr w:rsidR="007F301E" w:rsidRPr="00DF0633" w:rsidSect="006674B7">
      <w:headerReference w:type="default" r:id="rId9"/>
      <w:pgSz w:w="11906" w:h="16838" w:code="9"/>
      <w:pgMar w:top="1701" w:right="1134" w:bottom="1134" w:left="1701" w:header="1134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854" w:rsidRDefault="00971854" w:rsidP="006674B7">
      <w:pPr>
        <w:spacing w:after="0" w:line="240" w:lineRule="auto"/>
      </w:pPr>
      <w:r>
        <w:separator/>
      </w:r>
    </w:p>
  </w:endnote>
  <w:endnote w:type="continuationSeparator" w:id="0">
    <w:p w:rsidR="00971854" w:rsidRDefault="00971854" w:rsidP="00667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854" w:rsidRDefault="00971854" w:rsidP="006674B7">
      <w:pPr>
        <w:spacing w:after="0" w:line="240" w:lineRule="auto"/>
      </w:pPr>
      <w:r>
        <w:separator/>
      </w:r>
    </w:p>
  </w:footnote>
  <w:footnote w:type="continuationSeparator" w:id="0">
    <w:p w:rsidR="00971854" w:rsidRDefault="00971854" w:rsidP="00667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82241"/>
      <w:docPartObj>
        <w:docPartGallery w:val="Page Numbers (Top of Page)"/>
        <w:docPartUnique/>
      </w:docPartObj>
    </w:sdtPr>
    <w:sdtContent>
      <w:p w:rsidR="00580C55" w:rsidRDefault="00580C5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633">
          <w:rPr>
            <w:noProof/>
          </w:rPr>
          <w:t>5</w:t>
        </w:r>
        <w:r>
          <w:fldChar w:fldCharType="end"/>
        </w:r>
      </w:p>
    </w:sdtContent>
  </w:sdt>
  <w:p w:rsidR="006674B7" w:rsidRDefault="006674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7F3C00"/>
    <w:multiLevelType w:val="multilevel"/>
    <w:tmpl w:val="616CC16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4B7"/>
    <w:rsid w:val="00580C55"/>
    <w:rsid w:val="005F7D10"/>
    <w:rsid w:val="006674B7"/>
    <w:rsid w:val="007F301E"/>
    <w:rsid w:val="008C048D"/>
    <w:rsid w:val="00971854"/>
    <w:rsid w:val="00AB2E1F"/>
    <w:rsid w:val="00B47A88"/>
    <w:rsid w:val="00C90358"/>
    <w:rsid w:val="00D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9E09AF"/>
  <w15:chartTrackingRefBased/>
  <w15:docId w15:val="{5E29294F-6F50-4A6D-B2B8-4238462D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0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0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67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74B7"/>
  </w:style>
  <w:style w:type="paragraph" w:styleId="Rodap">
    <w:name w:val="footer"/>
    <w:basedOn w:val="Normal"/>
    <w:link w:val="RodapChar"/>
    <w:uiPriority w:val="99"/>
    <w:unhideWhenUsed/>
    <w:rsid w:val="00667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74B7"/>
  </w:style>
  <w:style w:type="character" w:customStyle="1" w:styleId="Ttulo1Char">
    <w:name w:val="Título 1 Char"/>
    <w:basedOn w:val="Fontepargpadro"/>
    <w:link w:val="Ttulo1"/>
    <w:uiPriority w:val="9"/>
    <w:rsid w:val="00580C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80C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5F7D10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F7D10"/>
    <w:pPr>
      <w:spacing w:after="100"/>
    </w:pPr>
  </w:style>
  <w:style w:type="character" w:styleId="Hyperlink">
    <w:name w:val="Hyperlink"/>
    <w:basedOn w:val="Fontepargpadro"/>
    <w:uiPriority w:val="99"/>
    <w:unhideWhenUsed/>
    <w:rsid w:val="005F7D10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F7D10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C9035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5B00B-9679-4D4E-B880-2A3EA2D2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408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2026-09-17T22:06:00Z</dcterms:created>
  <dcterms:modified xsi:type="dcterms:W3CDTF">2026-09-17T23:24:00Z</dcterms:modified>
</cp:coreProperties>
</file>