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3124AF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796DFF">
        <w:rPr>
          <w:rFonts w:ascii="Arial" w:eastAsia="Arial" w:hAnsi="Arial" w:cs="Arial"/>
          <w:color w:val="0070C0"/>
          <w:sz w:val="36"/>
          <w:szCs w:val="36"/>
        </w:rPr>
        <w:t>08/08/2025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rFonts w:ascii="Calibri" w:eastAsia="Calibri" w:hAnsi="Calibri" w:cs="Calibri"/>
          <w:color w:val="auto"/>
          <w:sz w:val="22"/>
          <w:szCs w:val="22"/>
          <w:lang w:val="es-ES"/>
        </w:rPr>
        <w:id w:val="-78212656"/>
        <w:docPartObj>
          <w:docPartGallery w:val="Table of Contents"/>
          <w:docPartUnique/>
        </w:docPartObj>
      </w:sdtPr>
      <w:sdtEndPr>
        <w:rPr>
          <w:b/>
          <w:bCs/>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501F2C9" w:rsidR="00E66124" w:rsidRDefault="00365B69">
      <w:pPr>
        <w:rPr>
          <w:rFonts w:ascii="Arial" w:eastAsia="Arial" w:hAnsi="Arial" w:cs="Arial"/>
          <w:sz w:val="24"/>
          <w:szCs w:val="24"/>
        </w:rPr>
      </w:pPr>
      <w:r>
        <w:rPr>
          <w:rFonts w:ascii="Arial" w:eastAsia="Arial" w:hAnsi="Arial" w:cs="Arial"/>
          <w:sz w:val="24"/>
          <w:szCs w:val="24"/>
        </w:rPr>
        <w:t xml:space="preserve">Este proyecto maneja la lógica principal del negocio de las comisiones de los vendedores de la empresa aseguradora del sur en todas de sus sucursales, tambien el impacto que genera el repotenciar el proceso de la facturación electrónica es un avance para la empresa, </w:t>
      </w:r>
      <w:r w:rsidRPr="001C2AE7">
        <w:rPr>
          <w:rFonts w:ascii="Arial" w:eastAsia="Arial" w:hAnsi="Arial" w:cs="Arial"/>
          <w:color w:val="EE0000"/>
          <w:sz w:val="24"/>
          <w:szCs w:val="24"/>
        </w:rPr>
        <w:t>teniendo menores tiempo de esperas</w:t>
      </w:r>
      <w:r>
        <w:rPr>
          <w:rFonts w:ascii="Arial" w:eastAsia="Arial" w:hAnsi="Arial" w:cs="Arial"/>
          <w:sz w:val="24"/>
          <w:szCs w:val="24"/>
        </w:rPr>
        <w:t>,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700E6F53" w14:textId="1A1DC39C" w:rsidR="00E66124" w:rsidRDefault="00243475">
      <w:pPr>
        <w:rPr>
          <w:rFonts w:ascii="Arial" w:eastAsia="Arial" w:hAnsi="Arial" w:cs="Arial"/>
          <w:sz w:val="24"/>
          <w:szCs w:val="24"/>
        </w:rPr>
      </w:pPr>
      <w:bookmarkStart w:id="10" w:name="_heading=h.popevte2m6kw"/>
      <w:bookmarkEnd w:id="10"/>
      <w:r w:rsidRPr="00243475">
        <w:rPr>
          <w:rFonts w:ascii="Arial" w:eastAsia="Arial" w:hAnsi="Arial" w:cs="Arial"/>
        </w:rPr>
        <w:t>Documentar, potenciar y probar los proyectos de la Empresa Aseguradora del Sur empleando SCRUM para introducir ciclos iterativos que permitan entregas continuas, visibilidad, retroalimentación rápida y mejora del rendimiento</w:t>
      </w:r>
      <w:r w:rsidR="00FC2BB1">
        <w:rPr>
          <w:rFonts w:ascii="Arial" w:eastAsia="Arial" w:hAnsi="Arial" w:cs="Arial"/>
        </w:rPr>
        <w:t xml:space="preserve"> p</w:t>
      </w:r>
      <w:r w:rsidR="00FC2BB1" w:rsidRPr="00FC2BB1">
        <w:rPr>
          <w:rFonts w:ascii="Arial" w:eastAsia="Arial" w:hAnsi="Arial" w:cs="Arial"/>
        </w:rPr>
        <w:t>ara garantizar que los proyectos de la Empresa Aseguradora del Sur evolucionen de manera controlada y eficiente</w:t>
      </w:r>
      <w:r w:rsidR="00FC2BB1">
        <w:rPr>
          <w:rFonts w:ascii="Arial" w:eastAsia="Arial" w:hAnsi="Arial" w:cs="Arial"/>
        </w:rPr>
        <w:t xml:space="preserve">, </w:t>
      </w:r>
      <w:r w:rsidR="00FC2BB1" w:rsidRPr="00FC2BB1">
        <w:rPr>
          <w:rFonts w:ascii="Arial" w:eastAsia="Arial" w:hAnsi="Arial" w:cs="Arial"/>
        </w:rPr>
        <w:t>mayor transparencia en el avance, retroalimentación oportuna de los involucrados y mejoras sostenidas en el rendimiento de los sistemas</w:t>
      </w: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5BB0EFDD" w14:textId="77777777" w:rsidR="00243475" w:rsidRDefault="00243475" w:rsidP="00365B69">
      <w:pPr>
        <w:pStyle w:val="Prrafodelista"/>
        <w:numPr>
          <w:ilvl w:val="0"/>
          <w:numId w:val="12"/>
        </w:numPr>
        <w:rPr>
          <w:sz w:val="24"/>
          <w:szCs w:val="24"/>
        </w:rPr>
      </w:pPr>
      <w:r w:rsidRPr="00243475">
        <w:rPr>
          <w:sz w:val="24"/>
          <w:szCs w:val="24"/>
        </w:rPr>
        <w:t xml:space="preserve">Optimizar el rendimiento de los módulos de Comisiones de </w:t>
      </w:r>
      <w:proofErr w:type="spellStart"/>
      <w:r w:rsidRPr="00243475">
        <w:rPr>
          <w:sz w:val="24"/>
          <w:szCs w:val="24"/>
        </w:rPr>
        <w:t>Aps</w:t>
      </w:r>
      <w:proofErr w:type="spellEnd"/>
      <w:r w:rsidRPr="00243475">
        <w:rPr>
          <w:sz w:val="24"/>
          <w:szCs w:val="24"/>
        </w:rPr>
        <w:t>, Catálogos y Comisiones, refactorizando código en C#, ajustando consultas a bases de datos SQL Server y Oracle, y mejorando los tiempos de respuesta del sistema.</w:t>
      </w:r>
    </w:p>
    <w:p w14:paraId="3F773F54" w14:textId="19C46531" w:rsidR="00243475" w:rsidRDefault="00243475" w:rsidP="00365B69">
      <w:pPr>
        <w:pStyle w:val="Prrafodelista"/>
        <w:numPr>
          <w:ilvl w:val="0"/>
          <w:numId w:val="12"/>
        </w:numPr>
        <w:rPr>
          <w:sz w:val="24"/>
          <w:szCs w:val="24"/>
        </w:rPr>
      </w:pPr>
      <w:r w:rsidRPr="00243475">
        <w:rPr>
          <w:sz w:val="24"/>
          <w:szCs w:val="24"/>
        </w:rPr>
        <w:t>Implementar el marco de trabajo SCRUM en los proyectos seleccionados para establecer una metodología de desarrollo iterativa que permita entregas frecuentes, priorización efectiva de tareas y mejora continua mediante reuniones de seguimiento y revisión.</w:t>
      </w:r>
    </w:p>
    <w:p w14:paraId="04158FCF" w14:textId="063895E7" w:rsidR="00243475" w:rsidRPr="00243475" w:rsidRDefault="00243475" w:rsidP="00365B69">
      <w:pPr>
        <w:pStyle w:val="Prrafodelista"/>
        <w:numPr>
          <w:ilvl w:val="0"/>
          <w:numId w:val="12"/>
        </w:numPr>
        <w:rPr>
          <w:sz w:val="24"/>
          <w:szCs w:val="24"/>
        </w:rPr>
      </w:pPr>
      <w:r w:rsidRPr="00243475">
        <w:rPr>
          <w:sz w:val="24"/>
          <w:szCs w:val="24"/>
          <w:lang w:val="es-EC"/>
        </w:rPr>
        <w:t xml:space="preserve">Establecer un proceso de documentación técnica automatizada y validación continua, utilizando </w:t>
      </w:r>
      <w:proofErr w:type="spellStart"/>
      <w:r w:rsidRPr="00243475">
        <w:rPr>
          <w:sz w:val="24"/>
          <w:szCs w:val="24"/>
          <w:lang w:val="es-EC"/>
        </w:rPr>
        <w:t>apiDoc</w:t>
      </w:r>
      <w:proofErr w:type="spellEnd"/>
      <w:r w:rsidRPr="00243475">
        <w:rPr>
          <w:sz w:val="24"/>
          <w:szCs w:val="24"/>
          <w:lang w:val="es-EC"/>
        </w:rPr>
        <w:t xml:space="preserve"> para las </w:t>
      </w:r>
      <w:proofErr w:type="spellStart"/>
      <w:r w:rsidRPr="00243475">
        <w:rPr>
          <w:sz w:val="24"/>
          <w:szCs w:val="24"/>
          <w:lang w:val="es-EC"/>
        </w:rPr>
        <w:t>APIs</w:t>
      </w:r>
      <w:proofErr w:type="spellEnd"/>
      <w:r w:rsidRPr="00243475">
        <w:rPr>
          <w:sz w:val="24"/>
          <w:szCs w:val="24"/>
          <w:lang w:val="es-EC"/>
        </w:rPr>
        <w:t>, junto con pruebas funcionales que aseguren la calidad del software y faciliten el mantenimiento futuro.</w:t>
      </w:r>
    </w:p>
    <w:p w14:paraId="27F9C29C" w14:textId="23FF21E9"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78CFF992" w14:textId="012DA347" w:rsidR="00243475" w:rsidRPr="00243475" w:rsidRDefault="00243475" w:rsidP="00243475">
      <w:pPr>
        <w:rPr>
          <w:rFonts w:ascii="Arial" w:hAnsi="Arial" w:cs="Arial"/>
          <w:sz w:val="24"/>
          <w:szCs w:val="24"/>
        </w:rPr>
      </w:pPr>
      <w:r w:rsidRPr="00243475">
        <w:rPr>
          <w:rFonts w:ascii="Arial" w:hAnsi="Arial" w:cs="Arial"/>
          <w:sz w:val="24"/>
          <w:szCs w:val="24"/>
        </w:rPr>
        <w:t>En la etapa de documentación, se abordarán tareas fundamentales para asegurar la trazabilidad y comprensión técnica de los desarrollos, destacando:</w:t>
      </w:r>
    </w:p>
    <w:p w14:paraId="339BA77F" w14:textId="1A041A01" w:rsidR="00243475" w:rsidRPr="00243475" w:rsidRDefault="00243475" w:rsidP="00243475">
      <w:pPr>
        <w:pStyle w:val="Prrafodelista"/>
        <w:numPr>
          <w:ilvl w:val="0"/>
          <w:numId w:val="16"/>
        </w:numPr>
        <w:rPr>
          <w:sz w:val="24"/>
          <w:szCs w:val="24"/>
        </w:rPr>
      </w:pPr>
      <w:r w:rsidRPr="00243475">
        <w:rPr>
          <w:sz w:val="24"/>
          <w:szCs w:val="24"/>
          <w:lang w:val="es-EC"/>
        </w:rPr>
        <w:t xml:space="preserve">El registro detallado de la funcionalidad de cada API en el proyecto </w:t>
      </w:r>
      <w:proofErr w:type="spellStart"/>
      <w:r w:rsidRPr="00243475">
        <w:rPr>
          <w:sz w:val="24"/>
          <w:szCs w:val="24"/>
          <w:lang w:val="es-EC"/>
        </w:rPr>
        <w:t>asurapiCatalogos</w:t>
      </w:r>
      <w:proofErr w:type="spellEnd"/>
      <w:r w:rsidRPr="00243475">
        <w:rPr>
          <w:sz w:val="24"/>
          <w:szCs w:val="24"/>
          <w:lang w:val="es-EC"/>
        </w:rPr>
        <w:t xml:space="preserve">, asegurando que cada </w:t>
      </w:r>
      <w:proofErr w:type="spellStart"/>
      <w:r w:rsidRPr="00243475">
        <w:rPr>
          <w:sz w:val="24"/>
          <w:szCs w:val="24"/>
          <w:lang w:val="es-EC"/>
        </w:rPr>
        <w:t>endpoint</w:t>
      </w:r>
      <w:proofErr w:type="spellEnd"/>
      <w:r w:rsidRPr="00243475">
        <w:rPr>
          <w:sz w:val="24"/>
          <w:szCs w:val="24"/>
          <w:lang w:val="es-EC"/>
        </w:rPr>
        <w:t xml:space="preserve"> esté debidamente descrito, versionado y comprendido por el equipo.</w:t>
      </w:r>
    </w:p>
    <w:p w14:paraId="4BB64EA8" w14:textId="7B251A02" w:rsidR="00243475" w:rsidRPr="00243475" w:rsidRDefault="00243475" w:rsidP="00243475">
      <w:pPr>
        <w:pStyle w:val="Prrafodelista"/>
        <w:numPr>
          <w:ilvl w:val="0"/>
          <w:numId w:val="16"/>
        </w:numPr>
        <w:rPr>
          <w:sz w:val="24"/>
          <w:szCs w:val="24"/>
        </w:rPr>
      </w:pPr>
      <w:r w:rsidRPr="00243475">
        <w:rPr>
          <w:sz w:val="24"/>
          <w:szCs w:val="24"/>
          <w:lang w:val="es-EC"/>
        </w:rPr>
        <w:t xml:space="preserve">El traspaso de información desde matrices funcionales a </w:t>
      </w:r>
      <w:proofErr w:type="spellStart"/>
      <w:r w:rsidRPr="00243475">
        <w:rPr>
          <w:sz w:val="24"/>
          <w:szCs w:val="24"/>
          <w:lang w:val="es-EC"/>
        </w:rPr>
        <w:t>apiDoc</w:t>
      </w:r>
      <w:proofErr w:type="spellEnd"/>
      <w:r w:rsidRPr="00243475">
        <w:rPr>
          <w:sz w:val="24"/>
          <w:szCs w:val="24"/>
          <w:lang w:val="es-EC"/>
        </w:rPr>
        <w:t>, transformando documentación estática en documentación dinámica y automatizada que facilite el acceso y mantenimiento por parte de los desarrolladores y otros equipos técnicos.</w:t>
      </w:r>
    </w:p>
    <w:p w14:paraId="1D522579" w14:textId="77777777" w:rsidR="00243475" w:rsidRPr="00243475" w:rsidRDefault="00243475" w:rsidP="00243475">
      <w:pPr>
        <w:ind w:left="45"/>
        <w:rPr>
          <w:rFonts w:ascii="Arial" w:hAnsi="Arial" w:cs="Arial"/>
          <w:sz w:val="24"/>
          <w:szCs w:val="24"/>
        </w:rPr>
      </w:pPr>
      <w:r w:rsidRPr="00243475">
        <w:rPr>
          <w:rFonts w:ascii="Arial" w:hAnsi="Arial" w:cs="Arial"/>
          <w:sz w:val="24"/>
          <w:szCs w:val="24"/>
        </w:rPr>
        <w:lastRenderedPageBreak/>
        <w:t>Durante la etapa de desarrollo, se incorporarán mejoras orientadas al control y seguimiento interno de los sistemas, entre las que se destaca:</w:t>
      </w:r>
    </w:p>
    <w:p w14:paraId="737452CB" w14:textId="77777777"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La implementación y mejora de logs en los proyectos activos, permitiendo registrar eventos relevantes del sistema, errores y trazabilidad de procesos críticos.</w:t>
      </w:r>
    </w:p>
    <w:p w14:paraId="55BF802E" w14:textId="66BE602B"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 xml:space="preserve">La inclusión de logs en funcionalidades clave como </w:t>
      </w:r>
      <w:r>
        <w:rPr>
          <w:rFonts w:ascii="Arial" w:hAnsi="Arial" w:cs="Arial"/>
          <w:sz w:val="24"/>
          <w:szCs w:val="24"/>
        </w:rPr>
        <w:t>fianzas</w:t>
      </w:r>
      <w:r w:rsidRPr="00243475">
        <w:rPr>
          <w:rFonts w:ascii="Arial" w:hAnsi="Arial" w:cs="Arial"/>
          <w:sz w:val="24"/>
          <w:szCs w:val="24"/>
        </w:rPr>
        <w:t>, comisiones y catálogos, para facilitar el monitoreo y la detección temprana de fallas o anomalías en tiempo de ejecución.</w:t>
      </w:r>
    </w:p>
    <w:p w14:paraId="147069D9" w14:textId="10F49757" w:rsidR="00E66124" w:rsidRDefault="00985073" w:rsidP="002057C4">
      <w:pPr>
        <w:pStyle w:val="Ttulo1"/>
        <w:numPr>
          <w:ilvl w:val="0"/>
          <w:numId w:val="11"/>
        </w:numPr>
      </w:pPr>
      <w:bookmarkStart w:id="15" w:name="_heading=h.4d34og8" w:colFirst="0" w:colLast="0"/>
      <w:bookmarkStart w:id="16" w:name="_Toc200712936"/>
      <w:bookmarkEnd w:id="15"/>
      <w:r>
        <w:t>Marco Teórico</w:t>
      </w:r>
      <w:bookmarkEnd w:id="16"/>
    </w:p>
    <w:p w14:paraId="6134E6C4" w14:textId="76332E4C" w:rsidR="004365D0" w:rsidRPr="004365D0" w:rsidRDefault="00292799" w:rsidP="004365D0">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heading=h.2s8eyo1" w:colFirst="0" w:colLast="0"/>
      <w:bookmarkStart w:id="18" w:name="_Toc200712937"/>
      <w:bookmarkEnd w:id="17"/>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8"/>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6337433E" w14:textId="216CB9A3" w:rsidR="00292799" w:rsidRPr="00844A32" w:rsidRDefault="00796DFF" w:rsidP="00844A32">
            <w:r>
              <w:t>100</w:t>
            </w:r>
            <w:r w:rsidR="00575FB0">
              <w:t>%</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46E4EC49" w14:textId="12BAB494" w:rsidR="00042789" w:rsidRDefault="00042789" w:rsidP="00DA720B">
      <w:pPr>
        <w:spacing w:line="360" w:lineRule="auto"/>
        <w:ind w:left="360"/>
        <w:rPr>
          <w:rFonts w:ascii="Arial" w:eastAsia="Arial" w:hAnsi="Arial" w:cs="Arial"/>
          <w:sz w:val="24"/>
          <w:szCs w:val="24"/>
        </w:rPr>
      </w:pPr>
      <w:r>
        <w:rPr>
          <w:rFonts w:ascii="Arial" w:eastAsia="Arial" w:hAnsi="Arial" w:cs="Arial"/>
          <w:sz w:val="24"/>
          <w:szCs w:val="24"/>
        </w:rPr>
        <w:t xml:space="preserve">La malla curricular de la carrera de </w:t>
      </w:r>
      <w:r w:rsidR="006F36A1">
        <w:rPr>
          <w:rFonts w:ascii="Arial" w:eastAsia="Arial" w:hAnsi="Arial" w:cs="Arial"/>
          <w:sz w:val="24"/>
          <w:szCs w:val="24"/>
        </w:rPr>
        <w:t>ingeniería</w:t>
      </w:r>
      <w:r>
        <w:rPr>
          <w:rFonts w:ascii="Arial" w:eastAsia="Arial" w:hAnsi="Arial" w:cs="Arial"/>
          <w:sz w:val="24"/>
          <w:szCs w:val="24"/>
        </w:rPr>
        <w:t xml:space="preserve"> de software ayuda a la realización de las actividades de la siguiente forma:</w:t>
      </w:r>
    </w:p>
    <w:p w14:paraId="725D4A8F" w14:textId="225A1559"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lastRenderedPageBreak/>
        <w:t>Desarrollo Web</w:t>
      </w:r>
    </w:p>
    <w:p w14:paraId="00024CC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Documentar flujos de back-</w:t>
      </w:r>
      <w:proofErr w:type="spellStart"/>
      <w:r w:rsidRPr="006F36A1">
        <w:rPr>
          <w:rFonts w:ascii="Arial" w:eastAsia="Arial" w:hAnsi="Arial" w:cs="Arial"/>
          <w:b/>
          <w:bCs/>
          <w:sz w:val="24"/>
          <w:szCs w:val="24"/>
        </w:rPr>
        <w:t>end</w:t>
      </w:r>
      <w:proofErr w:type="spellEnd"/>
      <w:r w:rsidRPr="006F36A1">
        <w:rPr>
          <w:rFonts w:ascii="Arial" w:eastAsia="Arial" w:hAnsi="Arial" w:cs="Arial"/>
          <w:b/>
          <w:bCs/>
          <w:sz w:val="24"/>
          <w:szCs w:val="24"/>
        </w:rPr>
        <w:t xml:space="preserve"> que consumen las </w:t>
      </w:r>
      <w:proofErr w:type="spellStart"/>
      <w:r w:rsidRPr="006F36A1">
        <w:rPr>
          <w:rFonts w:ascii="Arial" w:eastAsia="Arial" w:hAnsi="Arial" w:cs="Arial"/>
          <w:b/>
          <w:bCs/>
          <w:sz w:val="24"/>
          <w:szCs w:val="24"/>
        </w:rPr>
        <w:t>APIs</w:t>
      </w:r>
      <w:proofErr w:type="spellEnd"/>
    </w:p>
    <w:p w14:paraId="73485FCE"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Registrar en la documentación técnica cómo los servicios del lado del servidor interactúan con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incluyendo </w:t>
      </w:r>
      <w:proofErr w:type="spellStart"/>
      <w:r w:rsidRPr="006F36A1">
        <w:rPr>
          <w:rFonts w:ascii="Arial" w:eastAsia="Arial" w:hAnsi="Arial" w:cs="Arial"/>
          <w:sz w:val="24"/>
          <w:szCs w:val="24"/>
        </w:rPr>
        <w:t>endpoints</w:t>
      </w:r>
      <w:proofErr w:type="spellEnd"/>
      <w:r w:rsidRPr="006F36A1">
        <w:rPr>
          <w:rFonts w:ascii="Arial" w:eastAsia="Arial" w:hAnsi="Arial" w:cs="Arial"/>
          <w:sz w:val="24"/>
          <w:szCs w:val="24"/>
        </w:rPr>
        <w:t>, métodos y flujos de datos.</w:t>
      </w:r>
    </w:p>
    <w:p w14:paraId="3A90692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Entendimiento de protocolos HTTP</w:t>
      </w:r>
    </w:p>
    <w:p w14:paraId="511F0CF4" w14:textId="4D72EA71"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Analizar y describir cómo se realizan las solicitudes y respuestas HTTP, incluyendo método </w:t>
      </w:r>
      <w:proofErr w:type="spellStart"/>
      <w:r w:rsidR="00C210C5">
        <w:rPr>
          <w:rFonts w:ascii="Arial" w:eastAsia="Arial" w:hAnsi="Arial" w:cs="Arial"/>
          <w:sz w:val="24"/>
          <w:szCs w:val="24"/>
        </w:rPr>
        <w:t>get</w:t>
      </w:r>
      <w:proofErr w:type="spellEnd"/>
      <w:r w:rsidR="00C210C5">
        <w:rPr>
          <w:rFonts w:ascii="Arial" w:eastAsia="Arial" w:hAnsi="Arial" w:cs="Arial"/>
          <w:sz w:val="24"/>
          <w:szCs w:val="24"/>
        </w:rPr>
        <w:t xml:space="preserve"> </w:t>
      </w:r>
      <w:r w:rsidRPr="006F36A1">
        <w:rPr>
          <w:rFonts w:ascii="Arial" w:eastAsia="Arial" w:hAnsi="Arial" w:cs="Arial"/>
          <w:sz w:val="24"/>
          <w:szCs w:val="24"/>
        </w:rPr>
        <w:t>y códigos de estado.</w:t>
      </w:r>
    </w:p>
    <w:p w14:paraId="2F40DC4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Análisis de respuestas en API REST para aplicaciones de catálogos</w:t>
      </w:r>
    </w:p>
    <w:p w14:paraId="664FA8B8" w14:textId="0D542B19"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Verificar y documentar los formatos de respuesta </w:t>
      </w:r>
      <w:proofErr w:type="spellStart"/>
      <w:r>
        <w:rPr>
          <w:rFonts w:ascii="Arial" w:eastAsia="Arial" w:hAnsi="Arial" w:cs="Arial"/>
          <w:sz w:val="24"/>
          <w:szCs w:val="24"/>
        </w:rPr>
        <w:t>json</w:t>
      </w:r>
      <w:proofErr w:type="spellEnd"/>
      <w:r w:rsidRPr="006F36A1">
        <w:rPr>
          <w:rFonts w:ascii="Arial" w:eastAsia="Arial" w:hAnsi="Arial" w:cs="Arial"/>
          <w:sz w:val="24"/>
          <w:szCs w:val="24"/>
        </w:rPr>
        <w:t xml:space="preserve"> y los posibles errores en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utilizadas por los módulos de catálogos.</w:t>
      </w:r>
    </w:p>
    <w:p w14:paraId="190890A2"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Interpretación de código JavaScript para documentación en </w:t>
      </w:r>
      <w:proofErr w:type="spellStart"/>
      <w:r w:rsidRPr="006F36A1">
        <w:rPr>
          <w:rFonts w:ascii="Arial" w:eastAsia="Arial" w:hAnsi="Arial" w:cs="Arial"/>
          <w:b/>
          <w:bCs/>
          <w:sz w:val="24"/>
          <w:szCs w:val="24"/>
        </w:rPr>
        <w:t>apiDoc</w:t>
      </w:r>
      <w:proofErr w:type="spellEnd"/>
    </w:p>
    <w:p w14:paraId="78A15F01"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Revisar y comprender el código fuente en JavaScript de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para documentarlo correctamente con la herramienta </w:t>
      </w:r>
      <w:proofErr w:type="spellStart"/>
      <w:r w:rsidRPr="006F36A1">
        <w:rPr>
          <w:rFonts w:ascii="Arial" w:eastAsia="Arial" w:hAnsi="Arial" w:cs="Arial"/>
          <w:sz w:val="24"/>
          <w:szCs w:val="24"/>
        </w:rPr>
        <w:t>apiDoc</w:t>
      </w:r>
      <w:proofErr w:type="spellEnd"/>
      <w:r w:rsidRPr="006F36A1">
        <w:rPr>
          <w:rFonts w:ascii="Arial" w:eastAsia="Arial" w:hAnsi="Arial" w:cs="Arial"/>
          <w:sz w:val="24"/>
          <w:szCs w:val="24"/>
        </w:rPr>
        <w:t>.</w:t>
      </w:r>
    </w:p>
    <w:p w14:paraId="61C6A67E"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Integrar logs en eventos del sistema</w:t>
      </w:r>
    </w:p>
    <w:p w14:paraId="74ED86F1" w14:textId="148748A5"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Implementar registros en puntos clave del sistema (errores, eventos, cambios de estado) para seguimiento y depuración.</w:t>
      </w:r>
    </w:p>
    <w:p w14:paraId="575ECEE6" w14:textId="3B1DC8B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Desarrollo Web Avanzado</w:t>
      </w:r>
    </w:p>
    <w:p w14:paraId="6B34376D"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Implementar sistemas de </w:t>
      </w:r>
      <w:proofErr w:type="spellStart"/>
      <w:r w:rsidRPr="006F36A1">
        <w:rPr>
          <w:rFonts w:ascii="Arial" w:eastAsia="Arial" w:hAnsi="Arial" w:cs="Arial"/>
          <w:b/>
          <w:bCs/>
          <w:sz w:val="24"/>
          <w:szCs w:val="24"/>
        </w:rPr>
        <w:t>logging</w:t>
      </w:r>
      <w:proofErr w:type="spellEnd"/>
      <w:r w:rsidRPr="006F36A1">
        <w:rPr>
          <w:rFonts w:ascii="Arial" w:eastAsia="Arial" w:hAnsi="Arial" w:cs="Arial"/>
          <w:b/>
          <w:bCs/>
          <w:sz w:val="24"/>
          <w:szCs w:val="24"/>
        </w:rPr>
        <w:t xml:space="preserve"> eficientes y escalables</w:t>
      </w:r>
    </w:p>
    <w:p w14:paraId="4D3F43B0" w14:textId="77777777"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Diseñar e integrar sistemas de logs utilizando librerías como Log4Net o </w:t>
      </w:r>
      <w:proofErr w:type="spellStart"/>
      <w:r w:rsidRPr="006F36A1">
        <w:rPr>
          <w:rFonts w:ascii="Arial" w:eastAsia="Arial" w:hAnsi="Arial" w:cs="Arial"/>
          <w:sz w:val="24"/>
          <w:szCs w:val="24"/>
        </w:rPr>
        <w:t>Serilog</w:t>
      </w:r>
      <w:proofErr w:type="spellEnd"/>
      <w:r w:rsidRPr="006F36A1">
        <w:rPr>
          <w:rFonts w:ascii="Arial" w:eastAsia="Arial" w:hAnsi="Arial" w:cs="Arial"/>
          <w:sz w:val="24"/>
          <w:szCs w:val="24"/>
        </w:rPr>
        <w:t xml:space="preserve"> para garantizar trazabilidad y monitoreo.</w:t>
      </w:r>
    </w:p>
    <w:p w14:paraId="0F1490C8"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Integración con herramientas externas de monitoreo</w:t>
      </w:r>
    </w:p>
    <w:p w14:paraId="4356241F" w14:textId="00CF20CD"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Configurar los logs para que se integren con sistemas de visualización y análisis como </w:t>
      </w:r>
      <w:proofErr w:type="spellStart"/>
      <w:r w:rsidRPr="006F36A1">
        <w:rPr>
          <w:rFonts w:ascii="Arial" w:eastAsia="Arial" w:hAnsi="Arial" w:cs="Arial"/>
          <w:sz w:val="24"/>
          <w:szCs w:val="24"/>
        </w:rPr>
        <w:t>Kibana</w:t>
      </w:r>
      <w:proofErr w:type="spellEnd"/>
      <w:r w:rsidRPr="006F36A1">
        <w:rPr>
          <w:rFonts w:ascii="Arial" w:eastAsia="Arial" w:hAnsi="Arial" w:cs="Arial"/>
          <w:sz w:val="24"/>
          <w:szCs w:val="24"/>
        </w:rPr>
        <w:t xml:space="preserve"> o </w:t>
      </w:r>
      <w:proofErr w:type="spellStart"/>
      <w:r w:rsidRPr="006F36A1">
        <w:rPr>
          <w:rFonts w:ascii="Arial" w:eastAsia="Arial" w:hAnsi="Arial" w:cs="Arial"/>
          <w:sz w:val="24"/>
          <w:szCs w:val="24"/>
        </w:rPr>
        <w:t>Splunk</w:t>
      </w:r>
      <w:proofErr w:type="spellEnd"/>
      <w:r w:rsidRPr="006F36A1">
        <w:rPr>
          <w:rFonts w:ascii="Arial" w:eastAsia="Arial" w:hAnsi="Arial" w:cs="Arial"/>
          <w:sz w:val="24"/>
          <w:szCs w:val="24"/>
        </w:rPr>
        <w:t>.</w:t>
      </w:r>
    </w:p>
    <w:p w14:paraId="5AB4877C" w14:textId="585B837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w:t>
      </w:r>
    </w:p>
    <w:p w14:paraId="5ABE9229"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Diseñar estructuras para almacenar logs</w:t>
      </w:r>
    </w:p>
    <w:p w14:paraId="5BFA213C" w14:textId="77777777"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lastRenderedPageBreak/>
        <w:t>Crear tablas y campos específicos en bases de datos para guardar información de los eventos registrados por el sistema.</w:t>
      </w:r>
    </w:p>
    <w:p w14:paraId="25D9DBAE"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Establecer relaciones y consultas para análisis de logs</w:t>
      </w:r>
    </w:p>
    <w:p w14:paraId="3250B994" w14:textId="4F91DADE"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t>Configurar índices y consultas que permitan filtrar y buscar registros de forma eficiente.</w:t>
      </w:r>
    </w:p>
    <w:p w14:paraId="5DEC2DD8" w14:textId="22266D70"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 Avanzadas</w:t>
      </w:r>
    </w:p>
    <w:p w14:paraId="48A79175"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Optimizar almacenamiento masivo de logs</w:t>
      </w:r>
    </w:p>
    <w:p w14:paraId="5F84151C" w14:textId="77777777" w:rsidR="006F36A1" w:rsidRPr="006F36A1" w:rsidRDefault="006F36A1" w:rsidP="006F36A1">
      <w:pPr>
        <w:numPr>
          <w:ilvl w:val="1"/>
          <w:numId w:val="24"/>
        </w:numPr>
        <w:spacing w:line="360" w:lineRule="auto"/>
        <w:rPr>
          <w:rFonts w:ascii="Arial" w:eastAsia="Arial" w:hAnsi="Arial" w:cs="Arial"/>
          <w:sz w:val="24"/>
          <w:szCs w:val="24"/>
        </w:rPr>
      </w:pPr>
      <w:r w:rsidRPr="006F36A1">
        <w:rPr>
          <w:rFonts w:ascii="Arial" w:eastAsia="Arial" w:hAnsi="Arial" w:cs="Arial"/>
          <w:sz w:val="24"/>
          <w:szCs w:val="24"/>
        </w:rPr>
        <w:t>Aplicar técnicas de indexación, compresión y archivado para manejar grandes volúmenes de registros.</w:t>
      </w:r>
    </w:p>
    <w:p w14:paraId="692ACAAE"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Implementar partición de tablas para logs</w:t>
      </w:r>
    </w:p>
    <w:p w14:paraId="501CB332" w14:textId="58A7ABC4" w:rsidR="00DA720B" w:rsidRPr="006F36A1" w:rsidRDefault="006F36A1" w:rsidP="006F36A1">
      <w:pPr>
        <w:numPr>
          <w:ilvl w:val="1"/>
          <w:numId w:val="24"/>
        </w:numPr>
        <w:tabs>
          <w:tab w:val="clear" w:pos="1440"/>
          <w:tab w:val="num" w:pos="1800"/>
        </w:tabs>
        <w:spacing w:line="360" w:lineRule="auto"/>
        <w:ind w:left="1800"/>
        <w:rPr>
          <w:rFonts w:ascii="Arial" w:eastAsia="Arial" w:hAnsi="Arial" w:cs="Arial"/>
          <w:sz w:val="24"/>
          <w:szCs w:val="24"/>
        </w:rPr>
      </w:pPr>
      <w:r w:rsidRPr="006F36A1">
        <w:rPr>
          <w:rFonts w:ascii="Arial" w:eastAsia="Arial" w:hAnsi="Arial" w:cs="Arial"/>
          <w:sz w:val="24"/>
          <w:szCs w:val="24"/>
        </w:rPr>
        <w:t>Dividir tablas de logs por rango de fechas o tipo de evento para mejorar el rendimiento de las consultas.</w:t>
      </w: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t>Resultados Esperados</w:t>
      </w:r>
      <w:bookmarkEnd w:id="22"/>
    </w:p>
    <w:p w14:paraId="38DAACAD" w14:textId="1980E72A" w:rsidR="00E66124" w:rsidRPr="00CC1DE3" w:rsidRDefault="00CC1DE3" w:rsidP="00CC1DE3">
      <w:pPr>
        <w:spacing w:after="0" w:line="360" w:lineRule="auto"/>
        <w:rPr>
          <w:rFonts w:ascii="Arial" w:eastAsia="Arial" w:hAnsi="Arial" w:cs="Arial"/>
          <w:b/>
          <w:sz w:val="24"/>
          <w:szCs w:val="24"/>
        </w:rPr>
      </w:pPr>
      <w:r>
        <w:rPr>
          <w:rFonts w:ascii="Arial" w:eastAsia="Arial" w:hAnsi="Arial" w:cs="Arial"/>
          <w:sz w:val="24"/>
          <w:szCs w:val="24"/>
        </w:rPr>
        <w:t>O</w:t>
      </w:r>
      <w:r w:rsidR="00575FB0">
        <w:rPr>
          <w:rFonts w:ascii="Arial" w:eastAsia="Arial" w:hAnsi="Arial" w:cs="Arial"/>
          <w:sz w:val="24"/>
          <w:szCs w:val="24"/>
        </w:rPr>
        <w:t>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r>
        <w:rPr>
          <w:rFonts w:ascii="Arial" w:eastAsia="Arial" w:hAnsi="Arial" w:cs="Arial"/>
          <w:sz w:val="24"/>
          <w:szCs w:val="24"/>
        </w:rPr>
        <w:t xml:space="preserve"> en los diversos proyectos que fueron asignados, como lo son el de Comisiones, </w:t>
      </w:r>
      <w:proofErr w:type="spellStart"/>
      <w:r>
        <w:rPr>
          <w:rFonts w:ascii="Arial" w:eastAsia="Arial" w:hAnsi="Arial" w:cs="Arial"/>
          <w:sz w:val="24"/>
          <w:szCs w:val="24"/>
        </w:rPr>
        <w:t>Asurapi.Comisiones</w:t>
      </w:r>
      <w:proofErr w:type="spellEnd"/>
      <w:r>
        <w:rPr>
          <w:rFonts w:ascii="Arial" w:eastAsia="Arial" w:hAnsi="Arial" w:cs="Arial"/>
          <w:sz w:val="24"/>
          <w:szCs w:val="24"/>
        </w:rPr>
        <w:t xml:space="preserve"> y </w:t>
      </w:r>
      <w:proofErr w:type="spellStart"/>
      <w:r>
        <w:rPr>
          <w:rFonts w:ascii="Arial" w:eastAsia="Arial" w:hAnsi="Arial" w:cs="Arial"/>
          <w:sz w:val="24"/>
          <w:szCs w:val="24"/>
        </w:rPr>
        <w:t>Cotizador.Fianzas</w:t>
      </w:r>
      <w:bookmarkStart w:id="23" w:name="_heading=h.26in1rg" w:colFirst="0" w:colLast="0"/>
      <w:bookmarkEnd w:id="23"/>
      <w:proofErr w:type="spellEnd"/>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proofErr w:type="gramStart"/>
      <w:r>
        <w:t>Viabilidad(</w:t>
      </w:r>
      <w:proofErr w:type="gramEnd"/>
      <w:r>
        <w:t>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lastRenderedPageBreak/>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0AACBDFB" w14:textId="594DD212" w:rsidR="00BF0AAA" w:rsidRPr="00CC1DE3"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43ECFEB8" w14:textId="77777777" w:rsidR="00E66124" w:rsidRDefault="00985073" w:rsidP="002057C4">
      <w:pPr>
        <w:pStyle w:val="Ttulo3"/>
      </w:pPr>
      <w:bookmarkStart w:id="32" w:name="_heading=h.z337ya" w:colFirst="0" w:colLast="0"/>
      <w:bookmarkStart w:id="33" w:name="_Toc200712943"/>
      <w:bookmarkEnd w:id="32"/>
      <w:r>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7ECE53D5" w14:textId="437E6115" w:rsidR="00CC1DE3" w:rsidRPr="00CC1DE3" w:rsidRDefault="007B3999" w:rsidP="00CC1DE3">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r w:rsidR="00CC1DE3">
        <w:rPr>
          <w:bCs/>
          <w:color w:val="000000"/>
          <w:sz w:val="24"/>
          <w:szCs w:val="24"/>
          <w:lang w:val="es-ES"/>
        </w:rPr>
        <w:t>.</w:t>
      </w: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lastRenderedPageBreak/>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1B559C3B"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p>
          <w:p w14:paraId="19E0BF4A" w14:textId="60BDD3AE" w:rsidR="00BF0AAA" w:rsidRDefault="00BF0AAA" w:rsidP="004F796C">
            <w:pPr>
              <w:pStyle w:val="TableParagraph"/>
              <w:spacing w:before="21"/>
              <w:ind w:left="1240"/>
            </w:pP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2A0C734F"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debido</w:t>
            </w:r>
            <w:r w:rsidR="00796DFF">
              <w:t xml:space="preserve"> </w:t>
            </w:r>
            <w:r>
              <w:rPr>
                <w:spacing w:val="-48"/>
              </w:rPr>
              <w:t xml:space="preserve"> </w:t>
            </w:r>
            <w:r w:rsidR="007B3999">
              <w:rPr>
                <w:spacing w:val="-48"/>
              </w:rPr>
              <w:t xml:space="preserve"> </w:t>
            </w:r>
            <w:r w:rsidR="00796DFF">
              <w:rPr>
                <w:spacing w:val="-48"/>
              </w:rPr>
              <w:t xml:space="preserve"> a</w:t>
            </w:r>
            <w:r w:rsidR="00796DFF">
              <w:t xml:space="preserve"> su</w:t>
            </w:r>
            <w:r>
              <w:t xml:space="preserve">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4E19BDC" w14:textId="426CF003" w:rsidR="00CC1DE3" w:rsidRDefault="00985073" w:rsidP="00CC1DE3">
      <w:pPr>
        <w:pStyle w:val="Ttulo2"/>
        <w:numPr>
          <w:ilvl w:val="1"/>
          <w:numId w:val="11"/>
        </w:numPr>
      </w:pPr>
      <w:bookmarkStart w:id="43" w:name="_Toc200712949"/>
      <w:r w:rsidRPr="002057C4">
        <w:t>Conclusiones</w:t>
      </w:r>
      <w:bookmarkEnd w:id="43"/>
    </w:p>
    <w:p w14:paraId="7DE59248" w14:textId="4A29A3B2" w:rsidR="005A42BF" w:rsidRDefault="001C2AE7" w:rsidP="005A42BF">
      <w:pPr>
        <w:ind w:left="360"/>
        <w:rPr>
          <w:rFonts w:ascii="Arial" w:hAnsi="Arial" w:cs="Arial"/>
          <w:sz w:val="24"/>
          <w:szCs w:val="24"/>
          <w:lang w:val="es"/>
        </w:rPr>
      </w:pPr>
      <w:r>
        <w:rPr>
          <w:rFonts w:ascii="Arial" w:hAnsi="Arial" w:cs="Arial"/>
          <w:sz w:val="24"/>
          <w:szCs w:val="24"/>
          <w:lang w:val="es"/>
        </w:rPr>
        <w:t xml:space="preserve">La </w:t>
      </w:r>
      <w:r w:rsidR="005A42BF">
        <w:rPr>
          <w:rFonts w:ascii="Arial" w:hAnsi="Arial" w:cs="Arial"/>
          <w:sz w:val="24"/>
          <w:szCs w:val="24"/>
          <w:lang w:val="es"/>
        </w:rPr>
        <w:t xml:space="preserve">documentación realizada con </w:t>
      </w:r>
      <w:proofErr w:type="spellStart"/>
      <w:r w:rsidR="005A42BF">
        <w:rPr>
          <w:rFonts w:ascii="Arial" w:hAnsi="Arial" w:cs="Arial"/>
          <w:sz w:val="24"/>
          <w:szCs w:val="24"/>
          <w:lang w:val="es"/>
        </w:rPr>
        <w:t>ApiDocs</w:t>
      </w:r>
      <w:proofErr w:type="spellEnd"/>
      <w:r w:rsidR="005A42BF">
        <w:rPr>
          <w:rFonts w:ascii="Arial" w:hAnsi="Arial" w:cs="Arial"/>
          <w:sz w:val="24"/>
          <w:szCs w:val="24"/>
          <w:lang w:val="es"/>
        </w:rPr>
        <w:t xml:space="preserve"> para las </w:t>
      </w:r>
      <w:proofErr w:type="spellStart"/>
      <w:r w:rsidR="005A42BF">
        <w:rPr>
          <w:rFonts w:ascii="Arial" w:hAnsi="Arial" w:cs="Arial"/>
          <w:sz w:val="24"/>
          <w:szCs w:val="24"/>
          <w:lang w:val="es"/>
        </w:rPr>
        <w:t>apis</w:t>
      </w:r>
      <w:proofErr w:type="spellEnd"/>
      <w:r w:rsidR="005A42BF">
        <w:rPr>
          <w:rFonts w:ascii="Arial" w:hAnsi="Arial" w:cs="Arial"/>
          <w:sz w:val="24"/>
          <w:szCs w:val="24"/>
          <w:lang w:val="es"/>
        </w:rPr>
        <w:t xml:space="preserve"> del proyecto de catálogos gener</w:t>
      </w:r>
      <w:r w:rsidR="008F151E">
        <w:rPr>
          <w:rFonts w:ascii="Arial" w:hAnsi="Arial" w:cs="Arial"/>
          <w:sz w:val="24"/>
          <w:szCs w:val="24"/>
          <w:lang w:val="es"/>
        </w:rPr>
        <w:t>ó</w:t>
      </w:r>
      <w:r w:rsidR="005A42BF">
        <w:rPr>
          <w:rFonts w:ascii="Arial" w:hAnsi="Arial" w:cs="Arial"/>
          <w:sz w:val="24"/>
          <w:szCs w:val="24"/>
          <w:lang w:val="es"/>
        </w:rPr>
        <w:t xml:space="preserve"> un</w:t>
      </w:r>
      <w:r w:rsidR="00DE2AB9">
        <w:rPr>
          <w:rFonts w:ascii="Arial" w:hAnsi="Arial" w:cs="Arial"/>
          <w:sz w:val="24"/>
          <w:szCs w:val="24"/>
          <w:lang w:val="es"/>
        </w:rPr>
        <w:t>a comunicación</w:t>
      </w:r>
      <w:r w:rsidR="005A42BF">
        <w:rPr>
          <w:rFonts w:ascii="Arial" w:hAnsi="Arial" w:cs="Arial"/>
          <w:sz w:val="24"/>
          <w:szCs w:val="24"/>
          <w:lang w:val="es"/>
        </w:rPr>
        <w:t xml:space="preserve"> mucho más accesible a los miembros del equipo de trabajo</w:t>
      </w:r>
      <w:r w:rsidR="006F22B7">
        <w:rPr>
          <w:rFonts w:ascii="Arial" w:hAnsi="Arial" w:cs="Arial"/>
          <w:sz w:val="24"/>
          <w:szCs w:val="24"/>
          <w:lang w:val="es"/>
        </w:rPr>
        <w:t xml:space="preserve"> a la hora de trabajar con el mismo proyecto, de esta forma no se gastará demasiado tiempo entendiendo </w:t>
      </w:r>
      <w:r w:rsidR="00DE2AB9">
        <w:rPr>
          <w:rFonts w:ascii="Arial" w:hAnsi="Arial" w:cs="Arial"/>
          <w:sz w:val="24"/>
          <w:szCs w:val="24"/>
          <w:lang w:val="es"/>
        </w:rPr>
        <w:t>la estructura básica de las peticiones del proyecto.</w:t>
      </w:r>
      <w:r w:rsidR="00DE2AB9">
        <w:rPr>
          <w:rFonts w:ascii="Arial" w:hAnsi="Arial" w:cs="Arial"/>
          <w:sz w:val="24"/>
          <w:szCs w:val="24"/>
          <w:lang w:val="es"/>
        </w:rPr>
        <w:tab/>
      </w:r>
      <w:r w:rsidR="00DE2AB9">
        <w:rPr>
          <w:rFonts w:ascii="Arial" w:hAnsi="Arial" w:cs="Arial"/>
          <w:sz w:val="24"/>
          <w:szCs w:val="24"/>
          <w:lang w:val="es"/>
        </w:rPr>
        <w:tab/>
      </w:r>
      <w:r w:rsidR="00DE2AB9">
        <w:rPr>
          <w:rFonts w:ascii="Arial" w:hAnsi="Arial" w:cs="Arial"/>
          <w:sz w:val="24"/>
          <w:szCs w:val="24"/>
          <w:lang w:val="es"/>
        </w:rPr>
        <w:tab/>
      </w:r>
    </w:p>
    <w:p w14:paraId="23794DDD" w14:textId="0716ED03" w:rsidR="006F22B7" w:rsidRPr="005A42BF" w:rsidRDefault="006F22B7" w:rsidP="005A42BF">
      <w:pPr>
        <w:ind w:left="360"/>
        <w:rPr>
          <w:rFonts w:ascii="Arial" w:hAnsi="Arial" w:cs="Arial"/>
          <w:sz w:val="24"/>
          <w:szCs w:val="24"/>
          <w:lang w:val="es"/>
        </w:rPr>
      </w:pPr>
      <w:r>
        <w:rPr>
          <w:rFonts w:ascii="Arial" w:hAnsi="Arial" w:cs="Arial"/>
          <w:sz w:val="24"/>
          <w:szCs w:val="24"/>
          <w:lang w:val="es"/>
        </w:rPr>
        <w:t xml:space="preserve">En los proyectos de Comisiones, </w:t>
      </w:r>
      <w:proofErr w:type="spellStart"/>
      <w:r>
        <w:rPr>
          <w:rFonts w:ascii="Arial" w:hAnsi="Arial" w:cs="Arial"/>
          <w:sz w:val="24"/>
          <w:szCs w:val="24"/>
          <w:lang w:val="es"/>
        </w:rPr>
        <w:t>AsurApi.Comisiones</w:t>
      </w:r>
      <w:proofErr w:type="spellEnd"/>
      <w:r>
        <w:rPr>
          <w:rFonts w:ascii="Arial" w:hAnsi="Arial" w:cs="Arial"/>
          <w:sz w:val="24"/>
          <w:szCs w:val="24"/>
          <w:lang w:val="es"/>
        </w:rPr>
        <w:t xml:space="preserve"> y </w:t>
      </w:r>
      <w:proofErr w:type="spellStart"/>
      <w:r>
        <w:rPr>
          <w:rFonts w:ascii="Arial" w:hAnsi="Arial" w:cs="Arial"/>
          <w:sz w:val="24"/>
          <w:szCs w:val="24"/>
          <w:lang w:val="es"/>
        </w:rPr>
        <w:t>Cotizador</w:t>
      </w:r>
      <w:proofErr w:type="spellEnd"/>
      <w:r>
        <w:rPr>
          <w:rFonts w:ascii="Arial" w:hAnsi="Arial" w:cs="Arial"/>
          <w:sz w:val="24"/>
          <w:szCs w:val="24"/>
          <w:lang w:val="es"/>
        </w:rPr>
        <w:t xml:space="preserve">-Fianzas, el haber refactorizado el código referente a los logs para manejarlos a un nivel de base de datos mejora el entendimiento de los procesos con respecto a cada uno de los proyectos, </w:t>
      </w:r>
      <w:r w:rsidR="00A47842">
        <w:rPr>
          <w:rFonts w:ascii="Arial" w:hAnsi="Arial" w:cs="Arial"/>
          <w:sz w:val="24"/>
          <w:szCs w:val="24"/>
          <w:lang w:val="es"/>
        </w:rPr>
        <w:t>también</w:t>
      </w:r>
      <w:r>
        <w:rPr>
          <w:rFonts w:ascii="Arial" w:hAnsi="Arial" w:cs="Arial"/>
          <w:sz w:val="24"/>
          <w:szCs w:val="24"/>
          <w:lang w:val="es"/>
        </w:rPr>
        <w:t xml:space="preserve"> </w:t>
      </w:r>
      <w:r w:rsidR="00A47842">
        <w:rPr>
          <w:rFonts w:ascii="Arial" w:hAnsi="Arial" w:cs="Arial"/>
          <w:sz w:val="24"/>
          <w:szCs w:val="24"/>
          <w:lang w:val="es"/>
        </w:rPr>
        <w:t>presenta una forma de documentación para poder escalarla con mejoras significativas dependiendo de si la empresa lo requiera.</w:t>
      </w:r>
    </w:p>
    <w:p w14:paraId="3A868C6F" w14:textId="55F93ADB" w:rsidR="00FC2BB1" w:rsidRPr="00A47842" w:rsidRDefault="00DE2AB9" w:rsidP="00A47842">
      <w:pPr>
        <w:ind w:left="360"/>
        <w:rPr>
          <w:rFonts w:ascii="Arial" w:hAnsi="Arial" w:cs="Arial"/>
          <w:sz w:val="24"/>
          <w:szCs w:val="24"/>
        </w:rPr>
      </w:pPr>
      <w:r>
        <w:rPr>
          <w:rFonts w:ascii="Arial" w:hAnsi="Arial" w:cs="Arial"/>
          <w:sz w:val="24"/>
          <w:szCs w:val="24"/>
        </w:rPr>
        <w:t xml:space="preserve">La documentación de las </w:t>
      </w:r>
      <w:proofErr w:type="spellStart"/>
      <w:r>
        <w:rPr>
          <w:rFonts w:ascii="Arial" w:hAnsi="Arial" w:cs="Arial"/>
          <w:sz w:val="24"/>
          <w:szCs w:val="24"/>
        </w:rPr>
        <w:t>apis</w:t>
      </w:r>
      <w:proofErr w:type="spellEnd"/>
      <w:r>
        <w:rPr>
          <w:rFonts w:ascii="Arial" w:hAnsi="Arial" w:cs="Arial"/>
          <w:sz w:val="24"/>
          <w:szCs w:val="24"/>
        </w:rPr>
        <w:t xml:space="preserve"> del proyecto de Catálogos hechos con la herramienta </w:t>
      </w:r>
      <w:proofErr w:type="spellStart"/>
      <w:r>
        <w:rPr>
          <w:rFonts w:ascii="Arial" w:hAnsi="Arial" w:cs="Arial"/>
          <w:sz w:val="24"/>
          <w:szCs w:val="24"/>
        </w:rPr>
        <w:t>ApiDocs</w:t>
      </w:r>
      <w:proofErr w:type="spellEnd"/>
      <w:r>
        <w:rPr>
          <w:rFonts w:ascii="Arial" w:hAnsi="Arial" w:cs="Arial"/>
          <w:sz w:val="24"/>
          <w:szCs w:val="24"/>
        </w:rPr>
        <w:t xml:space="preserve"> ha mejorado el flujo de trabajo entre los miembros de equipo, evitando futuros conflictos con respecto al funcionamiento de cada api </w:t>
      </w:r>
      <w:r w:rsidR="00A47842">
        <w:rPr>
          <w:rFonts w:ascii="Arial" w:hAnsi="Arial" w:cs="Arial"/>
          <w:sz w:val="24"/>
          <w:szCs w:val="24"/>
        </w:rPr>
        <w:t xml:space="preserve">y </w:t>
      </w:r>
      <w:r>
        <w:rPr>
          <w:rFonts w:ascii="Arial" w:hAnsi="Arial" w:cs="Arial"/>
          <w:sz w:val="24"/>
          <w:szCs w:val="24"/>
        </w:rPr>
        <w:t xml:space="preserve">la </w:t>
      </w:r>
      <w:r w:rsidR="00A47842">
        <w:rPr>
          <w:rFonts w:ascii="Arial" w:hAnsi="Arial" w:cs="Arial"/>
          <w:sz w:val="24"/>
          <w:szCs w:val="24"/>
        </w:rPr>
        <w:t xml:space="preserve">potenciación de los logs hace que se generen </w:t>
      </w:r>
      <w:r w:rsidR="00FC2BB1" w:rsidRPr="00A47842">
        <w:rPr>
          <w:rFonts w:ascii="Arial" w:hAnsi="Arial" w:cs="Arial"/>
          <w:sz w:val="24"/>
          <w:szCs w:val="24"/>
        </w:rPr>
        <w:t>ciclos cortos de entrega</w:t>
      </w:r>
      <w:r w:rsidR="00A47842">
        <w:rPr>
          <w:rFonts w:ascii="Arial" w:hAnsi="Arial" w:cs="Arial"/>
          <w:sz w:val="24"/>
          <w:szCs w:val="24"/>
        </w:rPr>
        <w:t xml:space="preserve"> haciendo que los resultados tengan</w:t>
      </w:r>
      <w:r w:rsidR="00FC2BB1" w:rsidRPr="00A47842">
        <w:rPr>
          <w:rFonts w:ascii="Arial" w:hAnsi="Arial" w:cs="Arial"/>
          <w:sz w:val="24"/>
          <w:szCs w:val="24"/>
        </w:rPr>
        <w:t xml:space="preserve"> mayor visibilidad y retroalimentación continua</w:t>
      </w:r>
      <w:r w:rsidR="00A47842">
        <w:rPr>
          <w:rFonts w:ascii="Arial" w:hAnsi="Arial" w:cs="Arial"/>
          <w:sz w:val="24"/>
          <w:szCs w:val="24"/>
        </w:rPr>
        <w:t xml:space="preserve">. </w:t>
      </w:r>
    </w:p>
    <w:p w14:paraId="716D6B7C" w14:textId="280156CC" w:rsidR="00E66124" w:rsidRDefault="00985073" w:rsidP="00CC1DE3">
      <w:pPr>
        <w:pStyle w:val="Ttulo2"/>
        <w:numPr>
          <w:ilvl w:val="1"/>
          <w:numId w:val="11"/>
        </w:numPr>
      </w:pPr>
      <w:bookmarkStart w:id="44" w:name="_Toc200712950"/>
      <w:r w:rsidRPr="002057C4">
        <w:t>Recomendaciones</w:t>
      </w:r>
      <w:bookmarkEnd w:id="44"/>
    </w:p>
    <w:p w14:paraId="20F898FB" w14:textId="760C6728" w:rsidR="008F151E" w:rsidRDefault="008F151E" w:rsidP="00A47842">
      <w:pPr>
        <w:ind w:left="360"/>
        <w:rPr>
          <w:rFonts w:ascii="Arial" w:hAnsi="Arial" w:cs="Arial"/>
          <w:sz w:val="24"/>
          <w:szCs w:val="24"/>
        </w:rPr>
      </w:pPr>
      <w:r>
        <w:rPr>
          <w:rFonts w:ascii="Arial" w:hAnsi="Arial" w:cs="Arial"/>
          <w:sz w:val="24"/>
          <w:szCs w:val="24"/>
        </w:rPr>
        <w:t>M</w:t>
      </w:r>
      <w:r w:rsidR="00A47842" w:rsidRPr="00A47842">
        <w:rPr>
          <w:rFonts w:ascii="Arial" w:hAnsi="Arial" w:cs="Arial"/>
          <w:sz w:val="24"/>
          <w:szCs w:val="24"/>
        </w:rPr>
        <w:t xml:space="preserve">antener y fortalecer el uso de </w:t>
      </w:r>
      <w:proofErr w:type="spellStart"/>
      <w:r w:rsidR="00A47842" w:rsidRPr="00A47842">
        <w:rPr>
          <w:rFonts w:ascii="Arial" w:hAnsi="Arial" w:cs="Arial"/>
          <w:sz w:val="24"/>
          <w:szCs w:val="24"/>
        </w:rPr>
        <w:t>apiDoc</w:t>
      </w:r>
      <w:proofErr w:type="spellEnd"/>
      <w:r w:rsidR="00A47842" w:rsidRPr="00A47842">
        <w:rPr>
          <w:rFonts w:ascii="Arial" w:hAnsi="Arial" w:cs="Arial"/>
          <w:sz w:val="24"/>
          <w:szCs w:val="24"/>
        </w:rPr>
        <w:t xml:space="preserve"> como herramienta estándar para la documentación de </w:t>
      </w:r>
      <w:proofErr w:type="spellStart"/>
      <w:r w:rsidR="00A47842" w:rsidRPr="00A47842">
        <w:rPr>
          <w:rFonts w:ascii="Arial" w:hAnsi="Arial" w:cs="Arial"/>
          <w:sz w:val="24"/>
          <w:szCs w:val="24"/>
        </w:rPr>
        <w:t>APIs</w:t>
      </w:r>
      <w:proofErr w:type="spellEnd"/>
      <w:r w:rsidR="00A47842" w:rsidRPr="00A47842">
        <w:rPr>
          <w:rFonts w:ascii="Arial" w:hAnsi="Arial" w:cs="Arial"/>
          <w:sz w:val="24"/>
          <w:szCs w:val="24"/>
        </w:rPr>
        <w:t xml:space="preserve"> en todos los proyectos de la organización, asegurando que cada nuevo desarrollo o actualización incluya su respectiva documentación automatizada. </w:t>
      </w:r>
    </w:p>
    <w:p w14:paraId="288EB6C4" w14:textId="77777777" w:rsidR="00C07427" w:rsidRDefault="00C975E5" w:rsidP="00A47842">
      <w:pPr>
        <w:ind w:left="360"/>
        <w:rPr>
          <w:rFonts w:ascii="Arial" w:hAnsi="Arial" w:cs="Arial"/>
          <w:sz w:val="24"/>
          <w:szCs w:val="24"/>
        </w:rPr>
      </w:pPr>
      <w:r>
        <w:rPr>
          <w:rFonts w:ascii="Arial" w:hAnsi="Arial" w:cs="Arial"/>
          <w:sz w:val="24"/>
          <w:szCs w:val="24"/>
        </w:rPr>
        <w:t>C</w:t>
      </w:r>
      <w:r w:rsidR="00A47842" w:rsidRPr="00A47842">
        <w:rPr>
          <w:rFonts w:ascii="Arial" w:hAnsi="Arial" w:cs="Arial"/>
          <w:sz w:val="24"/>
          <w:szCs w:val="24"/>
        </w:rPr>
        <w:t xml:space="preserve">onsolidar la estrategia de manejo de logs a nivel de base de datos, definiendo lineamientos claros para su implementación y almacenamiento con el fin de facilitar el análisis, la trazabilidad y la escalabilidad futura. </w:t>
      </w:r>
    </w:p>
    <w:p w14:paraId="36BDBCD0" w14:textId="110FCE15" w:rsidR="00CC1DE3" w:rsidRPr="00A47842" w:rsidRDefault="00C07427" w:rsidP="00A47842">
      <w:pPr>
        <w:ind w:left="360"/>
        <w:rPr>
          <w:rFonts w:ascii="Arial" w:hAnsi="Arial" w:cs="Arial"/>
          <w:sz w:val="24"/>
          <w:szCs w:val="24"/>
        </w:rPr>
      </w:pPr>
      <w:r>
        <w:rPr>
          <w:rFonts w:ascii="Arial" w:hAnsi="Arial" w:cs="Arial"/>
          <w:sz w:val="24"/>
          <w:szCs w:val="24"/>
        </w:rPr>
        <w:lastRenderedPageBreak/>
        <w:t xml:space="preserve">Estandarizar con </w:t>
      </w:r>
      <w:proofErr w:type="spellStart"/>
      <w:r>
        <w:rPr>
          <w:rFonts w:ascii="Arial" w:hAnsi="Arial" w:cs="Arial"/>
          <w:sz w:val="24"/>
          <w:szCs w:val="24"/>
        </w:rPr>
        <w:t>apiDocs</w:t>
      </w:r>
      <w:proofErr w:type="spellEnd"/>
      <w:r>
        <w:rPr>
          <w:rFonts w:ascii="Arial" w:hAnsi="Arial" w:cs="Arial"/>
          <w:sz w:val="24"/>
          <w:szCs w:val="24"/>
        </w:rPr>
        <w:t xml:space="preserve"> </w:t>
      </w:r>
      <w:r w:rsidR="00A47842" w:rsidRPr="00A47842">
        <w:rPr>
          <w:rFonts w:ascii="Arial" w:hAnsi="Arial" w:cs="Arial"/>
          <w:sz w:val="24"/>
          <w:szCs w:val="24"/>
        </w:rPr>
        <w:t>en los procesos de documentación y mejora de sistemas, aprovechando sus ciclos cortos para garantizar entregas constantes, visibilidad de avances y retroalimentación temprana, incrementando así la calidad y el valor entregado en cada iteración.</w:t>
      </w:r>
    </w:p>
    <w:p w14:paraId="0DC16771" w14:textId="531561D4"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15C44A21" w:rsidR="00E66124" w:rsidRDefault="00985073" w:rsidP="002057C4">
      <w:pPr>
        <w:pStyle w:val="Ttulo1"/>
        <w:numPr>
          <w:ilvl w:val="0"/>
          <w:numId w:val="11"/>
        </w:numPr>
      </w:pPr>
      <w:bookmarkStart w:id="45" w:name="_Toc200712951"/>
      <w:r>
        <w:lastRenderedPageBreak/>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58"/>
        <w:gridCol w:w="11332"/>
      </w:tblGrid>
      <w:tr w:rsidR="0044658A" w14:paraId="1EC45267" w14:textId="77777777" w:rsidTr="0044658A">
        <w:trPr>
          <w:trHeight w:val="391"/>
        </w:trPr>
        <w:tc>
          <w:tcPr>
            <w:tcW w:w="950" w:type="pct"/>
            <w:shd w:val="clear" w:color="auto" w:fill="F8F3FF"/>
          </w:tcPr>
          <w:p w14:paraId="338D48AE" w14:textId="24EDBF56" w:rsidR="0044658A" w:rsidRDefault="0044658A" w:rsidP="000F35DC">
            <w:pPr>
              <w:pStyle w:val="TableParagraph"/>
              <w:tabs>
                <w:tab w:val="left" w:pos="900"/>
                <w:tab w:val="left" w:pos="1080"/>
              </w:tabs>
              <w:ind w:right="113"/>
              <w:jc w:val="center"/>
              <w:rPr>
                <w:b/>
                <w:sz w:val="26"/>
              </w:rPr>
            </w:pPr>
            <w:r>
              <w:rPr>
                <w:b/>
                <w:color w:val="2D75B6"/>
                <w:w w:val="99"/>
                <w:sz w:val="26"/>
              </w:rPr>
              <w:t>FECHA</w:t>
            </w:r>
          </w:p>
        </w:tc>
        <w:tc>
          <w:tcPr>
            <w:tcW w:w="4050" w:type="pct"/>
            <w:shd w:val="clear" w:color="auto" w:fill="F8F3FF"/>
          </w:tcPr>
          <w:p w14:paraId="637CBE88" w14:textId="38E68A3F" w:rsidR="0044658A" w:rsidRDefault="0044658A" w:rsidP="000F35DC">
            <w:pPr>
              <w:pStyle w:val="TableParagraph"/>
              <w:tabs>
                <w:tab w:val="left" w:pos="900"/>
                <w:tab w:val="left" w:pos="1080"/>
              </w:tabs>
              <w:ind w:right="2134"/>
              <w:jc w:val="center"/>
              <w:rPr>
                <w:b/>
                <w:sz w:val="26"/>
              </w:rPr>
            </w:pPr>
            <w:r>
              <w:rPr>
                <w:b/>
                <w:color w:val="2D75B6"/>
                <w:sz w:val="26"/>
              </w:rPr>
              <w:t>TAREA</w:t>
            </w:r>
          </w:p>
        </w:tc>
      </w:tr>
      <w:tr w:rsidR="0044658A" w14:paraId="26E360AD" w14:textId="77777777" w:rsidTr="0044658A">
        <w:trPr>
          <w:trHeight w:val="369"/>
        </w:trPr>
        <w:tc>
          <w:tcPr>
            <w:tcW w:w="950" w:type="pct"/>
            <w:vAlign w:val="center"/>
          </w:tcPr>
          <w:p w14:paraId="6C9A0146" w14:textId="0AB9E29C" w:rsidR="0044658A" w:rsidRDefault="0044658A" w:rsidP="0044658A">
            <w:pPr>
              <w:pStyle w:val="TableParagraph"/>
              <w:tabs>
                <w:tab w:val="left" w:pos="900"/>
                <w:tab w:val="left" w:pos="1080"/>
              </w:tabs>
              <w:spacing w:before="46"/>
              <w:ind w:left="180" w:right="58" w:firstLine="90"/>
              <w:jc w:val="right"/>
              <w:rPr>
                <w:rFonts w:ascii="Arial MT"/>
                <w:sz w:val="24"/>
              </w:rPr>
            </w:pPr>
            <w:r w:rsidRPr="000F35DC">
              <w:rPr>
                <w:rFonts w:ascii="Arial MT"/>
                <w:w w:val="99"/>
                <w:sz w:val="24"/>
              </w:rPr>
              <w:t>5/19/2025</w:t>
            </w:r>
          </w:p>
        </w:tc>
        <w:tc>
          <w:tcPr>
            <w:tcW w:w="4050" w:type="pct"/>
          </w:tcPr>
          <w:p w14:paraId="6B2FBBAF" w14:textId="162DC3BF" w:rsidR="0044658A" w:rsidRDefault="0044658A" w:rsidP="004F796C">
            <w:pPr>
              <w:pStyle w:val="TableParagraph"/>
              <w:tabs>
                <w:tab w:val="left" w:pos="900"/>
                <w:tab w:val="left" w:pos="1080"/>
              </w:tabs>
              <w:spacing w:before="46"/>
              <w:ind w:left="180" w:firstLine="90"/>
              <w:rPr>
                <w:rFonts w:ascii="Arial MT" w:hAnsi="Arial MT"/>
                <w:sz w:val="24"/>
              </w:rPr>
            </w:pPr>
            <w:r w:rsidRPr="000F35DC">
              <w:rPr>
                <w:rFonts w:ascii="Arial MT" w:hAnsi="Arial MT"/>
                <w:sz w:val="24"/>
              </w:rPr>
              <w:t xml:space="preserve">Elaborar la matriz de referencia para las </w:t>
            </w:r>
            <w:proofErr w:type="spellStart"/>
            <w:r w:rsidRPr="000F35DC">
              <w:rPr>
                <w:rFonts w:ascii="Arial MT" w:hAnsi="Arial MT"/>
                <w:sz w:val="24"/>
              </w:rPr>
              <w:t>APIs</w:t>
            </w:r>
            <w:proofErr w:type="spellEnd"/>
            <w:r w:rsidRPr="000F35DC">
              <w:rPr>
                <w:rFonts w:ascii="Arial MT" w:hAnsi="Arial MT"/>
                <w:sz w:val="24"/>
              </w:rPr>
              <w:t xml:space="preserve"> de catálogos</w:t>
            </w:r>
          </w:p>
        </w:tc>
      </w:tr>
      <w:tr w:rsidR="0044658A" w14:paraId="128D7BC2" w14:textId="77777777" w:rsidTr="0044658A">
        <w:trPr>
          <w:trHeight w:val="369"/>
        </w:trPr>
        <w:tc>
          <w:tcPr>
            <w:tcW w:w="950" w:type="pct"/>
            <w:vAlign w:val="center"/>
          </w:tcPr>
          <w:p w14:paraId="04DD9D61" w14:textId="2A130B7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5/20/2025</w:t>
            </w:r>
          </w:p>
        </w:tc>
        <w:tc>
          <w:tcPr>
            <w:tcW w:w="4050" w:type="pct"/>
          </w:tcPr>
          <w:p w14:paraId="44EB50F4" w14:textId="699AB4C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Incorporar la documentación de las </w:t>
            </w:r>
            <w:proofErr w:type="spellStart"/>
            <w:r w:rsidRPr="0044658A">
              <w:rPr>
                <w:rFonts w:ascii="Arial MT" w:hAnsi="Arial MT"/>
                <w:sz w:val="24"/>
              </w:rPr>
              <w:t>APIs</w:t>
            </w:r>
            <w:proofErr w:type="spellEnd"/>
            <w:r w:rsidRPr="0044658A">
              <w:rPr>
                <w:rFonts w:ascii="Arial MT" w:hAnsi="Arial MT"/>
                <w:sz w:val="24"/>
              </w:rPr>
              <w:t xml:space="preserve"> de AESERP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 en la matriz.</w:t>
            </w:r>
          </w:p>
        </w:tc>
      </w:tr>
      <w:tr w:rsidR="0044658A" w14:paraId="2DC74E79" w14:textId="77777777" w:rsidTr="0044658A">
        <w:trPr>
          <w:trHeight w:val="369"/>
        </w:trPr>
        <w:tc>
          <w:tcPr>
            <w:tcW w:w="950" w:type="pct"/>
            <w:vAlign w:val="center"/>
          </w:tcPr>
          <w:p w14:paraId="08BFE915" w14:textId="40A664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5/21/2025</w:t>
            </w:r>
          </w:p>
        </w:tc>
        <w:tc>
          <w:tcPr>
            <w:tcW w:w="4050" w:type="pct"/>
          </w:tcPr>
          <w:p w14:paraId="455D77BC" w14:textId="253B28D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Agregar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 en la matriz.</w:t>
            </w:r>
          </w:p>
        </w:tc>
      </w:tr>
      <w:tr w:rsidR="0044658A" w14:paraId="5B0F8DC9" w14:textId="77777777" w:rsidTr="0044658A">
        <w:trPr>
          <w:trHeight w:val="369"/>
        </w:trPr>
        <w:tc>
          <w:tcPr>
            <w:tcW w:w="950" w:type="pct"/>
            <w:vAlign w:val="center"/>
          </w:tcPr>
          <w:p w14:paraId="728F1EC9" w14:textId="45B5482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5/22/2025</w:t>
            </w:r>
          </w:p>
        </w:tc>
        <w:tc>
          <w:tcPr>
            <w:tcW w:w="4050" w:type="pct"/>
          </w:tcPr>
          <w:p w14:paraId="779CF27D" w14:textId="78459B7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Completar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 en la matriz.</w:t>
            </w:r>
          </w:p>
        </w:tc>
      </w:tr>
      <w:tr w:rsidR="0044658A" w14:paraId="1BD7B69C" w14:textId="77777777" w:rsidTr="0044658A">
        <w:trPr>
          <w:trHeight w:val="369"/>
        </w:trPr>
        <w:tc>
          <w:tcPr>
            <w:tcW w:w="950" w:type="pct"/>
            <w:vAlign w:val="center"/>
          </w:tcPr>
          <w:p w14:paraId="10D84434" w14:textId="2E884D2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w:t>
            </w:r>
            <w:r>
              <w:rPr>
                <w:rFonts w:ascii="Arial MT"/>
                <w:w w:val="99"/>
                <w:sz w:val="24"/>
              </w:rPr>
              <w:t>3</w:t>
            </w:r>
            <w:r w:rsidRPr="000F35DC">
              <w:rPr>
                <w:rFonts w:ascii="Arial MT"/>
                <w:w w:val="99"/>
                <w:sz w:val="24"/>
              </w:rPr>
              <w:t>/2025</w:t>
            </w:r>
          </w:p>
        </w:tc>
        <w:tc>
          <w:tcPr>
            <w:tcW w:w="4050" w:type="pct"/>
          </w:tcPr>
          <w:p w14:paraId="53BD2F98" w14:textId="15A0E3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 en la matriz.</w:t>
            </w:r>
          </w:p>
        </w:tc>
      </w:tr>
      <w:tr w:rsidR="0044658A" w14:paraId="2F125123" w14:textId="77777777" w:rsidTr="0044658A">
        <w:trPr>
          <w:trHeight w:val="369"/>
        </w:trPr>
        <w:tc>
          <w:tcPr>
            <w:tcW w:w="950" w:type="pct"/>
            <w:vAlign w:val="center"/>
          </w:tcPr>
          <w:p w14:paraId="5A1814AE" w14:textId="57D7843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5/26/2025</w:t>
            </w:r>
          </w:p>
        </w:tc>
        <w:tc>
          <w:tcPr>
            <w:tcW w:w="4050" w:type="pct"/>
          </w:tcPr>
          <w:p w14:paraId="68DE3133" w14:textId="288D645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 dentro de la matriz.</w:t>
            </w:r>
          </w:p>
        </w:tc>
      </w:tr>
      <w:tr w:rsidR="0044658A" w14:paraId="36138D0C" w14:textId="77777777" w:rsidTr="0044658A">
        <w:trPr>
          <w:trHeight w:val="369"/>
        </w:trPr>
        <w:tc>
          <w:tcPr>
            <w:tcW w:w="950" w:type="pct"/>
            <w:vAlign w:val="center"/>
          </w:tcPr>
          <w:p w14:paraId="4B120F98" w14:textId="01F75A9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5/27/2025</w:t>
            </w:r>
          </w:p>
        </w:tc>
        <w:tc>
          <w:tcPr>
            <w:tcW w:w="4050" w:type="pct"/>
          </w:tcPr>
          <w:p w14:paraId="0EED0633" w14:textId="1B6A08E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Incluir en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FVC.</w:t>
            </w:r>
          </w:p>
        </w:tc>
      </w:tr>
      <w:tr w:rsidR="0044658A" w14:paraId="4A710F97" w14:textId="77777777" w:rsidTr="0044658A">
        <w:trPr>
          <w:trHeight w:val="369"/>
        </w:trPr>
        <w:tc>
          <w:tcPr>
            <w:tcW w:w="950" w:type="pct"/>
            <w:vAlign w:val="center"/>
          </w:tcPr>
          <w:p w14:paraId="75CA047E" w14:textId="35A984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5/28/2025</w:t>
            </w:r>
          </w:p>
        </w:tc>
        <w:tc>
          <w:tcPr>
            <w:tcW w:w="4050" w:type="pct"/>
          </w:tcPr>
          <w:p w14:paraId="621B3FF2" w14:textId="3D239B6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Añadir a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03E795A3" w14:textId="77777777" w:rsidTr="0044658A">
        <w:trPr>
          <w:trHeight w:val="369"/>
        </w:trPr>
        <w:tc>
          <w:tcPr>
            <w:tcW w:w="950" w:type="pct"/>
            <w:vAlign w:val="center"/>
          </w:tcPr>
          <w:p w14:paraId="25E17109" w14:textId="3FB976BC"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5/29/2025</w:t>
            </w:r>
          </w:p>
        </w:tc>
        <w:tc>
          <w:tcPr>
            <w:tcW w:w="4050" w:type="pct"/>
          </w:tcPr>
          <w:p w14:paraId="54BA2343" w14:textId="009B4CC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Revisar y validar la matriz junto con la documentación existente en </w:t>
            </w:r>
            <w:proofErr w:type="spellStart"/>
            <w:r w:rsidRPr="0044658A">
              <w:rPr>
                <w:rFonts w:ascii="Arial MT" w:hAnsi="Arial MT"/>
                <w:sz w:val="24"/>
              </w:rPr>
              <w:t>apidocs</w:t>
            </w:r>
            <w:proofErr w:type="spellEnd"/>
          </w:p>
        </w:tc>
      </w:tr>
      <w:tr w:rsidR="0044658A" w14:paraId="592777AA" w14:textId="77777777" w:rsidTr="0044658A">
        <w:trPr>
          <w:trHeight w:val="369"/>
        </w:trPr>
        <w:tc>
          <w:tcPr>
            <w:tcW w:w="950" w:type="pct"/>
            <w:vAlign w:val="center"/>
          </w:tcPr>
          <w:p w14:paraId="438A6CD2" w14:textId="7EACC12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w:t>
            </w:r>
            <w:r>
              <w:rPr>
                <w:rFonts w:ascii="Arial MT"/>
                <w:w w:val="99"/>
                <w:sz w:val="24"/>
              </w:rPr>
              <w:t>3</w:t>
            </w:r>
            <w:r w:rsidRPr="000F35DC">
              <w:rPr>
                <w:rFonts w:ascii="Arial MT"/>
                <w:w w:val="99"/>
                <w:sz w:val="24"/>
              </w:rPr>
              <w:t>0/2025</w:t>
            </w:r>
          </w:p>
        </w:tc>
        <w:tc>
          <w:tcPr>
            <w:tcW w:w="4050" w:type="pct"/>
          </w:tcPr>
          <w:p w14:paraId="307D7CBF" w14:textId="413945AB"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Cargar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w:t>
            </w:r>
          </w:p>
        </w:tc>
      </w:tr>
      <w:tr w:rsidR="0044658A" w14:paraId="6799A2EE" w14:textId="77777777" w:rsidTr="0044658A">
        <w:trPr>
          <w:trHeight w:val="369"/>
        </w:trPr>
        <w:tc>
          <w:tcPr>
            <w:tcW w:w="950" w:type="pct"/>
            <w:vAlign w:val="center"/>
          </w:tcPr>
          <w:p w14:paraId="44040E63" w14:textId="6A86991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6/2/2025</w:t>
            </w:r>
          </w:p>
        </w:tc>
        <w:tc>
          <w:tcPr>
            <w:tcW w:w="4050" w:type="pct"/>
          </w:tcPr>
          <w:p w14:paraId="6AA8C4FA" w14:textId="1B20352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w:t>
            </w:r>
          </w:p>
        </w:tc>
      </w:tr>
      <w:tr w:rsidR="0044658A" w14:paraId="28B2DE08" w14:textId="77777777" w:rsidTr="0044658A">
        <w:trPr>
          <w:trHeight w:val="369"/>
        </w:trPr>
        <w:tc>
          <w:tcPr>
            <w:tcW w:w="950" w:type="pct"/>
            <w:vAlign w:val="center"/>
          </w:tcPr>
          <w:p w14:paraId="6CBCC452" w14:textId="6F61441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w:t>
            </w:r>
            <w:r>
              <w:rPr>
                <w:rFonts w:ascii="Arial MT"/>
                <w:w w:val="99"/>
                <w:sz w:val="24"/>
              </w:rPr>
              <w:t>3</w:t>
            </w:r>
            <w:r w:rsidRPr="000F35DC">
              <w:rPr>
                <w:rFonts w:ascii="Arial MT"/>
                <w:w w:val="99"/>
                <w:sz w:val="24"/>
              </w:rPr>
              <w:t>/2025</w:t>
            </w:r>
          </w:p>
        </w:tc>
        <w:tc>
          <w:tcPr>
            <w:tcW w:w="4050" w:type="pct"/>
          </w:tcPr>
          <w:p w14:paraId="20C46066" w14:textId="2238534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w:t>
            </w:r>
          </w:p>
        </w:tc>
      </w:tr>
      <w:tr w:rsidR="0044658A" w14:paraId="550A8914" w14:textId="77777777" w:rsidTr="0044658A">
        <w:trPr>
          <w:trHeight w:val="369"/>
        </w:trPr>
        <w:tc>
          <w:tcPr>
            <w:tcW w:w="950" w:type="pct"/>
            <w:vAlign w:val="center"/>
          </w:tcPr>
          <w:p w14:paraId="1FE84500" w14:textId="066829A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6/4/202</w:t>
            </w:r>
            <w:r>
              <w:rPr>
                <w:rFonts w:ascii="Arial MT"/>
                <w:w w:val="99"/>
                <w:sz w:val="24"/>
              </w:rPr>
              <w:t>5</w:t>
            </w:r>
          </w:p>
        </w:tc>
        <w:tc>
          <w:tcPr>
            <w:tcW w:w="4050" w:type="pct"/>
          </w:tcPr>
          <w:p w14:paraId="2CABC753" w14:textId="05C3406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Publicar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w:t>
            </w:r>
          </w:p>
        </w:tc>
      </w:tr>
      <w:tr w:rsidR="0044658A" w14:paraId="75ABF0D0" w14:textId="77777777" w:rsidTr="0044658A">
        <w:trPr>
          <w:trHeight w:val="369"/>
        </w:trPr>
        <w:tc>
          <w:tcPr>
            <w:tcW w:w="950" w:type="pct"/>
            <w:vAlign w:val="center"/>
          </w:tcPr>
          <w:p w14:paraId="12B2213B" w14:textId="3E8BCA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6/5/2025</w:t>
            </w:r>
          </w:p>
        </w:tc>
        <w:tc>
          <w:tcPr>
            <w:tcW w:w="4050" w:type="pct"/>
          </w:tcPr>
          <w:p w14:paraId="56B194F2" w14:textId="2437680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Subir a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w:t>
            </w:r>
          </w:p>
        </w:tc>
      </w:tr>
      <w:tr w:rsidR="0044658A" w14:paraId="736AF055" w14:textId="77777777" w:rsidTr="0044658A">
        <w:trPr>
          <w:trHeight w:val="369"/>
        </w:trPr>
        <w:tc>
          <w:tcPr>
            <w:tcW w:w="950" w:type="pct"/>
            <w:vAlign w:val="center"/>
          </w:tcPr>
          <w:p w14:paraId="0641B63F" w14:textId="3CB9B808"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6/6/2025</w:t>
            </w:r>
          </w:p>
        </w:tc>
        <w:tc>
          <w:tcPr>
            <w:tcW w:w="4050" w:type="pct"/>
          </w:tcPr>
          <w:p w14:paraId="21F948CF" w14:textId="72E709C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CanalVinculacion</w:t>
            </w:r>
            <w:proofErr w:type="spellEnd"/>
            <w:r w:rsidRPr="0044658A">
              <w:rPr>
                <w:rFonts w:ascii="Arial MT" w:hAnsi="Arial MT"/>
                <w:sz w:val="24"/>
              </w:rPr>
              <w:t xml:space="preserve"> hasta </w:t>
            </w:r>
            <w:proofErr w:type="spellStart"/>
            <w:r w:rsidRPr="0044658A">
              <w:rPr>
                <w:rFonts w:ascii="Arial MT" w:hAnsi="Arial MT"/>
                <w:sz w:val="24"/>
              </w:rPr>
              <w:t>TipoEmpresa</w:t>
            </w:r>
            <w:proofErr w:type="spellEnd"/>
            <w:r w:rsidRPr="0044658A">
              <w:rPr>
                <w:rFonts w:ascii="Arial MT" w:hAnsi="Arial MT"/>
                <w:sz w:val="24"/>
              </w:rPr>
              <w:t>.</w:t>
            </w:r>
          </w:p>
        </w:tc>
      </w:tr>
      <w:tr w:rsidR="0044658A" w14:paraId="0ACEF7A6" w14:textId="77777777" w:rsidTr="0044658A">
        <w:trPr>
          <w:trHeight w:val="369"/>
        </w:trPr>
        <w:tc>
          <w:tcPr>
            <w:tcW w:w="950" w:type="pct"/>
            <w:vAlign w:val="center"/>
          </w:tcPr>
          <w:p w14:paraId="3E75878D" w14:textId="42B54645"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lastRenderedPageBreak/>
              <w:t>6/9/2025</w:t>
            </w:r>
          </w:p>
        </w:tc>
        <w:tc>
          <w:tcPr>
            <w:tcW w:w="4050" w:type="pct"/>
          </w:tcPr>
          <w:p w14:paraId="3DDE0E14" w14:textId="00BE34B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TipoInversión</w:t>
            </w:r>
            <w:proofErr w:type="spellEnd"/>
            <w:r w:rsidRPr="0044658A">
              <w:rPr>
                <w:rFonts w:ascii="Arial MT" w:hAnsi="Arial MT"/>
                <w:sz w:val="24"/>
              </w:rPr>
              <w:t xml:space="preserve"> hasta Indicador.</w:t>
            </w:r>
          </w:p>
        </w:tc>
      </w:tr>
      <w:tr w:rsidR="0044658A" w14:paraId="1625C27C" w14:textId="77777777" w:rsidTr="0044658A">
        <w:trPr>
          <w:trHeight w:val="369"/>
        </w:trPr>
        <w:tc>
          <w:tcPr>
            <w:tcW w:w="950" w:type="pct"/>
            <w:vAlign w:val="center"/>
          </w:tcPr>
          <w:p w14:paraId="77D2C15C" w14:textId="372933C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6/10/2025</w:t>
            </w:r>
          </w:p>
        </w:tc>
        <w:tc>
          <w:tcPr>
            <w:tcW w:w="4050" w:type="pct"/>
          </w:tcPr>
          <w:p w14:paraId="6B50CF18" w14:textId="66C122D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Integrar en </w:t>
            </w:r>
            <w:proofErr w:type="spellStart"/>
            <w:r w:rsidRPr="0044658A">
              <w:rPr>
                <w:rFonts w:ascii="Arial MT" w:hAnsi="Arial MT"/>
                <w:sz w:val="24"/>
              </w:rPr>
              <w:t>apidocs</w:t>
            </w:r>
            <w:proofErr w:type="spellEnd"/>
            <w:r w:rsidRPr="0044658A">
              <w:rPr>
                <w:rFonts w:ascii="Arial MT" w:hAnsi="Arial MT"/>
                <w:sz w:val="24"/>
              </w:rPr>
              <w:t xml:space="preserve"> la documentación completa de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74F057DA" w14:textId="77777777" w:rsidTr="0044658A">
        <w:trPr>
          <w:trHeight w:val="369"/>
        </w:trPr>
        <w:tc>
          <w:tcPr>
            <w:tcW w:w="950" w:type="pct"/>
            <w:vAlign w:val="center"/>
          </w:tcPr>
          <w:p w14:paraId="7B96DEE1" w14:textId="1729BC4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6/11/2025</w:t>
            </w:r>
          </w:p>
        </w:tc>
        <w:tc>
          <w:tcPr>
            <w:tcW w:w="4050" w:type="pct"/>
          </w:tcPr>
          <w:p w14:paraId="65F14BA8" w14:textId="45961F6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Ejecución de pruebas funcionales sobre la documentación publicada de las </w:t>
            </w:r>
            <w:proofErr w:type="spellStart"/>
            <w:r w:rsidRPr="0044658A">
              <w:rPr>
                <w:rFonts w:ascii="Arial MT" w:hAnsi="Arial MT"/>
                <w:sz w:val="24"/>
              </w:rPr>
              <w:t>APIs</w:t>
            </w:r>
            <w:proofErr w:type="spellEnd"/>
            <w:r w:rsidRPr="0044658A">
              <w:rPr>
                <w:rFonts w:ascii="Arial MT" w:hAnsi="Arial MT"/>
                <w:sz w:val="24"/>
              </w:rPr>
              <w:t xml:space="preserve"> en </w:t>
            </w:r>
            <w:proofErr w:type="spellStart"/>
            <w:r w:rsidRPr="0044658A">
              <w:rPr>
                <w:rFonts w:ascii="Arial MT" w:hAnsi="Arial MT"/>
                <w:sz w:val="24"/>
              </w:rPr>
              <w:t>apidocs</w:t>
            </w:r>
            <w:proofErr w:type="spellEnd"/>
            <w:r w:rsidRPr="0044658A">
              <w:rPr>
                <w:rFonts w:ascii="Arial MT" w:hAnsi="Arial MT"/>
                <w:sz w:val="24"/>
              </w:rPr>
              <w:t>.</w:t>
            </w:r>
          </w:p>
        </w:tc>
      </w:tr>
      <w:tr w:rsidR="0044658A" w14:paraId="7CA1BE32" w14:textId="77777777" w:rsidTr="0044658A">
        <w:trPr>
          <w:trHeight w:val="369"/>
        </w:trPr>
        <w:tc>
          <w:tcPr>
            <w:tcW w:w="950" w:type="pct"/>
            <w:vAlign w:val="center"/>
          </w:tcPr>
          <w:p w14:paraId="620DF7CB" w14:textId="6B44765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6/12/2025</w:t>
            </w:r>
          </w:p>
        </w:tc>
        <w:tc>
          <w:tcPr>
            <w:tcW w:w="4050" w:type="pct"/>
          </w:tcPr>
          <w:p w14:paraId="4CE808AD" w14:textId="38B1F9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Inducción y testeo del proyecto de comisiones</w:t>
            </w:r>
          </w:p>
        </w:tc>
      </w:tr>
      <w:tr w:rsidR="0044658A" w14:paraId="6FA94C14" w14:textId="77777777" w:rsidTr="0044658A">
        <w:trPr>
          <w:trHeight w:val="369"/>
        </w:trPr>
        <w:tc>
          <w:tcPr>
            <w:tcW w:w="950" w:type="pct"/>
            <w:vAlign w:val="center"/>
          </w:tcPr>
          <w:p w14:paraId="028C0C0C" w14:textId="4E58E00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w:t>
            </w:r>
            <w:r>
              <w:rPr>
                <w:rFonts w:ascii="Arial MT"/>
                <w:w w:val="99"/>
                <w:sz w:val="24"/>
              </w:rPr>
              <w:t>3</w:t>
            </w:r>
            <w:r w:rsidRPr="000F35DC">
              <w:rPr>
                <w:rFonts w:ascii="Arial MT"/>
                <w:w w:val="99"/>
                <w:sz w:val="24"/>
              </w:rPr>
              <w:t>/2025</w:t>
            </w:r>
          </w:p>
        </w:tc>
        <w:tc>
          <w:tcPr>
            <w:tcW w:w="4050" w:type="pct"/>
          </w:tcPr>
          <w:p w14:paraId="51B6DF81" w14:textId="31B606F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inicial del proyecto de comisiones</w:t>
            </w:r>
          </w:p>
        </w:tc>
      </w:tr>
      <w:tr w:rsidR="0044658A" w14:paraId="254552A0" w14:textId="77777777" w:rsidTr="0044658A">
        <w:trPr>
          <w:trHeight w:val="369"/>
        </w:trPr>
        <w:tc>
          <w:tcPr>
            <w:tcW w:w="950" w:type="pct"/>
            <w:vAlign w:val="center"/>
          </w:tcPr>
          <w:p w14:paraId="758CA1B4" w14:textId="1C430B6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6/16/2025</w:t>
            </w:r>
          </w:p>
        </w:tc>
        <w:tc>
          <w:tcPr>
            <w:tcW w:w="4050" w:type="pct"/>
          </w:tcPr>
          <w:p w14:paraId="2F247911" w14:textId="63A84C9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0E662945" w14:textId="77777777" w:rsidTr="0044658A">
        <w:trPr>
          <w:trHeight w:val="369"/>
        </w:trPr>
        <w:tc>
          <w:tcPr>
            <w:tcW w:w="950" w:type="pct"/>
            <w:vAlign w:val="center"/>
          </w:tcPr>
          <w:p w14:paraId="325EEE9D" w14:textId="3E015F4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6/17/2025</w:t>
            </w:r>
          </w:p>
        </w:tc>
        <w:tc>
          <w:tcPr>
            <w:tcW w:w="4050" w:type="pct"/>
          </w:tcPr>
          <w:p w14:paraId="7EF4BF91" w14:textId="0FCD07F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Auditoría de la configuración de logs</w:t>
            </w:r>
          </w:p>
        </w:tc>
      </w:tr>
      <w:tr w:rsidR="0044658A" w14:paraId="6733D89F" w14:textId="77777777" w:rsidTr="0044658A">
        <w:trPr>
          <w:trHeight w:val="369"/>
        </w:trPr>
        <w:tc>
          <w:tcPr>
            <w:tcW w:w="950" w:type="pct"/>
            <w:vAlign w:val="center"/>
          </w:tcPr>
          <w:p w14:paraId="49E00B57" w14:textId="1BAC7BA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6/18/2025</w:t>
            </w:r>
          </w:p>
        </w:tc>
        <w:tc>
          <w:tcPr>
            <w:tcW w:w="4050" w:type="pct"/>
          </w:tcPr>
          <w:p w14:paraId="331FD4CF" w14:textId="5E42362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del registro de logs</w:t>
            </w:r>
          </w:p>
        </w:tc>
      </w:tr>
      <w:tr w:rsidR="0044658A" w14:paraId="157D254F" w14:textId="77777777" w:rsidTr="0044658A">
        <w:trPr>
          <w:trHeight w:val="369"/>
        </w:trPr>
        <w:tc>
          <w:tcPr>
            <w:tcW w:w="950" w:type="pct"/>
            <w:vAlign w:val="center"/>
          </w:tcPr>
          <w:p w14:paraId="74619A6B" w14:textId="402AC85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6/19/2025</w:t>
            </w:r>
          </w:p>
        </w:tc>
        <w:tc>
          <w:tcPr>
            <w:tcW w:w="4050" w:type="pct"/>
          </w:tcPr>
          <w:p w14:paraId="5F6DE1D2" w14:textId="75A7EC0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Codificación de métodos de log en procesos de comisiones</w:t>
            </w:r>
          </w:p>
        </w:tc>
      </w:tr>
      <w:tr w:rsidR="0044658A" w14:paraId="0D5B222A" w14:textId="77777777" w:rsidTr="0044658A">
        <w:trPr>
          <w:trHeight w:val="369"/>
        </w:trPr>
        <w:tc>
          <w:tcPr>
            <w:tcW w:w="950" w:type="pct"/>
            <w:vAlign w:val="center"/>
          </w:tcPr>
          <w:p w14:paraId="17CF200B" w14:textId="279A734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6/20/2025</w:t>
            </w:r>
          </w:p>
        </w:tc>
        <w:tc>
          <w:tcPr>
            <w:tcW w:w="4050" w:type="pct"/>
          </w:tcPr>
          <w:p w14:paraId="000CFD39" w14:textId="681B8A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Validar logs durante pruebas funcionales</w:t>
            </w:r>
          </w:p>
        </w:tc>
      </w:tr>
      <w:tr w:rsidR="0044658A" w14:paraId="555C402B" w14:textId="77777777" w:rsidTr="0044658A">
        <w:trPr>
          <w:trHeight w:val="369"/>
        </w:trPr>
        <w:tc>
          <w:tcPr>
            <w:tcW w:w="950" w:type="pct"/>
            <w:vAlign w:val="center"/>
          </w:tcPr>
          <w:p w14:paraId="6C19400A" w14:textId="290179C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6/23/2025</w:t>
            </w:r>
          </w:p>
        </w:tc>
        <w:tc>
          <w:tcPr>
            <w:tcW w:w="4050" w:type="pct"/>
          </w:tcPr>
          <w:p w14:paraId="1FBA9E6B" w14:textId="3EFA13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Configurar niveles de log personalizados </w:t>
            </w:r>
          </w:p>
        </w:tc>
      </w:tr>
      <w:tr w:rsidR="0044658A" w14:paraId="009A62A8" w14:textId="77777777" w:rsidTr="0044658A">
        <w:trPr>
          <w:trHeight w:val="369"/>
        </w:trPr>
        <w:tc>
          <w:tcPr>
            <w:tcW w:w="950" w:type="pct"/>
            <w:vAlign w:val="center"/>
          </w:tcPr>
          <w:p w14:paraId="4566FB3D" w14:textId="4EA59D9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6/24/2025</w:t>
            </w:r>
          </w:p>
        </w:tc>
        <w:tc>
          <w:tcPr>
            <w:tcW w:w="4050" w:type="pct"/>
          </w:tcPr>
          <w:p w14:paraId="1AC131A6" w14:textId="5848AEA9"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4F46A71F" w14:textId="77777777" w:rsidTr="0044658A">
        <w:trPr>
          <w:trHeight w:val="369"/>
        </w:trPr>
        <w:tc>
          <w:tcPr>
            <w:tcW w:w="950" w:type="pct"/>
            <w:vAlign w:val="center"/>
          </w:tcPr>
          <w:p w14:paraId="0BE93BF2" w14:textId="0136A91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6/25/2025</w:t>
            </w:r>
          </w:p>
        </w:tc>
        <w:tc>
          <w:tcPr>
            <w:tcW w:w="4050" w:type="pct"/>
          </w:tcPr>
          <w:p w14:paraId="0DAD5FF3" w14:textId="506513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8754D86" w14:textId="77777777" w:rsidTr="0044658A">
        <w:trPr>
          <w:trHeight w:val="369"/>
        </w:trPr>
        <w:tc>
          <w:tcPr>
            <w:tcW w:w="950" w:type="pct"/>
            <w:vAlign w:val="center"/>
          </w:tcPr>
          <w:p w14:paraId="2BDFE637" w14:textId="34E5C03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6/26/2025</w:t>
            </w:r>
          </w:p>
        </w:tc>
        <w:tc>
          <w:tcPr>
            <w:tcW w:w="4050" w:type="pct"/>
          </w:tcPr>
          <w:p w14:paraId="478F8886" w14:textId="7DA20DC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4CBBC031" w14:textId="77777777" w:rsidTr="0044658A">
        <w:trPr>
          <w:trHeight w:val="369"/>
        </w:trPr>
        <w:tc>
          <w:tcPr>
            <w:tcW w:w="950" w:type="pct"/>
            <w:vAlign w:val="center"/>
          </w:tcPr>
          <w:p w14:paraId="0D323FF6" w14:textId="09A302FB"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6/27/2025</w:t>
            </w:r>
          </w:p>
        </w:tc>
        <w:tc>
          <w:tcPr>
            <w:tcW w:w="4050" w:type="pct"/>
          </w:tcPr>
          <w:p w14:paraId="5BCC6E99" w14:textId="3FCD273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0AC800C5" w14:textId="77777777" w:rsidTr="0044658A">
        <w:trPr>
          <w:trHeight w:val="369"/>
        </w:trPr>
        <w:tc>
          <w:tcPr>
            <w:tcW w:w="950" w:type="pct"/>
            <w:vAlign w:val="center"/>
          </w:tcPr>
          <w:p w14:paraId="0B39ED3B" w14:textId="4138513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6/30/2025</w:t>
            </w:r>
          </w:p>
        </w:tc>
        <w:tc>
          <w:tcPr>
            <w:tcW w:w="4050" w:type="pct"/>
          </w:tcPr>
          <w:p w14:paraId="484E9C1E" w14:textId="606637C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de logs implementados </w:t>
            </w:r>
          </w:p>
        </w:tc>
      </w:tr>
      <w:tr w:rsidR="0044658A" w14:paraId="20FD6688" w14:textId="77777777" w:rsidTr="0044658A">
        <w:trPr>
          <w:trHeight w:val="369"/>
        </w:trPr>
        <w:tc>
          <w:tcPr>
            <w:tcW w:w="950" w:type="pct"/>
            <w:vAlign w:val="center"/>
          </w:tcPr>
          <w:p w14:paraId="53150124" w14:textId="2182761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7/1/2025</w:t>
            </w:r>
          </w:p>
        </w:tc>
        <w:tc>
          <w:tcPr>
            <w:tcW w:w="4050" w:type="pct"/>
          </w:tcPr>
          <w:p w14:paraId="67D99386" w14:textId="472D888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7868A9C8" w14:textId="77777777" w:rsidTr="0044658A">
        <w:trPr>
          <w:trHeight w:val="369"/>
        </w:trPr>
        <w:tc>
          <w:tcPr>
            <w:tcW w:w="950" w:type="pct"/>
            <w:vAlign w:val="center"/>
          </w:tcPr>
          <w:p w14:paraId="550A8710" w14:textId="709056D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7/2/2025</w:t>
            </w:r>
          </w:p>
        </w:tc>
        <w:tc>
          <w:tcPr>
            <w:tcW w:w="4050" w:type="pct"/>
          </w:tcPr>
          <w:p w14:paraId="0FEC543F" w14:textId="024A78E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la lógica de registro de logs en el código.</w:t>
            </w:r>
          </w:p>
        </w:tc>
      </w:tr>
      <w:tr w:rsidR="0044658A" w14:paraId="50A6807E" w14:textId="77777777" w:rsidTr="0044658A">
        <w:trPr>
          <w:trHeight w:val="369"/>
        </w:trPr>
        <w:tc>
          <w:tcPr>
            <w:tcW w:w="950" w:type="pct"/>
            <w:vAlign w:val="center"/>
          </w:tcPr>
          <w:p w14:paraId="6431D5F9" w14:textId="2C81467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7/3/2025</w:t>
            </w:r>
          </w:p>
        </w:tc>
        <w:tc>
          <w:tcPr>
            <w:tcW w:w="4050" w:type="pct"/>
          </w:tcPr>
          <w:p w14:paraId="66EA96C2" w14:textId="612D023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Registro de Logs </w:t>
            </w:r>
          </w:p>
        </w:tc>
      </w:tr>
      <w:tr w:rsidR="0044658A" w14:paraId="07FF60EB" w14:textId="77777777" w:rsidTr="0044658A">
        <w:trPr>
          <w:trHeight w:val="369"/>
        </w:trPr>
        <w:tc>
          <w:tcPr>
            <w:tcW w:w="950" w:type="pct"/>
            <w:vAlign w:val="center"/>
          </w:tcPr>
          <w:p w14:paraId="0190763A" w14:textId="0C061B3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7/4/2025</w:t>
            </w:r>
          </w:p>
        </w:tc>
        <w:tc>
          <w:tcPr>
            <w:tcW w:w="4050" w:type="pct"/>
          </w:tcPr>
          <w:p w14:paraId="1E143343" w14:textId="10790D0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5AC3A058" w14:textId="77777777" w:rsidTr="0044658A">
        <w:trPr>
          <w:trHeight w:val="369"/>
        </w:trPr>
        <w:tc>
          <w:tcPr>
            <w:tcW w:w="950" w:type="pct"/>
            <w:vAlign w:val="center"/>
          </w:tcPr>
          <w:p w14:paraId="56687643" w14:textId="6F5046A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7/7/2025</w:t>
            </w:r>
          </w:p>
        </w:tc>
        <w:tc>
          <w:tcPr>
            <w:tcW w:w="4050" w:type="pct"/>
          </w:tcPr>
          <w:p w14:paraId="008DCB79" w14:textId="1920D44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Verificación final de la implementación de logs</w:t>
            </w:r>
          </w:p>
        </w:tc>
      </w:tr>
      <w:tr w:rsidR="0044658A" w14:paraId="23787142" w14:textId="77777777" w:rsidTr="0044658A">
        <w:trPr>
          <w:trHeight w:val="369"/>
        </w:trPr>
        <w:tc>
          <w:tcPr>
            <w:tcW w:w="950" w:type="pct"/>
            <w:vAlign w:val="center"/>
          </w:tcPr>
          <w:p w14:paraId="3B4A9B17" w14:textId="493FD95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lastRenderedPageBreak/>
              <w:t>7/8/2025</w:t>
            </w:r>
          </w:p>
        </w:tc>
        <w:tc>
          <w:tcPr>
            <w:tcW w:w="4050" w:type="pct"/>
          </w:tcPr>
          <w:p w14:paraId="382CA310" w14:textId="0600B06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2064E48C" w14:textId="77777777" w:rsidTr="0044658A">
        <w:trPr>
          <w:trHeight w:val="369"/>
        </w:trPr>
        <w:tc>
          <w:tcPr>
            <w:tcW w:w="950" w:type="pct"/>
            <w:vAlign w:val="center"/>
          </w:tcPr>
          <w:p w14:paraId="1A20E054" w14:textId="2190B70D"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7/9/2025</w:t>
            </w:r>
          </w:p>
        </w:tc>
        <w:tc>
          <w:tcPr>
            <w:tcW w:w="4050" w:type="pct"/>
          </w:tcPr>
          <w:p w14:paraId="7A4ABDEB" w14:textId="4BD4807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cotizador</w:t>
            </w:r>
            <w:proofErr w:type="spellEnd"/>
            <w:r w:rsidRPr="0044658A">
              <w:rPr>
                <w:rFonts w:ascii="Arial MT" w:hAnsi="Arial MT"/>
                <w:sz w:val="24"/>
              </w:rPr>
              <w:t>-fianzas</w:t>
            </w:r>
          </w:p>
        </w:tc>
      </w:tr>
      <w:tr w:rsidR="0044658A" w14:paraId="7455ECB7" w14:textId="77777777" w:rsidTr="0044658A">
        <w:trPr>
          <w:trHeight w:val="369"/>
        </w:trPr>
        <w:tc>
          <w:tcPr>
            <w:tcW w:w="950" w:type="pct"/>
            <w:vAlign w:val="center"/>
          </w:tcPr>
          <w:p w14:paraId="6546EDC4" w14:textId="0287296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7/10/2025</w:t>
            </w:r>
          </w:p>
        </w:tc>
        <w:tc>
          <w:tcPr>
            <w:tcW w:w="4050" w:type="pct"/>
          </w:tcPr>
          <w:p w14:paraId="6D1C5E2E" w14:textId="0B80E5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7DE2E74B" w14:textId="77777777" w:rsidTr="0044658A">
        <w:trPr>
          <w:trHeight w:val="369"/>
        </w:trPr>
        <w:tc>
          <w:tcPr>
            <w:tcW w:w="950" w:type="pct"/>
            <w:vAlign w:val="center"/>
          </w:tcPr>
          <w:p w14:paraId="72C68EC8" w14:textId="454DE9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7/11/2025</w:t>
            </w:r>
          </w:p>
        </w:tc>
        <w:tc>
          <w:tcPr>
            <w:tcW w:w="4050" w:type="pct"/>
          </w:tcPr>
          <w:p w14:paraId="466077DB" w14:textId="29C51AB0"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2B51C1EF" w14:textId="77777777" w:rsidTr="0044658A">
        <w:trPr>
          <w:trHeight w:val="369"/>
        </w:trPr>
        <w:tc>
          <w:tcPr>
            <w:tcW w:w="950" w:type="pct"/>
            <w:vAlign w:val="center"/>
          </w:tcPr>
          <w:p w14:paraId="7AD67B0B" w14:textId="3CA5D3D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7/14/2025</w:t>
            </w:r>
          </w:p>
        </w:tc>
        <w:tc>
          <w:tcPr>
            <w:tcW w:w="4050" w:type="pct"/>
          </w:tcPr>
          <w:p w14:paraId="113B4EFC" w14:textId="71E9726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EA34C0D" w14:textId="77777777" w:rsidTr="0044658A">
        <w:trPr>
          <w:trHeight w:val="369"/>
        </w:trPr>
        <w:tc>
          <w:tcPr>
            <w:tcW w:w="950" w:type="pct"/>
            <w:vAlign w:val="center"/>
          </w:tcPr>
          <w:p w14:paraId="1DB2C517" w14:textId="5393E09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7/15/2025</w:t>
            </w:r>
          </w:p>
        </w:tc>
        <w:tc>
          <w:tcPr>
            <w:tcW w:w="4050" w:type="pct"/>
          </w:tcPr>
          <w:p w14:paraId="6E3FBF85" w14:textId="7A9CD49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06751526" w14:textId="77777777" w:rsidTr="0044658A">
        <w:trPr>
          <w:trHeight w:val="369"/>
        </w:trPr>
        <w:tc>
          <w:tcPr>
            <w:tcW w:w="950" w:type="pct"/>
            <w:vAlign w:val="center"/>
          </w:tcPr>
          <w:p w14:paraId="6480C9D2" w14:textId="288E4E9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7/16/2025</w:t>
            </w:r>
          </w:p>
        </w:tc>
        <w:tc>
          <w:tcPr>
            <w:tcW w:w="4050" w:type="pct"/>
          </w:tcPr>
          <w:p w14:paraId="3BCB6F2E" w14:textId="1C34B1B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107B24FE" w14:textId="77777777" w:rsidTr="0044658A">
        <w:trPr>
          <w:trHeight w:val="369"/>
        </w:trPr>
        <w:tc>
          <w:tcPr>
            <w:tcW w:w="950" w:type="pct"/>
            <w:vAlign w:val="center"/>
          </w:tcPr>
          <w:p w14:paraId="23DB0EDB" w14:textId="2AB893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7/17/2025</w:t>
            </w:r>
          </w:p>
        </w:tc>
        <w:tc>
          <w:tcPr>
            <w:tcW w:w="4050" w:type="pct"/>
          </w:tcPr>
          <w:p w14:paraId="25D5A72D" w14:textId="1F2D08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7EE65E9E" w14:textId="77777777" w:rsidTr="0044658A">
        <w:trPr>
          <w:trHeight w:val="369"/>
        </w:trPr>
        <w:tc>
          <w:tcPr>
            <w:tcW w:w="950" w:type="pct"/>
            <w:vAlign w:val="center"/>
          </w:tcPr>
          <w:p w14:paraId="03209ED4" w14:textId="4FF0001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7/18/2025</w:t>
            </w:r>
          </w:p>
        </w:tc>
        <w:tc>
          <w:tcPr>
            <w:tcW w:w="4050" w:type="pct"/>
          </w:tcPr>
          <w:p w14:paraId="1579DB7F" w14:textId="49B56D7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Asur.api.comisiones</w:t>
            </w:r>
            <w:proofErr w:type="spellEnd"/>
          </w:p>
        </w:tc>
      </w:tr>
      <w:tr w:rsidR="0044658A" w14:paraId="52021B88" w14:textId="77777777" w:rsidTr="0044658A">
        <w:trPr>
          <w:trHeight w:val="369"/>
        </w:trPr>
        <w:tc>
          <w:tcPr>
            <w:tcW w:w="950" w:type="pct"/>
            <w:vAlign w:val="center"/>
          </w:tcPr>
          <w:p w14:paraId="3B53A99E" w14:textId="6F706E2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7/21/2025</w:t>
            </w:r>
          </w:p>
        </w:tc>
        <w:tc>
          <w:tcPr>
            <w:tcW w:w="4050" w:type="pct"/>
          </w:tcPr>
          <w:p w14:paraId="139EE69F" w14:textId="637E560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6121AD23" w14:textId="77777777" w:rsidTr="0044658A">
        <w:trPr>
          <w:trHeight w:val="369"/>
        </w:trPr>
        <w:tc>
          <w:tcPr>
            <w:tcW w:w="950" w:type="pct"/>
            <w:vAlign w:val="center"/>
          </w:tcPr>
          <w:p w14:paraId="7F1BF42E" w14:textId="04C4C03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7/22/2025</w:t>
            </w:r>
          </w:p>
        </w:tc>
        <w:tc>
          <w:tcPr>
            <w:tcW w:w="4050" w:type="pct"/>
          </w:tcPr>
          <w:p w14:paraId="6E73877D" w14:textId="43B6318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67093CE7" w14:textId="77777777" w:rsidTr="0044658A">
        <w:trPr>
          <w:trHeight w:val="369"/>
        </w:trPr>
        <w:tc>
          <w:tcPr>
            <w:tcW w:w="950" w:type="pct"/>
            <w:vAlign w:val="center"/>
          </w:tcPr>
          <w:p w14:paraId="1B0D3DF7" w14:textId="433EAFB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7/23/2025</w:t>
            </w:r>
          </w:p>
        </w:tc>
        <w:tc>
          <w:tcPr>
            <w:tcW w:w="4050" w:type="pct"/>
          </w:tcPr>
          <w:p w14:paraId="660EF63C" w14:textId="10434F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CE63DF0" w14:textId="77777777" w:rsidTr="0044658A">
        <w:trPr>
          <w:trHeight w:val="369"/>
        </w:trPr>
        <w:tc>
          <w:tcPr>
            <w:tcW w:w="950" w:type="pct"/>
            <w:vAlign w:val="center"/>
          </w:tcPr>
          <w:p w14:paraId="38E07782" w14:textId="36D821B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7/24/2025</w:t>
            </w:r>
          </w:p>
        </w:tc>
        <w:tc>
          <w:tcPr>
            <w:tcW w:w="4050" w:type="pct"/>
          </w:tcPr>
          <w:p w14:paraId="16559949" w14:textId="4564D02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55968BD2" w14:textId="77777777" w:rsidTr="0044658A">
        <w:trPr>
          <w:trHeight w:val="369"/>
        </w:trPr>
        <w:tc>
          <w:tcPr>
            <w:tcW w:w="950" w:type="pct"/>
            <w:vAlign w:val="center"/>
          </w:tcPr>
          <w:p w14:paraId="0E048DF3" w14:textId="1EDBD31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7/25/2025</w:t>
            </w:r>
          </w:p>
        </w:tc>
        <w:tc>
          <w:tcPr>
            <w:tcW w:w="4050" w:type="pct"/>
          </w:tcPr>
          <w:p w14:paraId="5FC64D76" w14:textId="3AA3A5B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Establecer políticas de </w:t>
            </w:r>
            <w:proofErr w:type="spellStart"/>
            <w:r w:rsidRPr="0044658A">
              <w:rPr>
                <w:rFonts w:ascii="Arial MT" w:hAnsi="Arial MT"/>
                <w:sz w:val="24"/>
              </w:rPr>
              <w:t>logging</w:t>
            </w:r>
            <w:proofErr w:type="spellEnd"/>
            <w:r w:rsidRPr="0044658A">
              <w:rPr>
                <w:rFonts w:ascii="Arial MT" w:hAnsi="Arial MT"/>
                <w:sz w:val="24"/>
              </w:rPr>
              <w:t xml:space="preserve"> en el proyecto</w:t>
            </w:r>
          </w:p>
        </w:tc>
      </w:tr>
      <w:tr w:rsidR="0044658A" w14:paraId="16588912" w14:textId="77777777" w:rsidTr="0044658A">
        <w:trPr>
          <w:trHeight w:val="369"/>
        </w:trPr>
        <w:tc>
          <w:tcPr>
            <w:tcW w:w="950" w:type="pct"/>
            <w:vAlign w:val="center"/>
          </w:tcPr>
          <w:p w14:paraId="3D2D9E33" w14:textId="18C01F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7/28/2025</w:t>
            </w:r>
          </w:p>
        </w:tc>
        <w:tc>
          <w:tcPr>
            <w:tcW w:w="4050" w:type="pct"/>
          </w:tcPr>
          <w:p w14:paraId="1A1AEF3C" w14:textId="30438A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A65DF05" w14:textId="77777777" w:rsidTr="0044658A">
        <w:trPr>
          <w:trHeight w:val="369"/>
        </w:trPr>
        <w:tc>
          <w:tcPr>
            <w:tcW w:w="950" w:type="pct"/>
            <w:vAlign w:val="center"/>
          </w:tcPr>
          <w:p w14:paraId="174943DB" w14:textId="657F940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7/29/2025</w:t>
            </w:r>
          </w:p>
        </w:tc>
        <w:tc>
          <w:tcPr>
            <w:tcW w:w="4050" w:type="pct"/>
          </w:tcPr>
          <w:p w14:paraId="70BCE9E5" w14:textId="4DFE73C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2DF98520" w14:textId="77777777" w:rsidTr="0044658A">
        <w:trPr>
          <w:trHeight w:val="369"/>
        </w:trPr>
        <w:tc>
          <w:tcPr>
            <w:tcW w:w="950" w:type="pct"/>
            <w:vAlign w:val="center"/>
          </w:tcPr>
          <w:p w14:paraId="70E42560" w14:textId="33C72D5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7/30/2025</w:t>
            </w:r>
          </w:p>
        </w:tc>
        <w:tc>
          <w:tcPr>
            <w:tcW w:w="4050" w:type="pct"/>
          </w:tcPr>
          <w:p w14:paraId="7B7AB833" w14:textId="410AA73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Configurar niveles de log personalizados</w:t>
            </w:r>
          </w:p>
        </w:tc>
      </w:tr>
      <w:tr w:rsidR="0044658A" w14:paraId="4BD4EDA1" w14:textId="77777777" w:rsidTr="0044658A">
        <w:trPr>
          <w:trHeight w:val="369"/>
        </w:trPr>
        <w:tc>
          <w:tcPr>
            <w:tcW w:w="950" w:type="pct"/>
            <w:vAlign w:val="center"/>
          </w:tcPr>
          <w:p w14:paraId="5D31E80F" w14:textId="65670D7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7/31/2025</w:t>
            </w:r>
          </w:p>
        </w:tc>
        <w:tc>
          <w:tcPr>
            <w:tcW w:w="4050" w:type="pct"/>
          </w:tcPr>
          <w:p w14:paraId="5EA06F26" w14:textId="1D0DE98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04729791" w14:textId="77777777" w:rsidTr="0044658A">
        <w:trPr>
          <w:trHeight w:val="369"/>
        </w:trPr>
        <w:tc>
          <w:tcPr>
            <w:tcW w:w="950" w:type="pct"/>
            <w:vAlign w:val="center"/>
          </w:tcPr>
          <w:p w14:paraId="5F25872E" w14:textId="0C6098A1"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8/1/2025</w:t>
            </w:r>
          </w:p>
        </w:tc>
        <w:tc>
          <w:tcPr>
            <w:tcW w:w="4050" w:type="pct"/>
          </w:tcPr>
          <w:p w14:paraId="3DBFDC48" w14:textId="75669EC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con </w:t>
            </w:r>
            <w:proofErr w:type="spellStart"/>
            <w:r w:rsidRPr="0044658A">
              <w:rPr>
                <w:rFonts w:ascii="Arial MT" w:hAnsi="Arial MT"/>
                <w:sz w:val="24"/>
              </w:rPr>
              <w:t>Serilog</w:t>
            </w:r>
            <w:proofErr w:type="spellEnd"/>
          </w:p>
        </w:tc>
      </w:tr>
      <w:tr w:rsidR="0044658A" w14:paraId="7B8827EF" w14:textId="77777777" w:rsidTr="0044658A">
        <w:trPr>
          <w:trHeight w:val="369"/>
        </w:trPr>
        <w:tc>
          <w:tcPr>
            <w:tcW w:w="950" w:type="pct"/>
            <w:vAlign w:val="center"/>
          </w:tcPr>
          <w:p w14:paraId="1C8487A5" w14:textId="60D0DCE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8/4/2025</w:t>
            </w:r>
          </w:p>
        </w:tc>
        <w:tc>
          <w:tcPr>
            <w:tcW w:w="4050" w:type="pct"/>
          </w:tcPr>
          <w:p w14:paraId="23547E90" w14:textId="39F7CD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61D03AC9" w14:textId="77777777" w:rsidTr="0044658A">
        <w:trPr>
          <w:trHeight w:val="369"/>
        </w:trPr>
        <w:tc>
          <w:tcPr>
            <w:tcW w:w="950" w:type="pct"/>
            <w:vAlign w:val="center"/>
          </w:tcPr>
          <w:p w14:paraId="44F02DC9" w14:textId="3083AB4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8/5/2025</w:t>
            </w:r>
          </w:p>
        </w:tc>
        <w:tc>
          <w:tcPr>
            <w:tcW w:w="4050" w:type="pct"/>
          </w:tcPr>
          <w:p w14:paraId="4D1961F8" w14:textId="470D2FDA"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bl>
    <w:p w14:paraId="700D545B" w14:textId="34E29AF4" w:rsidR="00E66124" w:rsidRDefault="00BB0AC9" w:rsidP="00A47842">
      <w:pPr>
        <w:rPr>
          <w:rFonts w:ascii="Arial" w:eastAsia="Arial" w:hAnsi="Arial" w:cs="Arial"/>
          <w:b/>
          <w:color w:val="0070C0"/>
          <w:sz w:val="36"/>
          <w:szCs w:val="36"/>
        </w:rPr>
      </w:pPr>
      <w:r w:rsidRPr="00BB0AC9">
        <w:rPr>
          <w:rFonts w:ascii="Arial" w:eastAsia="Arial" w:hAnsi="Arial" w:cs="Arial"/>
          <w:sz w:val="24"/>
          <w:szCs w:val="24"/>
        </w:rPr>
        <w:t>Tabla 5 Cronograma del proyec</w:t>
      </w:r>
      <w:bookmarkStart w:id="46" w:name="_heading=h.3whwml4" w:colFirst="0" w:colLast="0"/>
      <w:bookmarkEnd w:id="46"/>
      <w:r w:rsidR="00891906">
        <w:rPr>
          <w:rFonts w:ascii="Arial" w:eastAsia="Arial" w:hAnsi="Arial" w:cs="Arial"/>
          <w:sz w:val="24"/>
          <w:szCs w:val="24"/>
        </w:rPr>
        <w:t xml:space="preserve">to </w:t>
      </w:r>
    </w:p>
    <w:sectPr w:rsidR="00E66124">
      <w:footerReference w:type="default" r:id="rId12"/>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9421D" w14:textId="77777777" w:rsidR="00114125" w:rsidRDefault="00114125">
      <w:pPr>
        <w:spacing w:after="0" w:line="240" w:lineRule="auto"/>
      </w:pPr>
      <w:r>
        <w:separator/>
      </w:r>
    </w:p>
  </w:endnote>
  <w:endnote w:type="continuationSeparator" w:id="0">
    <w:p w14:paraId="39189133" w14:textId="77777777" w:rsidR="00114125" w:rsidRDefault="0011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B827C" w14:textId="77777777" w:rsidR="00114125" w:rsidRDefault="00114125">
      <w:pPr>
        <w:spacing w:after="0" w:line="240" w:lineRule="auto"/>
      </w:pPr>
      <w:r>
        <w:separator/>
      </w:r>
    </w:p>
  </w:footnote>
  <w:footnote w:type="continuationSeparator" w:id="0">
    <w:p w14:paraId="5A36DE31" w14:textId="77777777" w:rsidR="00114125" w:rsidRDefault="00114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933787"/>
    <w:multiLevelType w:val="multilevel"/>
    <w:tmpl w:val="FBD0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2FE82583"/>
    <w:multiLevelType w:val="multilevel"/>
    <w:tmpl w:val="CF825646"/>
    <w:lvl w:ilvl="0">
      <w:start w:val="3"/>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7D765F8"/>
    <w:multiLevelType w:val="multilevel"/>
    <w:tmpl w:val="2F7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B49DB"/>
    <w:multiLevelType w:val="multilevel"/>
    <w:tmpl w:val="19EC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9010A"/>
    <w:multiLevelType w:val="multilevel"/>
    <w:tmpl w:val="32EC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67654"/>
    <w:multiLevelType w:val="multilevel"/>
    <w:tmpl w:val="AA86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AFD712B"/>
    <w:multiLevelType w:val="multilevel"/>
    <w:tmpl w:val="AD7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2A0A51"/>
    <w:multiLevelType w:val="multilevel"/>
    <w:tmpl w:val="D18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B5951"/>
    <w:multiLevelType w:val="multilevel"/>
    <w:tmpl w:val="6610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C2322F8"/>
    <w:multiLevelType w:val="hybridMultilevel"/>
    <w:tmpl w:val="C9E4BFB0"/>
    <w:lvl w:ilvl="0" w:tplc="9CC250C4">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16cid:durableId="333262749">
    <w:abstractNumId w:val="4"/>
  </w:num>
  <w:num w:numId="2" w16cid:durableId="1071778746">
    <w:abstractNumId w:val="16"/>
  </w:num>
  <w:num w:numId="3" w16cid:durableId="1876889885">
    <w:abstractNumId w:val="21"/>
  </w:num>
  <w:num w:numId="4" w16cid:durableId="589582408">
    <w:abstractNumId w:val="15"/>
  </w:num>
  <w:num w:numId="5" w16cid:durableId="122698303">
    <w:abstractNumId w:val="5"/>
  </w:num>
  <w:num w:numId="6" w16cid:durableId="1140414255">
    <w:abstractNumId w:val="7"/>
  </w:num>
  <w:num w:numId="7" w16cid:durableId="2047559336">
    <w:abstractNumId w:val="1"/>
  </w:num>
  <w:num w:numId="8" w16cid:durableId="2067677863">
    <w:abstractNumId w:val="0"/>
  </w:num>
  <w:num w:numId="9" w16cid:durableId="1117867640">
    <w:abstractNumId w:val="6"/>
  </w:num>
  <w:num w:numId="10" w16cid:durableId="1585646708">
    <w:abstractNumId w:val="2"/>
  </w:num>
  <w:num w:numId="11" w16cid:durableId="743916065">
    <w:abstractNumId w:val="8"/>
  </w:num>
  <w:num w:numId="12" w16cid:durableId="502202656">
    <w:abstractNumId w:val="18"/>
  </w:num>
  <w:num w:numId="13" w16cid:durableId="1713844603">
    <w:abstractNumId w:val="22"/>
  </w:num>
  <w:num w:numId="14" w16cid:durableId="1296596478">
    <w:abstractNumId w:val="14"/>
  </w:num>
  <w:num w:numId="15" w16cid:durableId="1075202004">
    <w:abstractNumId w:val="9"/>
  </w:num>
  <w:num w:numId="16" w16cid:durableId="493692428">
    <w:abstractNumId w:val="23"/>
  </w:num>
  <w:num w:numId="17" w16cid:durableId="1140926845">
    <w:abstractNumId w:val="10"/>
  </w:num>
  <w:num w:numId="18" w16cid:durableId="1530490267">
    <w:abstractNumId w:val="20"/>
  </w:num>
  <w:num w:numId="19" w16cid:durableId="739639685">
    <w:abstractNumId w:val="17"/>
  </w:num>
  <w:num w:numId="20" w16cid:durableId="702097267">
    <w:abstractNumId w:val="19"/>
  </w:num>
  <w:num w:numId="21" w16cid:durableId="459110413">
    <w:abstractNumId w:val="13"/>
  </w:num>
  <w:num w:numId="22" w16cid:durableId="747313917">
    <w:abstractNumId w:val="12"/>
  </w:num>
  <w:num w:numId="23" w16cid:durableId="1282998539">
    <w:abstractNumId w:val="3"/>
  </w:num>
  <w:num w:numId="24" w16cid:durableId="805439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2789"/>
    <w:rsid w:val="000C5078"/>
    <w:rsid w:val="000F35DC"/>
    <w:rsid w:val="00114125"/>
    <w:rsid w:val="00146C15"/>
    <w:rsid w:val="00152C77"/>
    <w:rsid w:val="001C2AE7"/>
    <w:rsid w:val="002057C4"/>
    <w:rsid w:val="002201F7"/>
    <w:rsid w:val="00243475"/>
    <w:rsid w:val="00292799"/>
    <w:rsid w:val="00323E35"/>
    <w:rsid w:val="00365B69"/>
    <w:rsid w:val="0037224A"/>
    <w:rsid w:val="003D01AA"/>
    <w:rsid w:val="004365D0"/>
    <w:rsid w:val="0044658A"/>
    <w:rsid w:val="004F1E3D"/>
    <w:rsid w:val="00575FB0"/>
    <w:rsid w:val="00583066"/>
    <w:rsid w:val="005A42BF"/>
    <w:rsid w:val="006F22B7"/>
    <w:rsid w:val="006F36A1"/>
    <w:rsid w:val="00796DFF"/>
    <w:rsid w:val="007B0DA8"/>
    <w:rsid w:val="007B3999"/>
    <w:rsid w:val="00844A32"/>
    <w:rsid w:val="00891906"/>
    <w:rsid w:val="008F151E"/>
    <w:rsid w:val="00985073"/>
    <w:rsid w:val="009968FA"/>
    <w:rsid w:val="00A47842"/>
    <w:rsid w:val="00A66340"/>
    <w:rsid w:val="00B6457E"/>
    <w:rsid w:val="00B82F25"/>
    <w:rsid w:val="00BB0AC9"/>
    <w:rsid w:val="00BB2942"/>
    <w:rsid w:val="00BE71FD"/>
    <w:rsid w:val="00BF0AAA"/>
    <w:rsid w:val="00C07427"/>
    <w:rsid w:val="00C210C5"/>
    <w:rsid w:val="00C37C8C"/>
    <w:rsid w:val="00C52DC0"/>
    <w:rsid w:val="00C975E5"/>
    <w:rsid w:val="00CC1DE3"/>
    <w:rsid w:val="00D416C1"/>
    <w:rsid w:val="00DA720B"/>
    <w:rsid w:val="00DD1099"/>
    <w:rsid w:val="00DD2DCE"/>
    <w:rsid w:val="00DD5548"/>
    <w:rsid w:val="00DE2AB9"/>
    <w:rsid w:val="00E66124"/>
    <w:rsid w:val="00EF718B"/>
    <w:rsid w:val="00F06B11"/>
    <w:rsid w:val="00F26FB7"/>
    <w:rsid w:val="00F41093"/>
    <w:rsid w:val="00FA2604"/>
    <w:rsid w:val="00FC2BB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3087</Words>
  <Characters>16983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22</cp:revision>
  <dcterms:created xsi:type="dcterms:W3CDTF">2024-10-21T20:37:00Z</dcterms:created>
  <dcterms:modified xsi:type="dcterms:W3CDTF">2025-08-12T17:26:00Z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