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Mavzu : Basic math, if statements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Biz linux command line da biron matematik amal bajarmoqci bo’lsak </w:t>
      </w:r>
      <w:r w:rsidDel="00000000" w:rsidR="00000000" w:rsidRPr="00000000">
        <w:rPr>
          <w:i w:val="1"/>
          <w:sz w:val="32"/>
          <w:szCs w:val="32"/>
          <w:rtl w:val="0"/>
        </w:rPr>
        <w:t xml:space="preserve">expr </w:t>
      </w:r>
      <w:r w:rsidDel="00000000" w:rsidR="00000000" w:rsidRPr="00000000">
        <w:rPr>
          <w:sz w:val="32"/>
          <w:szCs w:val="32"/>
          <w:rtl w:val="0"/>
        </w:rPr>
        <w:t xml:space="preserve">commandni birinci yozib k amallarni bajarsak bo’ladi.Faqat ko’paytirish(*) belgsida oldiniga </w:t>
      </w:r>
      <w:r w:rsidDel="00000000" w:rsidR="00000000" w:rsidRPr="00000000">
        <w:rPr>
          <w:i w:val="1"/>
          <w:sz w:val="32"/>
          <w:szCs w:val="32"/>
          <w:rtl w:val="0"/>
        </w:rPr>
        <w:t xml:space="preserve">\(back slash) </w:t>
      </w:r>
      <w:r w:rsidDel="00000000" w:rsidR="00000000" w:rsidRPr="00000000">
        <w:rPr>
          <w:sz w:val="32"/>
          <w:szCs w:val="32"/>
          <w:rtl w:val="0"/>
        </w:rPr>
        <w:t xml:space="preserve">qo’yishimiz kerak.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9906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3622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3622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Qoldiqli amallarni bajarsak </w:t>
      </w:r>
      <w:r w:rsidDel="00000000" w:rsidR="00000000" w:rsidRPr="00000000">
        <w:rPr>
          <w:b w:val="1"/>
          <w:sz w:val="32"/>
          <w:szCs w:val="32"/>
          <w:rtl w:val="0"/>
        </w:rPr>
        <w:t xml:space="preserve">bc </w:t>
      </w:r>
      <w:r w:rsidDel="00000000" w:rsidR="00000000" w:rsidRPr="00000000">
        <w:rPr>
          <w:sz w:val="32"/>
          <w:szCs w:val="32"/>
          <w:rtl w:val="0"/>
        </w:rPr>
        <w:t xml:space="preserve">commanddan foydalanishimiz kerak.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bc →arbitary precision calculator language, buni o’z kutubxonalari mavjud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206500"/>
            <wp:effectExtent b="0" l="0" r="0" t="0"/>
            <wp:docPr id="2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scale →verguldan keyingi nechta qiymat bo’lsa shularni kirgizish uchun ishlatiladi.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sqrt yoki pow →uxhun standart lin dan foydalanamiz.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If statements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 shart amali Ubuntu Linux terminalida boshqacharoq amalga oshiriladi.Bash script fayl ichiga kerakli variables lar yaratib olinadi , if sharti yozilganda qavs dan keyin albatta bitta probel tashlanishi kerak. </w:t>
      </w:r>
      <w:r w:rsidDel="00000000" w:rsidR="00000000" w:rsidRPr="00000000">
        <w:rPr>
          <w:i w:val="1"/>
          <w:sz w:val="32"/>
          <w:szCs w:val="32"/>
          <w:rtl w:val="0"/>
        </w:rPr>
        <w:t xml:space="preserve">“=” </w:t>
      </w:r>
      <w:r w:rsidDel="00000000" w:rsidR="00000000" w:rsidRPr="00000000">
        <w:rPr>
          <w:sz w:val="32"/>
          <w:szCs w:val="32"/>
          <w:rtl w:val="0"/>
        </w:rPr>
        <w:t xml:space="preserve">belgisi </w:t>
      </w:r>
      <w:r w:rsidDel="00000000" w:rsidR="00000000" w:rsidRPr="00000000">
        <w:rPr>
          <w:i w:val="1"/>
          <w:sz w:val="32"/>
          <w:szCs w:val="32"/>
          <w:rtl w:val="0"/>
        </w:rPr>
        <w:t xml:space="preserve">-eq </w:t>
      </w:r>
      <w:r w:rsidDel="00000000" w:rsidR="00000000" w:rsidRPr="00000000">
        <w:rPr>
          <w:sz w:val="32"/>
          <w:szCs w:val="32"/>
          <w:rtl w:val="0"/>
        </w:rPr>
        <w:t xml:space="preserve">deb yoziladi.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7272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5113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eq →equal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ne →not equal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! eq →not equal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gt →greater than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-f →checking files(regular)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-d →checking directory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-e →checking files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-s →file empty or not</w:t>
      </w:r>
    </w:p>
    <w:p w:rsidR="00000000" w:rsidDel="00000000" w:rsidP="00000000" w:rsidRDefault="00000000" w:rsidRPr="00000000" w14:paraId="0000002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30530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File ga yozish uchun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cat &gt; file_name</w:t>
      </w:r>
    </w:p>
    <w:p w:rsidR="00000000" w:rsidDel="00000000" w:rsidP="00000000" w:rsidRDefault="00000000" w:rsidRPr="00000000" w14:paraId="0000002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I’ll write something to this file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exiting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ctrl+d </w:t>
      </w:r>
    </w:p>
    <w:p w:rsidR="00000000" w:rsidDel="00000000" w:rsidP="00000000" w:rsidRDefault="00000000" w:rsidRPr="00000000" w14:paraId="0000002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File mavjudligini tekshirishimiz uchun quyidagi ishni bajarsak bo’ladi.~(home) file dan myfile degan faylni qidirish jarayonda faylning bor yoqligi tekshirildi.</w:t>
      </w:r>
    </w:p>
    <w:p w:rsidR="00000000" w:rsidDel="00000000" w:rsidP="00000000" w:rsidRDefault="00000000" w:rsidRPr="00000000" w14:paraId="0000003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7272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953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953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1049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String comparison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721100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Bunda “b” var $word vardan ASCII kodi boyicha elif tekshirilishda true ekanligi ko’rilyapdi.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echo -e “...... : \c”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→bitta line da yozish uchun ishlatiladi.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File ni birinchi mavjudlikka tekshiramiz, undan so’ng yozish ruxsati borligiga tekshiramiz shu orada file dan write permission ni olib qo’yamiz va yana qaytarib beramiz.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327400"/>
            <wp:effectExtent b="0" l="0" r="0" t="0"/>
            <wp:docPr id="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 code ni run qilsak filemizda write uchun permission yo’qligini ko’rishimiz mumkin.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572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chunki file quyidagicha permissionga ega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572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endi bu fayga biz write, read uchun permission berib olamiz.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34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Endi script file mizni qaytadan run qilib olamiz.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574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Demak ishlarimiz successful bo’ldi.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2-example: </w:t>
      </w:r>
      <w:r w:rsidDel="00000000" w:rsidR="00000000" w:rsidRPr="00000000">
        <w:rPr>
          <w:b w:val="1"/>
          <w:sz w:val="32"/>
          <w:szCs w:val="32"/>
          <w:rtl w:val="0"/>
        </w:rPr>
        <w:t xml:space="preserve">AND(-a,   &amp;&amp;) </w:t>
      </w:r>
      <w:r w:rsidDel="00000000" w:rsidR="00000000" w:rsidRPr="00000000">
        <w:rPr>
          <w:sz w:val="32"/>
          <w:szCs w:val="32"/>
          <w:rtl w:val="0"/>
        </w:rPr>
        <w:t xml:space="preserve">operatori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 operatori bir vaqtning o’zida bir nechta shart tekshirilishda foydalaniladi.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Kiritilgan o’zgaruvchini 18 dan katta 30 dan kichik ekanligini 3 xil (sintaksis) yo’l bilan tekshiramiz.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1-yo’l: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[$age -gt 18 ] &amp;&amp; [ $age -lt 30]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6383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6383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2-yo’l. -a 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[$age -gt 18 -a $age -lt 30]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638300"/>
            <wp:effectExtent b="0" l="0" r="0" t="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2954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3-yo’l.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[[ $age -gt 18 &amp;&amp; $age -lt 30 ]]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4859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295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3-example 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 operatori qachonki shartlar ichida eng kamida bittasi bajarilsa bu shart bajariladi.Uni 3 xil ko’rinishini hozir amalda ko’ramiz.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1-yo’l.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[ $age -eq 18 ] || [ $age - eq 25 ]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48590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485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2-yo’l.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[ $age -eq 18 -o $age -eq 25 ]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48590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485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3-yo’l.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[[ $age -eq 18 || $age -eq 25 ]]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4859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4859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6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1.png"/><Relationship Id="rId25" Type="http://schemas.openxmlformats.org/officeDocument/2006/relationships/image" Target="media/image16.png"/><Relationship Id="rId28" Type="http://schemas.openxmlformats.org/officeDocument/2006/relationships/image" Target="media/image28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19.png"/><Relationship Id="rId7" Type="http://schemas.openxmlformats.org/officeDocument/2006/relationships/image" Target="media/image7.png"/><Relationship Id="rId8" Type="http://schemas.openxmlformats.org/officeDocument/2006/relationships/image" Target="media/image14.png"/><Relationship Id="rId31" Type="http://schemas.openxmlformats.org/officeDocument/2006/relationships/image" Target="media/image22.png"/><Relationship Id="rId30" Type="http://schemas.openxmlformats.org/officeDocument/2006/relationships/image" Target="media/image9.png"/><Relationship Id="rId11" Type="http://schemas.openxmlformats.org/officeDocument/2006/relationships/image" Target="media/image29.png"/><Relationship Id="rId33" Type="http://schemas.openxmlformats.org/officeDocument/2006/relationships/image" Target="media/image24.png"/><Relationship Id="rId10" Type="http://schemas.openxmlformats.org/officeDocument/2006/relationships/image" Target="media/image26.png"/><Relationship Id="rId32" Type="http://schemas.openxmlformats.org/officeDocument/2006/relationships/image" Target="media/image5.png"/><Relationship Id="rId13" Type="http://schemas.openxmlformats.org/officeDocument/2006/relationships/image" Target="media/image8.png"/><Relationship Id="rId35" Type="http://schemas.openxmlformats.org/officeDocument/2006/relationships/image" Target="media/image1.png"/><Relationship Id="rId12" Type="http://schemas.openxmlformats.org/officeDocument/2006/relationships/image" Target="media/image18.png"/><Relationship Id="rId34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27.png"/><Relationship Id="rId36" Type="http://schemas.openxmlformats.org/officeDocument/2006/relationships/image" Target="media/image17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19" Type="http://schemas.openxmlformats.org/officeDocument/2006/relationships/image" Target="media/image31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