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雷达图分析模板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1. 雷达图概述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雷达图（又称蜘蛛图）是精益成熟度评估中最重要的可视化工具。它以多边形的形式展示各维度的得分情况，帮助直观识别强项、弱项和整体均衡性。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1.1 雷达图要素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轴线</w:t>
      </w:r>
      <w:r>
        <w:rPr>
          <w:rFonts w:ascii="SimSun" w:hAnsi="SimSun"/>
          <w:b w:val="0"/>
          <w:i w:val="0"/>
          <w:sz w:val="22"/>
        </w:rPr>
        <w:t>：每个评估维度对应一条从中心向外的轴线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刻度</w:t>
      </w:r>
      <w:r>
        <w:rPr>
          <w:rFonts w:ascii="SimSun" w:hAnsi="SimSun"/>
          <w:b w:val="0"/>
          <w:i w:val="0"/>
          <w:sz w:val="22"/>
        </w:rPr>
        <w:t>：轴线上的刻度表示该维度的得分（1-5分）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数据点</w:t>
      </w:r>
      <w:r>
        <w:rPr>
          <w:rFonts w:ascii="SimSun" w:hAnsi="SimSun"/>
          <w:b w:val="0"/>
          <w:i w:val="0"/>
          <w:sz w:val="22"/>
        </w:rPr>
        <w:t>：各维度的得分标注在对应的轴线上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多边形</w:t>
      </w:r>
      <w:r>
        <w:rPr>
          <w:rFonts w:ascii="SimSun" w:hAnsi="SimSun"/>
          <w:b w:val="0"/>
          <w:i w:val="0"/>
          <w:sz w:val="22"/>
        </w:rPr>
        <w:t>：连接各数据点形成封闭多边形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参考线</w:t>
      </w:r>
      <w:r>
        <w:rPr>
          <w:rFonts w:ascii="SimSun" w:hAnsi="SimSun"/>
          <w:b w:val="0"/>
          <w:i w:val="0"/>
          <w:sz w:val="22"/>
        </w:rPr>
        <w:t>：可添加目标值或行业标杆作为参考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1.2 使用场景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当前状态展示</w:t>
      </w:r>
      <w:r>
        <w:rPr>
          <w:rFonts w:ascii="SimSun" w:hAnsi="SimSun"/>
          <w:b w:val="0"/>
          <w:i w:val="0"/>
          <w:sz w:val="22"/>
        </w:rPr>
        <w:t>：展示企业当前各维度的得分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目标状态对比</w:t>
      </w:r>
      <w:r>
        <w:rPr>
          <w:rFonts w:ascii="SimSun" w:hAnsi="SimSun"/>
          <w:b w:val="0"/>
          <w:i w:val="0"/>
          <w:sz w:val="22"/>
        </w:rPr>
        <w:t>：将当前状态与目标状态在同一雷达图上对比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历史对比</w:t>
      </w:r>
      <w:r>
        <w:rPr>
          <w:rFonts w:ascii="SimSun" w:hAnsi="SimSun"/>
          <w:b w:val="0"/>
          <w:i w:val="0"/>
          <w:sz w:val="22"/>
        </w:rPr>
        <w:t>：将本次评估与上次评估结果对比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工厂间对比</w:t>
      </w:r>
      <w:r>
        <w:rPr>
          <w:rFonts w:ascii="SimSun" w:hAnsi="SimSun"/>
          <w:b w:val="0"/>
          <w:i w:val="0"/>
          <w:sz w:val="22"/>
        </w:rPr>
        <w:t>：多个工厂或产线的横向对比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改进前后对比</w:t>
      </w:r>
      <w:r>
        <w:rPr>
          <w:rFonts w:ascii="SimSun" w:hAnsi="SimSun"/>
          <w:b w:val="0"/>
          <w:i w:val="0"/>
          <w:sz w:val="22"/>
        </w:rPr>
        <w:t>：展示改进项目的实施效果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2. 雷达图绘制方法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2.1 数据准备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当前得分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目标得分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上次得分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领导力与文化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战略与目标对齐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核心工具应用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流程与运营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人员能力与发展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绩效与成果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2.2 绘制要点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轴线数量</w:t>
      </w:r>
      <w:r>
        <w:rPr>
          <w:rFonts w:ascii="SimSun" w:hAnsi="SimSun"/>
          <w:b w:val="0"/>
          <w:i w:val="0"/>
          <w:sz w:val="22"/>
        </w:rPr>
        <w:t>：6条轴线对应6个评估维度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刻度范围</w:t>
      </w:r>
      <w:r>
        <w:rPr>
          <w:rFonts w:ascii="SimSun" w:hAnsi="SimSun"/>
          <w:b w:val="0"/>
          <w:i w:val="0"/>
          <w:sz w:val="22"/>
        </w:rPr>
        <w:t>：1-5分，中心为1分，外围为5分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图例标注</w:t>
      </w:r>
      <w:r>
        <w:rPr>
          <w:rFonts w:ascii="SimSun" w:hAnsi="SimSun"/>
          <w:b w:val="0"/>
          <w:i w:val="0"/>
          <w:sz w:val="22"/>
        </w:rPr>
        <w:t>：不同数据系列使用不同颜色和线型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标题</w:t>
      </w:r>
      <w:r>
        <w:rPr>
          <w:rFonts w:ascii="SimSun" w:hAnsi="SimSun"/>
          <w:b w:val="0"/>
          <w:i w:val="0"/>
          <w:sz w:val="22"/>
        </w:rPr>
        <w:t>：包含评估对象、评估时间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数据标签</w:t>
      </w:r>
      <w:r>
        <w:rPr>
          <w:rFonts w:ascii="SimSun" w:hAnsi="SimSun"/>
          <w:b w:val="0"/>
          <w:i w:val="0"/>
          <w:sz w:val="22"/>
        </w:rPr>
        <w:t>：在数据点旁标注具体分数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3. 多维度对比分析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3.1 当前状态 vs 目标状态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将当前评估得分和目标得分绘制在同一雷达图上，直观展示差距。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分析要点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哪些维度差距最大？——这些是重点改进方向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哪些维度已达标或接近达标？——这些可以保持或作为优势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整体形状是否对称？——对称说明发展均衡，不对称说明有偏科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3.2 历史对比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将本次评估与上次评估结果对比，追踪进步。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分析要点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哪些维度有提升？——提升的原因是什么？能否复制？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哪些维度持平？——是否遇到了瓶颈？需要什么突破？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哪些维度下降？——下降的原因是什么？需要紧急干预吗？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3.3 工序间对比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对不同工序的评估结果进行横向对比。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分析要点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哪个工序精益水平最高？——可以作为内部标杆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哪个工序最薄弱？——需要优先改进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工序间的差距有多大？——差距是否影响整体效率？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4. 分析结论模板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4.1 强项分析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排名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得分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2075"/>
          </w:tcPr>
          <w:p>
            <w:r/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2075"/>
            <w:shd w:fill="EDF2F9" w:val="clear"/>
          </w:tcPr>
          <w:p>
            <w:r/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结论</w:t>
      </w:r>
      <w:r>
        <w:rPr>
          <w:rFonts w:ascii="SimSun" w:hAnsi="SimSun"/>
          <w:b w:val="0"/>
          <w:i w:val="0"/>
          <w:sz w:val="22"/>
        </w:rPr>
        <w:t>：____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4.2 弱项分析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排名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得分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2075"/>
          </w:tcPr>
          <w:p>
            <w:r/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2075"/>
            <w:shd w:fill="EDF2F9" w:val="clear"/>
          </w:tcPr>
          <w:p>
            <w:r/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结论</w:t>
      </w:r>
      <w:r>
        <w:rPr>
          <w:rFonts w:ascii="SimSun" w:hAnsi="SimSun"/>
          <w:b w:val="0"/>
          <w:i w:val="0"/>
          <w:sz w:val="22"/>
        </w:rPr>
        <w:t>：____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4.3 均衡性分析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雷达图形状描述</w:t>
      </w:r>
      <w:r>
        <w:rPr>
          <w:rFonts w:ascii="SimSun" w:hAnsi="SimSun"/>
          <w:b w:val="0"/>
          <w:i w:val="0"/>
          <w:sz w:val="22"/>
        </w:rPr>
        <w:t>：____（如：偏左侧/右倾/基本对称/某维度突出/某维度凹陷）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均衡性评价</w:t>
      </w:r>
      <w:r>
        <w:rPr>
          <w:rFonts w:ascii="SimSun" w:hAnsi="SimSun"/>
          <w:b w:val="0"/>
          <w:i w:val="0"/>
          <w:sz w:val="22"/>
        </w:rPr>
        <w:t>：____（如：发展较为均衡 / 存在明显偏科 / 需要重点关注薄弱环节）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4.4 改进方向建议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基于雷达图分析，建议的改进方向：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首要改进</w:t>
      </w:r>
      <w:r>
        <w:rPr>
          <w:rFonts w:ascii="SimSun" w:hAnsi="SimSun"/>
          <w:b w:val="0"/>
          <w:i w:val="0"/>
          <w:sz w:val="22"/>
        </w:rPr>
        <w:t>：____（得分最低且权重高的维度）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次要改进</w:t>
      </w:r>
      <w:r>
        <w:rPr>
          <w:rFonts w:ascii="SimSun" w:hAnsi="SimSun"/>
          <w:b w:val="0"/>
          <w:i w:val="0"/>
          <w:sz w:val="22"/>
        </w:rPr>
        <w:t>：____（得分较低的维度）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保持优势</w:t>
      </w:r>
      <w:r>
        <w:rPr>
          <w:rFonts w:ascii="SimSun" w:hAnsi="SimSun"/>
          <w:b w:val="0"/>
          <w:i w:val="0"/>
          <w:sz w:val="22"/>
        </w:rPr>
        <w:t>：____（得分较高的维度）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长期提升</w:t>
      </w:r>
      <w:r>
        <w:rPr>
          <w:rFonts w:ascii="SimSun" w:hAnsi="SimSun"/>
          <w:b w:val="0"/>
          <w:i w:val="0"/>
          <w:sz w:val="22"/>
        </w:rPr>
        <w:t>：____（需要持续投入的维度）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5. 工具推荐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5.1 Excel绘制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使用Excel的"雷达图"图表类型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输入6个维度的得分数据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插入图表并调整格式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5.2 在线工具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各种在线雷达图生成工具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输入数据即可生成可定制的雷达图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5.3 注意事项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雷达图仅展示定量数据，需要配合文字分析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不同维度的权重不同，雷达图上的等距不代表等权重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避免在一张图上展示过多数据系列，以免难以辨识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雷达图应作为分析工具，而非装饰元素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雷达图分析模板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