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标准作业（Standard Work）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语言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英文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Standard Work / Standardized Work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標準作業（ひょうじんさぎょう / Hyōjun Sagyō）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是将当前已知的最佳操作方法以文件化形式固定下来，作为所有操作员统一遵循的工作基准。它不是一成不变的僵化规定，而是持续改善的基础平台——没有标准就没有改善，改善的结果又会形成新的标准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在制造中，标准作业确保每道工序（机加工、精加工、热处理、表面处理、装配、包装）都按照经过验证的最佳方法执行，实现质量一致性和效率最优化。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核心目的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确保一致性</w:t>
      </w:r>
      <w:r>
        <w:rPr>
          <w:rFonts w:ascii="SimSun" w:hAnsi="SimSun"/>
          <w:b w:val="0"/>
          <w:i w:val="0"/>
          <w:sz w:val="22"/>
        </w:rPr>
        <w:t>：所有操作员按照相同的方法操作，减少人为变异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保障质量</w:t>
      </w:r>
      <w:r>
        <w:rPr>
          <w:rFonts w:ascii="SimSun" w:hAnsi="SimSun"/>
          <w:b w:val="0"/>
          <w:i w:val="0"/>
          <w:sz w:val="22"/>
        </w:rPr>
        <w:t>：通过规范化的操作步骤减少质量波动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提升效率</w:t>
      </w:r>
      <w:r>
        <w:rPr>
          <w:rFonts w:ascii="SimSun" w:hAnsi="SimSun"/>
          <w:b w:val="0"/>
          <w:i w:val="0"/>
          <w:sz w:val="22"/>
        </w:rPr>
        <w:t>：消除不必要的动作和步骤，优化作业流程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便于培训</w:t>
      </w:r>
      <w:r>
        <w:rPr>
          <w:rFonts w:ascii="SimSun" w:hAnsi="SimSun"/>
          <w:b w:val="0"/>
          <w:i w:val="0"/>
          <w:sz w:val="22"/>
        </w:rPr>
        <w:t>：为新员工培训提供标准化的教材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改善基础</w:t>
      </w:r>
      <w:r>
        <w:rPr>
          <w:rFonts w:ascii="SimSun" w:hAnsi="SimSun"/>
          <w:b w:val="0"/>
          <w:i w:val="0"/>
          <w:sz w:val="22"/>
        </w:rPr>
        <w:t>：为持续改善提供基准线，没有标准就无法衡量改善效果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安全保证</w:t>
      </w:r>
      <w:r>
        <w:rPr>
          <w:rFonts w:ascii="SimSun" w:hAnsi="SimSun"/>
          <w:b w:val="0"/>
          <w:i w:val="0"/>
          <w:sz w:val="22"/>
        </w:rPr>
        <w:t>：将安全操作要求融入标准作业，降低工伤风险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原则一：标准作业反映当前最佳实践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标准作业不是理论上的理想状态，而是基于当前条件（设备、人员、材料、方法）下经过验证的最佳方法。它会随着改善活动而不断更新。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原则二：由现场操作员参与制定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标准作业不应由工程师在办公室编写后下发，而应由实际执行操作的班组长和操作员参与制定。他们最了解操作细节和实际困难。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原则三：标准是可视化的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标准作业应以图表、照片、流程图等可视化方式呈现，放置在操作员一目了然的位置（通常是工位正前方）。纯文字的标准书效果有限。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原则四：遵守标准是前提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制定标准后，所有操作员必须严格遵守。发现标准不合理时应先反馈、经批准后修改，而不是自行改变操作方法。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原则五：标准是改善的起点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标准作业是改善的基准线。通过比较实际操作与标准的差异，可以发现改善机会。改善成功后，更新标准作业文件，形成新的基准。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关键要素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要素一：节拍时间（Takt Time）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节拍时间是根据客户需求计算的生产节奏，即"每隔多长时间应完成一件产品"。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计算公式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节拍时间 = 每日可用生产时间 / 每日客户需求数量</w:t>
        <w:br/>
        <w:br/>
        <w:t>示例：</w:t>
        <w:br/>
        <w:t>每日可用时间 = 22小时 × 60分钟 = 1,320分钟</w:t>
        <w:br/>
        <w:t>每日需求量 = 50,000件</w:t>
        <w:br/>
        <w:t>节拍时间 = 1,320 / 50,000 = 0.0264分钟/件 = 1.58秒/件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节拍时间不是设备能力，而是客户需求的反映。所有工序的周期时间应尽可能接近节拍时间。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要素二：作业顺序（Work Sequence）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操作员完成一个循环的作业步骤的最优顺序。作业顺序应考虑：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动作经济原则（减少弯腰、转身、走动）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质量控制要点（关键尺寸检测位置）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安全操作要求（防护装置使用）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物料取放逻辑（减少寻找和等待）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要素三：标准在制品（Standard WIP）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在标准作业条件下，工位上维持的最少在制品数量。标准在制品包括：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设备正在加工的工件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正在检测或等待检测的工件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正在等待下一循环取走的工件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标准在制品不是越多越好，而是在保证设备不空转的前提下尽可能少。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实施步骤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第一步：选择要制定标准作业的工序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优先选择以下工序：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质量问题频发的工序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人员操作变异大的工序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新引进的设备或工艺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人员流动率高的岗位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第二步：观测和记录当前操作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由班组长或工艺工程师对操作员进行实际操作观测：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时间观测</w:t>
      </w:r>
      <w:r>
        <w:rPr>
          <w:rFonts w:ascii="SimSun" w:hAnsi="SimSun"/>
          <w:b w:val="0"/>
          <w:i w:val="0"/>
          <w:sz w:val="22"/>
        </w:rPr>
        <w:t>：使用秒表记录每个作业步骤的时间，至少观测10个循环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动作记录</w:t>
      </w:r>
      <w:r>
        <w:rPr>
          <w:rFonts w:ascii="SimSun" w:hAnsi="SimSun"/>
          <w:b w:val="0"/>
          <w:i w:val="0"/>
          <w:sz w:val="22"/>
        </w:rPr>
        <w:t>：详细记录每个步骤的具体动作、位置、工具使用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条件记录</w:t>
      </w:r>
      <w:r>
        <w:rPr>
          <w:rFonts w:ascii="SimSun" w:hAnsi="SimSun"/>
          <w:b w:val="0"/>
          <w:i w:val="0"/>
          <w:sz w:val="22"/>
        </w:rPr>
        <w:t>：记录设备参数、物料状态、环境条件等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问题记录</w:t>
      </w:r>
      <w:r>
        <w:rPr>
          <w:rFonts w:ascii="SimSun" w:hAnsi="SimSun"/>
          <w:b w:val="0"/>
          <w:i w:val="0"/>
          <w:sz w:val="22"/>
        </w:rPr>
        <w:t>：记录操作中遇到的困难、变异和浪费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第三步：分析和优化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对观测数据进行分析：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识别浪费动作（不增值动作）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调整作业顺序使流程更顺畅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平衡各步骤时间使之接近节拍时间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消除不必要的检查和等待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确认安全操作要求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第四步：制作标准作业票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标准作业票是标准作业的核心文件，包含以下信息：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标准作业票（Standard Work Sheet）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工序编号和名称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产品型号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适用的产品型号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目标节拍时间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作业顺序图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步骤流程图（含时间）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质量控制点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关键质量检查的位置和方法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安全注意事项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安全操作要点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标准在制品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标准WIP数量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工具和夹具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使用的工具清单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编制人/日期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编制人员和日期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审核人/日期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审核人员和日期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第五步：制作作业组合票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作业组合票详细展示操作员在一个循环中的作业内容与时间分配：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时间轴 →</w:t>
        <w:br/>
        <w:t>|====|====|====|====|====|====|====|====|</w:t>
        <w:br/>
        <w:t>0   0.5  1.0  1.5  2.0  2.5  3.0  3.5  秒</w:t>
        <w:br/>
        <w:br/>
        <w:t>操作员：[取料0.3s][送入设备0.2s][启动0.1s][等待加工0.8s][取出0.2s][检测0.3s][放入料箱0.2s]</w:t>
        <w:br/>
        <w:br/>
        <w:t>设备：  [自动加工1.5s........................][空闲0.4s]</w:t>
        <w:br/>
        <w:br/>
        <w:t>标准在制品：1件（设备正在加工）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第六步：培训和推行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对所有操作员进行标准作业培训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由班组长先进行示范操作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操作员逐个练习，班组长逐一确认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确认所有操作员能独立按标准作业操作后正式推行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在工位显眼位置张贴标准作业票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第七步：监督和改善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班组长定期巡查操作员是否按标准作业执行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收集操作员对标准作业的反馈意见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发现问题或有更好的方法时，经评审后更新标准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记录每次标准变更的原因和内容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机加工换模标准作业示例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M12工件机加工换模标准作业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节拍时间</w:t>
      </w:r>
      <w:r>
        <w:rPr>
          <w:rFonts w:ascii="SimSun" w:hAnsi="SimSun"/>
          <w:b w:val="0"/>
          <w:i w:val="0"/>
          <w:sz w:val="22"/>
        </w:rPr>
        <w:t xml:space="preserve">：2.0秒/件 </w:t>
      </w:r>
      <w:r>
        <w:rPr>
          <w:rFonts w:ascii="SimSun" w:hAnsi="SimSun"/>
          <w:b/>
          <w:i w:val="0"/>
          <w:sz w:val="22"/>
        </w:rPr>
        <w:t>换型时间目标</w:t>
      </w:r>
      <w:r>
        <w:rPr>
          <w:rFonts w:ascii="SimSun" w:hAnsi="SimSun"/>
          <w:b w:val="0"/>
          <w:i w:val="0"/>
          <w:sz w:val="22"/>
        </w:rPr>
        <w:t>：15分钟（SMED后）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换模前准备（3分钟）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作业内容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确认新模具型号和数量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核对模具标识卡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领取新模具并检查外观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检查模具有无裂纹、磨损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准备工具（扳手、铜棒、清洁布）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按工具定置板取用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将新模具放置在设备旁待装位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按5S定置摆放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拆卸旧模具（4分钟）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作业内容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停机并确认设备完全停止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安全确认，锁定能源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拆卸送料机构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使用专用工具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拆卸冲模（切断模+成型模）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注意冲模温度，佩戴防护手套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拆卸凹模和顶出机构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记录旧模具使用次数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安装新模具（5分钟）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作业内容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清洁模具安装面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确保无铁屑和油污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安装凹模和顶出机构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使用扭力扳手按标准力矩紧固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安装冲模（切断模+成型模）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2.0分钟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确认模具对中度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安装送料机构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调整送料长度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调试与确认（3分钟）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作业内容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试运行5-10件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低速运行，观察成型状态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首件检测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全尺寸检测并记录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确认合格后调整至正常速度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通知质检确认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清理现场，工具归位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恢复5S状态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总换型时间</w:t>
      </w:r>
      <w:r>
        <w:rPr>
          <w:rFonts w:ascii="SimSun" w:hAnsi="SimSun"/>
          <w:b w:val="0"/>
          <w:i w:val="0"/>
          <w:sz w:val="22"/>
        </w:rPr>
        <w:t xml:space="preserve">：15分钟 </w:t>
      </w:r>
      <w:r>
        <w:rPr>
          <w:rFonts w:ascii="SimSun" w:hAnsi="SimSun"/>
          <w:b/>
          <w:i w:val="0"/>
          <w:sz w:val="22"/>
        </w:rPr>
        <w:t>换型后首件确认</w:t>
      </w:r>
      <w:r>
        <w:rPr>
          <w:rFonts w:ascii="SimSun" w:hAnsi="SimSun"/>
          <w:b w:val="0"/>
          <w:i w:val="0"/>
          <w:sz w:val="22"/>
        </w:rPr>
        <w:t>：100%全检通过后正式生产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目标值参考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操作员遵守率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按标准作业执行的操作循环比例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标准循环数 / 观测总循环数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节拍时间偏差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实际周期时间与标准节拍的偏差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(实际C/T - 标准C/T) / 标准C/T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±5%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作业循环时间稳定性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循环时间的变异系数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标准差 / 平均值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10%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标准作业更新频率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标准作业文件的更新次数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年度更新次数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跟踪趋势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新员工达标时间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新员工达到标准作业要求所需时间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培训天数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5天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标准作业投诉数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操作员对标准作业合理性的反馈次数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月度投诉次数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跟踪趋势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质量一致性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同一工序不同操作员的产品质量差异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CPK值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1.33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制造业具体应用案例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案例：机加工工序标准作业优化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背景：某制造工厂机加工工序有6名操作员，负责3台机加工设备。不同操作员的生产效率和产品质量差异明显，最高效率者比最低效率者高出25%，且低效率操作员的产品不良率是高效率操作员的3倍。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改善过程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观测最佳实践</w:t>
      </w:r>
      <w:r>
        <w:rPr>
          <w:rFonts w:ascii="SimSun" w:hAnsi="SimSun"/>
          <w:b w:val="0"/>
          <w:i w:val="0"/>
          <w:sz w:val="22"/>
        </w:rPr>
        <w:t>：对效率最高且质量最好的操作员进行详细操作观测，记录其每个动作和时间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分析差异点</w:t>
      </w:r>
      <w:r>
        <w:rPr>
          <w:rFonts w:ascii="SimSun" w:hAnsi="SimSun"/>
          <w:b w:val="0"/>
          <w:i w:val="0"/>
          <w:sz w:val="22"/>
        </w:rPr>
        <w:t>：将6名操作员的操作步骤进行对比，找出差异点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优化标准</w:t>
      </w:r>
      <w:r>
        <w:rPr>
          <w:rFonts w:ascii="SimSun" w:hAnsi="SimSun"/>
          <w:b w:val="0"/>
          <w:i w:val="0"/>
          <w:sz w:val="22"/>
        </w:rPr>
        <w:t>：综合最佳实践，制定优化后的标准作业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培训推广</w:t>
      </w:r>
      <w:r>
        <w:rPr>
          <w:rFonts w:ascii="SimSun" w:hAnsi="SimSun"/>
          <w:b w:val="0"/>
          <w:i w:val="0"/>
          <w:sz w:val="22"/>
        </w:rPr>
        <w:t>：对所有操作员进行标准作业培训，由最佳操作员示范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跟踪验证</w:t>
      </w:r>
      <w:r>
        <w:rPr>
          <w:rFonts w:ascii="SimSun" w:hAnsi="SimSun"/>
          <w:b w:val="0"/>
          <w:i w:val="0"/>
          <w:sz w:val="22"/>
        </w:rPr>
        <w:t>：培训后持续观测1个月，确认所有操作员达到标准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改善效果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效率差异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-80%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平均不良率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0.9%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-50%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平均UPH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2,400件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2,650件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+10.4%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新员工达标时间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-67%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价值流图（VSM）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VSM确定节拍时间，标准作业在节拍时间内组织操作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标准作业确保看板触发的生产按照统一方法执行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操作员日常自主维护是标准作业的一部分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5S是标准作业的前提，确保工具和物料定置定位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快速换型（SMED）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换型标准作业是SMED成果的固化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防错（Poka-Yoke）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标准作业中嵌入防错措施，减少人为失误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培训体系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标准作业是员工培训的核心教材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误区一：标准作业就是作业指导书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标准作业不仅仅是文字版的操作规程。它强调的是节拍时间、作业顺序和标准在制品三个要素的有机组合，并以可视化方式呈现在工位上。传统的作业指导书往往过于详细和文字化，缺乏可操作性。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误区二：标准作业一旦制定就长期不变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标准作业应随着改善活动持续更新。当发现更好的操作方法、设备改进、工艺变更等情况时，应及时修订标准作业。通常建议至少每季度评审一次。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误区三：标准作业由工程师独自编写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标准作业应由班组长和操作员主导制定，工程师提供支持。操作员最了解实际操作中的细节和困难，他们的参与确保标准作业的实用性和可执行性。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误区四：标准作业限制了操作员的创造力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标准作业不是要限制操作员，而是确保在没有改善方案之前按照已知最佳方法执行。操作员发现问题或有更好的想法时，应通过改善提案制度提出，经验证后更新标准。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误区五：制定标准后不进行现场验证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标准作业在正式发布前必须在现场由操作员实际执行验证。纸面上看起来合理的方法，在实际操作中可能存在困难。必须经过现场验证确认可行后才能正式推行。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误区六：标准作业只针对操作员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标准作业不仅适用于操作员的操作，也适用于换模、调机、点检、清洁等辅助作业。这些辅助作业的标准同样重要，往往对整体效率和质量有显著影响。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参考标准与延伸阅读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丰田生产方式（Taiichi Ohno）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《丰田套路》（Mike Rother）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《标准作业组合票》（Jeffrey Liker）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IATF 16949 作业指导书和过程控制要求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ISO 9001:2015 运行策划和控制要求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标准作业（Standard Work）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