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CHECKLIST theorie voorbereiding best practices;</w:t>
        <w:br w:type="textWrapping"/>
        <w:t xml:space="preserve">[] ica controlekaart aanhouden</w:t>
        <w:br w:type="textWrapping"/>
        <w:t xml:space="preserve">[] 1x hoofdvraag</w:t>
        <w:br w:type="textWrapping"/>
        <w:t xml:space="preserve">[] 2 &gt; Deelvragen (om de hoofdvraag te beantwoorden)</w:t>
        <w:br w:type="textWrapping"/>
        <w:t xml:space="preserve">[] deelvragen onderverdelen in kleinere concretere onderdelen.</w:t>
        <w:br w:type="textWrapping"/>
        <w:t xml:space="preserve">MINIMAAL 1 VAN VOLGENDE 4</w:t>
        <w:br w:type="textWrapping"/>
        <w:t xml:space="preserve">[] theorie per deelvraag (theorie moet deelvraag concreet beantwoorden)</w:t>
        <w:br w:type="textWrapping"/>
        <w:t xml:space="preserve">[] theorie over scum in OOSE per deelvraag (theorie moet deelvraag concreet beantwoorden)</w:t>
        <w:br w:type="textWrapping"/>
        <w:t xml:space="preserve">[] eigen ervaringen in eerdere projecten per deelvraag (theorie moet deelvraag concreet beantwoorden)</w:t>
        <w:br w:type="textWrapping"/>
        <w:t xml:space="preserve">[] post its met suggesties per deelvraag (theorie moet deelvraag concreet beantwoorden)</w:t>
        <w:br w:type="textWrapping"/>
        <w:t xml:space="preserve">[] indien internet theorie dan moet vanuit betrouwbare bronnen komen.</w:t>
        <w:br w:type="textWrapping"/>
        <w:t xml:space="preserve">[] hoofd + deelvragen moeten beantwoord worden</w:t>
        <w:br w:type="textWrapping"/>
        <w:br w:type="textWrapping"/>
        <w:t xml:space="preserve">CHECKLIST stappenplan;</w:t>
        <w:br w:type="textWrapping"/>
        <w:t xml:space="preserve">[] 1 handeling per stap.</w:t>
        <w:br w:type="textWrapping"/>
        <w:t xml:space="preserve">[] stappenplan opdelen in tijden wanneer het nuttig is.</w:t>
        <w:br w:type="textWrapping"/>
        <w:t xml:space="preserve">[] stappen dekken alle theorie voorbereiding.</w:t>
        <w:br w:type="textWrapping"/>
        <w:t xml:space="preserve">[] wanneer het gehele stappenplan is doorlopen moet alles gedekt zijn.</w:t>
        <w:br w:type="textWrapping"/>
        <w:t xml:space="preserve">[] onderscheid maken tussen PSU stappen en alle andere stappen qua onderdeel verdeling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