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1"/>
        <w:tblW w:w="9020.0" w:type="dxa"/>
        <w:jc w:val="left"/>
        <w:tblInd w:w="100.0" w:type="pct"/>
        <w:tblBorders>
          <w:top w:color="741b47" w:space="0" w:sz="8" w:val="single"/>
          <w:left w:color="741b47" w:space="0" w:sz="8" w:val="single"/>
          <w:bottom w:color="741b47" w:space="0" w:sz="8" w:val="single"/>
          <w:right w:color="741b47" w:space="0" w:sz="8" w:val="single"/>
          <w:insideH w:color="741b47" w:space="0" w:sz="8" w:val="single"/>
          <w:insideV w:color="741b47" w:space="0" w:sz="8" w:val="single"/>
        </w:tblBorders>
        <w:tblLayout w:type="fixed"/>
        <w:tblLook w:val="0600"/>
      </w:tblPr>
      <w:tblGrid>
        <w:gridCol w:w="9020"/>
        <w:tblGridChange w:id="0">
          <w:tblGrid>
            <w:gridCol w:w="9020"/>
          </w:tblGrid>
        </w:tblGridChange>
      </w:tblGrid>
      <w:t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OOSE - PS</w:t>
            </w:r>
          </w:p>
        </w:tc>
      </w:tr>
      <w:t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Helder krijgen van een opdracht</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jc w:val="righ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jc w:val="right"/>
        <w:rPr/>
      </w:pPr>
      <w:r w:rsidDel="00000000" w:rsidR="00000000" w:rsidRPr="00000000">
        <w:rPr>
          <w:rtl w:val="0"/>
        </w:rPr>
        <w:t xml:space="preserve">OOSE - Professional Skills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Februari - maart 2017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 Versienummer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Versie 1.0 | </w:t>
        <w:tab/>
        <w:t xml:space="preserve">20 april 2017</w:t>
        <w:br w:type="textWrapp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Docent</w:t>
        <w:br w:type="textWrapping"/>
        <w:t xml:space="preserve">Tineke Jacobs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Studenten</w:t>
      </w:r>
    </w:p>
    <w:tbl>
      <w:tblPr>
        <w:tblStyle w:val="Table2"/>
        <w:tblW w:w="358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065"/>
        <w:tblGridChange w:id="0">
          <w:tblGrid>
            <w:gridCol w:w="2520"/>
            <w:gridCol w:w="10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rtl w:val="0"/>
              </w:rPr>
              <w:t xml:space="preserve">Déjan Gonlag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509333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Robin Bozan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567744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Jason Meyer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554313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Duncan van der Wiel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544413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Allard de Beer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567516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Louis Schrauwen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569900</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3"/>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0j0zll" w:id="0"/>
            <w:bookmarkEnd w:id="0"/>
            <w:r w:rsidDel="00000000" w:rsidR="00000000" w:rsidRPr="00000000">
              <w:rPr>
                <w:rtl w:val="0"/>
              </w:rPr>
              <w:t xml:space="preserve">Versiebeheer</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00" w:line="240" w:lineRule="auto"/>
        <w:contextualSpacing w:val="0"/>
        <w:rPr/>
      </w:pPr>
      <w:r w:rsidDel="00000000" w:rsidR="00000000" w:rsidRPr="00000000">
        <w:rPr>
          <w:rtl w:val="0"/>
        </w:rPr>
        <w:t xml:space="preserve">Het versienummer van het voorliggende document is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00" w:line="240" w:lineRule="auto"/>
        <w:contextualSpacing w:val="0"/>
        <w:rPr/>
      </w:pPr>
      <w:r w:rsidDel="00000000" w:rsidR="00000000" w:rsidRPr="00000000">
        <w:rPr>
          <w:rtl w:val="0"/>
        </w:rPr>
        <w:t xml:space="preserve">0.1  20 februari 2017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Initiële versie.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200" w:line="240" w:lineRule="auto"/>
        <w:contextualSpacing w:val="0"/>
        <w:rPr/>
      </w:pPr>
      <w:r w:rsidDel="00000000" w:rsidR="00000000" w:rsidRPr="00000000">
        <w:rPr>
          <w:rtl w:val="0"/>
        </w:rPr>
        <w:t xml:space="preserve">0.2  13 maart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jc w:val="left"/>
        <w:rPr/>
      </w:pPr>
      <w:r w:rsidDel="00000000" w:rsidR="00000000" w:rsidRPr="00000000">
        <w:rPr>
          <w:rtl w:val="0"/>
        </w:rPr>
        <w:t xml:space="preserve">Feedback docent verwerkt, verdere invulling van deelvragen.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jc w:val="left"/>
        <w:rPr/>
      </w:pPr>
      <w:r w:rsidDel="00000000" w:rsidR="00000000" w:rsidRPr="00000000">
        <w:rPr>
          <w:rtl w:val="0"/>
        </w:rPr>
      </w:r>
    </w:p>
    <w:p w:rsidR="00000000" w:rsidDel="00000000" w:rsidP="00000000" w:rsidRDefault="00000000" w:rsidRPr="00000000">
      <w:pPr>
        <w:widowControl w:val="0"/>
        <w:spacing w:before="200" w:line="240" w:lineRule="auto"/>
        <w:contextualSpacing w:val="0"/>
        <w:rPr/>
      </w:pPr>
      <w:r w:rsidDel="00000000" w:rsidR="00000000" w:rsidRPr="00000000">
        <w:rPr>
          <w:rtl w:val="0"/>
        </w:rPr>
        <w:t xml:space="preserve">0.3  27 maart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jc w:val="left"/>
        <w:rPr/>
      </w:pPr>
      <w:r w:rsidDel="00000000" w:rsidR="00000000" w:rsidRPr="00000000">
        <w:rPr>
          <w:rtl w:val="0"/>
        </w:rPr>
        <w:t xml:space="preserve">Aanvulling hoofdstukken; bronvermelding verbeterd.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jc w:val="left"/>
        <w:rPr/>
      </w:pPr>
      <w:r w:rsidDel="00000000" w:rsidR="00000000" w:rsidRPr="00000000">
        <w:rPr>
          <w:rtl w:val="0"/>
        </w:rPr>
      </w:r>
    </w:p>
    <w:p w:rsidR="00000000" w:rsidDel="00000000" w:rsidP="00000000" w:rsidRDefault="00000000" w:rsidRPr="00000000">
      <w:pPr>
        <w:widowControl w:val="0"/>
        <w:spacing w:before="200" w:line="240" w:lineRule="auto"/>
        <w:contextualSpacing w:val="0"/>
        <w:rPr/>
      </w:pPr>
      <w:r w:rsidDel="00000000" w:rsidR="00000000" w:rsidRPr="00000000">
        <w:rPr>
          <w:rtl w:val="0"/>
        </w:rPr>
        <w:t xml:space="preserve">1.0  20 april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jc w:val="left"/>
        <w:rPr/>
      </w:pPr>
      <w:r w:rsidDel="00000000" w:rsidR="00000000" w:rsidRPr="00000000">
        <w:rPr>
          <w:rtl w:val="0"/>
        </w:rPr>
        <w:t xml:space="preserve">Feedback verwerkt.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4"/>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e1uqpmt9jc5" w:id="1"/>
            <w:bookmarkEnd w:id="1"/>
            <w:r w:rsidDel="00000000" w:rsidR="00000000" w:rsidRPr="00000000">
              <w:rPr>
                <w:rtl w:val="0"/>
              </w:rPr>
              <w:t xml:space="preserve">Inhoudsopgave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Inleiding</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ldbgz3rwv5j">
            <w:r w:rsidDel="00000000" w:rsidR="00000000" w:rsidRPr="00000000">
              <w:rPr>
                <w:b w:val="1"/>
                <w:rtl w:val="0"/>
              </w:rPr>
              <w:t xml:space="preserve">2: Onderzoeksaanpak</w:t>
            </w:r>
          </w:hyperlink>
          <w:r w:rsidDel="00000000" w:rsidR="00000000" w:rsidRPr="00000000">
            <w:rPr>
              <w:b w:val="1"/>
              <w:rtl w:val="0"/>
            </w:rPr>
            <w:tab/>
          </w:r>
          <w:r w:rsidDel="00000000" w:rsidR="00000000" w:rsidRPr="00000000">
            <w:fldChar w:fldCharType="begin"/>
            <w:instrText xml:space="preserve"> PAGEREF _uldbgz3rwv5j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faap6enuass">
            <w:r w:rsidDel="00000000" w:rsidR="00000000" w:rsidRPr="00000000">
              <w:rPr>
                <w:rtl w:val="0"/>
              </w:rPr>
              <w:t xml:space="preserve">2.1 Achtergrond</w:t>
            </w:r>
          </w:hyperlink>
          <w:r w:rsidDel="00000000" w:rsidR="00000000" w:rsidRPr="00000000">
            <w:rPr>
              <w:rtl w:val="0"/>
            </w:rPr>
            <w:tab/>
          </w:r>
          <w:r w:rsidDel="00000000" w:rsidR="00000000" w:rsidRPr="00000000">
            <w:fldChar w:fldCharType="begin"/>
            <w:instrText xml:space="preserve"> PAGEREF _cfaap6enuass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67umg49yu82">
            <w:r w:rsidDel="00000000" w:rsidR="00000000" w:rsidRPr="00000000">
              <w:rPr>
                <w:rtl w:val="0"/>
              </w:rPr>
              <w:t xml:space="preserve">2.2 Onderzoeksvraag</w:t>
            </w:r>
          </w:hyperlink>
          <w:r w:rsidDel="00000000" w:rsidR="00000000" w:rsidRPr="00000000">
            <w:rPr>
              <w:rtl w:val="0"/>
            </w:rPr>
            <w:tab/>
          </w:r>
          <w:r w:rsidDel="00000000" w:rsidR="00000000" w:rsidRPr="00000000">
            <w:fldChar w:fldCharType="begin"/>
            <w:instrText xml:space="preserve"> PAGEREF _967umg49yu82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39u0o726cut">
            <w:r w:rsidDel="00000000" w:rsidR="00000000" w:rsidRPr="00000000">
              <w:rPr>
                <w:rtl w:val="0"/>
              </w:rPr>
              <w:t xml:space="preserve">2.3 Deelvragen</w:t>
            </w:r>
          </w:hyperlink>
          <w:r w:rsidDel="00000000" w:rsidR="00000000" w:rsidRPr="00000000">
            <w:rPr>
              <w:rtl w:val="0"/>
            </w:rPr>
            <w:tab/>
          </w:r>
          <w:r w:rsidDel="00000000" w:rsidR="00000000" w:rsidRPr="00000000">
            <w:fldChar w:fldCharType="begin"/>
            <w:instrText xml:space="preserve"> PAGEREF _i39u0o726cut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znezxa8yfbb">
            <w:r w:rsidDel="00000000" w:rsidR="00000000" w:rsidRPr="00000000">
              <w:rPr>
                <w:rtl w:val="0"/>
              </w:rPr>
              <w:t xml:space="preserve">2.4 Onderzoeksmethode</w:t>
            </w:r>
          </w:hyperlink>
          <w:r w:rsidDel="00000000" w:rsidR="00000000" w:rsidRPr="00000000">
            <w:rPr>
              <w:rtl w:val="0"/>
            </w:rPr>
            <w:tab/>
          </w:r>
          <w:r w:rsidDel="00000000" w:rsidR="00000000" w:rsidRPr="00000000">
            <w:fldChar w:fldCharType="begin"/>
            <w:instrText xml:space="preserve"> PAGEREF _mznezxa8yfbb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e75h31fva8dc">
            <w:r w:rsidDel="00000000" w:rsidR="00000000" w:rsidRPr="00000000">
              <w:rPr>
                <w:b w:val="1"/>
                <w:rtl w:val="0"/>
              </w:rPr>
              <w:t xml:space="preserve">3: Hoe ziet een OOSE opdracht er uit?</w:t>
            </w:r>
          </w:hyperlink>
          <w:r w:rsidDel="00000000" w:rsidR="00000000" w:rsidRPr="00000000">
            <w:rPr>
              <w:b w:val="1"/>
              <w:rtl w:val="0"/>
            </w:rPr>
            <w:tab/>
          </w:r>
          <w:r w:rsidDel="00000000" w:rsidR="00000000" w:rsidRPr="00000000">
            <w:fldChar w:fldCharType="begin"/>
            <w:instrText xml:space="preserve"> PAGEREF _e75h31fva8dc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qn84umk8fyy">
            <w:r w:rsidDel="00000000" w:rsidR="00000000" w:rsidRPr="00000000">
              <w:rPr>
                <w:b w:val="1"/>
                <w:rtl w:val="0"/>
              </w:rPr>
              <w:t xml:space="preserve">4: Welke taken moeten uitgevoerd worden om tot een duidelijke opdracht te komen?</w:t>
            </w:r>
          </w:hyperlink>
          <w:r w:rsidDel="00000000" w:rsidR="00000000" w:rsidRPr="00000000">
            <w:rPr>
              <w:b w:val="1"/>
              <w:rtl w:val="0"/>
            </w:rPr>
            <w:tab/>
          </w:r>
          <w:r w:rsidDel="00000000" w:rsidR="00000000" w:rsidRPr="00000000">
            <w:fldChar w:fldCharType="begin"/>
            <w:instrText xml:space="preserve"> PAGEREF _lqn84umk8fyy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p1pt9ahbtlk">
            <w:r w:rsidDel="00000000" w:rsidR="00000000" w:rsidRPr="00000000">
              <w:rPr>
                <w:rtl w:val="0"/>
              </w:rPr>
              <w:t xml:space="preserve">4.1 Vaststellen van de taakeisen</w:t>
            </w:r>
          </w:hyperlink>
          <w:r w:rsidDel="00000000" w:rsidR="00000000" w:rsidRPr="00000000">
            <w:rPr>
              <w:rtl w:val="0"/>
            </w:rPr>
            <w:tab/>
          </w:r>
          <w:r w:rsidDel="00000000" w:rsidR="00000000" w:rsidRPr="00000000">
            <w:fldChar w:fldCharType="begin"/>
            <w:instrText xml:space="preserve"> PAGEREF _lp1pt9ahbtlk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wos8dgt3fgj">
            <w:r w:rsidDel="00000000" w:rsidR="00000000" w:rsidRPr="00000000">
              <w:rPr>
                <w:rtl w:val="0"/>
              </w:rPr>
              <w:t xml:space="preserve">4.2 Oriënteren op het onderwerp</w:t>
            </w:r>
          </w:hyperlink>
          <w:r w:rsidDel="00000000" w:rsidR="00000000" w:rsidRPr="00000000">
            <w:rPr>
              <w:rtl w:val="0"/>
            </w:rPr>
            <w:tab/>
          </w:r>
          <w:r w:rsidDel="00000000" w:rsidR="00000000" w:rsidRPr="00000000">
            <w:fldChar w:fldCharType="begin"/>
            <w:instrText xml:space="preserve"> PAGEREF _ywos8dgt3fgj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llob662h733">
            <w:r w:rsidDel="00000000" w:rsidR="00000000" w:rsidRPr="00000000">
              <w:rPr>
                <w:rtl w:val="0"/>
              </w:rPr>
              <w:t xml:space="preserve">4.3 Afbakenen van het onderwerp</w:t>
            </w:r>
          </w:hyperlink>
          <w:r w:rsidDel="00000000" w:rsidR="00000000" w:rsidRPr="00000000">
            <w:rPr>
              <w:rtl w:val="0"/>
            </w:rPr>
            <w:tab/>
          </w:r>
          <w:r w:rsidDel="00000000" w:rsidR="00000000" w:rsidRPr="00000000">
            <w:fldChar w:fldCharType="begin"/>
            <w:instrText xml:space="preserve"> PAGEREF _3llob662h733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6phctw0dauh">
            <w:r w:rsidDel="00000000" w:rsidR="00000000" w:rsidRPr="00000000">
              <w:rPr>
                <w:rtl w:val="0"/>
              </w:rPr>
              <w:t xml:space="preserve">4.4 Vragen stellen</w:t>
            </w:r>
          </w:hyperlink>
          <w:r w:rsidDel="00000000" w:rsidR="00000000" w:rsidRPr="00000000">
            <w:rPr>
              <w:rtl w:val="0"/>
            </w:rPr>
            <w:tab/>
          </w:r>
          <w:r w:rsidDel="00000000" w:rsidR="00000000" w:rsidRPr="00000000">
            <w:fldChar w:fldCharType="begin"/>
            <w:instrText xml:space="preserve"> PAGEREF _y6phctw0dauh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hd90gf8f0j9">
            <w:r w:rsidDel="00000000" w:rsidR="00000000" w:rsidRPr="00000000">
              <w:rPr>
                <w:b w:val="1"/>
                <w:rtl w:val="0"/>
              </w:rPr>
              <w:t xml:space="preserve">5: Wat is de rol van opdrachtgever en opdrachtnemer bij het duidelijk krijgen van een opdracht?</w:t>
            </w:r>
          </w:hyperlink>
          <w:r w:rsidDel="00000000" w:rsidR="00000000" w:rsidRPr="00000000">
            <w:rPr>
              <w:b w:val="1"/>
              <w:rtl w:val="0"/>
            </w:rPr>
            <w:tab/>
          </w:r>
          <w:r w:rsidDel="00000000" w:rsidR="00000000" w:rsidRPr="00000000">
            <w:fldChar w:fldCharType="begin"/>
            <w:instrText xml:space="preserve"> PAGEREF _chd90gf8f0j9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m9bayozb89f">
            <w:r w:rsidDel="00000000" w:rsidR="00000000" w:rsidRPr="00000000">
              <w:rPr>
                <w:b w:val="1"/>
                <w:rtl w:val="0"/>
              </w:rPr>
              <w:t xml:space="preserve">6: Welke gesprekstechnieken kan men gebruiken om een opdracht te verhelderen?</w:t>
            </w:r>
          </w:hyperlink>
          <w:r w:rsidDel="00000000" w:rsidR="00000000" w:rsidRPr="00000000">
            <w:rPr>
              <w:b w:val="1"/>
              <w:rtl w:val="0"/>
            </w:rPr>
            <w:tab/>
          </w:r>
          <w:r w:rsidDel="00000000" w:rsidR="00000000" w:rsidRPr="00000000">
            <w:fldChar w:fldCharType="begin"/>
            <w:instrText xml:space="preserve"> PAGEREF _lm9bayozb89f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hcdudjq9ik5">
            <w:r w:rsidDel="00000000" w:rsidR="00000000" w:rsidRPr="00000000">
              <w:rPr>
                <w:rtl w:val="0"/>
              </w:rPr>
              <w:t xml:space="preserve">6.1 Inleiding</w:t>
            </w:r>
          </w:hyperlink>
          <w:r w:rsidDel="00000000" w:rsidR="00000000" w:rsidRPr="00000000">
            <w:rPr>
              <w:rtl w:val="0"/>
            </w:rPr>
            <w:tab/>
          </w:r>
          <w:r w:rsidDel="00000000" w:rsidR="00000000" w:rsidRPr="00000000">
            <w:fldChar w:fldCharType="begin"/>
            <w:instrText xml:space="preserve"> PAGEREF _whcdudjq9ik5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iglnfkxvr3x">
            <w:r w:rsidDel="00000000" w:rsidR="00000000" w:rsidRPr="00000000">
              <w:rPr>
                <w:rtl w:val="0"/>
              </w:rPr>
              <w:t xml:space="preserve">6.2 Het begin van een gesprek</w:t>
            </w:r>
          </w:hyperlink>
          <w:r w:rsidDel="00000000" w:rsidR="00000000" w:rsidRPr="00000000">
            <w:rPr>
              <w:rtl w:val="0"/>
            </w:rPr>
            <w:tab/>
          </w:r>
          <w:r w:rsidDel="00000000" w:rsidR="00000000" w:rsidRPr="00000000">
            <w:fldChar w:fldCharType="begin"/>
            <w:instrText xml:space="preserve"> PAGEREF _4iglnfkxvr3x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jfq4l58kkl8">
            <w:r w:rsidDel="00000000" w:rsidR="00000000" w:rsidRPr="00000000">
              <w:rPr>
                <w:rtl w:val="0"/>
              </w:rPr>
              <w:t xml:space="preserve">6.3 Technieken</w:t>
            </w:r>
          </w:hyperlink>
          <w:r w:rsidDel="00000000" w:rsidR="00000000" w:rsidRPr="00000000">
            <w:rPr>
              <w:rtl w:val="0"/>
            </w:rPr>
            <w:tab/>
          </w:r>
          <w:r w:rsidDel="00000000" w:rsidR="00000000" w:rsidRPr="00000000">
            <w:fldChar w:fldCharType="begin"/>
            <w:instrText xml:space="preserve"> PAGEREF _djfq4l58kkl8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jkqq8dq75usc">
            <w:r w:rsidDel="00000000" w:rsidR="00000000" w:rsidRPr="00000000">
              <w:rPr>
                <w:rtl w:val="0"/>
              </w:rPr>
              <w:t xml:space="preserve">6.3.1 Terugkoppelen naar (begin)doelen</w:t>
            </w:r>
          </w:hyperlink>
          <w:r w:rsidDel="00000000" w:rsidR="00000000" w:rsidRPr="00000000">
            <w:rPr>
              <w:rtl w:val="0"/>
            </w:rPr>
            <w:tab/>
          </w:r>
          <w:r w:rsidDel="00000000" w:rsidR="00000000" w:rsidRPr="00000000">
            <w:fldChar w:fldCharType="begin"/>
            <w:instrText xml:space="preserve"> PAGEREF _jkqq8dq75usc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mz4jwxthv42">
            <w:r w:rsidDel="00000000" w:rsidR="00000000" w:rsidRPr="00000000">
              <w:rPr>
                <w:rtl w:val="0"/>
              </w:rPr>
              <w:t xml:space="preserve">6.3.2 Situatie verduidelijken</w:t>
            </w:r>
          </w:hyperlink>
          <w:r w:rsidDel="00000000" w:rsidR="00000000" w:rsidRPr="00000000">
            <w:rPr>
              <w:rtl w:val="0"/>
            </w:rPr>
            <w:tab/>
          </w:r>
          <w:r w:rsidDel="00000000" w:rsidR="00000000" w:rsidRPr="00000000">
            <w:fldChar w:fldCharType="begin"/>
            <w:instrText xml:space="preserve"> PAGEREF _ymz4jwxthv42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jw0ymllp4or">
            <w:r w:rsidDel="00000000" w:rsidR="00000000" w:rsidRPr="00000000">
              <w:rPr>
                <w:rtl w:val="0"/>
              </w:rPr>
              <w:t xml:space="preserve">6.3.3 Hardop denken</w:t>
            </w:r>
          </w:hyperlink>
          <w:r w:rsidDel="00000000" w:rsidR="00000000" w:rsidRPr="00000000">
            <w:rPr>
              <w:rtl w:val="0"/>
            </w:rPr>
            <w:tab/>
          </w:r>
          <w:r w:rsidDel="00000000" w:rsidR="00000000" w:rsidRPr="00000000">
            <w:fldChar w:fldCharType="begin"/>
            <w:instrText xml:space="preserve"> PAGEREF _bjw0ymllp4or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cdsup46mx8n">
            <w:r w:rsidDel="00000000" w:rsidR="00000000" w:rsidRPr="00000000">
              <w:rPr>
                <w:rtl w:val="0"/>
              </w:rPr>
              <w:t xml:space="preserve">6.4 Eind van het gesprek</w:t>
            </w:r>
          </w:hyperlink>
          <w:r w:rsidDel="00000000" w:rsidR="00000000" w:rsidRPr="00000000">
            <w:rPr>
              <w:rtl w:val="0"/>
            </w:rPr>
            <w:tab/>
          </w:r>
          <w:r w:rsidDel="00000000" w:rsidR="00000000" w:rsidRPr="00000000">
            <w:fldChar w:fldCharType="begin"/>
            <w:instrText xml:space="preserve"> PAGEREF _ucdsup46mx8n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wodwk70feo2">
            <w:r w:rsidDel="00000000" w:rsidR="00000000" w:rsidRPr="00000000">
              <w:rPr>
                <w:b w:val="1"/>
                <w:rtl w:val="0"/>
              </w:rPr>
              <w:t xml:space="preserve">7: Hoe kan de communicatie tussen de opdrachtgever en opdrachtnemer worden verbeterd</w:t>
            </w:r>
          </w:hyperlink>
          <w:r w:rsidDel="00000000" w:rsidR="00000000" w:rsidRPr="00000000">
            <w:rPr>
              <w:b w:val="1"/>
              <w:rtl w:val="0"/>
            </w:rPr>
            <w:tab/>
          </w:r>
          <w:r w:rsidDel="00000000" w:rsidR="00000000" w:rsidRPr="00000000">
            <w:fldChar w:fldCharType="begin"/>
            <w:instrText xml:space="preserve"> PAGEREF _pwodwk70feo2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7rj1jc0my4k">
            <w:r w:rsidDel="00000000" w:rsidR="00000000" w:rsidRPr="00000000">
              <w:rPr>
                <w:b w:val="1"/>
                <w:rtl w:val="0"/>
              </w:rPr>
              <w:t xml:space="preserve">8: Wanneer komt de product owner in actie tijdens het OOSE-project, en wat is zijn/haar rol met betrekking tot de eduSCRUM projectmethode?</w:t>
            </w:r>
          </w:hyperlink>
          <w:r w:rsidDel="00000000" w:rsidR="00000000" w:rsidRPr="00000000">
            <w:rPr>
              <w:b w:val="1"/>
              <w:rtl w:val="0"/>
            </w:rPr>
            <w:tab/>
          </w:r>
          <w:r w:rsidDel="00000000" w:rsidR="00000000" w:rsidRPr="00000000">
            <w:fldChar w:fldCharType="begin"/>
            <w:instrText xml:space="preserve"> PAGEREF _47rj1jc0my4k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kjemcoprg88">
            <w:r w:rsidDel="00000000" w:rsidR="00000000" w:rsidRPr="00000000">
              <w:rPr>
                <w:b w:val="1"/>
                <w:rtl w:val="0"/>
              </w:rPr>
              <w:t xml:space="preserve">9: Stappenplan naar duidelijke opdracht</w:t>
            </w:r>
          </w:hyperlink>
          <w:r w:rsidDel="00000000" w:rsidR="00000000" w:rsidRPr="00000000">
            <w:rPr>
              <w:b w:val="1"/>
              <w:rtl w:val="0"/>
            </w:rPr>
            <w:tab/>
          </w:r>
          <w:r w:rsidDel="00000000" w:rsidR="00000000" w:rsidRPr="00000000">
            <w:fldChar w:fldCharType="begin"/>
            <w:instrText xml:space="preserve"> PAGEREF _3kjemcoprg88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zaeq657vbs9">
            <w:r w:rsidDel="00000000" w:rsidR="00000000" w:rsidRPr="00000000">
              <w:rPr>
                <w:b w:val="1"/>
                <w:rtl w:val="0"/>
              </w:rPr>
              <w:t xml:space="preserve">10: Conclusie</w:t>
            </w:r>
          </w:hyperlink>
          <w:r w:rsidDel="00000000" w:rsidR="00000000" w:rsidRPr="00000000">
            <w:rPr>
              <w:b w:val="1"/>
              <w:rtl w:val="0"/>
            </w:rPr>
            <w:tab/>
          </w:r>
          <w:r w:rsidDel="00000000" w:rsidR="00000000" w:rsidRPr="00000000">
            <w:fldChar w:fldCharType="begin"/>
            <w:instrText xml:space="preserve"> PAGEREF _9zaeq657vbs9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9ajmk9brno54">
            <w:r w:rsidDel="00000000" w:rsidR="00000000" w:rsidRPr="00000000">
              <w:rPr>
                <w:b w:val="1"/>
                <w:rtl w:val="0"/>
              </w:rPr>
              <w:t xml:space="preserve">11: Bronnenlijst</w:t>
            </w:r>
          </w:hyperlink>
          <w:r w:rsidDel="00000000" w:rsidR="00000000" w:rsidRPr="00000000">
            <w:rPr>
              <w:b w:val="1"/>
              <w:rtl w:val="0"/>
            </w:rPr>
            <w:tab/>
          </w:r>
          <w:r w:rsidDel="00000000" w:rsidR="00000000" w:rsidRPr="00000000">
            <w:fldChar w:fldCharType="begin"/>
            <w:instrText xml:space="preserve"> PAGEREF _9ajmk9brno54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5"/>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240" w:lineRule="auto"/>
              <w:contextualSpacing w:val="0"/>
              <w:rPr/>
            </w:pPr>
            <w:bookmarkStart w:colFirst="0" w:colLast="0" w:name="_30j0zll" w:id="0"/>
            <w:bookmarkEnd w:id="0"/>
            <w:r w:rsidDel="00000000" w:rsidR="00000000" w:rsidRPr="00000000">
              <w:rPr>
                <w:rtl w:val="0"/>
              </w:rPr>
              <w:t xml:space="preserve">1: Inleiding</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Best Practices zijn werkmethodes voor het uitvoeren van een project. Dankzij Best Practices kom je als projectuitvoerder voor minder verrassingen te staan en kunnen de resultaten verbeteren. (Wikipedia, z.d.)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Tijdens het OOSE (Object Oriented Software Engineering) project zullen de projectgroepen ook gebruik gaan maken van Best Practices. Daarom worden tijdens de course Best Practices opgesteld. De practices kunnen onderverdeeld worden in een aantal segmenten. In dit onderzoek wordt het onderdeel ‘Verkrijgen van een heldere opdracht’ behandeld.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Het onderzoek bevat een onderzoeksaanpak, waarin behandeld wordt wat de achtergrond van de opdracht is en welke hoofd- en deelvragen aan bod komen. Daarnaast wordt per deelvraag wat voor een onderzoeksmethode gebruikt wordt.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Hierop volgend worden de deelvragen uitgewerkt. Met het antwoord op de deelvragen wordt een conclusie en antwoord op de hoofdvraag geformuleerd. Ten slotte bevat het document een bronnenlijst.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6"/>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ldbgz3rwv5j" w:id="2"/>
            <w:bookmarkEnd w:id="2"/>
            <w:r w:rsidDel="00000000" w:rsidR="00000000" w:rsidRPr="00000000">
              <w:rPr>
                <w:rtl w:val="0"/>
              </w:rPr>
              <w:t xml:space="preserve">2: Onderzoeksaanpak</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Style w:val="Heading2"/>
        <w:widowControl w:val="0"/>
        <w:spacing w:line="240" w:lineRule="auto"/>
        <w:contextualSpacing w:val="0"/>
        <w:rPr/>
      </w:pPr>
      <w:bookmarkStart w:colFirst="0" w:colLast="0" w:name="_cfaap6enuass" w:id="3"/>
      <w:bookmarkEnd w:id="3"/>
      <w:r w:rsidDel="00000000" w:rsidR="00000000" w:rsidRPr="00000000">
        <w:rPr>
          <w:rtl w:val="0"/>
        </w:rPr>
        <w:t xml:space="preserve">2.1 Achtergrond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Zoals vermeld in de inleiding wordt tijdens de tweede helft van het OOSE semester een project uitgevoerd door een projectgroep. Wat de opdracht precies inhoudt is en wie de opdracht levert is nog onbekend, maar wel zijn er best practices op te stellen om van gebruik te maken tijdens het project. Denk bijvoorbeeld aan kwaliteit verbeteren, omgaan met belangen, plannen en bijsturen, teamfunctioneren en, waar in dit onderzoeksrapport op gericht wordt, het verhelderen van een opdracht.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Het verhelderen van een opdracht is een best practise die voornamelijk te maken heeft met het voorbereiden van een project en het lospeuteren van informatie van de opdrachtgever. (btn, 2016)</w:t>
      </w:r>
    </w:p>
    <w:p w:rsidR="00000000" w:rsidDel="00000000" w:rsidP="00000000" w:rsidRDefault="00000000" w:rsidRPr="00000000">
      <w:pPr>
        <w:pStyle w:val="Heading2"/>
        <w:widowControl w:val="0"/>
        <w:spacing w:line="240" w:lineRule="auto"/>
        <w:contextualSpacing w:val="0"/>
        <w:rPr/>
      </w:pPr>
      <w:bookmarkStart w:colFirst="0" w:colLast="0" w:name="_967umg49yu82" w:id="4"/>
      <w:bookmarkEnd w:id="4"/>
      <w:r w:rsidDel="00000000" w:rsidR="00000000" w:rsidRPr="00000000">
        <w:rPr>
          <w:rtl w:val="0"/>
        </w:rPr>
        <w:t xml:space="preserve">2.2 Onderzoeksvraag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Dit rapport betreft een onderzoeksrapport. Het is dus ook de bedoeling dat een antwoord gevonden wordt op de hoofdvraag die te maken heeft met het verhelderen van de opdracht.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 hoofdvraag luidt als volgt: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Wat is de rol van een product-owner binnen het OOSE-project?</w:t>
      </w:r>
    </w:p>
    <w:p w:rsidR="00000000" w:rsidDel="00000000" w:rsidP="00000000" w:rsidRDefault="00000000" w:rsidRPr="00000000">
      <w:pPr>
        <w:pStyle w:val="Heading2"/>
        <w:widowControl w:val="0"/>
        <w:spacing w:line="240" w:lineRule="auto"/>
        <w:contextualSpacing w:val="0"/>
        <w:rPr/>
      </w:pPr>
      <w:bookmarkStart w:colFirst="0" w:colLast="0" w:name="_i39u0o726cut" w:id="5"/>
      <w:bookmarkEnd w:id="5"/>
      <w:r w:rsidDel="00000000" w:rsidR="00000000" w:rsidRPr="00000000">
        <w:rPr>
          <w:rtl w:val="0"/>
        </w:rPr>
        <w:t xml:space="preserve">2.3 Deelvragen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 opgestelde hoofdvraag is op zichzelf te groot om goed te kunnen beantwoorden en te onderzoeken, daarom is deze onderverdeeld in deelvragen. Deze deelvragen worden afzonderlijk beantwoord en met dit antwoord wordt aan het einde de hoofdvraag beantwoord.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 deelvragen zijn als volgt: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Deelvraag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Hoe ziet een OOSE opdracht er 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Deelvraag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Welke taken moeten uitgevoerd worden om tot een duidelijke opdracht te komen?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Deelvraag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Wat is de rol van opdrachtgever en opdrachtnemer bij het duidelijk krijgen van een opdracht?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Deelvraag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Welke gesprekstechnieken kan men gebruiken om een opdracht te verhelderen?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Deelvraag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Hoe kan de communicatie tussen de opdrachtgever en opdrachtnemer worden verbeterd?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Deelvraag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Wanneer komt de product owner in actie tijdens het OOSE-project, en wat is zijn/haar rol met betrekking tot de SCRUM projectmethode?</w:t>
      </w:r>
    </w:p>
    <w:p w:rsidR="00000000" w:rsidDel="00000000" w:rsidP="00000000" w:rsidRDefault="00000000" w:rsidRPr="00000000">
      <w:pPr>
        <w:pStyle w:val="Heading2"/>
        <w:widowControl w:val="0"/>
        <w:spacing w:line="240" w:lineRule="auto"/>
        <w:contextualSpacing w:val="0"/>
        <w:rPr/>
      </w:pPr>
      <w:bookmarkStart w:colFirst="0" w:colLast="0" w:name="_mznezxa8yfbb" w:id="6"/>
      <w:bookmarkEnd w:id="6"/>
      <w:r w:rsidDel="00000000" w:rsidR="00000000" w:rsidRPr="00000000">
        <w:rPr>
          <w:rtl w:val="0"/>
        </w:rPr>
        <w:t xml:space="preserve">2.4 Onderzoeksmethode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895"/>
        <w:gridCol w:w="2835"/>
        <w:gridCol w:w="1920"/>
        <w:tblGridChange w:id="0">
          <w:tblGrid>
            <w:gridCol w:w="1365"/>
            <w:gridCol w:w="2895"/>
            <w:gridCol w:w="283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Deelvraag</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Onderzoekstechnieken</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Onderzoeksmethode</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Soort bronnen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Kwalitatief</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Bieb</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Project handleiding/internetpagina</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Kwantitatief, kwalitatief</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Desk research, veldonderzoek</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Primair, secundair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Kwalitatief</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Bieb, veldonderzoek</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Primair, secundair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Kwalitatief</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Bieb</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Primair, secundair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Kwalitatief</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Bieb</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Primair, secundair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Kwalitatief</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Bieb</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Primair, secundair</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ab/>
        <w:tab/>
        <w:tab/>
        <w:tab/>
        <w:tab/>
        <w:tab/>
        <w:tab/>
        <w:tab/>
        <w:tab/>
        <w:tab/>
        <w:t xml:space="preserve">(Scribbr, z.d.)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8"/>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contextualSpacing w:val="0"/>
              <w:rPr/>
            </w:pPr>
            <w:bookmarkStart w:colFirst="0" w:colLast="0" w:name="_e75h31fva8dc" w:id="7"/>
            <w:bookmarkEnd w:id="7"/>
            <w:r w:rsidDel="00000000" w:rsidR="00000000" w:rsidRPr="00000000">
              <w:rPr>
                <w:rtl w:val="0"/>
              </w:rPr>
              <w:t xml:space="preserve">3: Hoe ziet een OOSE opdracht er uit?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OOSE opdracht, ook bekend als het OOSE Project, is een project dat wordt uitgevoerd in groepen van meerdere studenten, wat bekend staat als een projectgroep. Binnen dit project kan jou één van de mogelijke projecten toegewezen worden (Middelkoop, 2016), welke dan aan de hand van de scrum methode moet worden uitgevoerd (Middelkoop, 2016). Een project hierbij is een enterprise application welk ontworpen en ontwikkeld moet worden voor een externe opdrachtgever. (Middelkoop,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houdt in dat de studenten de kennis door ze is opgedaan in DEA en OOAD moeten benutten om een werkend product op te brengen aan het einde van de sprints. Met het OOSE project wordt er afgeweken van de normale wijze van werken binnen scrum. Hierbij wordt er bij ons een sprint afgesloten met de sprintretrospective, de sprintplanning van de volgende sprint en een sprintreview.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team wordt hierbij opgedeeld in drie rollen. De Scrummaster, de Productowner-by-proxy, de Proces verbetermanager, de Planner en de Kwaliteitsmanager. Bij een normaal Scrum project heb bestaan de volgende rollen: Scrummaster, Product Owner, Teammembers. (Middelkoop,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Door te werken aan de producten wordt er een projectportfolio opgebouwd. Hiermee wordt aangetoond of de projectgroep-leden vaardig zijn op de vereiste competenties. Dit wordt getoetst op drie momenten. (Middelkoop, 2016)</w:t>
      </w: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9"/>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qn84umk8fyy" w:id="8"/>
            <w:bookmarkEnd w:id="8"/>
            <w:r w:rsidDel="00000000" w:rsidR="00000000" w:rsidRPr="00000000">
              <w:rPr>
                <w:rtl w:val="0"/>
              </w:rPr>
              <w:t xml:space="preserve">4: Welke taken moeten uitgevoerd worden om tot een duidelijke opdracht te komen?</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Bij het verduidelijken van een opdracht moeten er enkele taken worden uitgevoerd. Hierbij kan men denken aan het vaststellen van taakeisen, het oriënteren op het onderwerp, het afbakenen van het onderwerp en het stellen van vragen (Gruwel-Brandt, 2010). </w:t>
        <w:br w:type="textWrapping"/>
        <w:t xml:space="preserve">Deze onderdelen worden hieronder verder uitgelegd.</w:t>
      </w:r>
    </w:p>
    <w:p w:rsidR="00000000" w:rsidDel="00000000" w:rsidP="00000000" w:rsidRDefault="00000000" w:rsidRPr="00000000">
      <w:pPr>
        <w:pStyle w:val="Heading2"/>
        <w:contextualSpacing w:val="0"/>
        <w:rPr/>
      </w:pPr>
      <w:bookmarkStart w:colFirst="0" w:colLast="0" w:name="_lp1pt9ahbtlk" w:id="9"/>
      <w:bookmarkEnd w:id="9"/>
      <w:r w:rsidDel="00000000" w:rsidR="00000000" w:rsidRPr="00000000">
        <w:rPr>
          <w:rtl w:val="0"/>
        </w:rPr>
        <w:t xml:space="preserve">4.1 Vaststellen van de taakeisen</w:t>
      </w:r>
    </w:p>
    <w:p w:rsidR="00000000" w:rsidDel="00000000" w:rsidP="00000000" w:rsidRDefault="00000000" w:rsidRPr="00000000">
      <w:pPr>
        <w:contextualSpacing w:val="0"/>
        <w:rPr/>
      </w:pPr>
      <w:r w:rsidDel="00000000" w:rsidR="00000000" w:rsidRPr="00000000">
        <w:rPr>
          <w:rtl w:val="0"/>
        </w:rPr>
        <w:t xml:space="preserve">Het vaststellen van de taakeisen komt neer op het opstellen van requirements. Je kijkt wat er in de opdracht van jou of het eindproduct verwacht wordt en maakt hier een lijst van. Dan geef je elk punt in deze lijst een prioriteit. Je doet dit aan de hand van de MoSCoW methode.</w:t>
      </w:r>
    </w:p>
    <w:p w:rsidR="00000000" w:rsidDel="00000000" w:rsidP="00000000" w:rsidRDefault="00000000" w:rsidRPr="00000000">
      <w:pPr>
        <w:pStyle w:val="Heading2"/>
        <w:contextualSpacing w:val="0"/>
        <w:rPr/>
      </w:pPr>
      <w:bookmarkStart w:colFirst="0" w:colLast="0" w:name="_ywos8dgt3fgj" w:id="10"/>
      <w:bookmarkEnd w:id="10"/>
      <w:r w:rsidDel="00000000" w:rsidR="00000000" w:rsidRPr="00000000">
        <w:rPr>
          <w:rtl w:val="0"/>
        </w:rPr>
        <w:t xml:space="preserve">4.2 Oriënteren op het onderwerp</w:t>
      </w:r>
    </w:p>
    <w:p w:rsidR="00000000" w:rsidDel="00000000" w:rsidP="00000000" w:rsidRDefault="00000000" w:rsidRPr="00000000">
      <w:pPr>
        <w:contextualSpacing w:val="0"/>
        <w:rPr/>
      </w:pPr>
      <w:r w:rsidDel="00000000" w:rsidR="00000000" w:rsidRPr="00000000">
        <w:rPr>
          <w:rtl w:val="0"/>
        </w:rPr>
        <w:t xml:space="preserve">Bij het Oriënteren op het onderwerp moet je weten wat de opdracht is. Wat moet je maken en wat moet er opgeleverd worden. Probeer een duidelijk beeld te krijgen van wat er gemaakt moet worden. Dit doe je door middel van gesprekken met de product owners. Je stelt voordat je dit gesprek in gaat met je groep een een vragenlijst op. Zodat je duidelijk krijgt over wat je opdracht inhoud. Ook kun je van te voren op de website van het bedrijf kijken en zien of er al informatie over het onderwerp online staat.</w:t>
      </w:r>
    </w:p>
    <w:p w:rsidR="00000000" w:rsidDel="00000000" w:rsidP="00000000" w:rsidRDefault="00000000" w:rsidRPr="00000000">
      <w:pPr>
        <w:pStyle w:val="Heading2"/>
        <w:contextualSpacing w:val="0"/>
        <w:rPr/>
      </w:pPr>
      <w:bookmarkStart w:colFirst="0" w:colLast="0" w:name="_3llob662h733" w:id="11"/>
      <w:bookmarkEnd w:id="11"/>
      <w:r w:rsidDel="00000000" w:rsidR="00000000" w:rsidRPr="00000000">
        <w:rPr>
          <w:rtl w:val="0"/>
        </w:rPr>
        <w:t xml:space="preserve">4.3 Afbakenen van het onderwerp</w:t>
      </w:r>
    </w:p>
    <w:p w:rsidR="00000000" w:rsidDel="00000000" w:rsidP="00000000" w:rsidRDefault="00000000" w:rsidRPr="00000000">
      <w:pPr>
        <w:contextualSpacing w:val="0"/>
        <w:rPr/>
      </w:pPr>
      <w:r w:rsidDel="00000000" w:rsidR="00000000" w:rsidRPr="00000000">
        <w:rPr>
          <w:rtl w:val="0"/>
        </w:rPr>
        <w:t xml:space="preserve">Het afbakenen van het onderwerp valt samen met het Oriënteren op het onderwerp. In beide gevallen kijk je naar wat de opdracht is, en bepaal je wat er wel en niet binnen je opdracht valt.</w:t>
      </w:r>
    </w:p>
    <w:p w:rsidR="00000000" w:rsidDel="00000000" w:rsidP="00000000" w:rsidRDefault="00000000" w:rsidRPr="00000000">
      <w:pPr>
        <w:contextualSpacing w:val="0"/>
        <w:rPr/>
      </w:pPr>
      <w:r w:rsidDel="00000000" w:rsidR="00000000" w:rsidRPr="00000000">
        <w:rPr>
          <w:rtl w:val="0"/>
        </w:rPr>
        <w:t xml:space="preserve">In ons geval kan dit worden gedaan aan de hand van use cases. Hierin wordt duidelijk stap voor stap opgeschreven wat het eindproduct moet kunnen, en welke stappen/onderdelen wel en niet binnen het eindproduct vallen.</w:t>
      </w:r>
    </w:p>
    <w:p w:rsidR="00000000" w:rsidDel="00000000" w:rsidP="00000000" w:rsidRDefault="00000000" w:rsidRPr="00000000">
      <w:pPr>
        <w:pStyle w:val="Heading2"/>
        <w:contextualSpacing w:val="0"/>
        <w:rPr/>
      </w:pPr>
      <w:bookmarkStart w:colFirst="0" w:colLast="0" w:name="_y6phctw0dauh" w:id="12"/>
      <w:bookmarkEnd w:id="12"/>
      <w:r w:rsidDel="00000000" w:rsidR="00000000" w:rsidRPr="00000000">
        <w:rPr>
          <w:rtl w:val="0"/>
        </w:rPr>
        <w:t xml:space="preserve">4.4 Vragen stellen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Vragen stellen kan je doen aan de hand van een ‘Ik weet het niet’ lijst (Science-Web, z.d.). Hierop leg je alles vast wat je niet weet over de opdracht. Bovenaan de lijst noteer je “Ik kan deze opdracht niet uitvoeren, omdat…” en dan daaronder schrijf je alle punten op waarom je de opdracht niet kan uitvoeren.</w:t>
      </w:r>
    </w:p>
    <w:p w:rsidR="00000000" w:rsidDel="00000000" w:rsidP="00000000" w:rsidRDefault="00000000" w:rsidRPr="00000000">
      <w:pPr>
        <w:contextualSpacing w:val="0"/>
        <w:rPr/>
      </w:pPr>
      <w:r w:rsidDel="00000000" w:rsidR="00000000" w:rsidRPr="00000000">
        <w:rPr>
          <w:rtl w:val="0"/>
        </w:rPr>
        <w:t xml:space="preserve">Aan de hand van deze lijst heb je een duidelijk overzicht van wat je nog niet weet. Probeer deze lijst zo klein mogelijk te krijgen door eerst onderdelen weg te halen waar je zelf iets aan kan doen (zoals bijvoorbeeld “...Ik geen Maven op mijn pc geinstalleerd heb”). Dan, als je alleen nog dingen heb waarbij je vragen moet stellen aan een ander, ga je op gesprek met de opdrachtgever en je team om deze lijst leeg te maken.</w:t>
      </w: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0"/>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hd90gf8f0j9" w:id="13"/>
            <w:bookmarkEnd w:id="13"/>
            <w:r w:rsidDel="00000000" w:rsidR="00000000" w:rsidRPr="00000000">
              <w:rPr>
                <w:rtl w:val="0"/>
              </w:rPr>
              <w:t xml:space="preserve">5: Wat is de rol van opdrachtgever en opdrachtnemer bij het duidelijk krijgen van een opdracht?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opdrachtgever en een opdrachtnemer hebben samen de taak om de opdracht te verhelderen. De opdrachtgever moet hierbij eerst zijn opdracht voorleggen hij is dus een zender (Groen, z.d.). De opdrachtnemer moet hierbij constateren of de opdracht duidelijk is, hij is hierbij een ontvanger (Groen, z.d.). Als dit niet zo is dan vraagt de opdrachtnemer om verduidelijking. De opdrachtgever probeert het dan duidelijk te maken. Daarna constateert de opdrachtnemer of het duidelijk is. Dit gaat zo door tot het project duidelijk is. Dit doe je elke sprint opnieuw om te controleren of alles nog goed verloopt.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1"/>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m9bayozb89f" w:id="14"/>
            <w:bookmarkEnd w:id="14"/>
            <w:r w:rsidDel="00000000" w:rsidR="00000000" w:rsidRPr="00000000">
              <w:rPr>
                <w:rtl w:val="0"/>
              </w:rPr>
              <w:t xml:space="preserve">6: Welke gesprekstechnieken kan men gebruiken om een opdracht te verhelderen?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hcdudjq9ik5" w:id="15"/>
      <w:bookmarkEnd w:id="15"/>
      <w:r w:rsidDel="00000000" w:rsidR="00000000" w:rsidRPr="00000000">
        <w:rPr>
          <w:rtl w:val="0"/>
        </w:rPr>
        <w:t xml:space="preserve">6.1 Inleiding</w:t>
      </w:r>
    </w:p>
    <w:p w:rsidR="00000000" w:rsidDel="00000000" w:rsidP="00000000" w:rsidRDefault="00000000" w:rsidRPr="00000000">
      <w:pPr>
        <w:contextualSpacing w:val="0"/>
        <w:rPr/>
      </w:pPr>
      <w:r w:rsidDel="00000000" w:rsidR="00000000" w:rsidRPr="00000000">
        <w:rPr>
          <w:rtl w:val="0"/>
        </w:rPr>
        <w:t xml:space="preserve">Formele gesprekken zijn niet altijd even gemakkelijk voor iedereen. Er zijn verschillende manieren om een opdracht te verhelderen, waaronder verschillende gesprekstechnieken.</w:t>
      </w:r>
    </w:p>
    <w:p w:rsidR="00000000" w:rsidDel="00000000" w:rsidP="00000000" w:rsidRDefault="00000000" w:rsidRPr="00000000">
      <w:pPr>
        <w:pStyle w:val="Heading2"/>
        <w:contextualSpacing w:val="0"/>
        <w:rPr/>
      </w:pPr>
      <w:bookmarkStart w:colFirst="0" w:colLast="0" w:name="_4iglnfkxvr3x" w:id="16"/>
      <w:bookmarkEnd w:id="16"/>
      <w:r w:rsidDel="00000000" w:rsidR="00000000" w:rsidRPr="00000000">
        <w:rPr>
          <w:rtl w:val="0"/>
        </w:rPr>
        <w:t xml:space="preserve">6.2 Het begin van een gesprek</w:t>
      </w:r>
    </w:p>
    <w:p w:rsidR="00000000" w:rsidDel="00000000" w:rsidP="00000000" w:rsidRDefault="00000000" w:rsidRPr="00000000">
      <w:pPr>
        <w:contextualSpacing w:val="0"/>
        <w:rPr/>
      </w:pPr>
      <w:r w:rsidDel="00000000" w:rsidR="00000000" w:rsidRPr="00000000">
        <w:rPr>
          <w:rtl w:val="0"/>
        </w:rPr>
        <w:t xml:space="preserve">Bij het begin van een gesprek moeten duidelijk verteld worden over de doelen van het gesprek, en moet er een begin gemaakt worden voor de toekomstige samenwerking. Dit houdt in: (Rijksuniversiteit, 2002)</w:t>
      </w:r>
    </w:p>
    <w:p w:rsidR="00000000" w:rsidDel="00000000" w:rsidP="00000000" w:rsidRDefault="00000000" w:rsidRPr="00000000">
      <w:pPr>
        <w:numPr>
          <w:ilvl w:val="0"/>
          <w:numId w:val="2"/>
        </w:numPr>
        <w:ind w:left="720" w:hanging="360"/>
        <w:rPr/>
      </w:pPr>
      <w:r w:rsidDel="00000000" w:rsidR="00000000" w:rsidRPr="00000000">
        <w:rPr>
          <w:rtl w:val="0"/>
        </w:rPr>
        <w:t xml:space="preserve">Er word voor een goede sfeer gezorgd;</w:t>
      </w:r>
    </w:p>
    <w:p w:rsidR="00000000" w:rsidDel="00000000" w:rsidP="00000000" w:rsidRDefault="00000000" w:rsidRPr="00000000">
      <w:pPr>
        <w:numPr>
          <w:ilvl w:val="0"/>
          <w:numId w:val="2"/>
        </w:numPr>
        <w:ind w:left="720" w:hanging="360"/>
        <w:rPr/>
      </w:pPr>
      <w:r w:rsidDel="00000000" w:rsidR="00000000" w:rsidRPr="00000000">
        <w:rPr>
          <w:rtl w:val="0"/>
        </w:rPr>
        <w:t xml:space="preserve">Beide groepen vertellen hun verwachtingen en doelen aan elkaar;</w:t>
      </w:r>
    </w:p>
    <w:p w:rsidR="00000000" w:rsidDel="00000000" w:rsidP="00000000" w:rsidRDefault="00000000" w:rsidRPr="00000000">
      <w:pPr>
        <w:numPr>
          <w:ilvl w:val="0"/>
          <w:numId w:val="2"/>
        </w:numPr>
        <w:ind w:left="720" w:hanging="360"/>
        <w:rPr/>
      </w:pPr>
      <w:r w:rsidDel="00000000" w:rsidR="00000000" w:rsidRPr="00000000">
        <w:rPr>
          <w:rtl w:val="0"/>
        </w:rPr>
        <w:t xml:space="preserve">Als dit van belang is is het ook handig om te vertellen wat jouw gesprekspartner niet van jou kan verwachten;</w:t>
      </w:r>
    </w:p>
    <w:p w:rsidR="00000000" w:rsidDel="00000000" w:rsidP="00000000" w:rsidRDefault="00000000" w:rsidRPr="00000000">
      <w:pPr>
        <w:numPr>
          <w:ilvl w:val="0"/>
          <w:numId w:val="2"/>
        </w:numPr>
        <w:ind w:left="720" w:hanging="360"/>
        <w:rPr/>
      </w:pPr>
      <w:r w:rsidDel="00000000" w:rsidR="00000000" w:rsidRPr="00000000">
        <w:rPr>
          <w:rtl w:val="0"/>
        </w:rPr>
        <w:t xml:space="preserve">Schets globaal het verloop van het gesprek (agenda);</w:t>
      </w:r>
    </w:p>
    <w:p w:rsidR="00000000" w:rsidDel="00000000" w:rsidP="00000000" w:rsidRDefault="00000000" w:rsidRPr="00000000">
      <w:pPr>
        <w:numPr>
          <w:ilvl w:val="0"/>
          <w:numId w:val="2"/>
        </w:numPr>
        <w:ind w:left="720" w:hanging="360"/>
        <w:rPr/>
      </w:pPr>
      <w:r w:rsidDel="00000000" w:rsidR="00000000" w:rsidRPr="00000000">
        <w:rPr>
          <w:rtl w:val="0"/>
        </w:rPr>
        <w:t xml:space="preserve">Bedenk voor jezelf hoeveel tijd je aan dit gesprek gaat gebruiken. In een gesprek van vijf minuten kan je misschien beter details achterwege laten die je bij een gesprek van dertig minuten beter wel kunt vertellen;</w:t>
      </w:r>
    </w:p>
    <w:p w:rsidR="00000000" w:rsidDel="00000000" w:rsidP="00000000" w:rsidRDefault="00000000" w:rsidRPr="00000000">
      <w:pPr>
        <w:numPr>
          <w:ilvl w:val="0"/>
          <w:numId w:val="2"/>
        </w:numPr>
        <w:ind w:left="720" w:hanging="360"/>
        <w:rPr/>
      </w:pPr>
      <w:r w:rsidDel="00000000" w:rsidR="00000000" w:rsidRPr="00000000">
        <w:rPr>
          <w:rtl w:val="0"/>
        </w:rPr>
        <w:t xml:space="preserve">Stel vast hoeveel tijd er is voor het gesprek.</w:t>
      </w:r>
    </w:p>
    <w:p w:rsidR="00000000" w:rsidDel="00000000" w:rsidP="00000000" w:rsidRDefault="00000000" w:rsidRPr="00000000">
      <w:pPr>
        <w:pStyle w:val="Heading2"/>
        <w:contextualSpacing w:val="0"/>
        <w:rPr/>
      </w:pPr>
      <w:bookmarkStart w:colFirst="0" w:colLast="0" w:name="_djfq4l58kkl8" w:id="17"/>
      <w:bookmarkEnd w:id="17"/>
      <w:r w:rsidDel="00000000" w:rsidR="00000000" w:rsidRPr="00000000">
        <w:rPr>
          <w:rtl w:val="0"/>
        </w:rPr>
        <w:t xml:space="preserve">6.3 Technieken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 zijn 3 technieken om het gesprek optimaal te laten verlopen:</w:t>
      </w:r>
    </w:p>
    <w:p w:rsidR="00000000" w:rsidDel="00000000" w:rsidP="00000000" w:rsidRDefault="00000000" w:rsidRPr="00000000">
      <w:pPr>
        <w:pStyle w:val="Heading3"/>
        <w:contextualSpacing w:val="0"/>
        <w:rPr/>
      </w:pPr>
      <w:bookmarkStart w:colFirst="0" w:colLast="0" w:name="_jkqq8dq75usc" w:id="18"/>
      <w:bookmarkEnd w:id="18"/>
      <w:r w:rsidDel="00000000" w:rsidR="00000000" w:rsidRPr="00000000">
        <w:rPr>
          <w:rtl w:val="0"/>
        </w:rPr>
        <w:t xml:space="preserve">6.3.1 Terugkoppelen naar (begin)doelen</w:t>
      </w:r>
    </w:p>
    <w:p w:rsidR="00000000" w:rsidDel="00000000" w:rsidP="00000000" w:rsidRDefault="00000000" w:rsidRPr="00000000">
      <w:pPr>
        <w:contextualSpacing w:val="0"/>
        <w:rPr/>
      </w:pPr>
      <w:r w:rsidDel="00000000" w:rsidR="00000000" w:rsidRPr="00000000">
        <w:rPr>
          <w:rtl w:val="0"/>
        </w:rPr>
        <w:t xml:space="preserve">In het loop van het gesprek is het verstandig om geregeld samen te vatten wat er precies behandeld en besloten is. </w:t>
      </w:r>
    </w:p>
    <w:p w:rsidR="00000000" w:rsidDel="00000000" w:rsidP="00000000" w:rsidRDefault="00000000" w:rsidRPr="00000000">
      <w:pPr>
        <w:pStyle w:val="Heading3"/>
        <w:contextualSpacing w:val="0"/>
        <w:rPr/>
      </w:pPr>
      <w:bookmarkStart w:colFirst="0" w:colLast="0" w:name="_ymz4jwxthv42" w:id="19"/>
      <w:bookmarkEnd w:id="19"/>
      <w:r w:rsidDel="00000000" w:rsidR="00000000" w:rsidRPr="00000000">
        <w:rPr>
          <w:rtl w:val="0"/>
        </w:rPr>
        <w:t xml:space="preserve">6.3.2 Situatie verduidelijken</w:t>
      </w:r>
    </w:p>
    <w:p w:rsidR="00000000" w:rsidDel="00000000" w:rsidP="00000000" w:rsidRDefault="00000000" w:rsidRPr="00000000">
      <w:pPr>
        <w:contextualSpacing w:val="0"/>
        <w:rPr/>
      </w:pPr>
      <w:r w:rsidDel="00000000" w:rsidR="00000000" w:rsidRPr="00000000">
        <w:rPr>
          <w:rtl w:val="0"/>
        </w:rPr>
        <w:t xml:space="preserve">Als er dan toch onduidelijkheid of misverstanden ontstaan is het goed om een klein ‘gesprekje’ tussen de grote lijnen te doen. Dit kun je bijvoorbeeld doen door te zeggen 'Ik merk dat we niet aan de kern van de zaak toekomen. Volgens mij gaat het erom dat we...'. Na dit kleine gesprekje is het duidelijker wat de verwachtingen zijn en heb je meer inzicht op de grote lijnen.</w:t>
      </w:r>
    </w:p>
    <w:p w:rsidR="00000000" w:rsidDel="00000000" w:rsidP="00000000" w:rsidRDefault="00000000" w:rsidRPr="00000000">
      <w:pPr>
        <w:pStyle w:val="Heading3"/>
        <w:contextualSpacing w:val="0"/>
        <w:rPr/>
      </w:pPr>
      <w:bookmarkStart w:colFirst="0" w:colLast="0" w:name="_bjw0ymllp4or" w:id="20"/>
      <w:bookmarkEnd w:id="20"/>
      <w:r w:rsidDel="00000000" w:rsidR="00000000" w:rsidRPr="00000000">
        <w:rPr>
          <w:rtl w:val="0"/>
        </w:rPr>
        <w:t xml:space="preserve">6.3.3 Hardop denken</w:t>
      </w:r>
    </w:p>
    <w:p w:rsidR="00000000" w:rsidDel="00000000" w:rsidP="00000000" w:rsidRDefault="00000000" w:rsidRPr="00000000">
      <w:pPr>
        <w:contextualSpacing w:val="0"/>
        <w:rPr/>
      </w:pPr>
      <w:r w:rsidDel="00000000" w:rsidR="00000000" w:rsidRPr="00000000">
        <w:rPr>
          <w:rtl w:val="0"/>
        </w:rPr>
        <w:t xml:space="preserve">Bij een gesprek dat vastloopt is het handig om hardop na te denken. Met hardop denken:</w:t>
      </w:r>
    </w:p>
    <w:p w:rsidR="00000000" w:rsidDel="00000000" w:rsidP="00000000" w:rsidRDefault="00000000" w:rsidRPr="00000000">
      <w:pPr>
        <w:numPr>
          <w:ilvl w:val="0"/>
          <w:numId w:val="4"/>
        </w:numPr>
        <w:ind w:left="720" w:hanging="360"/>
        <w:rPr/>
      </w:pPr>
      <w:r w:rsidDel="00000000" w:rsidR="00000000" w:rsidRPr="00000000">
        <w:rPr>
          <w:rtl w:val="0"/>
        </w:rPr>
        <w:t xml:space="preserve">vertel je de ander hoe je te werk gaat en hoe je tot bepaalde resultaten en conclusies komt;</w:t>
      </w:r>
    </w:p>
    <w:p w:rsidR="00000000" w:rsidDel="00000000" w:rsidP="00000000" w:rsidRDefault="00000000" w:rsidRPr="00000000">
      <w:pPr>
        <w:numPr>
          <w:ilvl w:val="0"/>
          <w:numId w:val="3"/>
        </w:numPr>
        <w:ind w:left="720" w:hanging="360"/>
        <w:rPr/>
      </w:pPr>
      <w:r w:rsidDel="00000000" w:rsidR="00000000" w:rsidRPr="00000000">
        <w:rPr>
          <w:rtl w:val="0"/>
        </w:rPr>
        <w:t xml:space="preserve">voorkom je dat je eigen gedachten geblokkeerd worden;</w:t>
      </w:r>
    </w:p>
    <w:p w:rsidR="00000000" w:rsidDel="00000000" w:rsidP="00000000" w:rsidRDefault="00000000" w:rsidRPr="00000000">
      <w:pPr>
        <w:numPr>
          <w:ilvl w:val="0"/>
          <w:numId w:val="1"/>
        </w:numPr>
        <w:ind w:left="720" w:hanging="360"/>
        <w:rPr/>
      </w:pPr>
      <w:r w:rsidDel="00000000" w:rsidR="00000000" w:rsidRPr="00000000">
        <w:rPr>
          <w:rtl w:val="0"/>
        </w:rPr>
        <w:t xml:space="preserve">geef je de mogelijkheid aan je gesprekspartner om te reageren op jouw gedachten;</w:t>
      </w:r>
    </w:p>
    <w:p w:rsidR="00000000" w:rsidDel="00000000" w:rsidP="00000000" w:rsidRDefault="00000000" w:rsidRPr="00000000">
      <w:pPr>
        <w:numPr>
          <w:ilvl w:val="0"/>
          <w:numId w:val="1"/>
        </w:numPr>
        <w:ind w:left="720" w:hanging="360"/>
        <w:rPr/>
      </w:pPr>
      <w:r w:rsidDel="00000000" w:rsidR="00000000" w:rsidRPr="00000000">
        <w:rPr>
          <w:rtl w:val="0"/>
        </w:rPr>
        <w:t xml:space="preserve">geef je de gesprekspartner iets om over na te denken en te leren, omdat jouw gesprekspartner niet dezelfde kennis heeft als jij;</w:t>
      </w:r>
    </w:p>
    <w:p w:rsidR="00000000" w:rsidDel="00000000" w:rsidP="00000000" w:rsidRDefault="00000000" w:rsidRPr="00000000">
      <w:pPr>
        <w:numPr>
          <w:ilvl w:val="0"/>
          <w:numId w:val="1"/>
        </w:numPr>
        <w:ind w:left="720" w:hanging="360"/>
        <w:rPr/>
      </w:pPr>
      <w:r w:rsidDel="00000000" w:rsidR="00000000" w:rsidRPr="00000000">
        <w:rPr>
          <w:rtl w:val="0"/>
        </w:rPr>
        <w:t xml:space="preserve">motiveer je de ander om samen te werken wat ervoor zorgt dat het gemakkelijker is om problemen op te lossen.</w:t>
      </w:r>
    </w:p>
    <w:p w:rsidR="00000000" w:rsidDel="00000000" w:rsidP="00000000" w:rsidRDefault="00000000" w:rsidRPr="00000000">
      <w:pPr>
        <w:pStyle w:val="Heading2"/>
        <w:contextualSpacing w:val="0"/>
        <w:rPr/>
      </w:pPr>
      <w:bookmarkStart w:colFirst="0" w:colLast="0" w:name="_ucdsup46mx8n" w:id="21"/>
      <w:bookmarkEnd w:id="21"/>
      <w:r w:rsidDel="00000000" w:rsidR="00000000" w:rsidRPr="00000000">
        <w:rPr>
          <w:rtl w:val="0"/>
        </w:rPr>
        <w:t xml:space="preserve">6.4 Eind van het gesprek</w:t>
      </w:r>
    </w:p>
    <w:p w:rsidR="00000000" w:rsidDel="00000000" w:rsidP="00000000" w:rsidRDefault="00000000" w:rsidRPr="00000000">
      <w:pPr>
        <w:contextualSpacing w:val="0"/>
        <w:rPr/>
      </w:pPr>
      <w:r w:rsidDel="00000000" w:rsidR="00000000" w:rsidRPr="00000000">
        <w:rPr>
          <w:rtl w:val="0"/>
        </w:rPr>
        <w:t xml:space="preserve">Aan het eind van het gesprek is het handig om eventjes samen te vatten wat er in het begin gebeurde, omdat sommige dingen nou eenmaal niet onthouden is. Het samenvatten is niet alleen handig voor jezelf maar ook voor de ander: als jij een samenvatting geeft heeft de gesprekspartner nog de mogelijkheid om jou te verbeteren wanneer dat nodig is, en als de gesprekspartner een samenvatting geeft heb jij nog de mogelijkheid om hem te verbeteren wanneer dat nodig is. Niet alleen dat, maar door het allemaal samen te vatten heb je aan het eind ook nog de mogelijkheid om te kijken of er eventueel een vervolggesprek geregeld moet worden. (Lang, 1998)</w:t>
      </w: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2"/>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wodwk70feo2" w:id="22"/>
            <w:bookmarkEnd w:id="22"/>
            <w:r w:rsidDel="00000000" w:rsidR="00000000" w:rsidRPr="00000000">
              <w:rPr>
                <w:rtl w:val="0"/>
              </w:rPr>
              <w:t xml:space="preserve">7: Hoe kan de communicatie tussen de opdrachtgever en opdrachtnemer worden verbeterd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communicatie tussen de opdrachtgever en opdrachtnemer kan alleen verbeterd worden als deze nog niet perfect is. De eerste stap is dus om te bekijken wat er niet goed werkt en wat er fout gaat.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er onduidelijkheid is over wat de opdrachtnemer precies doet dan moet er vooraf meer gesproken worden over de opdracht. De opdrachtnemer moet om verduidelijking vragen en de opdrachtgever moet goed uitleggen wat er gewenst wordt.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er tijdens het project niet genoeg communicatie is dan moet je specifieke tijden afspreken voor communicatie.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de opdrachtgever of opdrachtnemer zich niet aan de verbale afspraken houdt dan moet ervoor gezorgd worden dat alles op papier staat en nagekeken wordt door beiden partijen.</w:t>
      </w:r>
    </w:p>
    <w:p w:rsidR="00000000" w:rsidDel="00000000" w:rsidP="00000000" w:rsidRDefault="00000000" w:rsidRPr="00000000">
      <w:pPr>
        <w:contextualSpacing w:val="0"/>
        <w:rPr/>
      </w:pPr>
      <w:r w:rsidDel="00000000" w:rsidR="00000000" w:rsidRPr="00000000">
        <w:rPr>
          <w:rtl w:val="0"/>
        </w:rPr>
        <w:t xml:space="preserve">Ook is het van belang dat je persoonlijke aandacht hebt voor de opdrachtgever. Weet wat er bij hen leeft. (ManagementSite, z.d.)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3"/>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7rj1jc0my4k" w:id="23"/>
            <w:bookmarkEnd w:id="23"/>
            <w:r w:rsidDel="00000000" w:rsidR="00000000" w:rsidRPr="00000000">
              <w:rPr>
                <w:rtl w:val="0"/>
              </w:rPr>
              <w:t xml:space="preserve">8: Wanneer komt de product owner in actie tijdens het OOSE-project, en wat is zijn/haar rol met betrekking tot de eduSCRUM projectmethode?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Tijdens het OOSE-project wordt gebruik gemaakt van de projectmethodiek SCRUM.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Product Owner maakt samen met de klant en andere stakeholders een lijst van de eisen en taken. Dit noemen we ook wel een ‘User Story’, war in principe hetzelfde is als een usecase. Daarbij is het belangrijk dat de belangrijkste features als eerste geïmplementeerd worden. (Mountain Goat Software, z.d.)</w:t>
      </w:r>
    </w:p>
    <w:p w:rsidR="00000000" w:rsidDel="00000000" w:rsidP="00000000" w:rsidRDefault="00000000" w:rsidRPr="00000000">
      <w:pPr>
        <w:contextualSpacing w:val="0"/>
        <w:rPr/>
      </w:pPr>
      <w:r w:rsidDel="00000000" w:rsidR="00000000" w:rsidRPr="00000000">
        <w:rPr>
          <w:rtl w:val="0"/>
        </w:rPr>
        <w:t xml:space="preserve">De belangrijkste features stel je vast in overleg met de opdrachtgever.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Deze gaan vervolgens naar het team. Het team maakt, van elke user story, een inschatting van de hoeveelheid ontwikkelcapaciteit en tijd er nodig is. De user stories worden regelmatig met de opdrachtgever en het hele team besproken. Daardoor kan het team een betrouwbare inschatting afgeven en loopt het werk bijna nooit 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Communicatie is een groot deel van de verantwoordelijkheden van de product owner by proxy.</w:t>
      </w:r>
    </w:p>
    <w:p w:rsidR="00000000" w:rsidDel="00000000" w:rsidP="00000000" w:rsidRDefault="00000000" w:rsidRPr="00000000">
      <w:pPr>
        <w:contextualSpacing w:val="0"/>
        <w:rPr/>
      </w:pPr>
      <w:r w:rsidDel="00000000" w:rsidR="00000000" w:rsidRPr="00000000">
        <w:rPr>
          <w:rtl w:val="0"/>
        </w:rPr>
        <w:t xml:space="preserve">Het is van belang dat de product owner by proxy de verschillende berichten van het team en de opdrachtgevers kan begrijpen en deze voor iedereen duidelijk kan uitleggen. (ProWareNess, z.d.)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4"/>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kjemcoprg88" w:id="24"/>
            <w:bookmarkEnd w:id="24"/>
            <w:r w:rsidDel="00000000" w:rsidR="00000000" w:rsidRPr="00000000">
              <w:rPr>
                <w:rtl w:val="0"/>
              </w:rPr>
              <w:t xml:space="preserve">9: Stappenplan naar duidelijke opdracht</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Om tot een duidelijke opdracht te komen kan men een stappenplan volgen. Dit stappenplan staat hieronder beschreven, en toelichtingen hierop kunnen worden gevonden in de hoofdstukken hierboven.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Begin van het project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Aan het begin van het project moeten de volgende taken gedaan worden: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695"/>
        <w:gridCol w:w="2220"/>
        <w:gridCol w:w="1509.6666666666667"/>
        <w:gridCol w:w="1509.6666666666667"/>
        <w:gridCol w:w="1509.6666666666667"/>
        <w:tblGridChange w:id="0">
          <w:tblGrid>
            <w:gridCol w:w="585"/>
            <w:gridCol w:w="1695"/>
            <w:gridCol w:w="2220"/>
            <w:gridCol w:w="1509.6666666666667"/>
            <w:gridCol w:w="1509.6666666666667"/>
            <w:gridCol w:w="15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Wie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Wat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Wanneer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Waarmee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Met wie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opdracht doorlezen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Zodra de opdracht is verkregen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Oriënteren op het onderwerp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Nadat de opdracht duidelijk genoeg is voor elk teamlid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Met de onderzoeksmethode die voor dit project van toepassing is, zoals bieb-methode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Afbakenen onderwerp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Nadat ieder teamlid zich heeft georiënteerd op de opdracht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Vaststellen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Nadat het onderwerp is afgebakend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Vragenlijst opmaken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Nadat er onduidelijkheden zijn opgedoken in de vorige stappen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Pen en papier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teamleden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 gesprek gaan met de opdrachtgever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 een gemaakte afspraak met de opdrachtgever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Een vragenlijst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Duidelijk antwoord krijgen op de vragen; doorvragen bij onduidelijkheid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Wanneer er vragen gesteld word door één van beide partijen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opdrachtgever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Antwoorden op de vragen verwerken om de requirements te verbeteren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 het gesprek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Een duidelijke requirement lijst maken aan de hand van het SMART model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Nadat de antwoorden verwerkt zijn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rest van de projectgroep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Onduidelijkheden tijdens het project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Wanneer er tijdens het project onduidelijkheden naar boven komen over de opdracht, moet de productowner het volgende doen:</w:t>
      </w:r>
    </w:p>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605"/>
        <w:gridCol w:w="2310"/>
        <w:gridCol w:w="1560"/>
        <w:gridCol w:w="1440"/>
        <w:gridCol w:w="1529"/>
        <w:tblGridChange w:id="0">
          <w:tblGrid>
            <w:gridCol w:w="585"/>
            <w:gridCol w:w="1605"/>
            <w:gridCol w:w="2310"/>
            <w:gridCol w:w="1560"/>
            <w:gridCol w:w="1440"/>
            <w:gridCol w:w="15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Wanneer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Waarmee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Met wie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Een teamlid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Het constateren van onduidelijkheden en dit melden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Wanneer het teamlid een onduidelijkheid constateert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teamleden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product 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Het verzamelen van de geconstateerde onduidelijkheden en dit samen te stellen in een vragenlijst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Nadat een of meerdere teamleden een probleem hebben gemeld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Pen en papier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teamleden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voorzitter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vragenlijst voorleggen aan de opdrachtgever tijdens een van te voren gemaakte afspraak of per 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Nadat de vragenlijst is gemaakt en, indien van toepassing, nadat de afspraak is begonnen met de opdrachtgever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opdrachtgever en 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De verkregen antwoorden verwerken in de taken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Nadat de antwoorden op de vragen zijn verkregen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Met de rest van het team</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Onduidelijkheden tijdens het project bij afwezigheid van de o</w:t>
      </w:r>
      <w:r w:rsidDel="00000000" w:rsidR="00000000" w:rsidRPr="00000000">
        <w:rPr>
          <w:b w:val="1"/>
          <w:rtl w:val="0"/>
        </w:rPr>
        <w:t xml:space="preserve">pdrachtgever</w:t>
      </w:r>
    </w:p>
    <w:p w:rsidR="00000000" w:rsidDel="00000000" w:rsidP="00000000" w:rsidRDefault="00000000" w:rsidRPr="00000000">
      <w:pPr>
        <w:contextualSpacing w:val="0"/>
        <w:rPr/>
      </w:pPr>
      <w:r w:rsidDel="00000000" w:rsidR="00000000" w:rsidRPr="00000000">
        <w:rPr>
          <w:rtl w:val="0"/>
        </w:rPr>
        <w:t xml:space="preserve">Wanneer de opdrachtgever afwezig is, kan het zijn dat de product owner bepaalde keuzes moet maken. Hieronder staat wat er gedaan moet worden.</w:t>
      </w:r>
    </w:p>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695"/>
        <w:gridCol w:w="2220"/>
        <w:gridCol w:w="1509.6666666666667"/>
        <w:gridCol w:w="1509.6666666666667"/>
        <w:gridCol w:w="1509.6666666666667"/>
        <w:tblGridChange w:id="0">
          <w:tblGrid>
            <w:gridCol w:w="585"/>
            <w:gridCol w:w="1695"/>
            <w:gridCol w:w="2220"/>
            <w:gridCol w:w="1509.6666666666667"/>
            <w:gridCol w:w="1509.6666666666667"/>
            <w:gridCol w:w="15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Wanneer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Waarmee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Met wie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Een teamlid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Het constateren van een onduidelijkheid en dit melden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Wanneer het teamlid een onduidelijkheid constateert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Het verzamelen van de geconstateerde onduidelijkheden en dit samen te stellen in een vragenlijst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Nadat een of meerdere teamleden een probleem hebben gemeld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Pen en Papier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teamleden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Constateer welke onduidelijkheden kunnen worden uitgesteld tot de terugkeer van de opdrachtgever, en stel deze uit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Nadat de vragenlijst is gemaakt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Bedenk wat de opdrachtgever zou willen met de onduidelijkheden die niet uitgesteld kunnen worden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Nadat geconstateerd is wat niet uitgesteld kan worden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Maak de (tijdelijke) beslissing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Nadat de oplossing is bedacht in de vorige stap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Voer deze oplossingen uit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Nadat de oplossingen uit de vorige stap zijn uitgelegd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productowner by proxy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Leg de oplossingen en onduidelijkheden voor aan de opdrachtgever en vraag of dit correct 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Zodra de opdrachtgever is teruggekeerd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rest van de projectgroep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projectgroep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Pas de oplossingen aan waarmee de opdrachtgever het niet eens was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Na het verkrijgen van de antwoorden en feedback in de vorige stap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De rest van de projectgroep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8"/>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zaeq657vbs9" w:id="25"/>
            <w:bookmarkEnd w:id="25"/>
            <w:r w:rsidDel="00000000" w:rsidR="00000000" w:rsidRPr="00000000">
              <w:rPr>
                <w:rtl w:val="0"/>
              </w:rPr>
              <w:t xml:space="preserve">10: Conclusie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Het helder krijgen van de opdracht is belangrijk voor zowel de opdrachtgever als opdrachtnemer. Beide hebben ook een belangrijke rol bij het helder krijgen van de opdracht.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 opdrachtnemer heeft voordeel aan het helder krijgen van de opdracht omdat ander de opdracht, of delen van de opdracht opnieuw moeten worden gedaan. Dit zorgt er dan ook meteen voor dat irritatie binnen het team voorkomen kan worden, irritatie dat volgt uit een onderdeel dat opnieuw gemaakt moet worden.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 opdrachtnemer kan de opdracht duidelijk krijgen door middel van het afbakenen van de opdracht en deze dan in requirements opdelen. Alles wat niet duidelijk is moet aan de opdrachtgever gevraagd worden tijdens gesprekken met de opdrachtgever, tijdens deze gesprekken kan de opdrachtgever ook kijken of alle onderdelen die af zijn inderdaad naar wensen voldoen. Deze gesprekken kan je wekelijks houden of aan het einde van elke sprint, als er maar duidelijke afspraken over zijn.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 opdrachtgever heeft voordeel aan het helder krijgen van de opdracht omdat het development team anders de opdracht niet goed kan uitvoeren, wat leid tot een product dat verschillend is van de visie van de opdrachtgever. Dit zorgt ervoor dat er weer meer tijd in het project moet worden gestopt om deze verschillen aan te passen, wat ook weer extra geld kost.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 opdrachtgever kan ervoor zorgen dat de opdracht helder is door in contact te blijven met het development team en elke vraag zo concreet mogelijk te beantwoorden. Als de opdrachtgever nog niet zeker weet wat hij of zij wilt, dan kan er een professional ingehuurd worden om samen concreet te krijgen wat de opdrachtgever wilt.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9"/>
        <w:tblW w:w="9020.0" w:type="dxa"/>
        <w:jc w:val="left"/>
        <w:tblInd w:w="85.0" w:type="pct"/>
        <w:tblLayout w:type="fixed"/>
        <w:tblLook w:val="0600"/>
      </w:tblPr>
      <w:tblGrid>
        <w:gridCol w:w="9020"/>
        <w:tblGridChange w:id="0">
          <w:tblGrid>
            <w:gridCol w:w="9020"/>
          </w:tblGrid>
        </w:tblGridChange>
      </w:tblGrid>
      <w:tr>
        <w:tc>
          <w:tcPr>
            <w:shd w:fill="6fa8dc" w:val="clear"/>
            <w:tcMar>
              <w:top w:w="85.0" w:type="dxa"/>
              <w:left w:w="85.0" w:type="dxa"/>
              <w:bottom w:w="85.0" w:type="dxa"/>
              <w:right w:w="85.0" w:type="dxa"/>
            </w:tcMar>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ajmk9brno54" w:id="26"/>
            <w:bookmarkEnd w:id="26"/>
            <w:r w:rsidDel="00000000" w:rsidR="00000000" w:rsidRPr="00000000">
              <w:rPr>
                <w:rtl w:val="0"/>
              </w:rPr>
              <w:t xml:space="preserve">11: Bronnenlijst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Middelkoop, R. (2016). Huidige uitvoering. Geraadpleegd op 20-02-2017, van http://wiki.icaprojecten.nl/display/WEB/Huidige+uitvoering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Jacobs, T. Middelkoop, R. Portier, M. van Heesch, U. (2016). OOSE Project. Reader Project Handleiding Studiecentra HAN. Nijmegen.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Wikipedia. (z.d.). Best practices. Geraadpleegd op 20-02-2017, van https://nl.wikipedia.org/wiki/Best_practice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Rijksuniversiteit Groningen, Faculteit der Letteren, project Communicatieve Vaardigheden (2002). Gesprekstechnieken. Geraadpleegd op 20 februari 2017, van http://www.rug.nl/society-business/language-centre/academische-communicatievaardigheden/hacv/mondelinge-vaardigheden/voor-studenten/gesprekstechnieken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Lang, G., &amp; Molen, H.T. van der. (1998). Psychologische gespreksvoering, een basis voor hulpverlening. Baarn: H. Nelissen.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Molen, H.T. van der, Kluytmans, F., &amp; Kramer, M. (1995). Gespreksvoering. Vaardigheden en modellen. Heerlen: Open Universiteit/Groningen: Wolters-Noordhoff.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Gruwel-Brandt, S. Wopereis, I (2010). Stap 1 Opdracht verduidelijken. Geraadpleegd op 20-02-2017, van http://hoadd.noordhoff.nl/sites/7550/_assets/7550d10.pdf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Science-Web (z.d.) De opdracht verduidelijken. Geraadpleegd op 20-02-2017, van http://science-web.nl/groepswerk/probleemstelling-verduidelijken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ManagementSite (z.d.). Interne communicatie &amp; samenwerking. Geraadpleegd op 27-03-2017, van https://www.managementsite.nl/kennisbank/interne-communicatie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Mountain Goat Software (z.d.). Product Owner. Geraadpleegd op 27-03-2017, van</w:t>
      </w:r>
    </w:p>
    <w:p w:rsidR="00000000" w:rsidDel="00000000" w:rsidP="00000000" w:rsidRDefault="00000000" w:rsidRPr="00000000">
      <w:pPr>
        <w:contextualSpacing w:val="0"/>
        <w:rPr/>
      </w:pPr>
      <w:r w:rsidDel="00000000" w:rsidR="00000000" w:rsidRPr="00000000">
        <w:rPr>
          <w:rtl w:val="0"/>
        </w:rPr>
        <w:t xml:space="preserve">https://www.mountaingoatsoftware.com/agile/scrum/roles/product-owner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ProWareNess (z.d.). Wat is SCRUM. Geraadpleegd op 27-03-2017, van</w:t>
      </w:r>
    </w:p>
    <w:p w:rsidR="00000000" w:rsidDel="00000000" w:rsidP="00000000" w:rsidRDefault="00000000" w:rsidRPr="00000000">
      <w:pPr>
        <w:contextualSpacing w:val="0"/>
        <w:rPr/>
      </w:pPr>
      <w:r w:rsidDel="00000000" w:rsidR="00000000" w:rsidRPr="00000000">
        <w:rPr>
          <w:rtl w:val="0"/>
        </w:rPr>
        <w:t xml:space="preserve">http://www.scrum.nl/site/Wat-is-Scrum-agile-scrum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 Groen, M. Jongman, H. Mengelen, A van. Praktijkgerichte sociale vaardigheden:met aandacht voor de ander(2e druk).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[13]. Scriptie (09-03-2016). Onderzoeksaanpak voor het onderzoeksvoorstel. Geraadpleegd op 27-03-2017, van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https://scriptie.nl/scriptiehulp/onderzoeksvoorstel/onderzoeksaanpak-voor-het-onderzoeksvoorstel</w:t>
      </w:r>
    </w:p>
    <w:p w:rsidR="00000000" w:rsidDel="00000000" w:rsidP="00000000" w:rsidRDefault="00000000" w:rsidRPr="00000000">
      <w:pPr>
        <w:contextualSpacing w:val="0"/>
        <w:rPr/>
      </w:pPr>
      <w:r w:rsidDel="00000000" w:rsidR="00000000" w:rsidRPr="00000000">
        <w:rPr>
          <w:rtl w:val="0"/>
        </w:rPr>
        <w:t xml:space="preserve">[14]. Scribbr (z.d.). Overzicht van onderzoekssoorten. Geraadpleegd op 27-03-2017, van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https://www.scribbr.nl/category/onderzoeksmethoden/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Jacobs, T. Middelkoop, R. Portier, M. van Heesch, U (2016). OOSE Project (pp. 4). Gedownload op 27-03-2017 van https://onderwijsonline.han.nl/elearning/lesson/ODKKXBDP</w:t>
      </w:r>
    </w:p>
    <w:p w:rsidR="00000000" w:rsidDel="00000000" w:rsidP="00000000" w:rsidRDefault="00000000" w:rsidRPr="00000000">
      <w:pPr>
        <w:contextualSpacing w:val="0"/>
        <w:rPr/>
      </w:pPr>
      <w:r w:rsidDel="00000000" w:rsidR="00000000" w:rsidRPr="00000000">
        <w:rPr>
          <w:rtl w:val="0"/>
        </w:rPr>
      </w:r>
    </w:p>
    <w:sectPr>
      <w:footerReference r:id="rId5" w:type="default"/>
      <w:footerReference r:id="rId6"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color w:val="ffffff"/>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5">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6">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9">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0">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1">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2">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3">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4">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19">
    <w:basedOn w:val="TableNormal"/>
    <w:pPr>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