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15B56" w14:textId="77777777" w:rsidR="008A4865" w:rsidRDefault="008D235F" w:rsidP="008A4865">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Title</w:t>
      </w:r>
    </w:p>
    <w:p w14:paraId="32A73CFD" w14:textId="77777777" w:rsidR="008A4865" w:rsidRDefault="008A4865" w:rsidP="008A4865">
      <w:pPr>
        <w:spacing w:after="0"/>
        <w:rPr>
          <w:rFonts w:ascii="Times New Roman" w:hAnsi="Times New Roman" w:cs="Times New Roman"/>
          <w:b/>
          <w:sz w:val="36"/>
          <w:szCs w:val="36"/>
          <w:lang w:val="en-US"/>
        </w:rPr>
      </w:pPr>
    </w:p>
    <w:p w14:paraId="01360173" w14:textId="54DB7945" w:rsidR="008D235F" w:rsidRPr="008D235F" w:rsidRDefault="008A4865" w:rsidP="008A4865">
      <w:pPr>
        <w:spacing w:after="0"/>
        <w:rPr>
          <w:rFonts w:ascii="Times New Roman" w:hAnsi="Times New Roman" w:cs="Times New Roman"/>
          <w:b/>
          <w:sz w:val="36"/>
          <w:szCs w:val="36"/>
          <w:lang w:val="en-US"/>
        </w:rPr>
      </w:pPr>
      <w:r>
        <w:rPr>
          <w:rFonts w:ascii="Times New Roman" w:hAnsi="Times New Roman" w:cs="Times New Roman"/>
          <w:b/>
          <w:sz w:val="36"/>
          <w:szCs w:val="36"/>
          <w:lang w:val="en-US"/>
        </w:rPr>
        <w:t>Using Word Frequencies to Analyze Political Language and Moral Focus</w:t>
      </w:r>
    </w:p>
    <w:p w14:paraId="29D3BB65" w14:textId="77777777" w:rsidR="008D235F" w:rsidRPr="008D235F" w:rsidRDefault="008D235F" w:rsidP="008D235F">
      <w:pPr>
        <w:spacing w:after="0"/>
        <w:rPr>
          <w:rFonts w:ascii="Times New Roman" w:hAnsi="Times New Roman" w:cs="Times New Roman"/>
          <w:b/>
          <w:sz w:val="32"/>
          <w:szCs w:val="32"/>
          <w:lang w:val="en-US"/>
        </w:rPr>
      </w:pPr>
    </w:p>
    <w:p w14:paraId="48F51298" w14:textId="2FC3DB7B" w:rsidR="008D235F" w:rsidRPr="008D235F" w:rsidRDefault="008D235F" w:rsidP="000F06B2">
      <w:pPr>
        <w:spacing w:after="0"/>
        <w:rPr>
          <w:rFonts w:ascii="Times New Roman" w:hAnsi="Times New Roman" w:cs="Times New Roman"/>
          <w:sz w:val="24"/>
          <w:szCs w:val="24"/>
          <w:lang w:val="en-US"/>
        </w:rPr>
      </w:pPr>
      <w:commentRangeStart w:id="0"/>
      <w:r w:rsidRPr="008D235F">
        <w:rPr>
          <w:rFonts w:ascii="Times New Roman" w:hAnsi="Times New Roman" w:cs="Times New Roman"/>
          <w:b/>
          <w:sz w:val="36"/>
          <w:szCs w:val="36"/>
          <w:lang w:val="en-US"/>
        </w:rPr>
        <w:t>Abstract</w:t>
      </w:r>
      <w:commentRangeEnd w:id="0"/>
      <w:r w:rsidR="008A4865">
        <w:rPr>
          <w:rStyle w:val="CommentReference"/>
        </w:rPr>
        <w:commentReference w:id="0"/>
      </w:r>
      <w:r w:rsidRPr="008D235F">
        <w:rPr>
          <w:rFonts w:ascii="Times New Roman" w:hAnsi="Times New Roman" w:cs="Times New Roman"/>
          <w:b/>
          <w:sz w:val="36"/>
          <w:szCs w:val="36"/>
          <w:lang w:val="en-US"/>
        </w:rPr>
        <w:t xml:space="preserve"> </w:t>
      </w:r>
    </w:p>
    <w:p w14:paraId="7CD73B17" w14:textId="77777777" w:rsidR="008D235F" w:rsidRDefault="008D235F" w:rsidP="008D235F">
      <w:pPr>
        <w:spacing w:after="0"/>
        <w:rPr>
          <w:rFonts w:ascii="Times New Roman" w:hAnsi="Times New Roman" w:cs="Times New Roman"/>
          <w:sz w:val="24"/>
          <w:szCs w:val="24"/>
          <w:lang w:val="en-US"/>
        </w:rPr>
      </w:pPr>
    </w:p>
    <w:p w14:paraId="6802D471" w14:textId="7135D6B6" w:rsidR="008D235F" w:rsidRPr="008D235F" w:rsidRDefault="000F06B2" w:rsidP="000F06B2">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This data was collected to explore the use of moral words (e.g. abuse, SOMETHING, SOMETHING) in political news articles. The data was gathered from four popular news websites, </w:t>
      </w:r>
      <w:r>
        <w:rPr>
          <w:rFonts w:ascii="Times New Roman" w:hAnsi="Times New Roman" w:cs="Times New Roman"/>
          <w:i/>
          <w:sz w:val="24"/>
          <w:szCs w:val="24"/>
          <w:lang w:val="en-US"/>
        </w:rPr>
        <w:t>National Public Radio</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The New York Times</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Fox News</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Breitbart</w:t>
      </w:r>
      <w:r>
        <w:rPr>
          <w:rFonts w:ascii="Times New Roman" w:hAnsi="Times New Roman" w:cs="Times New Roman"/>
          <w:sz w:val="24"/>
          <w:szCs w:val="24"/>
          <w:lang w:val="en-US"/>
        </w:rPr>
        <w:t xml:space="preserve">, because of their known political affiliations. This example focuses on how one can turn qualitative data, such as news articles, into a measurable outcome through a word frequency analysis. By analyzing each source’s political language this way, you can examine trends in many psychological topics. This example focuses on morality and moral language to provide examples of differences in political rhetoric across party affiliation. The data file is accompanied by this teaching and student guide. </w:t>
      </w:r>
    </w:p>
    <w:p w14:paraId="4F9CF341" w14:textId="77777777" w:rsidR="008D235F" w:rsidRPr="008D235F" w:rsidRDefault="008D235F" w:rsidP="008D235F">
      <w:pPr>
        <w:spacing w:after="0"/>
        <w:rPr>
          <w:rFonts w:ascii="Times New Roman" w:hAnsi="Times New Roman" w:cs="Times New Roman"/>
          <w:lang w:val="en-US"/>
        </w:rPr>
      </w:pPr>
    </w:p>
    <w:p w14:paraId="532CD649" w14:textId="090CC3DA" w:rsidR="008D235F" w:rsidRPr="008D235F" w:rsidRDefault="000F06B2" w:rsidP="008D235F">
      <w:pPr>
        <w:spacing w:after="0"/>
        <w:rPr>
          <w:rFonts w:ascii="Times New Roman" w:hAnsi="Times New Roman" w:cs="Times New Roman"/>
          <w:b/>
          <w:sz w:val="36"/>
          <w:szCs w:val="36"/>
          <w:lang w:val="en-US"/>
        </w:rPr>
      </w:pPr>
      <w:r>
        <w:rPr>
          <w:rFonts w:ascii="Times New Roman" w:hAnsi="Times New Roman" w:cs="Times New Roman"/>
          <w:b/>
          <w:sz w:val="36"/>
          <w:szCs w:val="36"/>
          <w:lang w:val="en-US"/>
        </w:rPr>
        <w:t>Student Guide</w:t>
      </w:r>
    </w:p>
    <w:p w14:paraId="7A2587E8" w14:textId="77777777" w:rsidR="008D235F" w:rsidRPr="008D235F" w:rsidRDefault="008D235F" w:rsidP="008D235F">
      <w:pPr>
        <w:spacing w:after="0"/>
        <w:rPr>
          <w:rFonts w:ascii="Times New Roman" w:hAnsi="Times New Roman" w:cs="Times New Roman"/>
          <w:b/>
          <w:sz w:val="28"/>
          <w:szCs w:val="28"/>
          <w:lang w:val="en-US"/>
        </w:rPr>
      </w:pPr>
    </w:p>
    <w:p w14:paraId="0CDBC3E0" w14:textId="5C70935A" w:rsidR="008D235F" w:rsidRPr="008D235F" w:rsidRDefault="008D235F" w:rsidP="008D235F">
      <w:pPr>
        <w:spacing w:after="0"/>
        <w:rPr>
          <w:rFonts w:ascii="Times New Roman" w:hAnsi="Times New Roman" w:cs="Times New Roman"/>
          <w:b/>
          <w:sz w:val="36"/>
          <w:szCs w:val="36"/>
          <w:lang w:val="en-US"/>
        </w:rPr>
      </w:pPr>
      <w:commentRangeStart w:id="1"/>
      <w:r w:rsidRPr="008D235F">
        <w:rPr>
          <w:rFonts w:ascii="Times New Roman" w:hAnsi="Times New Roman" w:cs="Times New Roman"/>
          <w:b/>
          <w:sz w:val="36"/>
          <w:szCs w:val="36"/>
          <w:lang w:val="en-US"/>
        </w:rPr>
        <w:t>Introduction</w:t>
      </w:r>
      <w:commentRangeEnd w:id="1"/>
      <w:r w:rsidR="000F06B2">
        <w:rPr>
          <w:rStyle w:val="CommentReference"/>
        </w:rPr>
        <w:commentReference w:id="1"/>
      </w:r>
    </w:p>
    <w:p w14:paraId="65F60DC3" w14:textId="77777777" w:rsidR="008D235F" w:rsidRPr="008D235F" w:rsidRDefault="008D235F" w:rsidP="008D235F">
      <w:pPr>
        <w:spacing w:after="0"/>
        <w:rPr>
          <w:rFonts w:ascii="Times New Roman" w:hAnsi="Times New Roman" w:cs="Times New Roman"/>
          <w:b/>
          <w:sz w:val="28"/>
          <w:szCs w:val="28"/>
          <w:lang w:val="en-US"/>
        </w:rPr>
      </w:pPr>
    </w:p>
    <w:p w14:paraId="2B7AE42F" w14:textId="4E573770" w:rsidR="008D235F" w:rsidRPr="00064084"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This example demonstrates the use of various techniques for the purpose of g</w:t>
      </w:r>
      <w:r w:rsidR="00177A2D">
        <w:rPr>
          <w:rFonts w:ascii="Times New Roman" w:hAnsi="Times New Roman" w:cs="Times New Roman"/>
          <w:sz w:val="24"/>
          <w:szCs w:val="24"/>
          <w:lang w:val="en-US"/>
        </w:rPr>
        <w:t>athering, processing, and analyz</w:t>
      </w:r>
      <w:r w:rsidRPr="008D235F">
        <w:rPr>
          <w:rFonts w:ascii="Times New Roman" w:hAnsi="Times New Roman" w:cs="Times New Roman"/>
          <w:sz w:val="24"/>
          <w:szCs w:val="24"/>
          <w:lang w:val="en-US"/>
        </w:rPr>
        <w:t>ing text from various news organizations</w:t>
      </w:r>
      <w:r w:rsidR="00177A2D">
        <w:rPr>
          <w:rFonts w:ascii="Times New Roman" w:hAnsi="Times New Roman" w:cs="Times New Roman"/>
          <w:sz w:val="24"/>
          <w:szCs w:val="24"/>
          <w:lang w:val="en-US"/>
        </w:rPr>
        <w:t>’ websites</w:t>
      </w:r>
      <w:r w:rsidRPr="008D235F">
        <w:rPr>
          <w:rFonts w:ascii="Times New Roman" w:hAnsi="Times New Roman" w:cs="Times New Roman"/>
          <w:sz w:val="24"/>
          <w:szCs w:val="24"/>
          <w:lang w:val="en-US"/>
        </w:rPr>
        <w:t xml:space="preserve"> in order to understand their moral content. Techniques include web scraping usin</w:t>
      </w:r>
      <w:r w:rsidR="00064084">
        <w:rPr>
          <w:rFonts w:ascii="Times New Roman" w:hAnsi="Times New Roman" w:cs="Times New Roman"/>
          <w:sz w:val="24"/>
          <w:szCs w:val="24"/>
          <w:lang w:val="en-US"/>
        </w:rPr>
        <w:t xml:space="preserve">g the </w:t>
      </w:r>
      <w:proofErr w:type="spellStart"/>
      <w:r w:rsidR="00064084" w:rsidRPr="00064084">
        <w:rPr>
          <w:rFonts w:ascii="Times New Roman" w:hAnsi="Times New Roman" w:cs="Times New Roman"/>
          <w:i/>
          <w:sz w:val="24"/>
          <w:szCs w:val="24"/>
          <w:lang w:val="en-US"/>
        </w:rPr>
        <w:t>rvest</w:t>
      </w:r>
      <w:proofErr w:type="spellEnd"/>
      <w:r w:rsidRPr="008D235F">
        <w:rPr>
          <w:rFonts w:ascii="Times New Roman" w:hAnsi="Times New Roman" w:cs="Times New Roman"/>
          <w:sz w:val="24"/>
          <w:szCs w:val="24"/>
          <w:lang w:val="en-US"/>
        </w:rPr>
        <w:t xml:space="preserve"> library in the </w:t>
      </w:r>
      <w:r w:rsidRPr="008D235F">
        <w:rPr>
          <w:rFonts w:ascii="Times New Roman" w:hAnsi="Times New Roman" w:cs="Times New Roman"/>
          <w:i/>
          <w:sz w:val="24"/>
          <w:szCs w:val="24"/>
          <w:lang w:val="en-US"/>
        </w:rPr>
        <w:t>R</w:t>
      </w:r>
      <w:r w:rsidRPr="008D235F">
        <w:rPr>
          <w:rFonts w:ascii="Times New Roman" w:hAnsi="Times New Roman" w:cs="Times New Roman"/>
          <w:sz w:val="24"/>
          <w:szCs w:val="24"/>
          <w:lang w:val="en-US"/>
        </w:rPr>
        <w:t xml:space="preserve"> </w:t>
      </w:r>
      <w:r w:rsidR="00064084">
        <w:rPr>
          <w:rFonts w:ascii="Times New Roman" w:hAnsi="Times New Roman" w:cs="Times New Roman"/>
          <w:sz w:val="24"/>
          <w:szCs w:val="24"/>
          <w:lang w:val="en-US"/>
        </w:rPr>
        <w:t>programming language</w:t>
      </w:r>
      <w:r w:rsidRPr="008D235F">
        <w:rPr>
          <w:rFonts w:ascii="Times New Roman" w:hAnsi="Times New Roman" w:cs="Times New Roman"/>
          <w:sz w:val="24"/>
          <w:szCs w:val="24"/>
          <w:lang w:val="en-US"/>
        </w:rPr>
        <w:t xml:space="preserve">, word stemming with the </w:t>
      </w:r>
      <w:proofErr w:type="spellStart"/>
      <w:r w:rsidR="00064084" w:rsidRPr="00064084">
        <w:rPr>
          <w:rFonts w:ascii="Times New Roman" w:hAnsi="Times New Roman" w:cs="Times New Roman"/>
          <w:i/>
          <w:sz w:val="24"/>
          <w:szCs w:val="24"/>
          <w:lang w:val="en-US"/>
        </w:rPr>
        <w:t>ngram</w:t>
      </w:r>
      <w:proofErr w:type="spellEnd"/>
      <w:r w:rsidRPr="008D235F">
        <w:rPr>
          <w:rFonts w:ascii="Times New Roman" w:hAnsi="Times New Roman" w:cs="Times New Roman"/>
          <w:sz w:val="24"/>
          <w:szCs w:val="24"/>
          <w:lang w:val="en-US"/>
        </w:rPr>
        <w:t xml:space="preserve"> library, and </w:t>
      </w:r>
      <w:r w:rsidR="00064084">
        <w:rPr>
          <w:rFonts w:ascii="Times New Roman" w:hAnsi="Times New Roman" w:cs="Times New Roman"/>
          <w:sz w:val="24"/>
          <w:szCs w:val="24"/>
          <w:lang w:val="en-US"/>
        </w:rPr>
        <w:t>word frequency analysis</w:t>
      </w:r>
      <w:commentRangeStart w:id="2"/>
      <w:r w:rsidR="00177A2D">
        <w:rPr>
          <w:rFonts w:ascii="Times New Roman" w:hAnsi="Times New Roman" w:cs="Times New Roman"/>
          <w:sz w:val="24"/>
          <w:szCs w:val="24"/>
          <w:lang w:val="en-US"/>
        </w:rPr>
        <w:t xml:space="preserve"> (CITE, 20XX)</w:t>
      </w:r>
      <w:commentRangeEnd w:id="2"/>
      <w:r w:rsidR="00064084">
        <w:rPr>
          <w:rStyle w:val="CommentReference"/>
        </w:rPr>
        <w:commentReference w:id="2"/>
      </w:r>
      <w:r w:rsidRPr="008D235F">
        <w:rPr>
          <w:rFonts w:ascii="Times New Roman" w:hAnsi="Times New Roman" w:cs="Times New Roman"/>
          <w:sz w:val="24"/>
          <w:szCs w:val="24"/>
          <w:lang w:val="en-US"/>
        </w:rPr>
        <w:t>.</w:t>
      </w:r>
      <w:r w:rsidR="00064084">
        <w:rPr>
          <w:rFonts w:ascii="Times New Roman" w:hAnsi="Times New Roman" w:cs="Times New Roman"/>
          <w:sz w:val="24"/>
          <w:szCs w:val="24"/>
          <w:lang w:val="en-US"/>
        </w:rPr>
        <w:t xml:space="preserve"> While we used a specialized programming language, the data could be any text data, collected by copying/typing or otherwise, and the analyses shown here can be created in any software that allows for sorting and counting words, like Excel.  </w:t>
      </w:r>
    </w:p>
    <w:p w14:paraId="24909998" w14:textId="77777777" w:rsidR="008D235F" w:rsidRPr="008D235F" w:rsidRDefault="008D235F" w:rsidP="008D235F">
      <w:pPr>
        <w:spacing w:after="0"/>
        <w:rPr>
          <w:rFonts w:ascii="Times New Roman" w:hAnsi="Times New Roman" w:cs="Times New Roman"/>
          <w:sz w:val="24"/>
          <w:szCs w:val="24"/>
          <w:lang w:val="en-US"/>
        </w:rPr>
      </w:pPr>
    </w:p>
    <w:p w14:paraId="5A6130BD"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This qualitative analysis is intended to reveal the moral and political qualities of the news text in order to discover whether or not a news organization’s ideological lean (i.e. conservative or liberal) influences the endorsement of several moral foundations as described in Moral Foundations Theory (Graham et al., 2011). </w:t>
      </w:r>
      <w:r w:rsidR="00177A2D">
        <w:rPr>
          <w:rFonts w:ascii="Times New Roman" w:hAnsi="Times New Roman" w:cs="Times New Roman"/>
          <w:sz w:val="24"/>
          <w:szCs w:val="24"/>
          <w:lang w:val="en-US"/>
        </w:rPr>
        <w:t xml:space="preserve">Specifically, the researchers investigated whether or not news organizations </w:t>
      </w:r>
      <w:r w:rsidR="00DD6529">
        <w:rPr>
          <w:rFonts w:ascii="Times New Roman" w:hAnsi="Times New Roman" w:cs="Times New Roman"/>
          <w:sz w:val="24"/>
          <w:szCs w:val="24"/>
          <w:lang w:val="en-US"/>
        </w:rPr>
        <w:t xml:space="preserve">of divergent political alignments </w:t>
      </w:r>
      <w:r w:rsidR="00177A2D">
        <w:rPr>
          <w:rFonts w:ascii="Times New Roman" w:hAnsi="Times New Roman" w:cs="Times New Roman"/>
          <w:sz w:val="24"/>
          <w:szCs w:val="24"/>
          <w:lang w:val="en-US"/>
        </w:rPr>
        <w:t>tended to endorse differing moral foundations through their use of language</w:t>
      </w:r>
      <w:r w:rsidR="00DD6529">
        <w:rPr>
          <w:rFonts w:ascii="Times New Roman" w:hAnsi="Times New Roman" w:cs="Times New Roman"/>
          <w:sz w:val="24"/>
          <w:szCs w:val="24"/>
          <w:lang w:val="en-US"/>
        </w:rPr>
        <w:t xml:space="preserve"> in news text.</w:t>
      </w:r>
      <w:r w:rsidR="00177A2D">
        <w:rPr>
          <w:rFonts w:ascii="Times New Roman" w:hAnsi="Times New Roman" w:cs="Times New Roman"/>
          <w:sz w:val="24"/>
          <w:szCs w:val="24"/>
          <w:lang w:val="en-US"/>
        </w:rPr>
        <w:t xml:space="preserve"> </w:t>
      </w:r>
      <w:r w:rsidRPr="008D235F">
        <w:rPr>
          <w:rFonts w:ascii="Times New Roman" w:hAnsi="Times New Roman" w:cs="Times New Roman"/>
          <w:sz w:val="24"/>
          <w:szCs w:val="24"/>
          <w:lang w:val="en-US"/>
        </w:rPr>
        <w:t>William E. Padfield, a master’s degree candidate in psychology at Missouri State University, and Dr. Erin M. Buchanan</w:t>
      </w:r>
      <w:r w:rsidR="00177A2D">
        <w:rPr>
          <w:rFonts w:ascii="Times New Roman" w:hAnsi="Times New Roman" w:cs="Times New Roman"/>
          <w:sz w:val="24"/>
          <w:szCs w:val="24"/>
          <w:lang w:val="en-US"/>
        </w:rPr>
        <w:t xml:space="preserve">, Associate Professor </w:t>
      </w:r>
      <w:r w:rsidR="005B7A3D">
        <w:rPr>
          <w:rFonts w:ascii="Times New Roman" w:hAnsi="Times New Roman" w:cs="Times New Roman"/>
          <w:sz w:val="24"/>
          <w:szCs w:val="24"/>
          <w:lang w:val="en-US"/>
        </w:rPr>
        <w:t>of</w:t>
      </w:r>
      <w:r w:rsidR="00177A2D">
        <w:rPr>
          <w:rFonts w:ascii="Times New Roman" w:hAnsi="Times New Roman" w:cs="Times New Roman"/>
          <w:sz w:val="24"/>
          <w:szCs w:val="24"/>
          <w:lang w:val="en-US"/>
        </w:rPr>
        <w:t xml:space="preserve"> Psychology at Missouri State University, conducted this research.</w:t>
      </w:r>
      <w:r w:rsidRPr="008D235F">
        <w:rPr>
          <w:rFonts w:ascii="Times New Roman" w:hAnsi="Times New Roman" w:cs="Times New Roman"/>
          <w:sz w:val="24"/>
          <w:szCs w:val="24"/>
          <w:lang w:val="en-US"/>
        </w:rPr>
        <w:t xml:space="preserve"> </w:t>
      </w:r>
    </w:p>
    <w:p w14:paraId="5D97984D" w14:textId="77777777" w:rsidR="008D235F" w:rsidRPr="008D235F" w:rsidRDefault="008D235F" w:rsidP="008D235F">
      <w:pPr>
        <w:spacing w:after="0"/>
        <w:rPr>
          <w:rFonts w:ascii="Times New Roman" w:hAnsi="Times New Roman" w:cs="Times New Roman"/>
          <w:lang w:val="en-US"/>
        </w:rPr>
      </w:pPr>
    </w:p>
    <w:p w14:paraId="1BBAB36B" w14:textId="6A8B4A20" w:rsidR="008D235F" w:rsidRPr="008D235F" w:rsidRDefault="00DD6529" w:rsidP="008D235F">
      <w:pPr>
        <w:spacing w:after="0"/>
        <w:rPr>
          <w:rFonts w:ascii="Times New Roman" w:hAnsi="Times New Roman" w:cs="Times New Roman"/>
          <w:b/>
          <w:sz w:val="36"/>
          <w:szCs w:val="36"/>
          <w:lang w:val="en-US"/>
        </w:rPr>
      </w:pPr>
      <w:r>
        <w:rPr>
          <w:rFonts w:ascii="Times New Roman" w:hAnsi="Times New Roman" w:cs="Times New Roman"/>
          <w:b/>
          <w:sz w:val="36"/>
          <w:szCs w:val="36"/>
          <w:lang w:val="en-US"/>
        </w:rPr>
        <w:t xml:space="preserve">Moral Foundations </w:t>
      </w:r>
      <w:commentRangeStart w:id="3"/>
      <w:r>
        <w:rPr>
          <w:rFonts w:ascii="Times New Roman" w:hAnsi="Times New Roman" w:cs="Times New Roman"/>
          <w:b/>
          <w:sz w:val="36"/>
          <w:szCs w:val="36"/>
          <w:lang w:val="en-US"/>
        </w:rPr>
        <w:t>Theory</w:t>
      </w:r>
      <w:commentRangeEnd w:id="3"/>
      <w:r w:rsidR="00B94BB3">
        <w:rPr>
          <w:rStyle w:val="CommentReference"/>
        </w:rPr>
        <w:commentReference w:id="3"/>
      </w:r>
      <w:r>
        <w:rPr>
          <w:rFonts w:ascii="Times New Roman" w:hAnsi="Times New Roman" w:cs="Times New Roman"/>
          <w:b/>
          <w:sz w:val="36"/>
          <w:szCs w:val="36"/>
          <w:lang w:val="en-US"/>
        </w:rPr>
        <w:t xml:space="preserve"> </w:t>
      </w:r>
    </w:p>
    <w:p w14:paraId="6481C37F" w14:textId="77777777" w:rsidR="008D235F" w:rsidRPr="008D235F" w:rsidRDefault="008D235F" w:rsidP="008D235F">
      <w:pPr>
        <w:spacing w:after="0"/>
        <w:rPr>
          <w:rFonts w:ascii="Times New Roman" w:hAnsi="Times New Roman" w:cs="Times New Roman"/>
          <w:b/>
          <w:sz w:val="28"/>
          <w:szCs w:val="28"/>
          <w:lang w:val="en-US"/>
        </w:rPr>
      </w:pPr>
    </w:p>
    <w:p w14:paraId="6135BEBE" w14:textId="0E181C91" w:rsidR="005B7A3D" w:rsidRDefault="00DD6529"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At its core, Moral Foundations Theory</w:t>
      </w:r>
      <w:r w:rsidR="00362DD6">
        <w:rPr>
          <w:rFonts w:ascii="Times New Roman" w:hAnsi="Times New Roman" w:cs="Times New Roman"/>
          <w:sz w:val="24"/>
          <w:szCs w:val="24"/>
          <w:lang w:val="en-US"/>
        </w:rPr>
        <w:t xml:space="preserve"> (MFT)</w:t>
      </w:r>
      <w:r>
        <w:rPr>
          <w:rFonts w:ascii="Times New Roman" w:hAnsi="Times New Roman" w:cs="Times New Roman"/>
          <w:sz w:val="24"/>
          <w:szCs w:val="24"/>
          <w:lang w:val="en-US"/>
        </w:rPr>
        <w:t xml:space="preserve"> attempts to explain the totality of different people’s moral alignments. </w:t>
      </w:r>
      <w:r w:rsidR="00362DD6">
        <w:rPr>
          <w:rFonts w:ascii="Times New Roman" w:hAnsi="Times New Roman" w:cs="Times New Roman"/>
          <w:sz w:val="24"/>
          <w:szCs w:val="24"/>
          <w:lang w:val="en-US"/>
        </w:rPr>
        <w:t>Specifically, MFT seeks to illuminate the differences between political conservatives’ and liberals’ mo</w:t>
      </w:r>
      <w:r w:rsidR="00064084">
        <w:rPr>
          <w:rFonts w:ascii="Times New Roman" w:hAnsi="Times New Roman" w:cs="Times New Roman"/>
          <w:sz w:val="24"/>
          <w:szCs w:val="24"/>
          <w:lang w:val="en-US"/>
        </w:rPr>
        <w:t xml:space="preserve">rals (Graham et al., 2011). These differences are </w:t>
      </w:r>
      <w:r w:rsidR="00362DD6">
        <w:rPr>
          <w:rFonts w:ascii="Times New Roman" w:hAnsi="Times New Roman" w:cs="Times New Roman"/>
          <w:sz w:val="24"/>
          <w:szCs w:val="24"/>
          <w:lang w:val="en-US"/>
        </w:rPr>
        <w:t xml:space="preserve">established through the measure of individuals’ endorsement of five moral foundations. </w:t>
      </w:r>
    </w:p>
    <w:p w14:paraId="65E37688" w14:textId="77777777" w:rsidR="005B7A3D" w:rsidRDefault="005B7A3D" w:rsidP="008D235F">
      <w:pPr>
        <w:spacing w:after="0"/>
        <w:rPr>
          <w:rFonts w:ascii="Times New Roman" w:hAnsi="Times New Roman" w:cs="Times New Roman"/>
          <w:sz w:val="24"/>
          <w:szCs w:val="24"/>
          <w:lang w:val="en-US"/>
        </w:rPr>
      </w:pPr>
    </w:p>
    <w:p w14:paraId="624734BE" w14:textId="77777777" w:rsidR="008D235F" w:rsidRDefault="00362DD6"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The first two foundations, </w:t>
      </w:r>
      <w:r>
        <w:rPr>
          <w:rFonts w:ascii="Times New Roman" w:hAnsi="Times New Roman" w:cs="Times New Roman"/>
          <w:i/>
          <w:sz w:val="24"/>
          <w:szCs w:val="24"/>
          <w:lang w:val="en-US"/>
        </w:rPr>
        <w:t>harm/care</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fairness/reciprocity</w:t>
      </w:r>
      <w:r>
        <w:rPr>
          <w:rFonts w:ascii="Times New Roman" w:hAnsi="Times New Roman" w:cs="Times New Roman"/>
          <w:sz w:val="24"/>
          <w:szCs w:val="24"/>
          <w:lang w:val="en-US"/>
        </w:rPr>
        <w:t xml:space="preserve">, represent concern for individual-focused social justice and equality. </w:t>
      </w:r>
      <w:r w:rsidR="005B7A3D">
        <w:rPr>
          <w:rFonts w:ascii="Times New Roman" w:hAnsi="Times New Roman" w:cs="Times New Roman"/>
          <w:sz w:val="24"/>
          <w:szCs w:val="24"/>
          <w:lang w:val="en-US"/>
        </w:rPr>
        <w:t xml:space="preserve">These two foundations can be conceptualized as the </w:t>
      </w:r>
      <w:r w:rsidR="005B7A3D">
        <w:rPr>
          <w:rFonts w:ascii="Times New Roman" w:hAnsi="Times New Roman" w:cs="Times New Roman"/>
          <w:i/>
          <w:sz w:val="24"/>
          <w:szCs w:val="24"/>
          <w:lang w:val="en-US"/>
        </w:rPr>
        <w:t xml:space="preserve">individualizing </w:t>
      </w:r>
      <w:r w:rsidR="005B7A3D">
        <w:rPr>
          <w:rFonts w:ascii="Times New Roman" w:hAnsi="Times New Roman" w:cs="Times New Roman"/>
          <w:sz w:val="24"/>
          <w:szCs w:val="24"/>
          <w:lang w:val="en-US"/>
        </w:rPr>
        <w:t xml:space="preserve">foundations. </w:t>
      </w:r>
      <w:r w:rsidRPr="005B7A3D">
        <w:rPr>
          <w:rFonts w:ascii="Times New Roman" w:hAnsi="Times New Roman" w:cs="Times New Roman"/>
          <w:sz w:val="24"/>
          <w:szCs w:val="24"/>
          <w:lang w:val="en-US"/>
        </w:rPr>
        <w:t>The</w:t>
      </w:r>
      <w:r>
        <w:rPr>
          <w:rFonts w:ascii="Times New Roman" w:hAnsi="Times New Roman" w:cs="Times New Roman"/>
          <w:sz w:val="24"/>
          <w:szCs w:val="24"/>
          <w:lang w:val="en-US"/>
        </w:rPr>
        <w:t xml:space="preserve"> following three, </w:t>
      </w:r>
      <w:r>
        <w:rPr>
          <w:rFonts w:ascii="Times New Roman" w:hAnsi="Times New Roman" w:cs="Times New Roman"/>
          <w:i/>
          <w:sz w:val="24"/>
          <w:szCs w:val="24"/>
          <w:lang w:val="en-US"/>
        </w:rPr>
        <w:t>ingroup/loyalty</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authority/respect</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purity/sanctity</w:t>
      </w:r>
      <w:r>
        <w:rPr>
          <w:rFonts w:ascii="Times New Roman" w:hAnsi="Times New Roman" w:cs="Times New Roman"/>
          <w:sz w:val="24"/>
          <w:szCs w:val="24"/>
          <w:lang w:val="en-US"/>
        </w:rPr>
        <w:t xml:space="preserve"> represent perceptions of right and wrong </w:t>
      </w:r>
      <w:r w:rsidR="005B7A3D">
        <w:rPr>
          <w:rFonts w:ascii="Times New Roman" w:hAnsi="Times New Roman" w:cs="Times New Roman"/>
          <w:sz w:val="24"/>
          <w:szCs w:val="24"/>
          <w:lang w:val="en-US"/>
        </w:rPr>
        <w:t>from a group-level perspective</w:t>
      </w:r>
      <w:r>
        <w:rPr>
          <w:rFonts w:ascii="Times New Roman" w:hAnsi="Times New Roman" w:cs="Times New Roman"/>
          <w:sz w:val="24"/>
          <w:szCs w:val="24"/>
          <w:lang w:val="en-US"/>
        </w:rPr>
        <w:t>.</w:t>
      </w:r>
      <w:r w:rsidR="005B7A3D">
        <w:rPr>
          <w:rFonts w:ascii="Times New Roman" w:hAnsi="Times New Roman" w:cs="Times New Roman"/>
          <w:sz w:val="24"/>
          <w:szCs w:val="24"/>
          <w:lang w:val="en-US"/>
        </w:rPr>
        <w:t xml:space="preserve"> These three can be thought of as the </w:t>
      </w:r>
      <w:r w:rsidR="005B7A3D" w:rsidRPr="005B7A3D">
        <w:rPr>
          <w:rFonts w:ascii="Times New Roman" w:hAnsi="Times New Roman" w:cs="Times New Roman"/>
          <w:i/>
          <w:sz w:val="24"/>
          <w:szCs w:val="24"/>
          <w:lang w:val="en-US"/>
        </w:rPr>
        <w:t>binding</w:t>
      </w:r>
      <w:r w:rsidR="005B7A3D">
        <w:rPr>
          <w:rFonts w:ascii="Times New Roman" w:hAnsi="Times New Roman" w:cs="Times New Roman"/>
          <w:sz w:val="24"/>
          <w:szCs w:val="24"/>
          <w:lang w:val="en-US"/>
        </w:rPr>
        <w:t xml:space="preserve"> foundations (Haidt &amp; Graham, 2007). </w:t>
      </w:r>
      <w:r w:rsidR="005B7A3D" w:rsidRPr="005B7A3D">
        <w:rPr>
          <w:rFonts w:ascii="Times New Roman" w:hAnsi="Times New Roman" w:cs="Times New Roman"/>
          <w:sz w:val="24"/>
          <w:szCs w:val="24"/>
          <w:lang w:val="en-US"/>
        </w:rPr>
        <w:t>Research</w:t>
      </w:r>
      <w:r w:rsidR="005B7A3D">
        <w:rPr>
          <w:rFonts w:ascii="Times New Roman" w:hAnsi="Times New Roman" w:cs="Times New Roman"/>
          <w:sz w:val="24"/>
          <w:szCs w:val="24"/>
          <w:lang w:val="en-US"/>
        </w:rPr>
        <w:t xml:space="preserve"> indicates that political liberals tend to endorse the two individualizing foundations above all others, while conservatives tend to endorse all five foundations with greater endorsement of the binding foundations.</w:t>
      </w:r>
      <w:r>
        <w:rPr>
          <w:rFonts w:ascii="Times New Roman" w:hAnsi="Times New Roman" w:cs="Times New Roman"/>
          <w:sz w:val="24"/>
          <w:szCs w:val="24"/>
          <w:lang w:val="en-US"/>
        </w:rPr>
        <w:t xml:space="preserve"> </w:t>
      </w:r>
    </w:p>
    <w:p w14:paraId="60BF4818" w14:textId="77777777" w:rsidR="005B7A3D" w:rsidRDefault="005B7A3D" w:rsidP="008D235F">
      <w:pPr>
        <w:spacing w:after="0"/>
        <w:rPr>
          <w:rFonts w:ascii="Times New Roman" w:hAnsi="Times New Roman" w:cs="Times New Roman"/>
          <w:sz w:val="24"/>
          <w:szCs w:val="24"/>
          <w:lang w:val="en-US"/>
        </w:rPr>
      </w:pPr>
    </w:p>
    <w:p w14:paraId="253DB037" w14:textId="0F4EFF61" w:rsidR="005B7A3D" w:rsidRPr="002647DA" w:rsidRDefault="005B7A3D"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researchers developed the Moral Foundations </w:t>
      </w:r>
      <w:r w:rsidR="002647DA">
        <w:rPr>
          <w:rFonts w:ascii="Times New Roman" w:hAnsi="Times New Roman" w:cs="Times New Roman"/>
          <w:sz w:val="24"/>
          <w:szCs w:val="24"/>
          <w:lang w:val="en-US"/>
        </w:rPr>
        <w:t>Dictionary (MFD</w:t>
      </w:r>
      <w:r>
        <w:rPr>
          <w:rFonts w:ascii="Times New Roman" w:hAnsi="Times New Roman" w:cs="Times New Roman"/>
          <w:sz w:val="24"/>
          <w:szCs w:val="24"/>
          <w:lang w:val="en-US"/>
        </w:rPr>
        <w:t xml:space="preserve">) </w:t>
      </w:r>
      <w:r w:rsidR="00902088">
        <w:rPr>
          <w:rFonts w:ascii="Times New Roman" w:hAnsi="Times New Roman" w:cs="Times New Roman"/>
          <w:sz w:val="24"/>
          <w:szCs w:val="24"/>
          <w:lang w:val="en-US"/>
        </w:rPr>
        <w:t>in order to determine endo</w:t>
      </w:r>
      <w:r w:rsidR="002647DA">
        <w:rPr>
          <w:rFonts w:ascii="Times New Roman" w:hAnsi="Times New Roman" w:cs="Times New Roman"/>
          <w:sz w:val="24"/>
          <w:szCs w:val="24"/>
          <w:lang w:val="en-US"/>
        </w:rPr>
        <w:t xml:space="preserve">rsement of the five foundations in speech and text. The MFD consists of roughly 50 words per foundation that exemplify their meaning. For example, words such as </w:t>
      </w:r>
      <w:r w:rsidR="002647DA">
        <w:rPr>
          <w:rFonts w:ascii="Times New Roman" w:hAnsi="Times New Roman" w:cs="Times New Roman"/>
          <w:i/>
          <w:sz w:val="24"/>
          <w:szCs w:val="24"/>
          <w:lang w:val="en-US"/>
        </w:rPr>
        <w:t>abuse</w:t>
      </w:r>
      <w:r w:rsidR="002647DA">
        <w:rPr>
          <w:rFonts w:ascii="Times New Roman" w:hAnsi="Times New Roman" w:cs="Times New Roman"/>
          <w:sz w:val="24"/>
          <w:szCs w:val="24"/>
          <w:lang w:val="en-US"/>
        </w:rPr>
        <w:t xml:space="preserve"> and </w:t>
      </w:r>
      <w:r w:rsidR="002647DA">
        <w:rPr>
          <w:rFonts w:ascii="Times New Roman" w:hAnsi="Times New Roman" w:cs="Times New Roman"/>
          <w:i/>
          <w:sz w:val="24"/>
          <w:szCs w:val="24"/>
          <w:lang w:val="en-US"/>
        </w:rPr>
        <w:t>protect</w:t>
      </w:r>
      <w:r w:rsidR="002647DA">
        <w:rPr>
          <w:rFonts w:ascii="Times New Roman" w:hAnsi="Times New Roman" w:cs="Times New Roman"/>
          <w:sz w:val="24"/>
          <w:szCs w:val="24"/>
          <w:lang w:val="en-US"/>
        </w:rPr>
        <w:t xml:space="preserve"> indicate endorsement of the </w:t>
      </w:r>
      <w:r w:rsidR="002647DA">
        <w:rPr>
          <w:rFonts w:ascii="Times New Roman" w:hAnsi="Times New Roman" w:cs="Times New Roman"/>
          <w:i/>
          <w:sz w:val="24"/>
          <w:szCs w:val="24"/>
          <w:lang w:val="en-US"/>
        </w:rPr>
        <w:t xml:space="preserve">harm/care </w:t>
      </w:r>
      <w:r w:rsidR="002647DA">
        <w:rPr>
          <w:rFonts w:ascii="Times New Roman" w:hAnsi="Times New Roman" w:cs="Times New Roman"/>
          <w:sz w:val="24"/>
          <w:szCs w:val="24"/>
          <w:lang w:val="en-US"/>
        </w:rPr>
        <w:t>foundation. Graham, et al.</w:t>
      </w:r>
      <w:r w:rsidR="00313A09">
        <w:rPr>
          <w:rFonts w:ascii="Times New Roman" w:hAnsi="Times New Roman" w:cs="Times New Roman"/>
          <w:sz w:val="24"/>
          <w:szCs w:val="24"/>
          <w:lang w:val="en-US"/>
        </w:rPr>
        <w:t xml:space="preserve"> (2009)</w:t>
      </w:r>
      <w:r w:rsidR="002647DA">
        <w:rPr>
          <w:rFonts w:ascii="Times New Roman" w:hAnsi="Times New Roman" w:cs="Times New Roman"/>
          <w:sz w:val="24"/>
          <w:szCs w:val="24"/>
          <w:lang w:val="en-US"/>
        </w:rPr>
        <w:t xml:space="preserve"> validated the MFD </w:t>
      </w:r>
      <w:proofErr w:type="spellStart"/>
      <w:r w:rsidR="002647DA">
        <w:rPr>
          <w:rFonts w:ascii="Times New Roman" w:hAnsi="Times New Roman" w:cs="Times New Roman"/>
          <w:sz w:val="24"/>
          <w:szCs w:val="24"/>
          <w:lang w:val="en-US"/>
        </w:rPr>
        <w:t>words</w:t>
      </w:r>
      <w:r w:rsidR="00313A09">
        <w:rPr>
          <w:rFonts w:ascii="Times New Roman" w:hAnsi="Times New Roman" w:cs="Times New Roman"/>
          <w:sz w:val="24"/>
          <w:szCs w:val="24"/>
          <w:lang w:val="en-US"/>
        </w:rPr>
        <w:t>ets</w:t>
      </w:r>
      <w:proofErr w:type="spellEnd"/>
      <w:r w:rsidR="00313A09">
        <w:rPr>
          <w:rFonts w:ascii="Times New Roman" w:hAnsi="Times New Roman" w:cs="Times New Roman"/>
          <w:sz w:val="24"/>
          <w:szCs w:val="24"/>
          <w:lang w:val="en-US"/>
        </w:rPr>
        <w:t xml:space="preserve"> by analyzing the speech content of liberal and conservative church sermons. They found liberal sermons endorsing the individualizing foundations and conservative sermons endorsing all five.</w:t>
      </w:r>
    </w:p>
    <w:p w14:paraId="4A9DEC3F" w14:textId="77777777" w:rsidR="008D235F" w:rsidRPr="008D235F" w:rsidRDefault="008D235F" w:rsidP="008D235F">
      <w:pPr>
        <w:spacing w:after="0"/>
        <w:rPr>
          <w:rFonts w:ascii="Times New Roman" w:hAnsi="Times New Roman" w:cs="Times New Roman"/>
          <w:lang w:val="en-US"/>
        </w:rPr>
      </w:pPr>
    </w:p>
    <w:p w14:paraId="277D048E" w14:textId="17ABAD27" w:rsidR="008D235F" w:rsidRPr="008D235F" w:rsidRDefault="00B94BB3" w:rsidP="008D235F">
      <w:pPr>
        <w:spacing w:after="0"/>
        <w:rPr>
          <w:rFonts w:ascii="Times New Roman" w:hAnsi="Times New Roman" w:cs="Times New Roman"/>
          <w:b/>
          <w:sz w:val="36"/>
          <w:szCs w:val="36"/>
          <w:lang w:val="en-US"/>
        </w:rPr>
      </w:pPr>
      <w:r>
        <w:rPr>
          <w:rFonts w:ascii="Times New Roman" w:hAnsi="Times New Roman" w:cs="Times New Roman"/>
          <w:b/>
          <w:sz w:val="36"/>
          <w:szCs w:val="36"/>
          <w:lang w:val="en-US"/>
        </w:rPr>
        <w:t xml:space="preserve">Data </w:t>
      </w:r>
      <w:commentRangeStart w:id="4"/>
      <w:r>
        <w:rPr>
          <w:rFonts w:ascii="Times New Roman" w:hAnsi="Times New Roman" w:cs="Times New Roman"/>
          <w:b/>
          <w:sz w:val="36"/>
          <w:szCs w:val="36"/>
          <w:lang w:val="en-US"/>
        </w:rPr>
        <w:t>Source</w:t>
      </w:r>
      <w:commentRangeEnd w:id="4"/>
      <w:r>
        <w:rPr>
          <w:rStyle w:val="CommentReference"/>
        </w:rPr>
        <w:commentReference w:id="4"/>
      </w:r>
      <w:r>
        <w:rPr>
          <w:rFonts w:ascii="Times New Roman" w:hAnsi="Times New Roman" w:cs="Times New Roman"/>
          <w:b/>
          <w:sz w:val="36"/>
          <w:szCs w:val="36"/>
          <w:lang w:val="en-US"/>
        </w:rPr>
        <w:t xml:space="preserve"> </w:t>
      </w:r>
    </w:p>
    <w:p w14:paraId="64A7D812" w14:textId="77777777" w:rsidR="00313A09" w:rsidRPr="008D235F" w:rsidRDefault="00313A09" w:rsidP="008D235F">
      <w:pPr>
        <w:spacing w:after="0"/>
        <w:rPr>
          <w:rFonts w:ascii="Times New Roman" w:hAnsi="Times New Roman" w:cs="Times New Roman"/>
          <w:b/>
          <w:sz w:val="28"/>
          <w:szCs w:val="28"/>
          <w:lang w:val="en-US"/>
        </w:rPr>
      </w:pPr>
    </w:p>
    <w:p w14:paraId="16190E59" w14:textId="2D21060D" w:rsidR="00313A09" w:rsidRDefault="00313A09"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In an era in which political divides appear to run deeper, news is obtained from more sources than ever, and perceptions of the truth seem to follow ideological lines, it becomes incumbent upon the research community to discover and communicate the nature of the news people consume. The extraordinary nature of the current political landscape and the vastly divergent political stances assumed by certain news outlets drew the researchers to this project.</w:t>
      </w:r>
    </w:p>
    <w:p w14:paraId="5A481DB5" w14:textId="77777777" w:rsidR="00313A09" w:rsidRDefault="00313A09" w:rsidP="008D235F">
      <w:pPr>
        <w:spacing w:after="0"/>
        <w:rPr>
          <w:rFonts w:ascii="Times New Roman" w:hAnsi="Times New Roman" w:cs="Times New Roman"/>
          <w:sz w:val="24"/>
          <w:szCs w:val="24"/>
          <w:lang w:val="en-US"/>
        </w:rPr>
      </w:pPr>
    </w:p>
    <w:p w14:paraId="2C88975B" w14:textId="4B24925F" w:rsidR="008D235F" w:rsidRPr="0071307A" w:rsidRDefault="00FA705E" w:rsidP="008D235F">
      <w:pPr>
        <w:spacing w:after="0"/>
        <w:rPr>
          <w:rFonts w:ascii="Times New Roman" w:hAnsi="Times New Roman" w:cs="Times New Roman"/>
          <w:sz w:val="24"/>
          <w:szCs w:val="24"/>
          <w:lang w:val="en-US"/>
        </w:rPr>
      </w:pPr>
      <w:r w:rsidRPr="0071307A">
        <w:rPr>
          <w:rFonts w:ascii="Times New Roman" w:hAnsi="Times New Roman" w:cs="Times New Roman"/>
          <w:sz w:val="24"/>
          <w:szCs w:val="24"/>
          <w:lang w:val="en-US"/>
        </w:rPr>
        <w:t xml:space="preserve">For a period of several weeks, the researchers gathered text from four notable US news sources and compiled </w:t>
      </w:r>
      <w:r w:rsidR="0071307A" w:rsidRPr="0071307A">
        <w:rPr>
          <w:rFonts w:ascii="Times New Roman" w:hAnsi="Times New Roman" w:cs="Times New Roman"/>
          <w:sz w:val="24"/>
          <w:szCs w:val="24"/>
          <w:lang w:val="en-US"/>
        </w:rPr>
        <w:t xml:space="preserve">it into a dataset for further processing and analysis. The sources included in this research include: </w:t>
      </w:r>
      <w:r w:rsidR="0071307A" w:rsidRPr="0071307A">
        <w:rPr>
          <w:rFonts w:ascii="Times New Roman" w:hAnsi="Times New Roman" w:cs="Times New Roman"/>
          <w:i/>
          <w:sz w:val="24"/>
          <w:szCs w:val="24"/>
          <w:lang w:val="en-US"/>
        </w:rPr>
        <w:t>The New York Times</w:t>
      </w:r>
      <w:r w:rsidR="0071307A" w:rsidRPr="0071307A">
        <w:rPr>
          <w:rFonts w:ascii="Times New Roman" w:hAnsi="Times New Roman" w:cs="Times New Roman"/>
          <w:sz w:val="24"/>
          <w:szCs w:val="24"/>
          <w:lang w:val="en-US"/>
        </w:rPr>
        <w:t xml:space="preserve">, </w:t>
      </w:r>
      <w:r w:rsidR="0071307A" w:rsidRPr="0071307A">
        <w:rPr>
          <w:rFonts w:ascii="Times New Roman" w:hAnsi="Times New Roman" w:cs="Times New Roman"/>
          <w:i/>
          <w:sz w:val="24"/>
          <w:szCs w:val="24"/>
          <w:lang w:val="en-US"/>
        </w:rPr>
        <w:t>National Public Radio (NPR)</w:t>
      </w:r>
      <w:r w:rsidR="0071307A" w:rsidRPr="0071307A">
        <w:rPr>
          <w:rFonts w:ascii="Times New Roman" w:hAnsi="Times New Roman" w:cs="Times New Roman"/>
          <w:sz w:val="24"/>
          <w:szCs w:val="24"/>
          <w:lang w:val="en-US"/>
        </w:rPr>
        <w:t xml:space="preserve">, </w:t>
      </w:r>
      <w:r w:rsidR="0071307A" w:rsidRPr="0071307A">
        <w:rPr>
          <w:rFonts w:ascii="Times New Roman" w:hAnsi="Times New Roman" w:cs="Times New Roman"/>
          <w:i/>
          <w:sz w:val="24"/>
          <w:szCs w:val="24"/>
          <w:lang w:val="en-US"/>
        </w:rPr>
        <w:t>Fox News</w:t>
      </w:r>
      <w:r w:rsidR="0071307A" w:rsidRPr="0071307A">
        <w:rPr>
          <w:rFonts w:ascii="Times New Roman" w:hAnsi="Times New Roman" w:cs="Times New Roman"/>
          <w:sz w:val="24"/>
          <w:szCs w:val="24"/>
          <w:lang w:val="en-US"/>
        </w:rPr>
        <w:t xml:space="preserve">, and </w:t>
      </w:r>
      <w:r w:rsidR="0071307A" w:rsidRPr="0071307A">
        <w:rPr>
          <w:rFonts w:ascii="Times New Roman" w:hAnsi="Times New Roman" w:cs="Times New Roman"/>
          <w:i/>
          <w:sz w:val="24"/>
          <w:szCs w:val="24"/>
          <w:lang w:val="en-US"/>
        </w:rPr>
        <w:t>Breitbart</w:t>
      </w:r>
      <w:r w:rsidR="0071307A" w:rsidRPr="0071307A">
        <w:rPr>
          <w:rFonts w:ascii="Times New Roman" w:hAnsi="Times New Roman" w:cs="Times New Roman"/>
          <w:sz w:val="24"/>
          <w:szCs w:val="24"/>
          <w:lang w:val="en-US"/>
        </w:rPr>
        <w:t xml:space="preserve">. The researchers decided to analyze these sources owing to their widespread recognition among the general American public as well as the fact they are easy to categorize in accordance with perceived political lean. </w:t>
      </w:r>
      <w:r w:rsidR="0071307A">
        <w:rPr>
          <w:rFonts w:ascii="Times New Roman" w:hAnsi="Times New Roman" w:cs="Times New Roman"/>
          <w:sz w:val="24"/>
          <w:szCs w:val="24"/>
          <w:lang w:val="en-US"/>
        </w:rPr>
        <w:t xml:space="preserve">According to popular belief, </w:t>
      </w:r>
      <w:r w:rsidR="0071307A">
        <w:rPr>
          <w:rFonts w:ascii="Times New Roman" w:hAnsi="Times New Roman" w:cs="Times New Roman"/>
          <w:i/>
          <w:sz w:val="24"/>
          <w:szCs w:val="24"/>
          <w:lang w:val="en-US"/>
        </w:rPr>
        <w:t>The New York Times</w:t>
      </w:r>
      <w:r w:rsidR="0071307A">
        <w:rPr>
          <w:rFonts w:ascii="Times New Roman" w:hAnsi="Times New Roman" w:cs="Times New Roman"/>
          <w:sz w:val="24"/>
          <w:szCs w:val="24"/>
          <w:lang w:val="en-US"/>
        </w:rPr>
        <w:t xml:space="preserve"> and </w:t>
      </w:r>
      <w:r w:rsidR="0071307A">
        <w:rPr>
          <w:rFonts w:ascii="Times New Roman" w:hAnsi="Times New Roman" w:cs="Times New Roman"/>
          <w:i/>
          <w:sz w:val="24"/>
          <w:szCs w:val="24"/>
          <w:lang w:val="en-US"/>
        </w:rPr>
        <w:t>NPR</w:t>
      </w:r>
      <w:r w:rsidR="0071307A">
        <w:rPr>
          <w:rFonts w:ascii="Times New Roman" w:hAnsi="Times New Roman" w:cs="Times New Roman"/>
          <w:sz w:val="24"/>
          <w:szCs w:val="24"/>
          <w:lang w:val="en-US"/>
        </w:rPr>
        <w:t xml:space="preserve"> are often perceived as more liberal leaning, while </w:t>
      </w:r>
      <w:r w:rsidR="0071307A">
        <w:rPr>
          <w:rFonts w:ascii="Times New Roman" w:hAnsi="Times New Roman" w:cs="Times New Roman"/>
          <w:i/>
          <w:sz w:val="24"/>
          <w:szCs w:val="24"/>
          <w:lang w:val="en-US"/>
        </w:rPr>
        <w:t>Fox News</w:t>
      </w:r>
      <w:r w:rsidR="0071307A">
        <w:rPr>
          <w:rFonts w:ascii="Times New Roman" w:hAnsi="Times New Roman" w:cs="Times New Roman"/>
          <w:sz w:val="24"/>
          <w:szCs w:val="24"/>
          <w:lang w:val="en-US"/>
        </w:rPr>
        <w:t xml:space="preserve"> and </w:t>
      </w:r>
      <w:r w:rsidR="0071307A">
        <w:rPr>
          <w:rFonts w:ascii="Times New Roman" w:hAnsi="Times New Roman" w:cs="Times New Roman"/>
          <w:i/>
          <w:sz w:val="24"/>
          <w:szCs w:val="24"/>
          <w:lang w:val="en-US"/>
        </w:rPr>
        <w:t>Breitbart</w:t>
      </w:r>
      <w:r w:rsidR="0071307A">
        <w:rPr>
          <w:rFonts w:ascii="Times New Roman" w:hAnsi="Times New Roman" w:cs="Times New Roman"/>
          <w:sz w:val="24"/>
          <w:szCs w:val="24"/>
          <w:lang w:val="en-US"/>
        </w:rPr>
        <w:t xml:space="preserve"> lean more conservative. The researchers specifically scraped political news coverage and commentary, as more general or human-interest stories were believed to lack the moral perspectives of interest.</w:t>
      </w:r>
    </w:p>
    <w:p w14:paraId="70C7F1C1" w14:textId="77777777" w:rsidR="0071307A" w:rsidRPr="0071307A" w:rsidRDefault="0071307A" w:rsidP="008D235F">
      <w:pPr>
        <w:spacing w:after="0"/>
        <w:rPr>
          <w:rFonts w:ascii="Times New Roman" w:hAnsi="Times New Roman" w:cs="Times New Roman"/>
          <w:sz w:val="24"/>
          <w:szCs w:val="24"/>
          <w:lang w:val="en-US"/>
        </w:rPr>
      </w:pPr>
    </w:p>
    <w:p w14:paraId="2039085E" w14:textId="528032DA" w:rsidR="008D235F" w:rsidRDefault="008D235F" w:rsidP="00CB5396">
      <w:pPr>
        <w:spacing w:after="0"/>
        <w:rPr>
          <w:rFonts w:ascii="Times New Roman" w:hAnsi="Times New Roman" w:cs="Times New Roman"/>
          <w:b/>
          <w:sz w:val="36"/>
          <w:szCs w:val="36"/>
          <w:lang w:val="en-US"/>
        </w:rPr>
      </w:pPr>
      <w:commentRangeStart w:id="5"/>
      <w:r w:rsidRPr="008D235F">
        <w:rPr>
          <w:rFonts w:ascii="Times New Roman" w:hAnsi="Times New Roman" w:cs="Times New Roman"/>
          <w:b/>
          <w:sz w:val="36"/>
          <w:szCs w:val="36"/>
          <w:lang w:val="en-US"/>
        </w:rPr>
        <w:lastRenderedPageBreak/>
        <w:t>Analysis</w:t>
      </w:r>
      <w:commentRangeEnd w:id="5"/>
      <w:r w:rsidR="00CB5396">
        <w:rPr>
          <w:rStyle w:val="CommentReference"/>
        </w:rPr>
        <w:commentReference w:id="5"/>
      </w:r>
      <w:r w:rsidRPr="008D235F">
        <w:rPr>
          <w:rFonts w:ascii="Times New Roman" w:hAnsi="Times New Roman" w:cs="Times New Roman"/>
          <w:b/>
          <w:sz w:val="36"/>
          <w:szCs w:val="36"/>
          <w:lang w:val="en-US"/>
        </w:rPr>
        <w:t xml:space="preserve">: </w:t>
      </w:r>
    </w:p>
    <w:p w14:paraId="1B2BAAD7" w14:textId="77777777" w:rsidR="00CB5396" w:rsidRDefault="00CB5396" w:rsidP="00CB5396">
      <w:pPr>
        <w:spacing w:after="0"/>
        <w:rPr>
          <w:rFonts w:ascii="Times New Roman" w:hAnsi="Times New Roman" w:cs="Times New Roman"/>
          <w:b/>
          <w:sz w:val="36"/>
          <w:szCs w:val="36"/>
          <w:lang w:val="en-US"/>
        </w:rPr>
      </w:pPr>
    </w:p>
    <w:p w14:paraId="10AA7611" w14:textId="75252185" w:rsidR="00CB5396" w:rsidRDefault="00CB5396" w:rsidP="00CB5396">
      <w:pPr>
        <w:spacing w:after="0"/>
        <w:rPr>
          <w:rFonts w:ascii="Times New Roman" w:hAnsi="Times New Roman" w:cs="Times New Roman"/>
          <w:b/>
          <w:sz w:val="36"/>
          <w:szCs w:val="36"/>
          <w:lang w:val="en-US"/>
        </w:rPr>
      </w:pPr>
      <w:r>
        <w:rPr>
          <w:rFonts w:ascii="Times New Roman" w:hAnsi="Times New Roman" w:cs="Times New Roman"/>
          <w:b/>
          <w:sz w:val="36"/>
          <w:szCs w:val="36"/>
          <w:lang w:val="en-US"/>
        </w:rPr>
        <w:t>Word Frequency Analysis</w:t>
      </w:r>
    </w:p>
    <w:p w14:paraId="774B981E" w14:textId="77777777" w:rsidR="00CB5396" w:rsidRDefault="00CB5396" w:rsidP="00CB5396">
      <w:pPr>
        <w:spacing w:after="0"/>
        <w:rPr>
          <w:rFonts w:ascii="Times New Roman" w:hAnsi="Times New Roman" w:cs="Times New Roman"/>
          <w:b/>
          <w:sz w:val="28"/>
          <w:szCs w:val="28"/>
          <w:lang w:val="en-US"/>
        </w:rPr>
      </w:pPr>
    </w:p>
    <w:p w14:paraId="5B46DCFE" w14:textId="12A23A52" w:rsidR="002C6980" w:rsidRPr="008D235F" w:rsidRDefault="002C6980" w:rsidP="002C6980">
      <w:pPr>
        <w:spacing w:after="0"/>
        <w:rPr>
          <w:rFonts w:ascii="Times New Roman" w:hAnsi="Times New Roman" w:cs="Times New Roman"/>
          <w:b/>
          <w:sz w:val="28"/>
          <w:szCs w:val="28"/>
          <w:lang w:val="en-US"/>
        </w:rPr>
      </w:pPr>
      <w:r w:rsidRPr="008D235F">
        <w:rPr>
          <w:rFonts w:ascii="Times New Roman" w:hAnsi="Times New Roman" w:cs="Times New Roman"/>
          <w:b/>
          <w:sz w:val="28"/>
          <w:szCs w:val="28"/>
          <w:lang w:val="en-US"/>
        </w:rPr>
        <w:t xml:space="preserve">Stage </w:t>
      </w:r>
      <w:r>
        <w:rPr>
          <w:rFonts w:ascii="Times New Roman" w:hAnsi="Times New Roman" w:cs="Times New Roman"/>
          <w:b/>
          <w:sz w:val="28"/>
          <w:szCs w:val="28"/>
          <w:lang w:val="en-US"/>
        </w:rPr>
        <w:t>1</w:t>
      </w:r>
      <w:r w:rsidRPr="008D235F">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Data Collection </w:t>
      </w:r>
    </w:p>
    <w:p w14:paraId="4F1B0976" w14:textId="77777777" w:rsidR="002C6980" w:rsidRDefault="002C6980" w:rsidP="00CB5396">
      <w:pPr>
        <w:spacing w:after="0"/>
        <w:rPr>
          <w:rFonts w:ascii="Times New Roman" w:hAnsi="Times New Roman" w:cs="Times New Roman"/>
          <w:b/>
          <w:sz w:val="28"/>
          <w:szCs w:val="28"/>
          <w:lang w:val="en-US"/>
        </w:rPr>
      </w:pPr>
    </w:p>
    <w:p w14:paraId="4E5F2D8C" w14:textId="3A2D864B" w:rsidR="008D235F" w:rsidRPr="008D235F" w:rsidRDefault="001E0123" w:rsidP="00EE3ED8">
      <w:pPr>
        <w:rPr>
          <w:rFonts w:ascii="Times New Roman" w:hAnsi="Times New Roman" w:cs="Times New Roman"/>
          <w:sz w:val="24"/>
          <w:szCs w:val="24"/>
          <w:lang w:val="en-US"/>
        </w:rPr>
      </w:pPr>
      <w:r>
        <w:rPr>
          <w:rFonts w:ascii="Times New Roman" w:hAnsi="Times New Roman" w:cs="Times New Roman"/>
          <w:sz w:val="24"/>
          <w:szCs w:val="24"/>
          <w:lang w:val="en-US"/>
        </w:rPr>
        <w:t>A key component to understanding the way human’s talk to each other is collecting samples of discourse or large amounts of text. Our research hypothesis focused on how people writing for specific political audiences</w:t>
      </w:r>
      <w:r w:rsidR="00EB0A01">
        <w:rPr>
          <w:rFonts w:ascii="Times New Roman" w:hAnsi="Times New Roman" w:cs="Times New Roman"/>
          <w:sz w:val="24"/>
          <w:szCs w:val="24"/>
          <w:lang w:val="en-US"/>
        </w:rPr>
        <w:t xml:space="preserve"> would alter their language to fit within the moral foundations that those audiences should want to read about. Therefore, we picked four well known news </w:t>
      </w:r>
      <w:r w:rsidR="001F6203">
        <w:rPr>
          <w:rFonts w:ascii="Times New Roman" w:hAnsi="Times New Roman" w:cs="Times New Roman"/>
          <w:sz w:val="24"/>
          <w:szCs w:val="24"/>
          <w:lang w:val="en-US"/>
        </w:rPr>
        <w:t>websites</w:t>
      </w:r>
      <w:r w:rsidR="00EB0A01">
        <w:rPr>
          <w:rFonts w:ascii="Times New Roman" w:hAnsi="Times New Roman" w:cs="Times New Roman"/>
          <w:sz w:val="24"/>
          <w:szCs w:val="24"/>
          <w:lang w:val="en-US"/>
        </w:rPr>
        <w:t xml:space="preserve"> that were either conservative (</w:t>
      </w:r>
      <w:proofErr w:type="spellStart"/>
      <w:r w:rsidR="00EB0A01">
        <w:rPr>
          <w:rFonts w:ascii="Times New Roman" w:hAnsi="Times New Roman" w:cs="Times New Roman"/>
          <w:i/>
          <w:sz w:val="24"/>
          <w:szCs w:val="24"/>
          <w:lang w:val="en-US"/>
        </w:rPr>
        <w:t>Brietbart</w:t>
      </w:r>
      <w:proofErr w:type="spellEnd"/>
      <w:r w:rsidR="00EB0A01">
        <w:rPr>
          <w:rFonts w:ascii="Times New Roman" w:hAnsi="Times New Roman" w:cs="Times New Roman"/>
          <w:i/>
          <w:sz w:val="24"/>
          <w:szCs w:val="24"/>
          <w:lang w:val="en-US"/>
        </w:rPr>
        <w:t>, Fox News</w:t>
      </w:r>
      <w:r w:rsidR="00EB0A01">
        <w:rPr>
          <w:rFonts w:ascii="Times New Roman" w:hAnsi="Times New Roman" w:cs="Times New Roman"/>
          <w:sz w:val="24"/>
          <w:szCs w:val="24"/>
          <w:lang w:val="en-US"/>
        </w:rPr>
        <w:t>) or liberal (</w:t>
      </w:r>
      <w:r w:rsidR="00EB0A01">
        <w:rPr>
          <w:rFonts w:ascii="Times New Roman" w:hAnsi="Times New Roman" w:cs="Times New Roman"/>
          <w:i/>
          <w:sz w:val="24"/>
          <w:szCs w:val="24"/>
          <w:lang w:val="en-US"/>
        </w:rPr>
        <w:t>New York Times, National Public Radio</w:t>
      </w:r>
      <w:r w:rsidR="00EB0A01">
        <w:rPr>
          <w:rFonts w:ascii="Times New Roman" w:hAnsi="Times New Roman" w:cs="Times New Roman"/>
          <w:sz w:val="24"/>
          <w:szCs w:val="24"/>
          <w:lang w:val="en-US"/>
        </w:rPr>
        <w:t xml:space="preserve">) to explore for their discourse. </w:t>
      </w:r>
      <w:r w:rsidR="001F6203">
        <w:rPr>
          <w:rFonts w:ascii="Times New Roman" w:hAnsi="Times New Roman" w:cs="Times New Roman"/>
          <w:sz w:val="24"/>
          <w:szCs w:val="24"/>
          <w:lang w:val="en-US"/>
        </w:rPr>
        <w:t xml:space="preserve">Over the course of a month, we downloaded every article in their specific news sections that focused on political coverage from U.S. news to foreign policy. </w:t>
      </w:r>
      <w:r w:rsidR="00FC5FC8">
        <w:rPr>
          <w:rFonts w:ascii="Times New Roman" w:hAnsi="Times New Roman" w:cs="Times New Roman"/>
          <w:sz w:val="24"/>
          <w:szCs w:val="24"/>
          <w:lang w:val="en-US"/>
        </w:rPr>
        <w:t xml:space="preserve">We used specialized software to help with this process, but often this data is collected by simply cutting and pasting each document into text format that you can use later. In the provided data, you can see the </w:t>
      </w:r>
      <w:r w:rsidR="00FC5FC8" w:rsidRPr="001F7607">
        <w:rPr>
          <w:rFonts w:ascii="Times New Roman" w:hAnsi="Times New Roman" w:cs="Times New Roman"/>
          <w:b/>
          <w:sz w:val="24"/>
          <w:szCs w:val="24"/>
          <w:lang w:val="en-US"/>
        </w:rPr>
        <w:t>Source</w:t>
      </w:r>
      <w:r w:rsidR="00FC5FC8">
        <w:rPr>
          <w:rFonts w:ascii="Times New Roman" w:hAnsi="Times New Roman" w:cs="Times New Roman"/>
          <w:sz w:val="24"/>
          <w:szCs w:val="24"/>
          <w:lang w:val="en-US"/>
        </w:rPr>
        <w:t xml:space="preserve"> of the data, the link of the article we used</w:t>
      </w:r>
      <w:r w:rsidR="001F7607">
        <w:rPr>
          <w:rFonts w:ascii="Times New Roman" w:hAnsi="Times New Roman" w:cs="Times New Roman"/>
          <w:sz w:val="24"/>
          <w:szCs w:val="24"/>
          <w:lang w:val="en-US"/>
        </w:rPr>
        <w:t xml:space="preserve"> (</w:t>
      </w:r>
      <w:r w:rsidR="001F7607" w:rsidRPr="001F7607">
        <w:rPr>
          <w:rFonts w:ascii="Times New Roman" w:hAnsi="Times New Roman" w:cs="Times New Roman"/>
          <w:b/>
          <w:sz w:val="24"/>
          <w:szCs w:val="24"/>
          <w:lang w:val="en-US"/>
        </w:rPr>
        <w:t>URL</w:t>
      </w:r>
      <w:r w:rsidR="001F7607">
        <w:rPr>
          <w:rFonts w:ascii="Times New Roman" w:hAnsi="Times New Roman" w:cs="Times New Roman"/>
          <w:sz w:val="24"/>
          <w:szCs w:val="24"/>
          <w:lang w:val="en-US"/>
        </w:rPr>
        <w:t>)</w:t>
      </w:r>
      <w:r w:rsidR="00FC5FC8">
        <w:rPr>
          <w:rFonts w:ascii="Times New Roman" w:hAnsi="Times New Roman" w:cs="Times New Roman"/>
          <w:sz w:val="24"/>
          <w:szCs w:val="24"/>
          <w:lang w:val="en-US"/>
        </w:rPr>
        <w:t xml:space="preserve">, and the full </w:t>
      </w:r>
      <w:r w:rsidR="001F7607" w:rsidRPr="001F7607">
        <w:rPr>
          <w:rFonts w:ascii="Times New Roman" w:hAnsi="Times New Roman" w:cs="Times New Roman"/>
          <w:b/>
          <w:sz w:val="24"/>
          <w:szCs w:val="24"/>
          <w:lang w:val="en-US"/>
        </w:rPr>
        <w:t>Text</w:t>
      </w:r>
      <w:r w:rsidR="00FC5FC8">
        <w:rPr>
          <w:rFonts w:ascii="Times New Roman" w:hAnsi="Times New Roman" w:cs="Times New Roman"/>
          <w:sz w:val="24"/>
          <w:szCs w:val="24"/>
          <w:lang w:val="en-US"/>
        </w:rPr>
        <w:t xml:space="preserve"> of that article. This part of the dataset constitutes the raw discourse that we used for word frequency analysis. </w:t>
      </w:r>
    </w:p>
    <w:p w14:paraId="34631FFD" w14:textId="42DE301C" w:rsidR="008D235F" w:rsidRPr="008D235F" w:rsidRDefault="002C6980" w:rsidP="008D235F">
      <w:pPr>
        <w:spacing w:after="0"/>
        <w:rPr>
          <w:rFonts w:ascii="Times New Roman" w:hAnsi="Times New Roman" w:cs="Times New Roman"/>
          <w:b/>
          <w:sz w:val="28"/>
          <w:szCs w:val="28"/>
          <w:lang w:val="en-US"/>
        </w:rPr>
      </w:pPr>
      <w:r>
        <w:rPr>
          <w:rFonts w:ascii="Times New Roman" w:hAnsi="Times New Roman" w:cs="Times New Roman"/>
          <w:b/>
          <w:sz w:val="28"/>
          <w:szCs w:val="28"/>
          <w:lang w:val="en-US"/>
        </w:rPr>
        <w:t xml:space="preserve">Stage 2: </w:t>
      </w:r>
      <w:r w:rsidR="00FC5FC8">
        <w:rPr>
          <w:rFonts w:ascii="Times New Roman" w:hAnsi="Times New Roman" w:cs="Times New Roman"/>
          <w:b/>
          <w:sz w:val="28"/>
          <w:szCs w:val="28"/>
          <w:lang w:val="en-US"/>
        </w:rPr>
        <w:t xml:space="preserve">Stemming, </w:t>
      </w:r>
      <w:r>
        <w:rPr>
          <w:rFonts w:ascii="Times New Roman" w:hAnsi="Times New Roman" w:cs="Times New Roman"/>
          <w:b/>
          <w:sz w:val="28"/>
          <w:szCs w:val="28"/>
          <w:lang w:val="en-US"/>
        </w:rPr>
        <w:t>Counting, Creating Percentages</w:t>
      </w:r>
    </w:p>
    <w:p w14:paraId="59CEF55D" w14:textId="77777777" w:rsid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 </w:t>
      </w:r>
    </w:p>
    <w:p w14:paraId="02580B0F" w14:textId="44AAD43D" w:rsidR="00F11CC7" w:rsidRDefault="00EE3ED8"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One unique problem with analyzing language is that each concept or word has multiple forms, such as </w:t>
      </w:r>
      <w:r>
        <w:rPr>
          <w:rFonts w:ascii="Times New Roman" w:hAnsi="Times New Roman" w:cs="Times New Roman"/>
          <w:i/>
          <w:sz w:val="24"/>
          <w:szCs w:val="24"/>
          <w:lang w:val="en-US"/>
        </w:rPr>
        <w:t xml:space="preserve">walk, walked, </w:t>
      </w:r>
      <w:r w:rsidRPr="00EE3ED8">
        <w:rPr>
          <w:rFonts w:ascii="Times New Roman" w:hAnsi="Times New Roman" w:cs="Times New Roman"/>
          <w:sz w:val="24"/>
          <w:szCs w:val="24"/>
          <w:lang w:val="en-US"/>
        </w:rPr>
        <w:t>and</w:t>
      </w:r>
      <w:r>
        <w:rPr>
          <w:rFonts w:ascii="Times New Roman" w:hAnsi="Times New Roman" w:cs="Times New Roman"/>
          <w:i/>
          <w:sz w:val="24"/>
          <w:szCs w:val="24"/>
          <w:lang w:val="en-US"/>
        </w:rPr>
        <w:t xml:space="preserve"> walking</w:t>
      </w:r>
      <w:r>
        <w:rPr>
          <w:rFonts w:ascii="Times New Roman" w:hAnsi="Times New Roman" w:cs="Times New Roman"/>
          <w:sz w:val="24"/>
          <w:szCs w:val="24"/>
          <w:lang w:val="en-US"/>
        </w:rPr>
        <w:t xml:space="preserve">. </w:t>
      </w:r>
      <w:r w:rsidR="00F911B7">
        <w:rPr>
          <w:rFonts w:ascii="Times New Roman" w:hAnsi="Times New Roman" w:cs="Times New Roman"/>
          <w:sz w:val="24"/>
          <w:szCs w:val="24"/>
          <w:lang w:val="en-US"/>
        </w:rPr>
        <w:t xml:space="preserve">Often we want to strip these affixes off the text data collected to be able to combine words with similar meanings for analysis, and this process is called stemming. </w:t>
      </w:r>
      <w:r w:rsidR="001F7607">
        <w:rPr>
          <w:rFonts w:ascii="Times New Roman" w:hAnsi="Times New Roman" w:cs="Times New Roman"/>
          <w:sz w:val="24"/>
          <w:szCs w:val="24"/>
          <w:lang w:val="en-US"/>
        </w:rPr>
        <w:t xml:space="preserve">We stemmed the data to create the </w:t>
      </w:r>
      <w:commentRangeStart w:id="6"/>
      <w:r w:rsidR="001F7607" w:rsidRPr="001F7607">
        <w:rPr>
          <w:rFonts w:ascii="Times New Roman" w:hAnsi="Times New Roman" w:cs="Times New Roman"/>
          <w:b/>
          <w:sz w:val="24"/>
          <w:szCs w:val="24"/>
          <w:lang w:val="en-US"/>
        </w:rPr>
        <w:t>Processed</w:t>
      </w:r>
      <w:r w:rsidR="001F7607">
        <w:rPr>
          <w:rFonts w:ascii="Times New Roman" w:hAnsi="Times New Roman" w:cs="Times New Roman"/>
          <w:sz w:val="24"/>
          <w:szCs w:val="24"/>
          <w:lang w:val="en-US"/>
        </w:rPr>
        <w:t xml:space="preserve"> </w:t>
      </w:r>
      <w:commentRangeEnd w:id="6"/>
      <w:r w:rsidR="001F7607">
        <w:rPr>
          <w:rStyle w:val="CommentReference"/>
        </w:rPr>
        <w:commentReference w:id="6"/>
      </w:r>
      <w:r w:rsidR="001F7607">
        <w:rPr>
          <w:rFonts w:ascii="Times New Roman" w:hAnsi="Times New Roman" w:cs="Times New Roman"/>
          <w:sz w:val="24"/>
          <w:szCs w:val="24"/>
          <w:lang w:val="en-US"/>
        </w:rPr>
        <w:t xml:space="preserve">column. </w:t>
      </w:r>
      <w:r w:rsidR="00E034E4">
        <w:rPr>
          <w:rFonts w:ascii="Times New Roman" w:hAnsi="Times New Roman" w:cs="Times New Roman"/>
          <w:sz w:val="24"/>
          <w:szCs w:val="24"/>
          <w:lang w:val="en-US"/>
        </w:rPr>
        <w:t xml:space="preserve">You can try stemming any document at </w:t>
      </w:r>
      <w:hyperlink r:id="rId8" w:history="1">
        <w:r w:rsidR="00E034E4" w:rsidRPr="008F2BAA">
          <w:rPr>
            <w:rStyle w:val="Hyperlink"/>
            <w:rFonts w:ascii="Times New Roman" w:hAnsi="Times New Roman" w:cs="Times New Roman"/>
            <w:sz w:val="24"/>
            <w:szCs w:val="24"/>
            <w:lang w:val="en-US"/>
          </w:rPr>
          <w:t>https://text-processing.com/demo/stem/</w:t>
        </w:r>
      </w:hyperlink>
      <w:r w:rsidR="00E034E4">
        <w:rPr>
          <w:rFonts w:ascii="Times New Roman" w:hAnsi="Times New Roman" w:cs="Times New Roman"/>
          <w:sz w:val="24"/>
          <w:szCs w:val="24"/>
          <w:lang w:val="en-US"/>
        </w:rPr>
        <w:t xml:space="preserve">, which is a website devoted to different options available for creating root word forms. </w:t>
      </w:r>
      <w:r w:rsidR="00280603">
        <w:rPr>
          <w:rFonts w:ascii="Times New Roman" w:hAnsi="Times New Roman" w:cs="Times New Roman"/>
          <w:sz w:val="24"/>
          <w:szCs w:val="24"/>
          <w:lang w:val="en-US"/>
        </w:rPr>
        <w:t xml:space="preserve">We used the English option under the Snowball </w:t>
      </w:r>
      <w:r w:rsidR="00F11CC7">
        <w:rPr>
          <w:rFonts w:ascii="Times New Roman" w:hAnsi="Times New Roman" w:cs="Times New Roman"/>
          <w:sz w:val="24"/>
          <w:szCs w:val="24"/>
          <w:lang w:val="en-US"/>
        </w:rPr>
        <w:t xml:space="preserve">stemmer when stemming our data. However, we knew that automatic stemming is not a perfect process. For example, </w:t>
      </w:r>
      <w:r w:rsidR="00F11CC7">
        <w:rPr>
          <w:rFonts w:ascii="Times New Roman" w:hAnsi="Times New Roman" w:cs="Times New Roman"/>
          <w:i/>
          <w:sz w:val="24"/>
          <w:szCs w:val="24"/>
          <w:lang w:val="en-US"/>
        </w:rPr>
        <w:t>scientist</w:t>
      </w:r>
      <w:r w:rsidR="00F11CC7">
        <w:rPr>
          <w:rFonts w:ascii="Times New Roman" w:hAnsi="Times New Roman" w:cs="Times New Roman"/>
          <w:sz w:val="24"/>
          <w:szCs w:val="24"/>
          <w:lang w:val="en-US"/>
        </w:rPr>
        <w:t xml:space="preserve"> is a person who studies science, and likely should be combined into a global </w:t>
      </w:r>
      <w:r w:rsidR="00F11CC7">
        <w:rPr>
          <w:rFonts w:ascii="Times New Roman" w:hAnsi="Times New Roman" w:cs="Times New Roman"/>
          <w:i/>
          <w:sz w:val="24"/>
          <w:szCs w:val="24"/>
          <w:lang w:val="en-US"/>
        </w:rPr>
        <w:t>science</w:t>
      </w:r>
      <w:r w:rsidR="00F11CC7">
        <w:rPr>
          <w:rFonts w:ascii="Times New Roman" w:hAnsi="Times New Roman" w:cs="Times New Roman"/>
          <w:sz w:val="24"/>
          <w:szCs w:val="24"/>
          <w:lang w:val="en-US"/>
        </w:rPr>
        <w:t xml:space="preserve"> word form. As you can see if you try the example option on the text processing webpage, this word does not change when processed through the stemmer. We handled these unique word forms in the next stage of analysis by making sure all word forms were included in our dictionary.</w:t>
      </w:r>
    </w:p>
    <w:p w14:paraId="689CEFF0" w14:textId="77777777" w:rsidR="00F11CC7" w:rsidRDefault="00F11CC7" w:rsidP="008D235F">
      <w:pPr>
        <w:spacing w:after="0"/>
        <w:rPr>
          <w:rFonts w:ascii="Times New Roman" w:hAnsi="Times New Roman" w:cs="Times New Roman"/>
          <w:sz w:val="24"/>
          <w:szCs w:val="24"/>
          <w:lang w:val="en-US"/>
        </w:rPr>
      </w:pPr>
    </w:p>
    <w:p w14:paraId="67ADCAD6" w14:textId="64373190" w:rsidR="00F11CC7" w:rsidRDefault="00F11CC7"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earlier, we used the Moral Foundations Dictionary to know what words to look for within the text that we collected from the news websites. </w:t>
      </w:r>
      <w:r w:rsidR="00F71BBE">
        <w:rPr>
          <w:rFonts w:ascii="Times New Roman" w:hAnsi="Times New Roman" w:cs="Times New Roman"/>
          <w:sz w:val="24"/>
          <w:szCs w:val="24"/>
          <w:lang w:val="en-US"/>
        </w:rPr>
        <w:t xml:space="preserve">For example, STUFF. </w:t>
      </w:r>
    </w:p>
    <w:p w14:paraId="34754C50" w14:textId="77777777" w:rsidR="00F71BBE" w:rsidRDefault="00F71BBE" w:rsidP="008D235F">
      <w:pPr>
        <w:spacing w:after="0"/>
        <w:rPr>
          <w:rFonts w:ascii="Times New Roman" w:hAnsi="Times New Roman" w:cs="Times New Roman"/>
          <w:sz w:val="24"/>
          <w:szCs w:val="24"/>
          <w:lang w:val="en-US"/>
        </w:rPr>
      </w:pPr>
    </w:p>
    <w:p w14:paraId="12FD5B3A" w14:textId="4E38033C" w:rsidR="00F71BBE" w:rsidRDefault="00F71BBE" w:rsidP="00F71BBE">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Then we stemmed those and added extra word forms to deal</w:t>
      </w:r>
    </w:p>
    <w:p w14:paraId="55E0F6CD" w14:textId="3401FAE6" w:rsidR="00F71BBE" w:rsidRDefault="00F71BBE" w:rsidP="00F71BBE">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Then we counted up all the words</w:t>
      </w:r>
    </w:p>
    <w:p w14:paraId="4B031A54" w14:textId="544947C2" w:rsidR="00F71BBE" w:rsidRDefault="00F71BBE" w:rsidP="00F71BBE">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Then we figured out how many of those words were in the dictionary</w:t>
      </w:r>
    </w:p>
    <w:p w14:paraId="1A52D00B" w14:textId="75E04ACD" w:rsidR="00F71BBE" w:rsidRPr="00F71BBE" w:rsidRDefault="00F71BBE" w:rsidP="00F71BBE">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That creates percentages that you can see in column X Y Z. </w:t>
      </w:r>
    </w:p>
    <w:p w14:paraId="701C8E30" w14:textId="77777777" w:rsidR="001F7607" w:rsidRDefault="001F7607" w:rsidP="008D235F">
      <w:pPr>
        <w:spacing w:after="0"/>
        <w:rPr>
          <w:rFonts w:ascii="Times New Roman" w:hAnsi="Times New Roman" w:cs="Times New Roman"/>
          <w:sz w:val="24"/>
          <w:szCs w:val="24"/>
          <w:lang w:val="en-US"/>
        </w:rPr>
      </w:pPr>
    </w:p>
    <w:p w14:paraId="352E57DF" w14:textId="77777777" w:rsidR="001F7607" w:rsidRPr="008D235F" w:rsidRDefault="001F7607" w:rsidP="008D235F">
      <w:pPr>
        <w:spacing w:after="0"/>
        <w:rPr>
          <w:rFonts w:ascii="Times New Roman" w:hAnsi="Times New Roman" w:cs="Times New Roman"/>
          <w:sz w:val="24"/>
          <w:szCs w:val="24"/>
          <w:lang w:val="en-US"/>
        </w:rPr>
      </w:pPr>
    </w:p>
    <w:p w14:paraId="3B8931C1" w14:textId="77777777" w:rsidR="002C6980" w:rsidRDefault="002C6980" w:rsidP="008D235F">
      <w:pPr>
        <w:spacing w:after="0"/>
        <w:rPr>
          <w:rFonts w:ascii="Times New Roman" w:hAnsi="Times New Roman" w:cs="Times New Roman"/>
          <w:sz w:val="24"/>
          <w:szCs w:val="24"/>
          <w:lang w:val="en-US"/>
        </w:rPr>
      </w:pPr>
    </w:p>
    <w:p w14:paraId="1946829F" w14:textId="50576AAA" w:rsidR="002C6980" w:rsidRDefault="002C6980" w:rsidP="008D235F">
      <w:pPr>
        <w:spacing w:after="0"/>
        <w:rPr>
          <w:rFonts w:ascii="Times New Roman" w:hAnsi="Times New Roman" w:cs="Times New Roman"/>
          <w:b/>
          <w:sz w:val="28"/>
          <w:szCs w:val="28"/>
          <w:lang w:val="en-US"/>
        </w:rPr>
      </w:pPr>
      <w:r>
        <w:rPr>
          <w:rFonts w:ascii="Times New Roman" w:hAnsi="Times New Roman" w:cs="Times New Roman"/>
          <w:b/>
          <w:sz w:val="28"/>
          <w:szCs w:val="28"/>
          <w:lang w:val="en-US"/>
        </w:rPr>
        <w:t>Stage</w:t>
      </w:r>
      <w:r>
        <w:rPr>
          <w:rFonts w:ascii="Times New Roman" w:hAnsi="Times New Roman" w:cs="Times New Roman"/>
          <w:b/>
          <w:sz w:val="28"/>
          <w:szCs w:val="28"/>
          <w:lang w:val="en-US"/>
        </w:rPr>
        <w:t xml:space="preserve"> 3</w:t>
      </w:r>
      <w:r>
        <w:rPr>
          <w:rFonts w:ascii="Times New Roman" w:hAnsi="Times New Roman" w:cs="Times New Roman"/>
          <w:b/>
          <w:sz w:val="28"/>
          <w:szCs w:val="28"/>
          <w:lang w:val="en-US"/>
        </w:rPr>
        <w:t xml:space="preserve">: </w:t>
      </w:r>
      <w:r>
        <w:rPr>
          <w:rFonts w:ascii="Times New Roman" w:hAnsi="Times New Roman" w:cs="Times New Roman"/>
          <w:b/>
          <w:sz w:val="28"/>
          <w:szCs w:val="28"/>
          <w:lang w:val="en-US"/>
        </w:rPr>
        <w:t>Statistical Analysis</w:t>
      </w:r>
    </w:p>
    <w:p w14:paraId="38A2986E" w14:textId="77777777" w:rsidR="00F71BBE" w:rsidRDefault="00F71BBE" w:rsidP="008D235F">
      <w:pPr>
        <w:spacing w:after="0"/>
        <w:rPr>
          <w:rFonts w:ascii="Times New Roman" w:hAnsi="Times New Roman" w:cs="Times New Roman"/>
          <w:b/>
          <w:sz w:val="28"/>
          <w:szCs w:val="28"/>
          <w:lang w:val="en-US"/>
        </w:rPr>
      </w:pPr>
    </w:p>
    <w:p w14:paraId="50BE7479" w14:textId="4FECAED5" w:rsidR="00F71BBE" w:rsidRPr="00F71BBE" w:rsidRDefault="00F71BBE"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What do we want to do here? Simple ANOVA of all four? Just create some graphs? What?</w:t>
      </w:r>
    </w:p>
    <w:p w14:paraId="0ACCA2FE" w14:textId="77777777" w:rsidR="008D235F" w:rsidRPr="008D235F" w:rsidRDefault="008D235F" w:rsidP="008D235F">
      <w:pPr>
        <w:spacing w:after="0"/>
        <w:rPr>
          <w:rFonts w:ascii="Times New Roman" w:hAnsi="Times New Roman" w:cs="Times New Roman"/>
          <w:sz w:val="24"/>
          <w:szCs w:val="24"/>
          <w:lang w:val="en-US"/>
        </w:rPr>
      </w:pPr>
    </w:p>
    <w:p w14:paraId="6795AE62" w14:textId="26FBF664" w:rsidR="008D235F" w:rsidRPr="008D235F" w:rsidRDefault="008D235F" w:rsidP="008D235F">
      <w:pPr>
        <w:spacing w:after="0"/>
        <w:rPr>
          <w:rFonts w:ascii="Times New Roman" w:hAnsi="Times New Roman" w:cs="Times New Roman"/>
          <w:sz w:val="28"/>
          <w:szCs w:val="28"/>
          <w:lang w:val="en-US"/>
        </w:rPr>
      </w:pPr>
      <w:r w:rsidRPr="008D235F">
        <w:rPr>
          <w:rFonts w:ascii="Times New Roman" w:hAnsi="Times New Roman" w:cs="Times New Roman"/>
          <w:b/>
          <w:sz w:val="28"/>
          <w:szCs w:val="28"/>
          <w:lang w:val="en-US"/>
        </w:rPr>
        <w:t>Summary</w:t>
      </w:r>
    </w:p>
    <w:p w14:paraId="744FC3B5" w14:textId="77777777" w:rsidR="008D235F" w:rsidRPr="008D235F" w:rsidRDefault="008D235F" w:rsidP="008D235F">
      <w:pPr>
        <w:spacing w:after="0"/>
        <w:rPr>
          <w:rFonts w:ascii="Times New Roman" w:hAnsi="Times New Roman" w:cs="Times New Roman"/>
          <w:sz w:val="24"/>
          <w:szCs w:val="24"/>
          <w:lang w:val="en-US"/>
        </w:rPr>
      </w:pPr>
    </w:p>
    <w:p w14:paraId="3313FC5A"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It is always useful to finish the dataset with a section that sums up what the user has learnt and ties everything together.</w:t>
      </w:r>
    </w:p>
    <w:p w14:paraId="20C4DD71" w14:textId="77777777" w:rsidR="008D235F" w:rsidRPr="008D235F" w:rsidRDefault="008D235F" w:rsidP="008D235F">
      <w:pPr>
        <w:spacing w:after="0"/>
        <w:rPr>
          <w:rFonts w:ascii="Times New Roman" w:hAnsi="Times New Roman" w:cs="Times New Roman"/>
          <w:lang w:val="en-US"/>
        </w:rPr>
      </w:pPr>
    </w:p>
    <w:p w14:paraId="3B6FFC3C" w14:textId="77777777" w:rsidR="008D235F" w:rsidRPr="008D235F" w:rsidRDefault="008D235F" w:rsidP="008D235F">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Reflective Questions (3-4 questions) [H1]</w:t>
      </w:r>
    </w:p>
    <w:p w14:paraId="522C6EE0" w14:textId="77777777" w:rsidR="008D235F" w:rsidRPr="008D235F" w:rsidRDefault="008D235F" w:rsidP="008D235F">
      <w:pPr>
        <w:pStyle w:val="ListParagraph"/>
        <w:spacing w:after="0"/>
        <w:rPr>
          <w:rFonts w:ascii="Times New Roman" w:hAnsi="Times New Roman" w:cs="Times New Roman"/>
          <w:b/>
          <w:sz w:val="28"/>
          <w:szCs w:val="28"/>
          <w:lang w:val="en-US"/>
        </w:rPr>
      </w:pPr>
    </w:p>
    <w:p w14:paraId="0DA6627E"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Please include 3-4 questions that allow students to reflect on issues brought up in the exemplar. As much as possible, these questions should also have a ‘review’ function (i.e. they draw attention to the purpose of the example and then ask students to think further about these method</w:t>
      </w:r>
      <w:bookmarkStart w:id="7" w:name="_GoBack"/>
      <w:bookmarkEnd w:id="7"/>
      <w:r w:rsidRPr="008D235F">
        <w:rPr>
          <w:rFonts w:ascii="Times New Roman" w:hAnsi="Times New Roman" w:cs="Times New Roman"/>
          <w:sz w:val="24"/>
          <w:szCs w:val="24"/>
          <w:lang w:val="en-US"/>
        </w:rPr>
        <w:t xml:space="preserve">ological questions). Datasets are a practical teaching tool, so these questions must also challenge the student to attempt the method or analysis using the data you have provided. </w:t>
      </w:r>
    </w:p>
    <w:p w14:paraId="431D2A74" w14:textId="77777777" w:rsidR="008D235F" w:rsidRPr="008D235F" w:rsidRDefault="008D235F" w:rsidP="008D235F">
      <w:pPr>
        <w:pStyle w:val="ListParagraph"/>
        <w:spacing w:after="0"/>
        <w:rPr>
          <w:rFonts w:ascii="Times New Roman" w:hAnsi="Times New Roman" w:cs="Times New Roman"/>
          <w:b/>
          <w:lang w:val="en-US"/>
        </w:rPr>
      </w:pPr>
    </w:p>
    <w:p w14:paraId="50F28433" w14:textId="77777777" w:rsidR="008D235F" w:rsidRPr="008D235F" w:rsidRDefault="008D235F" w:rsidP="008D235F">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Further Reading (6-8 references, please don’t be afraid to advertise your own work here) [H1]</w:t>
      </w:r>
    </w:p>
    <w:p w14:paraId="02C66D20" w14:textId="77777777" w:rsidR="008D235F" w:rsidRPr="008D235F" w:rsidRDefault="008D235F" w:rsidP="008D235F">
      <w:pPr>
        <w:spacing w:after="160" w:line="259" w:lineRule="auto"/>
        <w:rPr>
          <w:rFonts w:ascii="Times New Roman" w:eastAsia="Calibri" w:hAnsi="Times New Roman" w:cs="Times New Roman"/>
          <w:b/>
          <w:sz w:val="36"/>
          <w:szCs w:val="36"/>
          <w:lang w:val="en-US"/>
        </w:rPr>
      </w:pPr>
      <w:r w:rsidRPr="008D235F">
        <w:rPr>
          <w:rFonts w:ascii="Times New Roman" w:hAnsi="Times New Roman" w:cs="Times New Roman"/>
          <w:b/>
          <w:lang w:val="en-US"/>
        </w:rPr>
        <w:br w:type="page"/>
      </w:r>
      <w:r w:rsidRPr="008D235F">
        <w:rPr>
          <w:rFonts w:ascii="Times New Roman" w:eastAsia="Calibri" w:hAnsi="Times New Roman" w:cs="Times New Roman"/>
          <w:b/>
          <w:sz w:val="36"/>
          <w:szCs w:val="36"/>
          <w:lang w:val="en-US"/>
        </w:rPr>
        <w:lastRenderedPageBreak/>
        <w:t>Data Exemplar [H1]</w:t>
      </w:r>
    </w:p>
    <w:p w14:paraId="11551AE0" w14:textId="77777777" w:rsidR="008D235F" w:rsidRPr="008D235F" w:rsidRDefault="008D235F" w:rsidP="008D235F">
      <w:pPr>
        <w:rPr>
          <w:rFonts w:ascii="Times New Roman" w:eastAsia="Calibri" w:hAnsi="Times New Roman" w:cs="Times New Roman"/>
          <w:sz w:val="24"/>
          <w:szCs w:val="24"/>
          <w:lang w:val="en-US"/>
        </w:rPr>
      </w:pPr>
      <w:r w:rsidRPr="008D235F">
        <w:rPr>
          <w:rFonts w:ascii="Times New Roman" w:eastAsia="Calibri" w:hAnsi="Times New Roman" w:cs="Times New Roman"/>
          <w:sz w:val="24"/>
          <w:szCs w:val="24"/>
          <w:lang w:val="en-US"/>
        </w:rPr>
        <w:t xml:space="preserve">The data you provide will appear on the platform alongside your narrative on the analysis – it will also be available to download. For example, depending on your research this could be - photographs, a skype conversation or an interview transcript, a video, archive material, ethnographic field notes or documents. This data is the illustrative example that used to provide a description of how one might go about </w:t>
      </w:r>
      <w:proofErr w:type="spellStart"/>
      <w:r w:rsidRPr="008D235F">
        <w:rPr>
          <w:rFonts w:ascii="Times New Roman" w:eastAsia="Calibri" w:hAnsi="Times New Roman" w:cs="Times New Roman"/>
          <w:sz w:val="24"/>
          <w:szCs w:val="24"/>
          <w:lang w:val="en-US"/>
        </w:rPr>
        <w:t>analysing</w:t>
      </w:r>
      <w:proofErr w:type="spellEnd"/>
      <w:r w:rsidRPr="008D235F">
        <w:rPr>
          <w:rFonts w:ascii="Times New Roman" w:eastAsia="Calibri" w:hAnsi="Times New Roman" w:cs="Times New Roman"/>
          <w:sz w:val="24"/>
          <w:szCs w:val="24"/>
          <w:lang w:val="en-US"/>
        </w:rPr>
        <w:t xml:space="preserve"> in the Analysis section on the dataset.</w:t>
      </w:r>
    </w:p>
    <w:p w14:paraId="08F4CA57" w14:textId="77777777" w:rsidR="008D235F" w:rsidRPr="008D235F" w:rsidRDefault="008D235F" w:rsidP="008D235F">
      <w:pPr>
        <w:rPr>
          <w:rFonts w:ascii="Times New Roman" w:eastAsia="Calibri" w:hAnsi="Times New Roman" w:cs="Times New Roman"/>
          <w:sz w:val="24"/>
          <w:szCs w:val="24"/>
          <w:lang w:val="en-US"/>
        </w:rPr>
      </w:pPr>
      <w:r w:rsidRPr="008D235F">
        <w:rPr>
          <w:rFonts w:ascii="Times New Roman" w:eastAsia="Calibri" w:hAnsi="Times New Roman" w:cs="Times New Roman"/>
          <w:sz w:val="24"/>
          <w:szCs w:val="24"/>
          <w:lang w:val="en-US"/>
        </w:rPr>
        <w:t xml:space="preserve">If possible, alongside this we would like some ‘clean’, </w:t>
      </w:r>
      <w:proofErr w:type="spellStart"/>
      <w:r w:rsidRPr="008D235F">
        <w:rPr>
          <w:rFonts w:ascii="Times New Roman" w:eastAsia="Calibri" w:hAnsi="Times New Roman" w:cs="Times New Roman"/>
          <w:sz w:val="24"/>
          <w:szCs w:val="24"/>
          <w:lang w:val="en-US"/>
        </w:rPr>
        <w:t>unanalysed</w:t>
      </w:r>
      <w:proofErr w:type="spellEnd"/>
      <w:r w:rsidRPr="008D235F">
        <w:rPr>
          <w:rFonts w:ascii="Times New Roman" w:eastAsia="Calibri" w:hAnsi="Times New Roman" w:cs="Times New Roman"/>
          <w:sz w:val="24"/>
          <w:szCs w:val="24"/>
          <w:lang w:val="en-US"/>
        </w:rPr>
        <w:t xml:space="preserve"> extra data which users can have a go at </w:t>
      </w:r>
      <w:proofErr w:type="spellStart"/>
      <w:r w:rsidRPr="008D235F">
        <w:rPr>
          <w:rFonts w:ascii="Times New Roman" w:eastAsia="Calibri" w:hAnsi="Times New Roman" w:cs="Times New Roman"/>
          <w:sz w:val="24"/>
          <w:szCs w:val="24"/>
          <w:lang w:val="en-US"/>
        </w:rPr>
        <w:t>analysing</w:t>
      </w:r>
      <w:proofErr w:type="spellEnd"/>
      <w:r w:rsidRPr="008D235F">
        <w:rPr>
          <w:rFonts w:ascii="Times New Roman" w:eastAsia="Calibri" w:hAnsi="Times New Roman" w:cs="Times New Roman"/>
          <w:sz w:val="24"/>
          <w:szCs w:val="24"/>
          <w:lang w:val="en-US"/>
        </w:rPr>
        <w:t xml:space="preserve"> after reading the exemplar as part of the questions in the reflective question section. For example, “Considering all the data available, what themes can you see emerging from the data?”</w:t>
      </w:r>
    </w:p>
    <w:p w14:paraId="3203103F"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The data should be presented as follows:</w:t>
      </w:r>
    </w:p>
    <w:p w14:paraId="3A9313E8" w14:textId="77777777" w:rsidR="008D235F" w:rsidRPr="008D235F" w:rsidRDefault="008D235F" w:rsidP="008D235F">
      <w:pPr>
        <w:spacing w:after="0"/>
        <w:rPr>
          <w:rFonts w:ascii="Times New Roman" w:hAnsi="Times New Roman" w:cs="Times New Roman"/>
          <w:sz w:val="24"/>
          <w:szCs w:val="24"/>
          <w:lang w:val="en-US"/>
        </w:rPr>
      </w:pPr>
    </w:p>
    <w:p w14:paraId="376F8F03"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b/>
          <w:sz w:val="24"/>
          <w:szCs w:val="24"/>
          <w:lang w:val="en-US"/>
        </w:rPr>
        <w:t xml:space="preserve">Data collected by: </w:t>
      </w:r>
      <w:r w:rsidRPr="008D235F">
        <w:rPr>
          <w:rFonts w:ascii="Times New Roman" w:hAnsi="Times New Roman" w:cs="Times New Roman"/>
          <w:sz w:val="24"/>
          <w:szCs w:val="24"/>
          <w:lang w:val="en-US"/>
        </w:rPr>
        <w:t>[insert name of researcher here]</w:t>
      </w:r>
    </w:p>
    <w:p w14:paraId="4DCE36DD" w14:textId="77777777" w:rsidR="008D235F" w:rsidRPr="008D235F" w:rsidRDefault="008D235F" w:rsidP="008D235F">
      <w:pPr>
        <w:spacing w:after="0"/>
        <w:rPr>
          <w:rFonts w:ascii="Times New Roman" w:hAnsi="Times New Roman" w:cs="Times New Roman"/>
          <w:sz w:val="24"/>
          <w:szCs w:val="24"/>
          <w:lang w:val="en-US"/>
        </w:rPr>
      </w:pPr>
    </w:p>
    <w:p w14:paraId="7B1B8EC7"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[A brief explanation of presented data so the user knows what they are looking at (&lt;100 words) </w:t>
      </w:r>
      <w:proofErr w:type="spellStart"/>
      <w:r w:rsidRPr="008D235F">
        <w:rPr>
          <w:rFonts w:ascii="Times New Roman" w:hAnsi="Times New Roman" w:cs="Times New Roman"/>
          <w:sz w:val="24"/>
          <w:szCs w:val="24"/>
          <w:lang w:val="en-US"/>
        </w:rPr>
        <w:t>e.g</w:t>
      </w:r>
      <w:proofErr w:type="spellEnd"/>
      <w:r w:rsidRPr="008D235F">
        <w:rPr>
          <w:rFonts w:ascii="Times New Roman" w:hAnsi="Times New Roman" w:cs="Times New Roman"/>
          <w:sz w:val="24"/>
          <w:szCs w:val="24"/>
          <w:lang w:val="en-US"/>
        </w:rPr>
        <w:t>: “The data reproduced here is the transcript of an elite interview investigating XYZ”]</w:t>
      </w:r>
    </w:p>
    <w:p w14:paraId="6B4167F8" w14:textId="77777777" w:rsidR="008D235F" w:rsidRPr="008D235F" w:rsidRDefault="008D235F" w:rsidP="008D235F">
      <w:pPr>
        <w:spacing w:after="0"/>
        <w:rPr>
          <w:rFonts w:ascii="Times New Roman" w:hAnsi="Times New Roman" w:cs="Times New Roman"/>
          <w:sz w:val="24"/>
          <w:szCs w:val="24"/>
          <w:lang w:val="en-US"/>
        </w:rPr>
      </w:pPr>
    </w:p>
    <w:p w14:paraId="473E82B7"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[Present the data. Please use headings and sub-headings to separate sections of data if necessary or if aids in reference from the narrative </w:t>
      </w:r>
      <w:proofErr w:type="spellStart"/>
      <w:r w:rsidRPr="008D235F">
        <w:rPr>
          <w:rFonts w:ascii="Times New Roman" w:hAnsi="Times New Roman" w:cs="Times New Roman"/>
          <w:sz w:val="24"/>
          <w:szCs w:val="24"/>
          <w:lang w:val="en-US"/>
        </w:rPr>
        <w:t>e.g</w:t>
      </w:r>
      <w:proofErr w:type="spellEnd"/>
      <w:r w:rsidRPr="008D235F">
        <w:rPr>
          <w:rFonts w:ascii="Times New Roman" w:hAnsi="Times New Roman" w:cs="Times New Roman"/>
          <w:sz w:val="24"/>
          <w:szCs w:val="24"/>
          <w:lang w:val="en-US"/>
        </w:rPr>
        <w:t>:]</w:t>
      </w:r>
    </w:p>
    <w:p w14:paraId="4429766E" w14:textId="77777777" w:rsidR="008D235F" w:rsidRPr="008D235F" w:rsidRDefault="008D235F" w:rsidP="008D235F">
      <w:pPr>
        <w:spacing w:after="0"/>
        <w:rPr>
          <w:lang w:val="en-US"/>
        </w:rPr>
      </w:pPr>
    </w:p>
    <w:p w14:paraId="05B12C89" w14:textId="77777777" w:rsidR="008D235F" w:rsidRPr="008D235F" w:rsidRDefault="008D235F" w:rsidP="008D235F">
      <w:pPr>
        <w:spacing w:after="0"/>
        <w:rPr>
          <w:rFonts w:ascii="Times New Roman" w:hAnsi="Times New Roman" w:cs="Times New Roman"/>
          <w:b/>
          <w:sz w:val="28"/>
          <w:szCs w:val="28"/>
          <w:lang w:val="en-US"/>
        </w:rPr>
      </w:pPr>
      <w:r w:rsidRPr="008D235F">
        <w:rPr>
          <w:rFonts w:ascii="Times New Roman" w:hAnsi="Times New Roman" w:cs="Times New Roman"/>
          <w:b/>
          <w:sz w:val="28"/>
          <w:szCs w:val="28"/>
          <w:lang w:val="en-US"/>
        </w:rPr>
        <w:t>Exemplar 1 [H2]</w:t>
      </w:r>
    </w:p>
    <w:p w14:paraId="79063DB0" w14:textId="77777777" w:rsidR="008D235F" w:rsidRPr="008D235F" w:rsidRDefault="008D235F" w:rsidP="008D235F">
      <w:pPr>
        <w:spacing w:after="0"/>
        <w:rPr>
          <w:rFonts w:ascii="Times New Roman" w:hAnsi="Times New Roman" w:cs="Times New Roman"/>
          <w:b/>
          <w:sz w:val="28"/>
          <w:szCs w:val="28"/>
          <w:lang w:val="en-US"/>
        </w:rPr>
      </w:pPr>
    </w:p>
    <w:p w14:paraId="7F79726F" w14:textId="77777777" w:rsidR="008D235F" w:rsidRPr="008D235F" w:rsidRDefault="008D235F" w:rsidP="008D235F">
      <w:pPr>
        <w:spacing w:after="0"/>
        <w:rPr>
          <w:rFonts w:ascii="Times New Roman" w:hAnsi="Times New Roman" w:cs="Times New Roman"/>
          <w:b/>
          <w:sz w:val="24"/>
          <w:szCs w:val="24"/>
          <w:lang w:val="en-US"/>
        </w:rPr>
      </w:pPr>
      <w:r w:rsidRPr="008D235F">
        <w:rPr>
          <w:rFonts w:ascii="Times New Roman" w:hAnsi="Times New Roman" w:cs="Times New Roman"/>
          <w:b/>
          <w:sz w:val="24"/>
          <w:szCs w:val="24"/>
          <w:lang w:val="en-US"/>
        </w:rPr>
        <w:t>Sub-heading [H3 heading level]</w:t>
      </w:r>
    </w:p>
    <w:p w14:paraId="712802EF" w14:textId="77777777" w:rsidR="008D235F" w:rsidRPr="008D235F" w:rsidRDefault="008D235F" w:rsidP="008D235F">
      <w:pPr>
        <w:spacing w:after="0"/>
        <w:rPr>
          <w:rFonts w:ascii="Times New Roman" w:hAnsi="Times New Roman" w:cs="Times New Roman"/>
          <w:b/>
          <w:sz w:val="24"/>
          <w:szCs w:val="24"/>
          <w:lang w:val="en-US"/>
        </w:rPr>
      </w:pPr>
    </w:p>
    <w:p w14:paraId="27057958" w14:textId="77777777" w:rsidR="008D235F" w:rsidRPr="008D235F" w:rsidRDefault="008D235F" w:rsidP="008D235F">
      <w:pPr>
        <w:spacing w:after="0"/>
        <w:rPr>
          <w:rFonts w:ascii="Times New Roman" w:hAnsi="Times New Roman" w:cs="Times New Roman"/>
          <w:b/>
          <w:sz w:val="28"/>
          <w:szCs w:val="28"/>
          <w:lang w:val="en-US"/>
        </w:rPr>
      </w:pPr>
      <w:r w:rsidRPr="008D235F">
        <w:rPr>
          <w:rFonts w:ascii="Times New Roman" w:hAnsi="Times New Roman" w:cs="Times New Roman"/>
          <w:b/>
          <w:sz w:val="28"/>
          <w:szCs w:val="28"/>
          <w:lang w:val="en-US"/>
        </w:rPr>
        <w:t>Extra Data for Use With Reflective Questions [H2]</w:t>
      </w:r>
    </w:p>
    <w:p w14:paraId="180CFBD0" w14:textId="77777777" w:rsidR="008D235F" w:rsidRPr="008D235F" w:rsidRDefault="008D235F" w:rsidP="008D235F">
      <w:pPr>
        <w:spacing w:after="160" w:line="259" w:lineRule="auto"/>
        <w:rPr>
          <w:rFonts w:ascii="Times New Roman" w:hAnsi="Times New Roman" w:cs="Times New Roman"/>
          <w:lang w:val="en-US"/>
        </w:rPr>
      </w:pPr>
    </w:p>
    <w:p w14:paraId="4525220B" w14:textId="77777777" w:rsidR="008D235F" w:rsidRPr="008D235F" w:rsidRDefault="008D235F" w:rsidP="008D235F">
      <w:pPr>
        <w:spacing w:after="160" w:line="259" w:lineRule="auto"/>
        <w:rPr>
          <w:lang w:val="en-US"/>
        </w:rPr>
      </w:pPr>
      <w:r w:rsidRPr="008D235F">
        <w:rPr>
          <w:rFonts w:ascii="Times New Roman" w:hAnsi="Times New Roman" w:cs="Times New Roman"/>
          <w:b/>
          <w:sz w:val="24"/>
          <w:szCs w:val="24"/>
          <w:lang w:val="en-US"/>
        </w:rPr>
        <w:t>Sub-heading [H3]</w:t>
      </w:r>
      <w:r w:rsidRPr="008D235F">
        <w:rPr>
          <w:lang w:val="en-US"/>
        </w:rPr>
        <w:br w:type="page"/>
      </w:r>
    </w:p>
    <w:p w14:paraId="3C97E4C6" w14:textId="77777777" w:rsidR="008D235F" w:rsidRPr="008D235F" w:rsidRDefault="008D235F" w:rsidP="008D235F">
      <w:pPr>
        <w:rPr>
          <w:rFonts w:ascii="Calibri" w:eastAsia="Calibri" w:hAnsi="Calibri" w:cs="Times New Roman"/>
          <w:b/>
          <w:sz w:val="32"/>
          <w:szCs w:val="32"/>
          <w:lang w:val="en-US"/>
        </w:rPr>
      </w:pPr>
      <w:r w:rsidRPr="008D235F">
        <w:rPr>
          <w:rFonts w:ascii="Calibri" w:eastAsia="Calibri" w:hAnsi="Calibri" w:cs="Times New Roman"/>
          <w:b/>
          <w:sz w:val="32"/>
          <w:szCs w:val="32"/>
          <w:lang w:val="en-US"/>
        </w:rPr>
        <w:lastRenderedPageBreak/>
        <w:t>METADATA</w:t>
      </w:r>
    </w:p>
    <w:tbl>
      <w:tblPr>
        <w:tblStyle w:val="TableGrid"/>
        <w:tblW w:w="5000" w:type="pct"/>
        <w:tblLayout w:type="fixed"/>
        <w:tblLook w:val="04A0" w:firstRow="1" w:lastRow="0" w:firstColumn="1" w:lastColumn="0" w:noHBand="0" w:noVBand="1"/>
      </w:tblPr>
      <w:tblGrid>
        <w:gridCol w:w="2021"/>
        <w:gridCol w:w="2739"/>
        <w:gridCol w:w="4482"/>
      </w:tblGrid>
      <w:tr w:rsidR="008D235F" w:rsidRPr="008D235F" w14:paraId="5DA8C4B1" w14:textId="77777777" w:rsidTr="008D235F">
        <w:trPr>
          <w:trHeight w:val="576"/>
        </w:trPr>
        <w:tc>
          <w:tcPr>
            <w:tcW w:w="1093" w:type="pct"/>
          </w:tcPr>
          <w:p w14:paraId="2A306589" w14:textId="77777777" w:rsidR="008D235F" w:rsidRPr="008D235F" w:rsidRDefault="008D235F" w:rsidP="008D235F">
            <w:pPr>
              <w:rPr>
                <w:b/>
                <w:sz w:val="24"/>
                <w:szCs w:val="24"/>
                <w:lang w:val="en-US"/>
              </w:rPr>
            </w:pPr>
            <w:r w:rsidRPr="008D235F">
              <w:rPr>
                <w:b/>
                <w:sz w:val="24"/>
                <w:szCs w:val="24"/>
                <w:lang w:val="en-US"/>
              </w:rPr>
              <w:t>Metadata Field</w:t>
            </w:r>
          </w:p>
          <w:p w14:paraId="1DB3F7F0" w14:textId="77777777" w:rsidR="008D235F" w:rsidRPr="008D235F" w:rsidRDefault="008D235F" w:rsidP="008D235F">
            <w:pPr>
              <w:rPr>
                <w:b/>
                <w:sz w:val="24"/>
                <w:szCs w:val="24"/>
                <w:lang w:val="en-US"/>
              </w:rPr>
            </w:pPr>
          </w:p>
        </w:tc>
        <w:tc>
          <w:tcPr>
            <w:tcW w:w="1482" w:type="pct"/>
          </w:tcPr>
          <w:p w14:paraId="1C3B6A63" w14:textId="77777777" w:rsidR="008D235F" w:rsidRPr="008D235F" w:rsidRDefault="008D235F" w:rsidP="008D235F">
            <w:pPr>
              <w:rPr>
                <w:b/>
                <w:sz w:val="24"/>
                <w:szCs w:val="24"/>
                <w:lang w:val="en-US"/>
              </w:rPr>
            </w:pPr>
            <w:r w:rsidRPr="008D235F">
              <w:rPr>
                <w:b/>
                <w:sz w:val="24"/>
                <w:szCs w:val="24"/>
                <w:lang w:val="en-US"/>
              </w:rPr>
              <w:t>Description/explanation</w:t>
            </w:r>
          </w:p>
          <w:p w14:paraId="2E6D1449" w14:textId="77777777" w:rsidR="008D235F" w:rsidRPr="008D235F" w:rsidRDefault="008D235F" w:rsidP="008D235F">
            <w:pPr>
              <w:rPr>
                <w:b/>
                <w:sz w:val="24"/>
                <w:szCs w:val="24"/>
                <w:lang w:val="en-US"/>
              </w:rPr>
            </w:pPr>
          </w:p>
        </w:tc>
        <w:tc>
          <w:tcPr>
            <w:tcW w:w="2425" w:type="pct"/>
          </w:tcPr>
          <w:p w14:paraId="29AFF077" w14:textId="77777777" w:rsidR="008D235F" w:rsidRPr="008D235F" w:rsidRDefault="008D235F" w:rsidP="008D235F">
            <w:pPr>
              <w:rPr>
                <w:b/>
                <w:sz w:val="24"/>
                <w:szCs w:val="24"/>
                <w:lang w:val="en-US"/>
              </w:rPr>
            </w:pPr>
            <w:r w:rsidRPr="008D235F">
              <w:rPr>
                <w:b/>
                <w:sz w:val="24"/>
                <w:szCs w:val="24"/>
                <w:lang w:val="en-US"/>
              </w:rPr>
              <w:t>To be completed by Contributor</w:t>
            </w:r>
          </w:p>
        </w:tc>
      </w:tr>
      <w:tr w:rsidR="008D235F" w:rsidRPr="008D235F" w14:paraId="070A8883" w14:textId="77777777" w:rsidTr="008D235F">
        <w:trPr>
          <w:trHeight w:val="576"/>
        </w:trPr>
        <w:tc>
          <w:tcPr>
            <w:tcW w:w="1093" w:type="pct"/>
            <w:shd w:val="clear" w:color="auto" w:fill="F2DBDB" w:themeFill="accent2" w:themeFillTint="33"/>
          </w:tcPr>
          <w:p w14:paraId="2E8EB4BC" w14:textId="77777777" w:rsidR="008D235F" w:rsidRPr="008D235F" w:rsidRDefault="008D235F" w:rsidP="008D235F">
            <w:pPr>
              <w:rPr>
                <w:rFonts w:ascii="Calibri" w:eastAsia="Calibri" w:hAnsi="Calibri" w:cs="Times New Roman"/>
                <w:lang w:val="en-US"/>
              </w:rPr>
            </w:pPr>
            <w:r w:rsidRPr="008D235F">
              <w:rPr>
                <w:rFonts w:ascii="Calibri" w:eastAsia="Calibri" w:hAnsi="Calibri" w:cs="Times New Roman"/>
                <w:lang w:val="en-US"/>
              </w:rPr>
              <w:t>Author /Contributor biographies</w:t>
            </w:r>
          </w:p>
        </w:tc>
        <w:tc>
          <w:tcPr>
            <w:tcW w:w="1482" w:type="pct"/>
            <w:shd w:val="clear" w:color="auto" w:fill="F2DBDB" w:themeFill="accent2" w:themeFillTint="33"/>
          </w:tcPr>
          <w:p w14:paraId="33B8627F" w14:textId="77777777" w:rsidR="008D235F" w:rsidRPr="008D235F" w:rsidRDefault="008D235F" w:rsidP="008D235F">
            <w:pPr>
              <w:rPr>
                <w:rFonts w:ascii="Calibri" w:eastAsia="Calibri" w:hAnsi="Calibri" w:cs="Times New Roman"/>
                <w:lang w:val="en-US"/>
              </w:rPr>
            </w:pPr>
            <w:r w:rsidRPr="008D235F">
              <w:rPr>
                <w:rFonts w:ascii="Calibri" w:eastAsia="Calibri" w:hAnsi="Calibri" w:cs="Times New Roman"/>
                <w:lang w:val="en-US"/>
              </w:rPr>
              <w:t>Brief (&lt;150 words) academic biography of EACH author</w:t>
            </w:r>
          </w:p>
        </w:tc>
        <w:tc>
          <w:tcPr>
            <w:tcW w:w="2425" w:type="pct"/>
            <w:shd w:val="clear" w:color="auto" w:fill="F2DBDB" w:themeFill="accent2" w:themeFillTint="33"/>
          </w:tcPr>
          <w:p w14:paraId="43A75F94" w14:textId="77777777" w:rsidR="008D235F" w:rsidRPr="008D235F" w:rsidRDefault="008D235F" w:rsidP="008D235F">
            <w:pPr>
              <w:rPr>
                <w:lang w:val="en-US"/>
              </w:rPr>
            </w:pPr>
          </w:p>
        </w:tc>
      </w:tr>
      <w:tr w:rsidR="008D235F" w:rsidRPr="008D235F" w14:paraId="0B589592" w14:textId="77777777" w:rsidTr="008D235F">
        <w:trPr>
          <w:trHeight w:val="576"/>
        </w:trPr>
        <w:tc>
          <w:tcPr>
            <w:tcW w:w="1093" w:type="pct"/>
            <w:shd w:val="clear" w:color="auto" w:fill="F2DBDB" w:themeFill="accent2" w:themeFillTint="33"/>
          </w:tcPr>
          <w:p w14:paraId="3A23B19A" w14:textId="77777777" w:rsidR="008D235F" w:rsidRPr="008D235F" w:rsidRDefault="008D235F" w:rsidP="008D235F">
            <w:pPr>
              <w:rPr>
                <w:lang w:val="en-US"/>
              </w:rPr>
            </w:pPr>
            <w:r w:rsidRPr="008D235F">
              <w:rPr>
                <w:lang w:val="en-US"/>
              </w:rPr>
              <w:t xml:space="preserve">Discipline(s) </w:t>
            </w:r>
          </w:p>
        </w:tc>
        <w:tc>
          <w:tcPr>
            <w:tcW w:w="1482" w:type="pct"/>
            <w:shd w:val="clear" w:color="auto" w:fill="F2DBDB" w:themeFill="accent2" w:themeFillTint="33"/>
          </w:tcPr>
          <w:p w14:paraId="06613AA3" w14:textId="77777777" w:rsidR="008D235F" w:rsidRPr="008D235F" w:rsidRDefault="008D235F" w:rsidP="008D235F">
            <w:pPr>
              <w:rPr>
                <w:lang w:val="en-US"/>
              </w:rPr>
            </w:pPr>
            <w:r w:rsidRPr="008D235F">
              <w:rPr>
                <w:lang w:val="en-US"/>
              </w:rPr>
              <w:t>i.e. Those disciplines covered by dataset and guides. A dataset may have multiple subject areas.</w:t>
            </w:r>
          </w:p>
        </w:tc>
        <w:tc>
          <w:tcPr>
            <w:tcW w:w="2425" w:type="pct"/>
            <w:shd w:val="clear" w:color="auto" w:fill="F2DBDB" w:themeFill="accent2" w:themeFillTint="33"/>
          </w:tcPr>
          <w:sdt>
            <w:sdtPr>
              <w:rPr>
                <w:lang w:val="en-US"/>
              </w:rPr>
              <w:alias w:val="Disciplines"/>
              <w:tag w:val="Disciplines"/>
              <w:id w:val="1911964835"/>
              <w:placeholder>
                <w:docPart w:val="11600912662DE74AA92C11454706EE41"/>
              </w:placeholde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p w14:paraId="5B1342F3" w14:textId="1A13C070" w:rsidR="008D235F" w:rsidRPr="008D235F" w:rsidRDefault="006601FB" w:rsidP="008D235F">
                <w:pPr>
                  <w:rPr>
                    <w:lang w:val="en-US"/>
                  </w:rPr>
                </w:pPr>
                <w:r>
                  <w:rPr>
                    <w:lang w:val="en-US"/>
                  </w:rPr>
                  <w:t>Psychology</w:t>
                </w:r>
              </w:p>
            </w:sdtContent>
          </w:sdt>
          <w:p w14:paraId="0CFC45EA" w14:textId="2347CADF" w:rsidR="008D235F" w:rsidRPr="008D235F" w:rsidRDefault="00F71BBE" w:rsidP="008D235F">
            <w:pPr>
              <w:rPr>
                <w:lang w:val="en-US"/>
              </w:rPr>
            </w:pPr>
            <w:sdt>
              <w:sdtPr>
                <w:rPr>
                  <w:lang w:val="en-US"/>
                </w:rPr>
                <w:alias w:val="Disciplines"/>
                <w:tag w:val="Disciplines"/>
                <w:id w:val="-1221440241"/>
                <w:placeholder>
                  <w:docPart w:val="F5EDE9CDD546224B9381CEC3B78D45F5"/>
                </w:placeholde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6601FB">
                  <w:rPr>
                    <w:lang w:val="en-US"/>
                  </w:rPr>
                  <w:t>Political Science and International Relations</w:t>
                </w:r>
              </w:sdtContent>
            </w:sdt>
          </w:p>
          <w:p w14:paraId="4512C91F" w14:textId="77777777" w:rsidR="008D235F" w:rsidRPr="008D235F" w:rsidRDefault="00F71BBE" w:rsidP="008D235F">
            <w:pPr>
              <w:rPr>
                <w:lang w:val="en-US"/>
              </w:rPr>
            </w:pPr>
            <w:sdt>
              <w:sdtPr>
                <w:rPr>
                  <w:lang w:val="en-US"/>
                </w:rPr>
                <w:alias w:val="Disciplines"/>
                <w:tag w:val="Disciplines"/>
                <w:id w:val="-1305918383"/>
                <w:placeholder>
                  <w:docPart w:val="6310DD93FC6B7F43A71D6224EDAB3370"/>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8D235F" w:rsidRPr="008D235F">
                  <w:rPr>
                    <w:rStyle w:val="PlaceholderText"/>
                    <w:lang w:val="en-US"/>
                  </w:rPr>
                  <w:t>Choose an item.</w:t>
                </w:r>
              </w:sdtContent>
            </w:sdt>
          </w:p>
          <w:p w14:paraId="7CBA7D0E" w14:textId="77777777" w:rsidR="008D235F" w:rsidRPr="008D235F" w:rsidRDefault="00F71BBE" w:rsidP="008D235F">
            <w:pPr>
              <w:rPr>
                <w:lang w:val="en-US"/>
              </w:rPr>
            </w:pPr>
            <w:sdt>
              <w:sdtPr>
                <w:rPr>
                  <w:lang w:val="en-US"/>
                </w:rPr>
                <w:alias w:val="Disciplines"/>
                <w:tag w:val="Disciplines"/>
                <w:id w:val="273685802"/>
                <w:placeholder>
                  <w:docPart w:val="61EEFB8CBD7EA14585D9740EB6F01C7D"/>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8D235F" w:rsidRPr="008D235F">
                  <w:rPr>
                    <w:rStyle w:val="PlaceholderText"/>
                    <w:lang w:val="en-US"/>
                  </w:rPr>
                  <w:t>Choose an item.</w:t>
                </w:r>
              </w:sdtContent>
            </w:sdt>
          </w:p>
          <w:p w14:paraId="195C7747" w14:textId="77777777" w:rsidR="008D235F" w:rsidRPr="008D235F" w:rsidRDefault="00F71BBE" w:rsidP="008D235F">
            <w:pPr>
              <w:rPr>
                <w:lang w:val="en-US"/>
              </w:rPr>
            </w:pPr>
            <w:sdt>
              <w:sdtPr>
                <w:rPr>
                  <w:lang w:val="en-US"/>
                </w:rPr>
                <w:alias w:val="Disciplines"/>
                <w:tag w:val="Disciplines"/>
                <w:id w:val="499697672"/>
                <w:placeholder>
                  <w:docPart w:val="F1E033C9B50E944184289B758A7F750D"/>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8D235F" w:rsidRPr="008D235F">
                  <w:rPr>
                    <w:rStyle w:val="PlaceholderText"/>
                    <w:lang w:val="en-US"/>
                  </w:rPr>
                  <w:t>Choose an item.</w:t>
                </w:r>
              </w:sdtContent>
            </w:sdt>
          </w:p>
        </w:tc>
      </w:tr>
      <w:tr w:rsidR="008D235F" w:rsidRPr="008D235F" w14:paraId="4B3F8AC4" w14:textId="77777777" w:rsidTr="008D235F">
        <w:trPr>
          <w:trHeight w:val="576"/>
        </w:trPr>
        <w:tc>
          <w:tcPr>
            <w:tcW w:w="1093" w:type="pct"/>
            <w:shd w:val="clear" w:color="auto" w:fill="F2DBDB" w:themeFill="accent2" w:themeFillTint="33"/>
          </w:tcPr>
          <w:p w14:paraId="606EAD0C" w14:textId="77777777" w:rsidR="008D235F" w:rsidRPr="008D235F" w:rsidRDefault="008D235F" w:rsidP="008D235F">
            <w:pPr>
              <w:rPr>
                <w:lang w:val="en-US"/>
              </w:rPr>
            </w:pPr>
            <w:r w:rsidRPr="008D235F">
              <w:rPr>
                <w:lang w:val="en-US"/>
              </w:rPr>
              <w:t>Data type</w:t>
            </w:r>
          </w:p>
        </w:tc>
        <w:tc>
          <w:tcPr>
            <w:tcW w:w="1482" w:type="pct"/>
            <w:shd w:val="clear" w:color="auto" w:fill="F2DBDB" w:themeFill="accent2" w:themeFillTint="33"/>
          </w:tcPr>
          <w:p w14:paraId="10F1893E" w14:textId="77777777" w:rsidR="008D235F" w:rsidRPr="008D235F" w:rsidRDefault="008D235F" w:rsidP="008D235F">
            <w:pPr>
              <w:rPr>
                <w:lang w:val="en-US"/>
              </w:rPr>
            </w:pPr>
            <w:r w:rsidRPr="008D235F">
              <w:rPr>
                <w:lang w:val="en-US"/>
              </w:rPr>
              <w:t>Please choose ‘Other’ if your data type is not listed, and add the new data type underneath</w:t>
            </w:r>
          </w:p>
        </w:tc>
        <w:tc>
          <w:tcPr>
            <w:tcW w:w="2425" w:type="pct"/>
            <w:shd w:val="clear" w:color="auto" w:fill="F2DBDB" w:themeFill="accent2" w:themeFillTint="33"/>
          </w:tcPr>
          <w:sdt>
            <w:sdtPr>
              <w:rPr>
                <w:lang w:val="en-US"/>
              </w:rPr>
              <w:alias w:val="Data type"/>
              <w:tag w:val="Data type"/>
              <w:id w:val="1135227868"/>
              <w:placeholder>
                <w:docPart w:val="11600912662DE74AA92C11454706EE41"/>
              </w:placeholder>
              <w:dropDownList>
                <w:listItem w:value="Choose an item."/>
                <w:listItem w:displayText="Audio Files" w:value="Audio Files"/>
                <w:listItem w:displayText="Case Notes" w:value="Case Notes"/>
                <w:listItem w:displayText="Ethnographic Fieldnotes" w:value="Ethnographic Fieldnotes"/>
                <w:listItem w:displayText="Focus Group Transcripts" w:value="Focus Group Transcripts"/>
                <w:listItem w:displayText="Group Transcripts" w:value="Group Transcripts"/>
                <w:listItem w:displayText="Interview Transcripts" w:value="Interview Transcripts"/>
                <w:listItem w:displayText="Interview Transcripts and Photographs" w:value="Interview Transcripts and Photographs"/>
                <w:listItem w:displayText="Letters" w:value="Letters"/>
                <w:listItem w:displayText="Narratives" w:value="Narratives"/>
                <w:listItem w:displayText="Numeric" w:value="Numeric"/>
                <w:listItem w:displayText="Photographs" w:value="Photographs"/>
                <w:listItem w:displayText="Policy Transcripts" w:value="Policy Transcripts"/>
                <w:listItem w:displayText="Short Document" w:value="Short Document"/>
                <w:listItem w:displayText="Survey" w:value="Survey"/>
                <w:listItem w:displayText="Survey Experiment" w:value="Survey Experiment"/>
                <w:listItem w:displayText="Time-series" w:value="Time-series"/>
                <w:listItem w:displayText="Videos" w:value="Videos"/>
                <w:listItem w:displayText="Vignettes" w:value="Vignettes"/>
                <w:listItem w:displayText="Website Posts" w:value="Website Posts"/>
                <w:listItem w:displayText="Other" w:value="Other"/>
              </w:dropDownList>
            </w:sdtPr>
            <w:sdtEndPr/>
            <w:sdtContent>
              <w:p w14:paraId="1D2AC7DF" w14:textId="40469C62" w:rsidR="008D235F" w:rsidRPr="008D235F" w:rsidRDefault="006601FB" w:rsidP="008D235F">
                <w:pPr>
                  <w:rPr>
                    <w:lang w:val="en-US"/>
                  </w:rPr>
                </w:pPr>
                <w:r>
                  <w:rPr>
                    <w:lang w:val="en-US"/>
                  </w:rPr>
                  <w:t>Website Posts</w:t>
                </w:r>
              </w:p>
            </w:sdtContent>
          </w:sdt>
          <w:p w14:paraId="0D428045" w14:textId="77777777" w:rsidR="008D235F" w:rsidRPr="008D235F" w:rsidRDefault="008D235F" w:rsidP="008D235F">
            <w:pPr>
              <w:rPr>
                <w:lang w:val="en-US"/>
              </w:rPr>
            </w:pPr>
          </w:p>
        </w:tc>
      </w:tr>
      <w:tr w:rsidR="008D235F" w:rsidRPr="008D235F" w14:paraId="52B4DD49" w14:textId="77777777" w:rsidTr="008D235F">
        <w:trPr>
          <w:trHeight w:val="576"/>
        </w:trPr>
        <w:tc>
          <w:tcPr>
            <w:tcW w:w="1093" w:type="pct"/>
            <w:shd w:val="clear" w:color="auto" w:fill="F2DBDB" w:themeFill="accent2" w:themeFillTint="33"/>
          </w:tcPr>
          <w:p w14:paraId="5FBB67C7" w14:textId="77777777" w:rsidR="008D235F" w:rsidRPr="008D235F" w:rsidRDefault="008D235F" w:rsidP="008D235F">
            <w:pPr>
              <w:rPr>
                <w:lang w:val="en-US"/>
              </w:rPr>
            </w:pPr>
            <w:r w:rsidRPr="008D235F">
              <w:rPr>
                <w:lang w:val="en-US"/>
              </w:rPr>
              <w:t>Prerequisites</w:t>
            </w:r>
          </w:p>
        </w:tc>
        <w:tc>
          <w:tcPr>
            <w:tcW w:w="1482" w:type="pct"/>
            <w:shd w:val="clear" w:color="auto" w:fill="F2DBDB" w:themeFill="accent2" w:themeFillTint="33"/>
          </w:tcPr>
          <w:p w14:paraId="338930AF" w14:textId="77777777" w:rsidR="008D235F" w:rsidRPr="008D235F" w:rsidRDefault="008D235F" w:rsidP="008D235F">
            <w:pPr>
              <w:rPr>
                <w:lang w:val="en-US"/>
              </w:rPr>
            </w:pPr>
            <w:r w:rsidRPr="008D235F">
              <w:rPr>
                <w:lang w:val="en-US"/>
              </w:rPr>
              <w:t>Quant only</w:t>
            </w:r>
          </w:p>
        </w:tc>
        <w:tc>
          <w:tcPr>
            <w:tcW w:w="2425" w:type="pct"/>
            <w:shd w:val="clear" w:color="auto" w:fill="F2DBDB" w:themeFill="accent2" w:themeFillTint="33"/>
          </w:tcPr>
          <w:p w14:paraId="311D78ED" w14:textId="77777777" w:rsidR="008D235F" w:rsidRPr="008D235F" w:rsidRDefault="008D235F" w:rsidP="008D235F">
            <w:pPr>
              <w:rPr>
                <w:lang w:val="en-US"/>
              </w:rPr>
            </w:pPr>
          </w:p>
        </w:tc>
      </w:tr>
    </w:tbl>
    <w:p w14:paraId="7F9A1467" w14:textId="77777777" w:rsidR="008D235F" w:rsidRPr="008D235F" w:rsidRDefault="008D235F" w:rsidP="008D235F">
      <w:pPr>
        <w:tabs>
          <w:tab w:val="left" w:pos="5295"/>
        </w:tabs>
        <w:rPr>
          <w:lang w:val="en-US"/>
        </w:rPr>
      </w:pPr>
    </w:p>
    <w:p w14:paraId="550DC048" w14:textId="77777777" w:rsidR="008D235F" w:rsidRPr="008D235F" w:rsidRDefault="008D235F" w:rsidP="008D235F">
      <w:pPr>
        <w:tabs>
          <w:tab w:val="left" w:pos="5295"/>
        </w:tabs>
        <w:rPr>
          <w:lang w:val="en-US"/>
        </w:rPr>
      </w:pPr>
      <w:r w:rsidRPr="008D235F">
        <w:rPr>
          <w:b/>
          <w:sz w:val="28"/>
          <w:lang w:val="en-US"/>
        </w:rPr>
        <w:t>About This Dataset info</w:t>
      </w:r>
    </w:p>
    <w:tbl>
      <w:tblPr>
        <w:tblStyle w:val="TableGrid"/>
        <w:tblW w:w="5000" w:type="pct"/>
        <w:tblLayout w:type="fixed"/>
        <w:tblLook w:val="04A0" w:firstRow="1" w:lastRow="0" w:firstColumn="1" w:lastColumn="0" w:noHBand="0" w:noVBand="1"/>
      </w:tblPr>
      <w:tblGrid>
        <w:gridCol w:w="2021"/>
        <w:gridCol w:w="2739"/>
        <w:gridCol w:w="4482"/>
      </w:tblGrid>
      <w:tr w:rsidR="008D235F" w:rsidRPr="008D235F" w14:paraId="62689CE0" w14:textId="77777777" w:rsidTr="008D235F">
        <w:trPr>
          <w:trHeight w:val="576"/>
        </w:trPr>
        <w:tc>
          <w:tcPr>
            <w:tcW w:w="1093" w:type="pct"/>
          </w:tcPr>
          <w:p w14:paraId="0B967695" w14:textId="77777777" w:rsidR="008D235F" w:rsidRPr="008D235F" w:rsidRDefault="008D235F" w:rsidP="008D235F">
            <w:pPr>
              <w:rPr>
                <w:b/>
                <w:sz w:val="24"/>
                <w:szCs w:val="24"/>
                <w:lang w:val="en-US"/>
              </w:rPr>
            </w:pPr>
            <w:r w:rsidRPr="008D235F">
              <w:rPr>
                <w:b/>
                <w:sz w:val="24"/>
                <w:szCs w:val="24"/>
                <w:lang w:val="en-US"/>
              </w:rPr>
              <w:t>Meta Data Field</w:t>
            </w:r>
          </w:p>
          <w:p w14:paraId="264FDF3D" w14:textId="77777777" w:rsidR="008D235F" w:rsidRPr="008D235F" w:rsidRDefault="008D235F" w:rsidP="008D235F">
            <w:pPr>
              <w:rPr>
                <w:b/>
                <w:sz w:val="24"/>
                <w:szCs w:val="24"/>
                <w:lang w:val="en-US"/>
              </w:rPr>
            </w:pPr>
          </w:p>
        </w:tc>
        <w:tc>
          <w:tcPr>
            <w:tcW w:w="1482" w:type="pct"/>
          </w:tcPr>
          <w:p w14:paraId="6133E7F9" w14:textId="77777777" w:rsidR="008D235F" w:rsidRPr="008D235F" w:rsidRDefault="008D235F" w:rsidP="008D235F">
            <w:pPr>
              <w:rPr>
                <w:b/>
                <w:sz w:val="24"/>
                <w:szCs w:val="24"/>
                <w:lang w:val="en-US"/>
              </w:rPr>
            </w:pPr>
            <w:r w:rsidRPr="008D235F">
              <w:rPr>
                <w:b/>
                <w:sz w:val="24"/>
                <w:szCs w:val="24"/>
                <w:lang w:val="en-US"/>
              </w:rPr>
              <w:t>Description/explanation</w:t>
            </w:r>
          </w:p>
          <w:p w14:paraId="1F5719DE" w14:textId="77777777" w:rsidR="008D235F" w:rsidRPr="008D235F" w:rsidRDefault="008D235F" w:rsidP="008D235F">
            <w:pPr>
              <w:rPr>
                <w:b/>
                <w:sz w:val="24"/>
                <w:szCs w:val="24"/>
                <w:lang w:val="en-US"/>
              </w:rPr>
            </w:pPr>
          </w:p>
        </w:tc>
        <w:tc>
          <w:tcPr>
            <w:tcW w:w="2425" w:type="pct"/>
          </w:tcPr>
          <w:p w14:paraId="6B882E64" w14:textId="77777777" w:rsidR="008D235F" w:rsidRPr="008D235F" w:rsidRDefault="008D235F" w:rsidP="008D235F">
            <w:pPr>
              <w:rPr>
                <w:b/>
                <w:sz w:val="24"/>
                <w:szCs w:val="24"/>
                <w:lang w:val="en-US"/>
              </w:rPr>
            </w:pPr>
            <w:r w:rsidRPr="008D235F">
              <w:rPr>
                <w:b/>
                <w:sz w:val="24"/>
                <w:szCs w:val="24"/>
                <w:lang w:val="en-US"/>
              </w:rPr>
              <w:t>To be completed by Contributor</w:t>
            </w:r>
          </w:p>
        </w:tc>
      </w:tr>
      <w:tr w:rsidR="008D235F" w:rsidRPr="008D235F" w14:paraId="77A8467E" w14:textId="77777777" w:rsidTr="008D235F">
        <w:trPr>
          <w:trHeight w:val="576"/>
        </w:trPr>
        <w:tc>
          <w:tcPr>
            <w:tcW w:w="1093" w:type="pct"/>
            <w:shd w:val="clear" w:color="auto" w:fill="F2DBDB" w:themeFill="accent2" w:themeFillTint="33"/>
          </w:tcPr>
          <w:p w14:paraId="6257229A" w14:textId="77777777" w:rsidR="008D235F" w:rsidRPr="008D235F" w:rsidRDefault="008D235F" w:rsidP="008D235F">
            <w:pPr>
              <w:rPr>
                <w:lang w:val="en-US"/>
              </w:rPr>
            </w:pPr>
            <w:r w:rsidRPr="008D235F">
              <w:rPr>
                <w:lang w:val="en-US"/>
              </w:rPr>
              <w:t>Data Source Citation</w:t>
            </w:r>
          </w:p>
        </w:tc>
        <w:tc>
          <w:tcPr>
            <w:tcW w:w="1482" w:type="pct"/>
            <w:shd w:val="clear" w:color="auto" w:fill="F2DBDB" w:themeFill="accent2" w:themeFillTint="33"/>
          </w:tcPr>
          <w:p w14:paraId="43D756FF" w14:textId="77777777" w:rsidR="008D235F" w:rsidRPr="008D235F" w:rsidRDefault="008D235F" w:rsidP="008D235F">
            <w:pPr>
              <w:rPr>
                <w:lang w:val="en-US"/>
              </w:rPr>
            </w:pPr>
          </w:p>
        </w:tc>
        <w:tc>
          <w:tcPr>
            <w:tcW w:w="2425" w:type="pct"/>
            <w:shd w:val="clear" w:color="auto" w:fill="F2DBDB" w:themeFill="accent2" w:themeFillTint="33"/>
          </w:tcPr>
          <w:p w14:paraId="37314170" w14:textId="77777777" w:rsidR="008D235F" w:rsidRPr="008D235F" w:rsidRDefault="008D235F" w:rsidP="008D235F">
            <w:pPr>
              <w:rPr>
                <w:lang w:val="en-US"/>
              </w:rPr>
            </w:pPr>
          </w:p>
        </w:tc>
      </w:tr>
      <w:tr w:rsidR="008D235F" w:rsidRPr="008D235F" w14:paraId="3554241F" w14:textId="77777777" w:rsidTr="008D235F">
        <w:trPr>
          <w:trHeight w:val="576"/>
        </w:trPr>
        <w:tc>
          <w:tcPr>
            <w:tcW w:w="1093" w:type="pct"/>
            <w:shd w:val="clear" w:color="auto" w:fill="F2DBDB" w:themeFill="accent2" w:themeFillTint="33"/>
          </w:tcPr>
          <w:p w14:paraId="0DA543B1" w14:textId="77777777" w:rsidR="008D235F" w:rsidRPr="008D235F" w:rsidRDefault="008D235F" w:rsidP="008D235F">
            <w:pPr>
              <w:rPr>
                <w:lang w:val="en-US"/>
              </w:rPr>
            </w:pPr>
            <w:r w:rsidRPr="008D235F">
              <w:rPr>
                <w:lang w:val="en-US"/>
              </w:rPr>
              <w:t>Full title of originating dataset</w:t>
            </w:r>
          </w:p>
        </w:tc>
        <w:tc>
          <w:tcPr>
            <w:tcW w:w="1482" w:type="pct"/>
            <w:shd w:val="clear" w:color="auto" w:fill="F2DBDB" w:themeFill="accent2" w:themeFillTint="33"/>
          </w:tcPr>
          <w:p w14:paraId="182290C7" w14:textId="77777777" w:rsidR="008D235F" w:rsidRPr="008D235F" w:rsidRDefault="008D235F" w:rsidP="008D235F">
            <w:pPr>
              <w:rPr>
                <w:lang w:val="en-US"/>
              </w:rPr>
            </w:pPr>
          </w:p>
        </w:tc>
        <w:tc>
          <w:tcPr>
            <w:tcW w:w="2425" w:type="pct"/>
            <w:shd w:val="clear" w:color="auto" w:fill="F2DBDB" w:themeFill="accent2" w:themeFillTint="33"/>
          </w:tcPr>
          <w:p w14:paraId="0118F3F8" w14:textId="77777777" w:rsidR="008D235F" w:rsidRPr="008D235F" w:rsidRDefault="008D235F" w:rsidP="008D235F">
            <w:pPr>
              <w:rPr>
                <w:lang w:val="en-US"/>
              </w:rPr>
            </w:pPr>
          </w:p>
        </w:tc>
      </w:tr>
      <w:tr w:rsidR="008D235F" w:rsidRPr="008D235F" w14:paraId="0774A9B5" w14:textId="77777777" w:rsidTr="008D235F">
        <w:trPr>
          <w:trHeight w:val="576"/>
        </w:trPr>
        <w:tc>
          <w:tcPr>
            <w:tcW w:w="1093" w:type="pct"/>
            <w:shd w:val="clear" w:color="auto" w:fill="F2DBDB" w:themeFill="accent2" w:themeFillTint="33"/>
          </w:tcPr>
          <w:p w14:paraId="77FA877C" w14:textId="77777777" w:rsidR="008D235F" w:rsidRPr="008D235F" w:rsidRDefault="008D235F" w:rsidP="008D235F">
            <w:pPr>
              <w:rPr>
                <w:lang w:val="en-US"/>
              </w:rPr>
            </w:pPr>
            <w:r w:rsidRPr="008D235F">
              <w:rPr>
                <w:lang w:val="en-US"/>
              </w:rPr>
              <w:t>Data author(s) and affiliations</w:t>
            </w:r>
          </w:p>
        </w:tc>
        <w:tc>
          <w:tcPr>
            <w:tcW w:w="1482" w:type="pct"/>
            <w:shd w:val="clear" w:color="auto" w:fill="F2DBDB" w:themeFill="accent2" w:themeFillTint="33"/>
          </w:tcPr>
          <w:p w14:paraId="612C9DAA" w14:textId="77777777" w:rsidR="008D235F" w:rsidRPr="008D235F" w:rsidRDefault="008D235F" w:rsidP="008D235F">
            <w:pPr>
              <w:rPr>
                <w:lang w:val="en-US"/>
              </w:rPr>
            </w:pPr>
          </w:p>
        </w:tc>
        <w:tc>
          <w:tcPr>
            <w:tcW w:w="2425" w:type="pct"/>
            <w:shd w:val="clear" w:color="auto" w:fill="F2DBDB" w:themeFill="accent2" w:themeFillTint="33"/>
          </w:tcPr>
          <w:p w14:paraId="07A95D80" w14:textId="77777777" w:rsidR="008D235F" w:rsidRPr="008D235F" w:rsidRDefault="008D235F" w:rsidP="008D235F">
            <w:pPr>
              <w:rPr>
                <w:lang w:val="en-US"/>
              </w:rPr>
            </w:pPr>
          </w:p>
        </w:tc>
      </w:tr>
      <w:tr w:rsidR="008D235F" w:rsidRPr="008D235F" w14:paraId="02F02D9B" w14:textId="77777777" w:rsidTr="008D235F">
        <w:trPr>
          <w:trHeight w:val="576"/>
        </w:trPr>
        <w:tc>
          <w:tcPr>
            <w:tcW w:w="1093" w:type="pct"/>
            <w:shd w:val="clear" w:color="auto" w:fill="F2DBDB" w:themeFill="accent2" w:themeFillTint="33"/>
          </w:tcPr>
          <w:p w14:paraId="219F2CB1" w14:textId="77777777" w:rsidR="008D235F" w:rsidRPr="008D235F" w:rsidRDefault="008D235F" w:rsidP="008D235F">
            <w:pPr>
              <w:rPr>
                <w:lang w:val="en-US"/>
              </w:rPr>
            </w:pPr>
            <w:r w:rsidRPr="008D235F">
              <w:rPr>
                <w:lang w:val="en-US"/>
              </w:rPr>
              <w:t>Dataset source website address</w:t>
            </w:r>
          </w:p>
        </w:tc>
        <w:tc>
          <w:tcPr>
            <w:tcW w:w="1482" w:type="pct"/>
            <w:shd w:val="clear" w:color="auto" w:fill="F2DBDB" w:themeFill="accent2" w:themeFillTint="33"/>
          </w:tcPr>
          <w:p w14:paraId="72825505" w14:textId="77777777" w:rsidR="008D235F" w:rsidRPr="008D235F" w:rsidRDefault="008D235F" w:rsidP="008D235F">
            <w:pPr>
              <w:rPr>
                <w:lang w:val="en-US"/>
              </w:rPr>
            </w:pPr>
          </w:p>
        </w:tc>
        <w:tc>
          <w:tcPr>
            <w:tcW w:w="2425" w:type="pct"/>
            <w:shd w:val="clear" w:color="auto" w:fill="F2DBDB" w:themeFill="accent2" w:themeFillTint="33"/>
          </w:tcPr>
          <w:p w14:paraId="0D048F0A" w14:textId="77777777" w:rsidR="008D235F" w:rsidRPr="008D235F" w:rsidRDefault="008D235F" w:rsidP="008D235F">
            <w:pPr>
              <w:rPr>
                <w:lang w:val="en-US"/>
              </w:rPr>
            </w:pPr>
          </w:p>
        </w:tc>
      </w:tr>
      <w:tr w:rsidR="008D235F" w:rsidRPr="008D235F" w14:paraId="317F48D4" w14:textId="77777777" w:rsidTr="008D235F">
        <w:trPr>
          <w:trHeight w:val="576"/>
        </w:trPr>
        <w:tc>
          <w:tcPr>
            <w:tcW w:w="1093" w:type="pct"/>
            <w:shd w:val="clear" w:color="auto" w:fill="F2DBDB" w:themeFill="accent2" w:themeFillTint="33"/>
          </w:tcPr>
          <w:p w14:paraId="531244E9" w14:textId="77777777" w:rsidR="008D235F" w:rsidRPr="008D235F" w:rsidRDefault="008D235F" w:rsidP="008D235F">
            <w:pPr>
              <w:rPr>
                <w:lang w:val="en-US"/>
              </w:rPr>
            </w:pPr>
            <w:r w:rsidRPr="008D235F">
              <w:rPr>
                <w:lang w:val="en-US"/>
              </w:rPr>
              <w:t xml:space="preserve">First publication </w:t>
            </w:r>
            <w:r w:rsidRPr="008D235F">
              <w:rPr>
                <w:lang w:val="en-US"/>
              </w:rPr>
              <w:lastRenderedPageBreak/>
              <w:t>date</w:t>
            </w:r>
          </w:p>
        </w:tc>
        <w:tc>
          <w:tcPr>
            <w:tcW w:w="1482" w:type="pct"/>
            <w:shd w:val="clear" w:color="auto" w:fill="F2DBDB" w:themeFill="accent2" w:themeFillTint="33"/>
          </w:tcPr>
          <w:p w14:paraId="7EEA81EC" w14:textId="77777777" w:rsidR="008D235F" w:rsidRPr="008D235F" w:rsidRDefault="008D235F" w:rsidP="008D235F">
            <w:pPr>
              <w:rPr>
                <w:lang w:val="en-US"/>
              </w:rPr>
            </w:pPr>
          </w:p>
        </w:tc>
        <w:tc>
          <w:tcPr>
            <w:tcW w:w="2425" w:type="pct"/>
            <w:shd w:val="clear" w:color="auto" w:fill="F2DBDB" w:themeFill="accent2" w:themeFillTint="33"/>
          </w:tcPr>
          <w:p w14:paraId="0587456E" w14:textId="77777777" w:rsidR="008D235F" w:rsidRPr="008D235F" w:rsidRDefault="008D235F" w:rsidP="008D235F">
            <w:pPr>
              <w:rPr>
                <w:lang w:val="en-US"/>
              </w:rPr>
            </w:pPr>
          </w:p>
        </w:tc>
      </w:tr>
      <w:tr w:rsidR="008D235F" w:rsidRPr="008D235F" w14:paraId="68861355" w14:textId="77777777" w:rsidTr="008D235F">
        <w:trPr>
          <w:trHeight w:val="576"/>
        </w:trPr>
        <w:tc>
          <w:tcPr>
            <w:tcW w:w="1093" w:type="pct"/>
            <w:shd w:val="clear" w:color="auto" w:fill="F2DBDB" w:themeFill="accent2" w:themeFillTint="33"/>
          </w:tcPr>
          <w:p w14:paraId="7B19CBDF" w14:textId="77777777" w:rsidR="008D235F" w:rsidRPr="008D235F" w:rsidRDefault="008D235F" w:rsidP="008D235F">
            <w:pPr>
              <w:rPr>
                <w:lang w:val="en-US"/>
              </w:rPr>
            </w:pPr>
            <w:r w:rsidRPr="008D235F">
              <w:rPr>
                <w:lang w:val="en-US"/>
              </w:rPr>
              <w:t>Data Universe</w:t>
            </w:r>
          </w:p>
        </w:tc>
        <w:tc>
          <w:tcPr>
            <w:tcW w:w="1482" w:type="pct"/>
            <w:shd w:val="clear" w:color="auto" w:fill="F2DBDB" w:themeFill="accent2" w:themeFillTint="33"/>
          </w:tcPr>
          <w:p w14:paraId="27AF2891" w14:textId="77777777" w:rsidR="008D235F" w:rsidRPr="008D235F" w:rsidRDefault="008D235F" w:rsidP="008D235F">
            <w:pPr>
              <w:rPr>
                <w:lang w:val="en-US"/>
              </w:rPr>
            </w:pPr>
          </w:p>
        </w:tc>
        <w:tc>
          <w:tcPr>
            <w:tcW w:w="2425" w:type="pct"/>
            <w:shd w:val="clear" w:color="auto" w:fill="F2DBDB" w:themeFill="accent2" w:themeFillTint="33"/>
          </w:tcPr>
          <w:p w14:paraId="05B41494" w14:textId="77777777" w:rsidR="008D235F" w:rsidRPr="008D235F" w:rsidRDefault="008D235F" w:rsidP="008D235F">
            <w:pPr>
              <w:rPr>
                <w:lang w:val="en-US"/>
              </w:rPr>
            </w:pPr>
          </w:p>
        </w:tc>
      </w:tr>
      <w:tr w:rsidR="008D235F" w:rsidRPr="008D235F" w14:paraId="7821346A" w14:textId="77777777" w:rsidTr="008D235F">
        <w:trPr>
          <w:trHeight w:val="576"/>
        </w:trPr>
        <w:tc>
          <w:tcPr>
            <w:tcW w:w="1093" w:type="pct"/>
            <w:shd w:val="clear" w:color="auto" w:fill="F2DBDB" w:themeFill="accent2" w:themeFillTint="33"/>
          </w:tcPr>
          <w:p w14:paraId="7AA08C1A" w14:textId="77777777" w:rsidR="008D235F" w:rsidRPr="008D235F" w:rsidRDefault="008D235F" w:rsidP="008D235F">
            <w:pPr>
              <w:rPr>
                <w:lang w:val="en-US"/>
              </w:rPr>
            </w:pPr>
            <w:r w:rsidRPr="008D235F">
              <w:rPr>
                <w:lang w:val="en-US"/>
              </w:rPr>
              <w:t>Funding sources/suppliers</w:t>
            </w:r>
          </w:p>
        </w:tc>
        <w:tc>
          <w:tcPr>
            <w:tcW w:w="1482" w:type="pct"/>
            <w:shd w:val="clear" w:color="auto" w:fill="F2DBDB" w:themeFill="accent2" w:themeFillTint="33"/>
          </w:tcPr>
          <w:p w14:paraId="7C2BB4AF" w14:textId="77777777" w:rsidR="008D235F" w:rsidRPr="008D235F" w:rsidRDefault="008D235F" w:rsidP="008D235F">
            <w:pPr>
              <w:rPr>
                <w:lang w:val="en-US"/>
              </w:rPr>
            </w:pPr>
            <w:r w:rsidRPr="008D235F">
              <w:rPr>
                <w:lang w:val="en-US"/>
              </w:rPr>
              <w:t>Names of funding bodies, including grant numbers and related acknowledgements</w:t>
            </w:r>
          </w:p>
          <w:p w14:paraId="33BF8580" w14:textId="77777777" w:rsidR="008D235F" w:rsidRPr="008D235F" w:rsidRDefault="008D235F" w:rsidP="008D235F">
            <w:pPr>
              <w:rPr>
                <w:lang w:val="en-US"/>
              </w:rPr>
            </w:pPr>
          </w:p>
        </w:tc>
        <w:tc>
          <w:tcPr>
            <w:tcW w:w="2425" w:type="pct"/>
            <w:shd w:val="clear" w:color="auto" w:fill="F2DBDB" w:themeFill="accent2" w:themeFillTint="33"/>
          </w:tcPr>
          <w:p w14:paraId="557156F1" w14:textId="77777777" w:rsidR="008D235F" w:rsidRPr="008D235F" w:rsidRDefault="008D235F" w:rsidP="008D235F">
            <w:pPr>
              <w:rPr>
                <w:lang w:val="en-US"/>
              </w:rPr>
            </w:pPr>
          </w:p>
        </w:tc>
      </w:tr>
      <w:tr w:rsidR="008D235F" w:rsidRPr="008D235F" w14:paraId="66879B6E" w14:textId="77777777" w:rsidTr="008D235F">
        <w:trPr>
          <w:trHeight w:val="576"/>
        </w:trPr>
        <w:tc>
          <w:tcPr>
            <w:tcW w:w="1093" w:type="pct"/>
            <w:shd w:val="clear" w:color="auto" w:fill="F2DBDB" w:themeFill="accent2" w:themeFillTint="33"/>
          </w:tcPr>
          <w:p w14:paraId="2CE4B0AF" w14:textId="77777777" w:rsidR="008D235F" w:rsidRPr="008D235F" w:rsidRDefault="008D235F" w:rsidP="008D235F">
            <w:pPr>
              <w:rPr>
                <w:lang w:val="en-US"/>
              </w:rPr>
            </w:pPr>
            <w:r w:rsidRPr="008D235F">
              <w:rPr>
                <w:lang w:val="en-US"/>
              </w:rPr>
              <w:t>Sample/sampling procedures</w:t>
            </w:r>
          </w:p>
        </w:tc>
        <w:tc>
          <w:tcPr>
            <w:tcW w:w="1482" w:type="pct"/>
            <w:shd w:val="clear" w:color="auto" w:fill="F2DBDB" w:themeFill="accent2" w:themeFillTint="33"/>
          </w:tcPr>
          <w:p w14:paraId="5C5AEBE2" w14:textId="77777777" w:rsidR="008D235F" w:rsidRPr="008D235F" w:rsidRDefault="008D235F" w:rsidP="008D235F">
            <w:pPr>
              <w:rPr>
                <w:lang w:val="en-US"/>
              </w:rPr>
            </w:pPr>
            <w:r w:rsidRPr="008D235F">
              <w:rPr>
                <w:lang w:val="en-US"/>
              </w:rPr>
              <w:t>If readily available</w:t>
            </w:r>
          </w:p>
        </w:tc>
        <w:tc>
          <w:tcPr>
            <w:tcW w:w="2425" w:type="pct"/>
            <w:shd w:val="clear" w:color="auto" w:fill="F2DBDB" w:themeFill="accent2" w:themeFillTint="33"/>
          </w:tcPr>
          <w:p w14:paraId="271833CA" w14:textId="77777777" w:rsidR="008D235F" w:rsidRPr="008D235F" w:rsidRDefault="008D235F" w:rsidP="008D235F">
            <w:pPr>
              <w:rPr>
                <w:lang w:val="en-US"/>
              </w:rPr>
            </w:pPr>
          </w:p>
        </w:tc>
      </w:tr>
      <w:tr w:rsidR="008D235F" w:rsidRPr="008D235F" w14:paraId="6A1DACF7" w14:textId="77777777" w:rsidTr="008D235F">
        <w:trPr>
          <w:trHeight w:val="576"/>
        </w:trPr>
        <w:tc>
          <w:tcPr>
            <w:tcW w:w="1093" w:type="pct"/>
            <w:shd w:val="clear" w:color="auto" w:fill="F2DBDB" w:themeFill="accent2" w:themeFillTint="33"/>
          </w:tcPr>
          <w:p w14:paraId="7B62BD00" w14:textId="77777777" w:rsidR="008D235F" w:rsidRPr="008D235F" w:rsidRDefault="008D235F" w:rsidP="008D235F">
            <w:pPr>
              <w:rPr>
                <w:lang w:val="en-US"/>
              </w:rPr>
            </w:pPr>
            <w:r w:rsidRPr="008D235F">
              <w:rPr>
                <w:lang w:val="en-US"/>
              </w:rPr>
              <w:t>Weighting</w:t>
            </w:r>
          </w:p>
        </w:tc>
        <w:tc>
          <w:tcPr>
            <w:tcW w:w="1482" w:type="pct"/>
            <w:shd w:val="clear" w:color="auto" w:fill="F2DBDB" w:themeFill="accent2" w:themeFillTint="33"/>
          </w:tcPr>
          <w:p w14:paraId="15F99460" w14:textId="77777777" w:rsidR="008D235F" w:rsidRPr="008D235F" w:rsidRDefault="008D235F" w:rsidP="008D235F">
            <w:pPr>
              <w:rPr>
                <w:lang w:val="en-US"/>
              </w:rPr>
            </w:pPr>
            <w:r w:rsidRPr="008D235F">
              <w:rPr>
                <w:lang w:val="en-US"/>
              </w:rPr>
              <w:t>If appropriate and available</w:t>
            </w:r>
          </w:p>
        </w:tc>
        <w:tc>
          <w:tcPr>
            <w:tcW w:w="2425" w:type="pct"/>
            <w:shd w:val="clear" w:color="auto" w:fill="F2DBDB" w:themeFill="accent2" w:themeFillTint="33"/>
          </w:tcPr>
          <w:p w14:paraId="22BDE598" w14:textId="77777777" w:rsidR="008D235F" w:rsidRPr="008D235F" w:rsidRDefault="008D235F" w:rsidP="008D235F">
            <w:pPr>
              <w:rPr>
                <w:lang w:val="en-US"/>
              </w:rPr>
            </w:pPr>
          </w:p>
        </w:tc>
      </w:tr>
      <w:tr w:rsidR="008D235F" w:rsidRPr="008D235F" w14:paraId="2290665E" w14:textId="77777777" w:rsidTr="008D235F">
        <w:trPr>
          <w:trHeight w:val="576"/>
        </w:trPr>
        <w:tc>
          <w:tcPr>
            <w:tcW w:w="1093" w:type="pct"/>
            <w:shd w:val="clear" w:color="auto" w:fill="F2DBDB" w:themeFill="accent2" w:themeFillTint="33"/>
          </w:tcPr>
          <w:p w14:paraId="0F817B24" w14:textId="77777777" w:rsidR="008D235F" w:rsidRPr="008D235F" w:rsidRDefault="008D235F" w:rsidP="008D235F">
            <w:pPr>
              <w:rPr>
                <w:lang w:val="en-US"/>
              </w:rPr>
            </w:pPr>
            <w:r w:rsidRPr="008D235F">
              <w:rPr>
                <w:lang w:val="en-US"/>
              </w:rPr>
              <w:t>Data collection dates</w:t>
            </w:r>
          </w:p>
        </w:tc>
        <w:tc>
          <w:tcPr>
            <w:tcW w:w="1482" w:type="pct"/>
            <w:shd w:val="clear" w:color="auto" w:fill="F2DBDB" w:themeFill="accent2" w:themeFillTint="33"/>
          </w:tcPr>
          <w:p w14:paraId="755DCDC5" w14:textId="77777777" w:rsidR="008D235F" w:rsidRPr="008D235F" w:rsidRDefault="008D235F" w:rsidP="008D235F">
            <w:pPr>
              <w:rPr>
                <w:lang w:val="en-US"/>
              </w:rPr>
            </w:pPr>
          </w:p>
        </w:tc>
        <w:tc>
          <w:tcPr>
            <w:tcW w:w="2425" w:type="pct"/>
            <w:shd w:val="clear" w:color="auto" w:fill="F2DBDB" w:themeFill="accent2" w:themeFillTint="33"/>
          </w:tcPr>
          <w:p w14:paraId="2AABF986" w14:textId="77777777" w:rsidR="008D235F" w:rsidRPr="008D235F" w:rsidRDefault="008D235F" w:rsidP="008D235F">
            <w:pPr>
              <w:rPr>
                <w:lang w:val="en-US"/>
              </w:rPr>
            </w:pPr>
          </w:p>
        </w:tc>
      </w:tr>
      <w:tr w:rsidR="008D235F" w:rsidRPr="008D235F" w14:paraId="1740094E" w14:textId="77777777" w:rsidTr="008D235F">
        <w:trPr>
          <w:trHeight w:val="576"/>
        </w:trPr>
        <w:tc>
          <w:tcPr>
            <w:tcW w:w="1093" w:type="pct"/>
            <w:shd w:val="clear" w:color="auto" w:fill="F2DBDB" w:themeFill="accent2" w:themeFillTint="33"/>
          </w:tcPr>
          <w:p w14:paraId="18B3F214" w14:textId="77777777" w:rsidR="008D235F" w:rsidRPr="008D235F" w:rsidRDefault="008D235F" w:rsidP="008D235F">
            <w:pPr>
              <w:rPr>
                <w:lang w:val="en-US"/>
              </w:rPr>
            </w:pPr>
            <w:r w:rsidRPr="008D235F">
              <w:rPr>
                <w:lang w:val="en-US"/>
              </w:rPr>
              <w:t>Time frame of analysis</w:t>
            </w:r>
          </w:p>
        </w:tc>
        <w:tc>
          <w:tcPr>
            <w:tcW w:w="1482" w:type="pct"/>
            <w:shd w:val="clear" w:color="auto" w:fill="F2DBDB" w:themeFill="accent2" w:themeFillTint="33"/>
          </w:tcPr>
          <w:p w14:paraId="4A5A9925" w14:textId="77777777" w:rsidR="008D235F" w:rsidRPr="008D235F" w:rsidRDefault="008D235F" w:rsidP="008D235F">
            <w:pPr>
              <w:rPr>
                <w:lang w:val="en-US"/>
              </w:rPr>
            </w:pPr>
          </w:p>
        </w:tc>
        <w:tc>
          <w:tcPr>
            <w:tcW w:w="2425" w:type="pct"/>
            <w:shd w:val="clear" w:color="auto" w:fill="F2DBDB" w:themeFill="accent2" w:themeFillTint="33"/>
          </w:tcPr>
          <w:p w14:paraId="10B1FCE8" w14:textId="77777777" w:rsidR="008D235F" w:rsidRPr="008D235F" w:rsidRDefault="008D235F" w:rsidP="008D235F">
            <w:pPr>
              <w:rPr>
                <w:lang w:val="en-US"/>
              </w:rPr>
            </w:pPr>
          </w:p>
        </w:tc>
      </w:tr>
      <w:tr w:rsidR="008D235F" w:rsidRPr="008D235F" w14:paraId="50D8AF63" w14:textId="77777777" w:rsidTr="008D235F">
        <w:trPr>
          <w:trHeight w:val="576"/>
        </w:trPr>
        <w:tc>
          <w:tcPr>
            <w:tcW w:w="1093" w:type="pct"/>
            <w:shd w:val="clear" w:color="auto" w:fill="F2DBDB" w:themeFill="accent2" w:themeFillTint="33"/>
          </w:tcPr>
          <w:p w14:paraId="0EB1B195" w14:textId="77777777" w:rsidR="008D235F" w:rsidRPr="008D235F" w:rsidRDefault="008D235F" w:rsidP="008D235F">
            <w:pPr>
              <w:rPr>
                <w:lang w:val="en-US"/>
              </w:rPr>
            </w:pPr>
            <w:r w:rsidRPr="008D235F">
              <w:rPr>
                <w:lang w:val="en-US"/>
              </w:rPr>
              <w:t>Unit of analysis</w:t>
            </w:r>
          </w:p>
        </w:tc>
        <w:tc>
          <w:tcPr>
            <w:tcW w:w="1482" w:type="pct"/>
            <w:shd w:val="clear" w:color="auto" w:fill="F2DBDB" w:themeFill="accent2" w:themeFillTint="33"/>
          </w:tcPr>
          <w:p w14:paraId="51F6561A" w14:textId="77777777" w:rsidR="008D235F" w:rsidRPr="008D235F" w:rsidRDefault="008D235F" w:rsidP="008D235F">
            <w:pPr>
              <w:rPr>
                <w:lang w:val="en-US"/>
              </w:rPr>
            </w:pPr>
            <w:r w:rsidRPr="008D235F">
              <w:rPr>
                <w:lang w:val="en-US"/>
              </w:rPr>
              <w:t>Technical term for who or what is being studied</w:t>
            </w:r>
          </w:p>
        </w:tc>
        <w:tc>
          <w:tcPr>
            <w:tcW w:w="2425" w:type="pct"/>
            <w:shd w:val="clear" w:color="auto" w:fill="F2DBDB" w:themeFill="accent2" w:themeFillTint="33"/>
          </w:tcPr>
          <w:p w14:paraId="72520D64" w14:textId="77777777" w:rsidR="008D235F" w:rsidRPr="008D235F" w:rsidRDefault="008D235F" w:rsidP="008D235F">
            <w:pPr>
              <w:rPr>
                <w:lang w:val="en-US"/>
              </w:rPr>
            </w:pPr>
          </w:p>
        </w:tc>
      </w:tr>
      <w:tr w:rsidR="008D235F" w:rsidRPr="008D235F" w14:paraId="6B118EAC" w14:textId="77777777" w:rsidTr="008D235F">
        <w:trPr>
          <w:trHeight w:val="576"/>
        </w:trPr>
        <w:tc>
          <w:tcPr>
            <w:tcW w:w="1093" w:type="pct"/>
            <w:shd w:val="clear" w:color="auto" w:fill="F2DBDB" w:themeFill="accent2" w:themeFillTint="33"/>
          </w:tcPr>
          <w:p w14:paraId="23CD3EC3" w14:textId="77777777" w:rsidR="008D235F" w:rsidRPr="008D235F" w:rsidRDefault="008D235F" w:rsidP="008D235F">
            <w:pPr>
              <w:rPr>
                <w:lang w:val="en-US"/>
              </w:rPr>
            </w:pPr>
            <w:r w:rsidRPr="008D235F">
              <w:rPr>
                <w:lang w:val="en-US"/>
              </w:rPr>
              <w:t>Location covered by data</w:t>
            </w:r>
          </w:p>
        </w:tc>
        <w:tc>
          <w:tcPr>
            <w:tcW w:w="1482" w:type="pct"/>
            <w:shd w:val="clear" w:color="auto" w:fill="F2DBDB" w:themeFill="accent2" w:themeFillTint="33"/>
          </w:tcPr>
          <w:p w14:paraId="13ED717F" w14:textId="77777777" w:rsidR="008D235F" w:rsidRPr="008D235F" w:rsidRDefault="008D235F" w:rsidP="008D235F">
            <w:pPr>
              <w:rPr>
                <w:lang w:val="en-US"/>
              </w:rPr>
            </w:pPr>
            <w:r w:rsidRPr="008D235F">
              <w:rPr>
                <w:lang w:val="en-US"/>
              </w:rPr>
              <w:t>Location from which the data was gathered</w:t>
            </w:r>
          </w:p>
        </w:tc>
        <w:tc>
          <w:tcPr>
            <w:tcW w:w="2425" w:type="pct"/>
            <w:shd w:val="clear" w:color="auto" w:fill="F2DBDB" w:themeFill="accent2" w:themeFillTint="33"/>
          </w:tcPr>
          <w:p w14:paraId="1727C086" w14:textId="77777777" w:rsidR="008D235F" w:rsidRPr="008D235F" w:rsidRDefault="008D235F" w:rsidP="008D235F">
            <w:pPr>
              <w:rPr>
                <w:lang w:val="en-US"/>
              </w:rPr>
            </w:pPr>
          </w:p>
        </w:tc>
      </w:tr>
      <w:tr w:rsidR="008D235F" w:rsidRPr="008D235F" w14:paraId="1F5C2A5A" w14:textId="77777777" w:rsidTr="008D235F">
        <w:trPr>
          <w:trHeight w:val="576"/>
        </w:trPr>
        <w:tc>
          <w:tcPr>
            <w:tcW w:w="1093" w:type="pct"/>
            <w:shd w:val="clear" w:color="auto" w:fill="F2DBDB" w:themeFill="accent2" w:themeFillTint="33"/>
          </w:tcPr>
          <w:p w14:paraId="1B9B4CF4" w14:textId="77777777" w:rsidR="008D235F" w:rsidRPr="008D235F" w:rsidRDefault="008D235F" w:rsidP="008D235F">
            <w:pPr>
              <w:rPr>
                <w:lang w:val="en-US"/>
              </w:rPr>
            </w:pPr>
            <w:r w:rsidRPr="008D235F">
              <w:rPr>
                <w:lang w:val="en-US"/>
              </w:rPr>
              <w:t>Other sources</w:t>
            </w:r>
          </w:p>
        </w:tc>
        <w:tc>
          <w:tcPr>
            <w:tcW w:w="1482" w:type="pct"/>
            <w:shd w:val="clear" w:color="auto" w:fill="F2DBDB" w:themeFill="accent2" w:themeFillTint="33"/>
          </w:tcPr>
          <w:p w14:paraId="2FE3F8D8" w14:textId="77777777" w:rsidR="008D235F" w:rsidRPr="008D235F" w:rsidRDefault="008D235F" w:rsidP="008D235F">
            <w:pPr>
              <w:rPr>
                <w:lang w:val="en-US"/>
              </w:rPr>
            </w:pPr>
            <w:r w:rsidRPr="008D235F">
              <w:rPr>
                <w:lang w:val="en-US"/>
              </w:rPr>
              <w:t>If dataset is drawn from other secondary sources</w:t>
            </w:r>
          </w:p>
        </w:tc>
        <w:tc>
          <w:tcPr>
            <w:tcW w:w="2425" w:type="pct"/>
            <w:shd w:val="clear" w:color="auto" w:fill="F2DBDB" w:themeFill="accent2" w:themeFillTint="33"/>
          </w:tcPr>
          <w:p w14:paraId="57CE45E4" w14:textId="77777777" w:rsidR="008D235F" w:rsidRPr="008D235F" w:rsidRDefault="008D235F" w:rsidP="008D235F">
            <w:pPr>
              <w:rPr>
                <w:lang w:val="en-US"/>
              </w:rPr>
            </w:pPr>
          </w:p>
        </w:tc>
      </w:tr>
      <w:tr w:rsidR="008D235F" w:rsidRPr="008D235F" w14:paraId="7F81FE24" w14:textId="77777777" w:rsidTr="008D235F">
        <w:trPr>
          <w:trHeight w:val="576"/>
        </w:trPr>
        <w:tc>
          <w:tcPr>
            <w:tcW w:w="1093" w:type="pct"/>
            <w:shd w:val="clear" w:color="auto" w:fill="F2DBDB" w:themeFill="accent2" w:themeFillTint="33"/>
          </w:tcPr>
          <w:p w14:paraId="2DD16F1A" w14:textId="77777777" w:rsidR="008D235F" w:rsidRPr="008D235F" w:rsidRDefault="008D235F" w:rsidP="008D235F">
            <w:pPr>
              <w:rPr>
                <w:lang w:val="en-US"/>
              </w:rPr>
            </w:pPr>
            <w:r w:rsidRPr="008D235F">
              <w:rPr>
                <w:lang w:val="en-US"/>
              </w:rPr>
              <w:t>Links to SRM content</w:t>
            </w:r>
          </w:p>
        </w:tc>
        <w:tc>
          <w:tcPr>
            <w:tcW w:w="1482" w:type="pct"/>
            <w:shd w:val="clear" w:color="auto" w:fill="F2DBDB" w:themeFill="accent2" w:themeFillTint="33"/>
          </w:tcPr>
          <w:p w14:paraId="569FF8F5" w14:textId="77777777" w:rsidR="008D235F" w:rsidRPr="008D235F" w:rsidRDefault="008D235F" w:rsidP="008D235F">
            <w:pPr>
              <w:rPr>
                <w:lang w:val="en-US"/>
              </w:rPr>
            </w:pPr>
          </w:p>
        </w:tc>
        <w:tc>
          <w:tcPr>
            <w:tcW w:w="2425" w:type="pct"/>
            <w:shd w:val="clear" w:color="auto" w:fill="F2DBDB" w:themeFill="accent2" w:themeFillTint="33"/>
          </w:tcPr>
          <w:p w14:paraId="521EB7E7" w14:textId="77777777" w:rsidR="008D235F" w:rsidRPr="008D235F" w:rsidRDefault="008D235F" w:rsidP="008D235F">
            <w:pPr>
              <w:rPr>
                <w:lang w:val="en-US"/>
              </w:rPr>
            </w:pPr>
            <w:r w:rsidRPr="008D235F">
              <w:rPr>
                <w:lang w:val="en-US"/>
              </w:rPr>
              <w:t xml:space="preserve"> </w:t>
            </w:r>
          </w:p>
        </w:tc>
      </w:tr>
      <w:tr w:rsidR="008D235F" w:rsidRPr="008D235F" w14:paraId="376440F3" w14:textId="77777777" w:rsidTr="008D235F">
        <w:trPr>
          <w:trHeight w:val="576"/>
        </w:trPr>
        <w:tc>
          <w:tcPr>
            <w:tcW w:w="1093" w:type="pct"/>
            <w:shd w:val="clear" w:color="auto" w:fill="F2DBDB" w:themeFill="accent2" w:themeFillTint="33"/>
          </w:tcPr>
          <w:p w14:paraId="38FFBA7E" w14:textId="77777777" w:rsidR="008D235F" w:rsidRPr="008D235F" w:rsidRDefault="008D235F" w:rsidP="008D235F">
            <w:pPr>
              <w:rPr>
                <w:lang w:val="en-US"/>
              </w:rPr>
            </w:pPr>
            <w:r w:rsidRPr="008D235F">
              <w:rPr>
                <w:lang w:val="en-US"/>
              </w:rPr>
              <w:t>List of variables</w:t>
            </w:r>
          </w:p>
        </w:tc>
        <w:tc>
          <w:tcPr>
            <w:tcW w:w="1482" w:type="pct"/>
            <w:shd w:val="clear" w:color="auto" w:fill="F2DBDB" w:themeFill="accent2" w:themeFillTint="33"/>
          </w:tcPr>
          <w:p w14:paraId="45A240BA" w14:textId="77777777" w:rsidR="008D235F" w:rsidRPr="008D235F" w:rsidRDefault="008D235F" w:rsidP="008D235F">
            <w:pPr>
              <w:rPr>
                <w:lang w:val="en-US"/>
              </w:rPr>
            </w:pPr>
            <w:r w:rsidRPr="008D235F">
              <w:rPr>
                <w:lang w:val="en-US"/>
              </w:rPr>
              <w:t xml:space="preserve">Where available, practical and accessible </w:t>
            </w:r>
          </w:p>
        </w:tc>
        <w:tc>
          <w:tcPr>
            <w:tcW w:w="2425" w:type="pct"/>
            <w:shd w:val="clear" w:color="auto" w:fill="F2DBDB" w:themeFill="accent2" w:themeFillTint="33"/>
          </w:tcPr>
          <w:p w14:paraId="7C99E7F3" w14:textId="77777777" w:rsidR="008D235F" w:rsidRPr="008D235F" w:rsidRDefault="008D235F" w:rsidP="008D235F">
            <w:pPr>
              <w:rPr>
                <w:sz w:val="20"/>
                <w:szCs w:val="20"/>
                <w:lang w:val="en-US"/>
              </w:rPr>
            </w:pPr>
          </w:p>
        </w:tc>
      </w:tr>
      <w:tr w:rsidR="008D235F" w:rsidRPr="008D235F" w14:paraId="17A86237" w14:textId="77777777" w:rsidTr="008D235F">
        <w:trPr>
          <w:trHeight w:val="665"/>
        </w:trPr>
        <w:tc>
          <w:tcPr>
            <w:tcW w:w="1093" w:type="pct"/>
            <w:shd w:val="clear" w:color="auto" w:fill="F2DBDB" w:themeFill="accent2" w:themeFillTint="33"/>
          </w:tcPr>
          <w:p w14:paraId="1C1C84DE" w14:textId="77777777" w:rsidR="008D235F" w:rsidRPr="008D235F" w:rsidRDefault="008D235F" w:rsidP="008D235F">
            <w:pPr>
              <w:rPr>
                <w:lang w:val="en-US"/>
              </w:rPr>
            </w:pPr>
            <w:r w:rsidRPr="008D235F">
              <w:rPr>
                <w:lang w:val="en-US"/>
              </w:rPr>
              <w:t>Abbreviations, conventions or notation devices</w:t>
            </w:r>
          </w:p>
        </w:tc>
        <w:tc>
          <w:tcPr>
            <w:tcW w:w="1482" w:type="pct"/>
            <w:shd w:val="clear" w:color="auto" w:fill="F2DBDB" w:themeFill="accent2" w:themeFillTint="33"/>
          </w:tcPr>
          <w:p w14:paraId="0D220348" w14:textId="77777777" w:rsidR="008D235F" w:rsidRPr="008D235F" w:rsidRDefault="008D235F" w:rsidP="008D235F">
            <w:pPr>
              <w:rPr>
                <w:lang w:val="en-US"/>
              </w:rPr>
            </w:pPr>
          </w:p>
        </w:tc>
        <w:tc>
          <w:tcPr>
            <w:tcW w:w="2425" w:type="pct"/>
            <w:shd w:val="clear" w:color="auto" w:fill="F2DBDB" w:themeFill="accent2" w:themeFillTint="33"/>
          </w:tcPr>
          <w:p w14:paraId="6CE49155" w14:textId="77777777" w:rsidR="008D235F" w:rsidRPr="008D235F" w:rsidRDefault="008D235F" w:rsidP="008D235F">
            <w:pPr>
              <w:rPr>
                <w:lang w:val="en-US"/>
              </w:rPr>
            </w:pPr>
          </w:p>
        </w:tc>
      </w:tr>
    </w:tbl>
    <w:p w14:paraId="31CCA708" w14:textId="77777777" w:rsidR="008D235F" w:rsidRPr="008D235F" w:rsidRDefault="008D235F" w:rsidP="008D235F">
      <w:pPr>
        <w:spacing w:after="0"/>
        <w:rPr>
          <w:lang w:val="en-US"/>
        </w:rPr>
      </w:pPr>
    </w:p>
    <w:p w14:paraId="1330A996" w14:textId="77777777" w:rsidR="00EB79F4" w:rsidRPr="008D235F" w:rsidRDefault="00EB79F4">
      <w:pPr>
        <w:rPr>
          <w:lang w:val="en-US"/>
        </w:rPr>
      </w:pPr>
    </w:p>
    <w:sectPr w:rsidR="00EB79F4" w:rsidRPr="008D235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09-02T18:56:00Z" w:initials="BEM">
    <w:p w14:paraId="24970D86" w14:textId="04FC2315" w:rsidR="008A4865" w:rsidRDefault="008A4865">
      <w:pPr>
        <w:pStyle w:val="CommentText"/>
      </w:pPr>
      <w:r>
        <w:rPr>
          <w:rStyle w:val="CommentReference"/>
        </w:rPr>
        <w:annotationRef/>
      </w:r>
      <w:r>
        <w:t xml:space="preserve">150 words </w:t>
      </w:r>
    </w:p>
  </w:comment>
  <w:comment w:id="1" w:author="Buchanan, Erin M" w:date="2018-09-02T19:03:00Z" w:initials="BEM">
    <w:p w14:paraId="07C7DBCC" w14:textId="35156B18" w:rsidR="000F06B2" w:rsidRDefault="000F06B2">
      <w:pPr>
        <w:pStyle w:val="CommentText"/>
      </w:pPr>
      <w:r>
        <w:rPr>
          <w:rStyle w:val="CommentReference"/>
        </w:rPr>
        <w:annotationRef/>
      </w:r>
      <w:r>
        <w:t>100-250 words</w:t>
      </w:r>
    </w:p>
  </w:comment>
  <w:comment w:id="2" w:author="Buchanan, Erin M" w:date="2018-09-03T22:02:00Z" w:initials="BEM">
    <w:p w14:paraId="1C6918BC" w14:textId="30BBE8BA" w:rsidR="00064084" w:rsidRDefault="00064084">
      <w:pPr>
        <w:pStyle w:val="CommentText"/>
      </w:pPr>
      <w:r>
        <w:rPr>
          <w:rStyle w:val="CommentReference"/>
        </w:rPr>
        <w:annotationRef/>
      </w:r>
      <w:r>
        <w:t xml:space="preserve">Maybe let’s cite Pennebaker here? </w:t>
      </w:r>
    </w:p>
  </w:comment>
  <w:comment w:id="3" w:author="Buchanan, Erin M" w:date="2018-09-02T19:04:00Z" w:initials="BEM">
    <w:p w14:paraId="65D1C6E6" w14:textId="49E4D34F" w:rsidR="00B94BB3" w:rsidRDefault="00B94BB3">
      <w:pPr>
        <w:pStyle w:val="CommentText"/>
      </w:pPr>
      <w:r>
        <w:rPr>
          <w:rStyle w:val="CommentReference"/>
        </w:rPr>
        <w:annotationRef/>
      </w:r>
      <w:r>
        <w:t xml:space="preserve">150 – 250 </w:t>
      </w:r>
    </w:p>
  </w:comment>
  <w:comment w:id="4" w:author="Buchanan, Erin M" w:date="2018-09-02T19:04:00Z" w:initials="BEM">
    <w:p w14:paraId="301E750E" w14:textId="210A4E30" w:rsidR="00B94BB3" w:rsidRDefault="00B94BB3">
      <w:pPr>
        <w:pStyle w:val="CommentText"/>
      </w:pPr>
      <w:r>
        <w:rPr>
          <w:rStyle w:val="CommentReference"/>
        </w:rPr>
        <w:annotationRef/>
      </w:r>
      <w:r>
        <w:t>150-250</w:t>
      </w:r>
    </w:p>
  </w:comment>
  <w:comment w:id="5" w:author="Buchanan, Erin M" w:date="2018-09-03T22:05:00Z" w:initials="BEM">
    <w:p w14:paraId="28483674" w14:textId="77777777" w:rsidR="00CB5396" w:rsidRDefault="00CB5396">
      <w:pPr>
        <w:pStyle w:val="CommentText"/>
      </w:pPr>
      <w:r>
        <w:rPr>
          <w:rStyle w:val="CommentReference"/>
        </w:rPr>
        <w:annotationRef/>
      </w:r>
      <w:r>
        <w:t>1000-1500 words</w:t>
      </w:r>
    </w:p>
    <w:p w14:paraId="755DBF3A" w14:textId="77777777" w:rsidR="00280603" w:rsidRDefault="00280603">
      <w:pPr>
        <w:pStyle w:val="CommentText"/>
      </w:pPr>
    </w:p>
    <w:p w14:paraId="287E1207" w14:textId="77777777" w:rsidR="00280603" w:rsidRDefault="00280603" w:rsidP="00280603">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It is key to draw illustrative examples out of the data exemplar you have provided as much as possible. We can imagine a dataset almost as an exercise for a student of research methods – with this section teaching them before they are asked to apply their new knowledge to the provided data in the reflective questions below. </w:t>
      </w:r>
    </w:p>
    <w:p w14:paraId="69DB3087" w14:textId="3495B3E3" w:rsidR="00280603" w:rsidRDefault="00280603">
      <w:pPr>
        <w:pStyle w:val="CommentText"/>
      </w:pPr>
    </w:p>
  </w:comment>
  <w:comment w:id="6" w:author="Buchanan, Erin M" w:date="2018-09-03T22:22:00Z" w:initials="BEM">
    <w:p w14:paraId="4DEDE2D9" w14:textId="287754CE" w:rsidR="001F7607" w:rsidRDefault="001F7607">
      <w:pPr>
        <w:pStyle w:val="CommentText"/>
      </w:pPr>
      <w:r>
        <w:rPr>
          <w:rStyle w:val="CommentReference"/>
        </w:rPr>
        <w:annotationRef/>
      </w:r>
      <w:r>
        <w:t xml:space="preserve">name of column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970D86" w15:done="0"/>
  <w15:commentEx w15:paraId="07C7DBCC" w15:done="0"/>
  <w15:commentEx w15:paraId="1C6918BC" w15:done="0"/>
  <w15:commentEx w15:paraId="65D1C6E6" w15:done="0"/>
  <w15:commentEx w15:paraId="301E750E" w15:done="0"/>
  <w15:commentEx w15:paraId="69DB3087" w15:done="0"/>
  <w15:commentEx w15:paraId="4DEDE2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970D86" w16cid:durableId="1F36B0F1"/>
  <w16cid:commentId w16cid:paraId="07C7DBCC" w16cid:durableId="1F36B281"/>
  <w16cid:commentId w16cid:paraId="1C6918BC" w16cid:durableId="1F382DDD"/>
  <w16cid:commentId w16cid:paraId="65D1C6E6" w16cid:durableId="1F36B2AA"/>
  <w16cid:commentId w16cid:paraId="301E750E" w16cid:durableId="1F36B2BA"/>
  <w16cid:commentId w16cid:paraId="69DB3087" w16cid:durableId="1F382EA4"/>
  <w16cid:commentId w16cid:paraId="4DEDE2D9" w16cid:durableId="1F3832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6644F"/>
    <w:multiLevelType w:val="hybridMultilevel"/>
    <w:tmpl w:val="4E766974"/>
    <w:lvl w:ilvl="0" w:tplc="D4AA2212">
      <w:start w:val="10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B4A48"/>
    <w:multiLevelType w:val="hybridMultilevel"/>
    <w:tmpl w:val="391C3754"/>
    <w:lvl w:ilvl="0" w:tplc="9D5EB5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35F"/>
    <w:rsid w:val="00064084"/>
    <w:rsid w:val="000F06B2"/>
    <w:rsid w:val="00177A2D"/>
    <w:rsid w:val="001E0123"/>
    <w:rsid w:val="001F6203"/>
    <w:rsid w:val="001F7607"/>
    <w:rsid w:val="002647DA"/>
    <w:rsid w:val="00280603"/>
    <w:rsid w:val="002C6980"/>
    <w:rsid w:val="00313A09"/>
    <w:rsid w:val="00362DD6"/>
    <w:rsid w:val="004D60D2"/>
    <w:rsid w:val="005B7A3D"/>
    <w:rsid w:val="006601FB"/>
    <w:rsid w:val="0071307A"/>
    <w:rsid w:val="008A4865"/>
    <w:rsid w:val="008D235F"/>
    <w:rsid w:val="00902088"/>
    <w:rsid w:val="00AE133D"/>
    <w:rsid w:val="00B94BB3"/>
    <w:rsid w:val="00CB5396"/>
    <w:rsid w:val="00DD6529"/>
    <w:rsid w:val="00E034E4"/>
    <w:rsid w:val="00EB0A01"/>
    <w:rsid w:val="00EB79F4"/>
    <w:rsid w:val="00EE3ED8"/>
    <w:rsid w:val="00F11CC7"/>
    <w:rsid w:val="00F71BBE"/>
    <w:rsid w:val="00F911B7"/>
    <w:rsid w:val="00FA705E"/>
    <w:rsid w:val="00FC5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1A781"/>
  <w14:defaultImageDpi w14:val="300"/>
  <w15:docId w15:val="{F206B18F-A545-204E-801E-0A429DD1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235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35F"/>
    <w:pPr>
      <w:ind w:left="720"/>
      <w:contextualSpacing/>
    </w:pPr>
  </w:style>
  <w:style w:type="table" w:styleId="TableGrid">
    <w:name w:val="Table Grid"/>
    <w:basedOn w:val="TableNormal"/>
    <w:uiPriority w:val="59"/>
    <w:rsid w:val="008D235F"/>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D235F"/>
    <w:rPr>
      <w:color w:val="808080"/>
    </w:rPr>
  </w:style>
  <w:style w:type="paragraph" w:styleId="BalloonText">
    <w:name w:val="Balloon Text"/>
    <w:basedOn w:val="Normal"/>
    <w:link w:val="BalloonTextChar"/>
    <w:uiPriority w:val="99"/>
    <w:semiHidden/>
    <w:unhideWhenUsed/>
    <w:rsid w:val="008D23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35F"/>
    <w:rPr>
      <w:rFonts w:ascii="Lucida Grande" w:eastAsiaTheme="minorHAnsi" w:hAnsi="Lucida Grande"/>
      <w:sz w:val="18"/>
      <w:szCs w:val="18"/>
      <w:lang w:val="en-GB"/>
    </w:rPr>
  </w:style>
  <w:style w:type="character" w:styleId="CommentReference">
    <w:name w:val="annotation reference"/>
    <w:basedOn w:val="DefaultParagraphFont"/>
    <w:uiPriority w:val="99"/>
    <w:semiHidden/>
    <w:unhideWhenUsed/>
    <w:rsid w:val="008A4865"/>
    <w:rPr>
      <w:sz w:val="16"/>
      <w:szCs w:val="16"/>
    </w:rPr>
  </w:style>
  <w:style w:type="paragraph" w:styleId="CommentText">
    <w:name w:val="annotation text"/>
    <w:basedOn w:val="Normal"/>
    <w:link w:val="CommentTextChar"/>
    <w:uiPriority w:val="99"/>
    <w:semiHidden/>
    <w:unhideWhenUsed/>
    <w:rsid w:val="008A4865"/>
    <w:pPr>
      <w:spacing w:line="240" w:lineRule="auto"/>
    </w:pPr>
    <w:rPr>
      <w:sz w:val="20"/>
      <w:szCs w:val="20"/>
    </w:rPr>
  </w:style>
  <w:style w:type="character" w:customStyle="1" w:styleId="CommentTextChar">
    <w:name w:val="Comment Text Char"/>
    <w:basedOn w:val="DefaultParagraphFont"/>
    <w:link w:val="CommentText"/>
    <w:uiPriority w:val="99"/>
    <w:semiHidden/>
    <w:rsid w:val="008A4865"/>
    <w:rPr>
      <w:rFonts w:eastAsiaTheme="minorHAnsi"/>
      <w:sz w:val="20"/>
      <w:szCs w:val="20"/>
      <w:lang w:val="en-GB"/>
    </w:rPr>
  </w:style>
  <w:style w:type="paragraph" w:styleId="CommentSubject">
    <w:name w:val="annotation subject"/>
    <w:basedOn w:val="CommentText"/>
    <w:next w:val="CommentText"/>
    <w:link w:val="CommentSubjectChar"/>
    <w:uiPriority w:val="99"/>
    <w:semiHidden/>
    <w:unhideWhenUsed/>
    <w:rsid w:val="008A4865"/>
    <w:rPr>
      <w:b/>
      <w:bCs/>
    </w:rPr>
  </w:style>
  <w:style w:type="character" w:customStyle="1" w:styleId="CommentSubjectChar">
    <w:name w:val="Comment Subject Char"/>
    <w:basedOn w:val="CommentTextChar"/>
    <w:link w:val="CommentSubject"/>
    <w:uiPriority w:val="99"/>
    <w:semiHidden/>
    <w:rsid w:val="008A4865"/>
    <w:rPr>
      <w:rFonts w:eastAsiaTheme="minorHAnsi"/>
      <w:b/>
      <w:bCs/>
      <w:sz w:val="20"/>
      <w:szCs w:val="20"/>
      <w:lang w:val="en-GB"/>
    </w:rPr>
  </w:style>
  <w:style w:type="character" w:styleId="Hyperlink">
    <w:name w:val="Hyperlink"/>
    <w:basedOn w:val="DefaultParagraphFont"/>
    <w:uiPriority w:val="99"/>
    <w:unhideWhenUsed/>
    <w:rsid w:val="00F911B7"/>
    <w:rPr>
      <w:color w:val="0000FF" w:themeColor="hyperlink"/>
      <w:u w:val="single"/>
    </w:rPr>
  </w:style>
  <w:style w:type="character" w:styleId="UnresolvedMention">
    <w:name w:val="Unresolved Mention"/>
    <w:basedOn w:val="DefaultParagraphFont"/>
    <w:uiPriority w:val="99"/>
    <w:semiHidden/>
    <w:unhideWhenUsed/>
    <w:rsid w:val="00F91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t-processing.com/demo/stem/"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600912662DE74AA92C11454706EE41"/>
        <w:category>
          <w:name w:val="General"/>
          <w:gallery w:val="placeholder"/>
        </w:category>
        <w:types>
          <w:type w:val="bbPlcHdr"/>
        </w:types>
        <w:behaviors>
          <w:behavior w:val="content"/>
        </w:behaviors>
        <w:guid w:val="{763FB56C-16A5-4348-9E6A-0C99864412A7}"/>
      </w:docPartPr>
      <w:docPartBody>
        <w:p w:rsidR="00862EC6" w:rsidRDefault="00862EC6" w:rsidP="00862EC6">
          <w:pPr>
            <w:pStyle w:val="11600912662DE74AA92C11454706EE41"/>
          </w:pPr>
          <w:r w:rsidRPr="007D56A3">
            <w:rPr>
              <w:rStyle w:val="PlaceholderText"/>
            </w:rPr>
            <w:t>Choose an item.</w:t>
          </w:r>
        </w:p>
      </w:docPartBody>
    </w:docPart>
    <w:docPart>
      <w:docPartPr>
        <w:name w:val="F5EDE9CDD546224B9381CEC3B78D45F5"/>
        <w:category>
          <w:name w:val="General"/>
          <w:gallery w:val="placeholder"/>
        </w:category>
        <w:types>
          <w:type w:val="bbPlcHdr"/>
        </w:types>
        <w:behaviors>
          <w:behavior w:val="content"/>
        </w:behaviors>
        <w:guid w:val="{AB3BD563-B8B0-4545-9DBE-DC6CC08B3894}"/>
      </w:docPartPr>
      <w:docPartBody>
        <w:p w:rsidR="00862EC6" w:rsidRDefault="00862EC6" w:rsidP="00862EC6">
          <w:pPr>
            <w:pStyle w:val="F5EDE9CDD546224B9381CEC3B78D45F5"/>
          </w:pPr>
          <w:r w:rsidRPr="007D56A3">
            <w:rPr>
              <w:rStyle w:val="PlaceholderText"/>
            </w:rPr>
            <w:t>Choose an item.</w:t>
          </w:r>
        </w:p>
      </w:docPartBody>
    </w:docPart>
    <w:docPart>
      <w:docPartPr>
        <w:name w:val="6310DD93FC6B7F43A71D6224EDAB3370"/>
        <w:category>
          <w:name w:val="General"/>
          <w:gallery w:val="placeholder"/>
        </w:category>
        <w:types>
          <w:type w:val="bbPlcHdr"/>
        </w:types>
        <w:behaviors>
          <w:behavior w:val="content"/>
        </w:behaviors>
        <w:guid w:val="{0EBA913D-1083-F642-A339-8E2590ECD42B}"/>
      </w:docPartPr>
      <w:docPartBody>
        <w:p w:rsidR="00862EC6" w:rsidRDefault="00862EC6" w:rsidP="00862EC6">
          <w:pPr>
            <w:pStyle w:val="6310DD93FC6B7F43A71D6224EDAB3370"/>
          </w:pPr>
          <w:r w:rsidRPr="007D56A3">
            <w:rPr>
              <w:rStyle w:val="PlaceholderText"/>
            </w:rPr>
            <w:t>Choose an item.</w:t>
          </w:r>
        </w:p>
      </w:docPartBody>
    </w:docPart>
    <w:docPart>
      <w:docPartPr>
        <w:name w:val="61EEFB8CBD7EA14585D9740EB6F01C7D"/>
        <w:category>
          <w:name w:val="General"/>
          <w:gallery w:val="placeholder"/>
        </w:category>
        <w:types>
          <w:type w:val="bbPlcHdr"/>
        </w:types>
        <w:behaviors>
          <w:behavior w:val="content"/>
        </w:behaviors>
        <w:guid w:val="{3FC2E660-4E42-6D4F-9FFE-CC3523966B6E}"/>
      </w:docPartPr>
      <w:docPartBody>
        <w:p w:rsidR="00862EC6" w:rsidRDefault="00862EC6" w:rsidP="00862EC6">
          <w:pPr>
            <w:pStyle w:val="61EEFB8CBD7EA14585D9740EB6F01C7D"/>
          </w:pPr>
          <w:r w:rsidRPr="007D56A3">
            <w:rPr>
              <w:rStyle w:val="PlaceholderText"/>
            </w:rPr>
            <w:t>Choose an item.</w:t>
          </w:r>
        </w:p>
      </w:docPartBody>
    </w:docPart>
    <w:docPart>
      <w:docPartPr>
        <w:name w:val="F1E033C9B50E944184289B758A7F750D"/>
        <w:category>
          <w:name w:val="General"/>
          <w:gallery w:val="placeholder"/>
        </w:category>
        <w:types>
          <w:type w:val="bbPlcHdr"/>
        </w:types>
        <w:behaviors>
          <w:behavior w:val="content"/>
        </w:behaviors>
        <w:guid w:val="{B6228915-1C65-BC48-9102-5334A9375522}"/>
      </w:docPartPr>
      <w:docPartBody>
        <w:p w:rsidR="00862EC6" w:rsidRDefault="00862EC6" w:rsidP="00862EC6">
          <w:pPr>
            <w:pStyle w:val="F1E033C9B50E944184289B758A7F750D"/>
          </w:pPr>
          <w:r w:rsidRPr="007D56A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EC6"/>
    <w:rsid w:val="00862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EC6"/>
    <w:rPr>
      <w:color w:val="808080"/>
    </w:rPr>
  </w:style>
  <w:style w:type="paragraph" w:customStyle="1" w:styleId="11600912662DE74AA92C11454706EE41">
    <w:name w:val="11600912662DE74AA92C11454706EE41"/>
    <w:rsid w:val="00862EC6"/>
  </w:style>
  <w:style w:type="paragraph" w:customStyle="1" w:styleId="F5EDE9CDD546224B9381CEC3B78D45F5">
    <w:name w:val="F5EDE9CDD546224B9381CEC3B78D45F5"/>
    <w:rsid w:val="00862EC6"/>
  </w:style>
  <w:style w:type="paragraph" w:customStyle="1" w:styleId="6310DD93FC6B7F43A71D6224EDAB3370">
    <w:name w:val="6310DD93FC6B7F43A71D6224EDAB3370"/>
    <w:rsid w:val="00862EC6"/>
  </w:style>
  <w:style w:type="paragraph" w:customStyle="1" w:styleId="61EEFB8CBD7EA14585D9740EB6F01C7D">
    <w:name w:val="61EEFB8CBD7EA14585D9740EB6F01C7D"/>
    <w:rsid w:val="00862EC6"/>
  </w:style>
  <w:style w:type="paragraph" w:customStyle="1" w:styleId="F1E033C9B50E944184289B758A7F750D">
    <w:name w:val="F1E033C9B50E944184289B758A7F750D"/>
    <w:rsid w:val="00862E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Padfield</dc:creator>
  <cp:keywords/>
  <dc:description/>
  <cp:lastModifiedBy>Buchanan, Erin M</cp:lastModifiedBy>
  <cp:revision>21</cp:revision>
  <dcterms:created xsi:type="dcterms:W3CDTF">2018-07-29T17:32:00Z</dcterms:created>
  <dcterms:modified xsi:type="dcterms:W3CDTF">2018-09-04T03:31:00Z</dcterms:modified>
</cp:coreProperties>
</file>