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6588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3BAF682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68FCCD8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25B2385D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4128FC9C" w14:textId="127DC036" w:rsidR="00606956" w:rsidRPr="00D1329E" w:rsidRDefault="00995321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D1329E">
        <w:rPr>
          <w:rFonts w:ascii="Times New Roman" w:hAnsi="Times New Roman" w:cs="Times New Roman"/>
          <w:sz w:val="52"/>
          <w:szCs w:val="52"/>
        </w:rPr>
        <w:t>113-2</w:t>
      </w:r>
      <w:r w:rsidRPr="00D1329E">
        <w:rPr>
          <w:rFonts w:ascii="Times New Roman" w:hAnsi="Times New Roman" w:cs="Times New Roman"/>
          <w:sz w:val="52"/>
          <w:szCs w:val="52"/>
        </w:rPr>
        <w:t>學年度</w:t>
      </w:r>
    </w:p>
    <w:p w14:paraId="5C6FC8AF" w14:textId="77777777" w:rsidR="00013E12" w:rsidRPr="00D1329E" w:rsidRDefault="00606956" w:rsidP="00A56A56">
      <w:pPr>
        <w:ind w:firstLineChars="0" w:firstLine="0"/>
        <w:jc w:val="center"/>
        <w:rPr>
          <w:rFonts w:ascii="Times New Roman" w:hAnsi="Times New Roman" w:cs="Times New Roman"/>
          <w:sz w:val="52"/>
          <w:szCs w:val="52"/>
        </w:rPr>
      </w:pPr>
      <w:r w:rsidRPr="00D1329E">
        <w:rPr>
          <w:rFonts w:ascii="Times New Roman" w:hAnsi="Times New Roman" w:cs="Times New Roman"/>
          <w:sz w:val="52"/>
          <w:szCs w:val="52"/>
        </w:rPr>
        <w:t>有限元素法期末個人書面報告</w:t>
      </w:r>
    </w:p>
    <w:p w14:paraId="4772BD83" w14:textId="77777777" w:rsidR="00606956" w:rsidRPr="00D1329E" w:rsidRDefault="00606956" w:rsidP="00A56A56">
      <w:pPr>
        <w:ind w:firstLineChars="0" w:firstLine="0"/>
        <w:jc w:val="both"/>
        <w:rPr>
          <w:rFonts w:ascii="Times New Roman" w:hAnsi="Times New Roman" w:cs="Times New Roman"/>
          <w:sz w:val="52"/>
          <w:szCs w:val="52"/>
        </w:rPr>
      </w:pPr>
    </w:p>
    <w:p w14:paraId="17DD1F90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75C561F4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656FBCDF" w14:textId="77777777" w:rsidR="00606956" w:rsidRPr="00D1329E" w:rsidRDefault="00606956" w:rsidP="003B7A50">
      <w:pPr>
        <w:ind w:firstLine="1040"/>
        <w:jc w:val="both"/>
        <w:rPr>
          <w:rFonts w:ascii="Times New Roman" w:hAnsi="Times New Roman" w:cs="Times New Roman"/>
          <w:sz w:val="52"/>
          <w:szCs w:val="52"/>
        </w:rPr>
      </w:pPr>
    </w:p>
    <w:p w14:paraId="19108A0B" w14:textId="77777777" w:rsidR="00606956" w:rsidRPr="00D1329E" w:rsidRDefault="00606956" w:rsidP="00A56A56">
      <w:pPr>
        <w:spacing w:after="80" w:line="240" w:lineRule="auto"/>
        <w:ind w:leftChars="1200" w:left="288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指導老師：劉彥辰</w:t>
      </w:r>
      <w:r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Pr="00D1329E">
        <w:rPr>
          <w:rFonts w:ascii="Times New Roman" w:hAnsi="Times New Roman" w:cs="Times New Roman"/>
          <w:sz w:val="28"/>
          <w:szCs w:val="28"/>
        </w:rPr>
        <w:t>老師</w:t>
      </w:r>
    </w:p>
    <w:p w14:paraId="2A8C7A59" w14:textId="77777777" w:rsidR="00606956" w:rsidRPr="00D1329E" w:rsidRDefault="00606956" w:rsidP="00A56A56">
      <w:pPr>
        <w:spacing w:after="80" w:line="240" w:lineRule="auto"/>
        <w:ind w:leftChars="1200" w:left="288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系級：土木碩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一</w:t>
      </w:r>
      <w:proofErr w:type="gramEnd"/>
    </w:p>
    <w:p w14:paraId="6A3E8491" w14:textId="77777777" w:rsidR="00606956" w:rsidRPr="00D1329E" w:rsidRDefault="00606956" w:rsidP="00A56A56">
      <w:pPr>
        <w:spacing w:after="80" w:line="240" w:lineRule="auto"/>
        <w:ind w:leftChars="1200" w:left="288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學號：</w:t>
      </w:r>
      <w:r w:rsidRPr="00D1329E">
        <w:rPr>
          <w:rFonts w:ascii="Times New Roman" w:hAnsi="Times New Roman" w:cs="Times New Roman"/>
          <w:sz w:val="28"/>
          <w:szCs w:val="28"/>
        </w:rPr>
        <w:t>11372009</w:t>
      </w:r>
    </w:p>
    <w:p w14:paraId="7B709F84" w14:textId="2C41ADC0" w:rsidR="00606956" w:rsidRPr="00D1329E" w:rsidRDefault="00606956" w:rsidP="00A56A56">
      <w:pPr>
        <w:spacing w:after="80" w:line="240" w:lineRule="auto"/>
        <w:ind w:leftChars="1200" w:left="288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姓名：邱昱倫</w:t>
      </w:r>
    </w:p>
    <w:p w14:paraId="1C4B5C47" w14:textId="0B110870" w:rsidR="00A56A56" w:rsidRPr="00D1329E" w:rsidRDefault="00606956" w:rsidP="00A56A56">
      <w:pPr>
        <w:spacing w:after="80" w:line="240" w:lineRule="auto"/>
        <w:ind w:leftChars="1200" w:left="2880" w:firstLineChars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日期：</w:t>
      </w:r>
      <w:r w:rsidRPr="00D1329E">
        <w:rPr>
          <w:rFonts w:ascii="Times New Roman" w:hAnsi="Times New Roman" w:cs="Times New Roman"/>
          <w:sz w:val="28"/>
          <w:szCs w:val="28"/>
        </w:rPr>
        <w:t>2025/06/</w:t>
      </w:r>
      <w:r w:rsidR="00D42EE8" w:rsidRPr="00D1329E">
        <w:rPr>
          <w:rFonts w:ascii="Times New Roman" w:hAnsi="Times New Roman" w:cs="Times New Roman"/>
          <w:sz w:val="28"/>
          <w:szCs w:val="28"/>
        </w:rPr>
        <w:t>1</w:t>
      </w:r>
      <w:r w:rsidRPr="00D1329E">
        <w:rPr>
          <w:rFonts w:ascii="Times New Roman" w:hAnsi="Times New Roman" w:cs="Times New Roman"/>
          <w:sz w:val="28"/>
          <w:szCs w:val="28"/>
        </w:rPr>
        <w:t>8</w:t>
      </w:r>
    </w:p>
    <w:p w14:paraId="413E38AC" w14:textId="3BFA1260" w:rsidR="00ED465A" w:rsidRPr="00D1329E" w:rsidRDefault="00A56A56" w:rsidP="00A56A5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 w:val="28"/>
          <w:szCs w:val="28"/>
        </w:rPr>
        <w:sectPr w:rsidR="00ED465A" w:rsidRPr="00D1329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D1329E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="標楷體" w:hAnsi="Times New Roman" w:cs="Times New Roman"/>
          <w:lang w:val="zh-TW"/>
        </w:rPr>
        <w:id w:val="278841810"/>
        <w:docPartObj>
          <w:docPartGallery w:val="Table of Contents"/>
          <w:docPartUnique/>
        </w:docPartObj>
      </w:sdtPr>
      <w:sdtEndPr>
        <w:rPr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71A37D9" w14:textId="6C3BF917" w:rsidR="00A56A56" w:rsidRPr="00D1329E" w:rsidRDefault="00A56A56" w:rsidP="00A56A56">
          <w:pPr>
            <w:pStyle w:val="af5"/>
            <w:ind w:firstLine="480"/>
            <w:jc w:val="center"/>
            <w:rPr>
              <w:rStyle w:val="11"/>
              <w:rFonts w:ascii="Times New Roman" w:hAnsi="Times New Roman" w:cs="Times New Roman"/>
            </w:rPr>
          </w:pPr>
          <w:r w:rsidRPr="00D1329E">
            <w:rPr>
              <w:rStyle w:val="11"/>
              <w:rFonts w:ascii="Times New Roman" w:hAnsi="Times New Roman" w:cs="Times New Roman"/>
            </w:rPr>
            <w:t>目錄</w:t>
          </w:r>
        </w:p>
        <w:p w14:paraId="4F4BE7E2" w14:textId="14D32B44" w:rsidR="00A56A56" w:rsidRPr="00D1329E" w:rsidRDefault="00A56A56">
          <w:pPr>
            <w:pStyle w:val="12"/>
            <w:tabs>
              <w:tab w:val="right" w:leader="dot" w:pos="8296"/>
            </w:tabs>
            <w:ind w:firstLine="48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1329E">
            <w:rPr>
              <w:rFonts w:ascii="Times New Roman" w:hAnsi="Times New Roman" w:cs="Times New Roman"/>
            </w:rPr>
            <w:fldChar w:fldCharType="begin"/>
          </w:r>
          <w:r w:rsidRPr="00D1329E">
            <w:rPr>
              <w:rFonts w:ascii="Times New Roman" w:hAnsi="Times New Roman" w:cs="Times New Roman"/>
            </w:rPr>
            <w:instrText xml:space="preserve"> TOC \o "1-3" \h \z \u </w:instrText>
          </w:r>
          <w:r w:rsidRPr="00D1329E">
            <w:rPr>
              <w:rFonts w:ascii="Times New Roman" w:hAnsi="Times New Roman" w:cs="Times New Roman"/>
            </w:rPr>
            <w:fldChar w:fldCharType="separate"/>
          </w:r>
          <w:hyperlink w:anchor="_Toc201411386" w:history="1"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目錄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_Toc201411386 \h </w:instrTex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B9AC6" w14:textId="312F4633" w:rsidR="00A56A56" w:rsidRPr="00D1329E" w:rsidRDefault="00A56A56">
          <w:pPr>
            <w:pStyle w:val="12"/>
            <w:tabs>
              <w:tab w:val="right" w:leader="dot" w:pos="8296"/>
            </w:tabs>
            <w:ind w:firstLine="5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11387" w:history="1"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物理問題介紹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_Toc201411387 \h </w:instrTex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D7753" w14:textId="37D3A8F0" w:rsidR="00A56A56" w:rsidRPr="00D1329E" w:rsidRDefault="00A56A56">
          <w:pPr>
            <w:pStyle w:val="12"/>
            <w:tabs>
              <w:tab w:val="right" w:leader="dot" w:pos="8296"/>
            </w:tabs>
            <w:ind w:firstLine="5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11388" w:history="1"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第一部分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課堂講解方式切分元素流程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四個元素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_Toc201411388 \h </w:instrTex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75303" w14:textId="29FE3F1D" w:rsidR="00A56A56" w:rsidRPr="00D1329E" w:rsidRDefault="00A56A56">
          <w:pPr>
            <w:pStyle w:val="12"/>
            <w:tabs>
              <w:tab w:val="right" w:leader="dot" w:pos="8296"/>
            </w:tabs>
            <w:ind w:firstLine="56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11389" w:history="1"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第二部分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自行切分元素流程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四個元素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_Toc201411389 \h </w:instrTex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88C36" w14:textId="2B2B1E15" w:rsidR="00A56A56" w:rsidRPr="00D1329E" w:rsidRDefault="00A56A56">
          <w:pPr>
            <w:pStyle w:val="12"/>
            <w:tabs>
              <w:tab w:val="right" w:leader="dot" w:pos="8296"/>
            </w:tabs>
            <w:ind w:firstLine="560"/>
            <w:rPr>
              <w:rFonts w:ascii="Times New Roman" w:hAnsi="Times New Roman" w:cs="Times New Roman"/>
              <w:noProof/>
            </w:rPr>
          </w:pPr>
          <w:hyperlink w:anchor="_Toc201411390" w:history="1"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第三及第四部分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自行切分元素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(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本篇報告分割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23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個元素</w:t>
            </w:r>
            <w:r w:rsidRPr="00D1329E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_Toc201411390 \h </w:instrTex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132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D6B48" w14:textId="302DE877" w:rsidR="00A56A56" w:rsidRPr="00D1329E" w:rsidRDefault="00A56A56">
          <w:pPr>
            <w:ind w:firstLine="480"/>
            <w:rPr>
              <w:rFonts w:ascii="Times New Roman" w:hAnsi="Times New Roman" w:cs="Times New Roman"/>
            </w:rPr>
          </w:pPr>
          <w:r w:rsidRPr="00D1329E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6404DA78" w14:textId="77777777" w:rsidR="00A56A56" w:rsidRPr="00D1329E" w:rsidRDefault="00A56A56" w:rsidP="00A56A56">
      <w:pPr>
        <w:ind w:firstLine="480"/>
        <w:rPr>
          <w:rFonts w:ascii="Times New Roman" w:hAnsi="Times New Roman" w:cs="Times New Roman"/>
        </w:rPr>
      </w:pPr>
    </w:p>
    <w:p w14:paraId="297F3F2C" w14:textId="0F8CBB8A" w:rsidR="003C60DF" w:rsidRPr="00D1329E" w:rsidRDefault="00ED465A" w:rsidP="003B7A50">
      <w:pPr>
        <w:pStyle w:val="10"/>
        <w:ind w:firstLine="561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</w:rPr>
        <w:br w:type="page"/>
      </w:r>
      <w:bookmarkStart w:id="0" w:name="_Toc201411387"/>
      <w:r w:rsidR="003C60DF" w:rsidRPr="00D1329E">
        <w:rPr>
          <w:rFonts w:ascii="Times New Roman" w:hAnsi="Times New Roman" w:cs="Times New Roman"/>
        </w:rPr>
        <w:lastRenderedPageBreak/>
        <w:t>物理問題介紹</w:t>
      </w:r>
      <w:bookmarkEnd w:id="0"/>
    </w:p>
    <w:p w14:paraId="3A7E8CB2" w14:textId="3EC8695F" w:rsidR="00606956" w:rsidRPr="00D1329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本期末報告主要在比較一端固接</w:t>
      </w:r>
      <w:r w:rsidR="00B00745" w:rsidRPr="00D1329E">
        <w:rPr>
          <w:rFonts w:ascii="Times New Roman" w:hAnsi="Times New Roman" w:cs="Times New Roman"/>
          <w:sz w:val="28"/>
          <w:szCs w:val="28"/>
        </w:rPr>
        <w:t>，且半徑為</w:t>
      </w:r>
      <w:r w:rsidR="00B00745" w:rsidRPr="00D1329E">
        <w:rPr>
          <w:rFonts w:ascii="Times New Roman" w:hAnsi="Times New Roman" w:cs="Times New Roman"/>
          <w:sz w:val="28"/>
          <w:szCs w:val="28"/>
        </w:rPr>
        <w:t>1</w:t>
      </w:r>
      <w:r w:rsidR="00B00745" w:rsidRPr="00D1329E">
        <w:rPr>
          <w:rFonts w:ascii="Times New Roman" w:hAnsi="Times New Roman" w:cs="Times New Roman"/>
          <w:sz w:val="28"/>
          <w:szCs w:val="28"/>
        </w:rPr>
        <w:t>單位</w:t>
      </w:r>
      <w:r w:rsidRPr="00D1329E">
        <w:rPr>
          <w:rFonts w:ascii="Times New Roman" w:hAnsi="Times New Roman" w:cs="Times New Roman"/>
          <w:sz w:val="28"/>
          <w:szCs w:val="28"/>
        </w:rPr>
        <w:t>的圓柱構件受扭矩的位移解析解及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利用切分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二為三角形元素的數值解，同時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將切分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元素的過程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及切分元素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的位置呈現在本篇報告。</w:t>
      </w:r>
    </w:p>
    <w:p w14:paraId="19E66099" w14:textId="1A6C1751" w:rsidR="000002DF" w:rsidRPr="00D1329E" w:rsidRDefault="00203E9D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本物理問題的控制方程式</w:t>
      </w:r>
      <w:r w:rsidRPr="00D1329E">
        <w:rPr>
          <w:rFonts w:ascii="Times New Roman" w:hAnsi="Times New Roman" w:cs="Times New Roman"/>
          <w:sz w:val="28"/>
          <w:szCs w:val="28"/>
        </w:rPr>
        <w:t>(Governing Equation, G</w:t>
      </w:r>
      <w:r w:rsidR="00392832" w:rsidRPr="00D1329E">
        <w:rPr>
          <w:rFonts w:ascii="Times New Roman" w:hAnsi="Times New Roman" w:cs="Times New Roman"/>
          <w:sz w:val="28"/>
          <w:szCs w:val="28"/>
        </w:rPr>
        <w:t>.</w:t>
      </w:r>
      <w:r w:rsidRPr="00D1329E">
        <w:rPr>
          <w:rFonts w:ascii="Times New Roman" w:hAnsi="Times New Roman" w:cs="Times New Roman"/>
          <w:sz w:val="28"/>
          <w:szCs w:val="28"/>
        </w:rPr>
        <w:t>E</w:t>
      </w:r>
      <w:r w:rsidR="00392832" w:rsidRPr="00D1329E">
        <w:rPr>
          <w:rFonts w:ascii="Times New Roman" w:hAnsi="Times New Roman" w:cs="Times New Roman"/>
          <w:sz w:val="28"/>
          <w:szCs w:val="28"/>
        </w:rPr>
        <w:t>.</w:t>
      </w:r>
      <w:r w:rsidRPr="00D1329E">
        <w:rPr>
          <w:rFonts w:ascii="Times New Roman" w:hAnsi="Times New Roman" w:cs="Times New Roman"/>
          <w:sz w:val="28"/>
          <w:szCs w:val="28"/>
        </w:rPr>
        <w:t>)</w:t>
      </w:r>
      <w:r w:rsidRPr="00D1329E">
        <w:rPr>
          <w:rFonts w:ascii="Times New Roman" w:hAnsi="Times New Roman" w:cs="Times New Roman"/>
          <w:sz w:val="28"/>
          <w:szCs w:val="28"/>
        </w:rPr>
        <w:t>及邊界條件</w:t>
      </w:r>
      <w:r w:rsidRPr="00D1329E">
        <w:rPr>
          <w:rFonts w:ascii="Times New Roman" w:hAnsi="Times New Roman" w:cs="Times New Roman"/>
          <w:sz w:val="28"/>
          <w:szCs w:val="28"/>
        </w:rPr>
        <w:t>(Boundary Condition, B</w:t>
      </w:r>
      <w:r w:rsidR="00392832" w:rsidRPr="00D1329E">
        <w:rPr>
          <w:rFonts w:ascii="Times New Roman" w:hAnsi="Times New Roman" w:cs="Times New Roman"/>
          <w:sz w:val="28"/>
          <w:szCs w:val="28"/>
        </w:rPr>
        <w:t>.</w:t>
      </w:r>
      <w:r w:rsidRPr="00D1329E">
        <w:rPr>
          <w:rFonts w:ascii="Times New Roman" w:hAnsi="Times New Roman" w:cs="Times New Roman"/>
          <w:sz w:val="28"/>
          <w:szCs w:val="28"/>
        </w:rPr>
        <w:t>C</w:t>
      </w:r>
      <w:r w:rsidR="00392832" w:rsidRPr="00D1329E">
        <w:rPr>
          <w:rFonts w:ascii="Times New Roman" w:hAnsi="Times New Roman" w:cs="Times New Roman"/>
          <w:sz w:val="28"/>
          <w:szCs w:val="28"/>
        </w:rPr>
        <w:t>.</w:t>
      </w:r>
      <w:r w:rsidRPr="00D1329E">
        <w:rPr>
          <w:rFonts w:ascii="Times New Roman" w:hAnsi="Times New Roman" w:cs="Times New Roman"/>
          <w:sz w:val="28"/>
          <w:szCs w:val="28"/>
        </w:rPr>
        <w:t>)</w:t>
      </w:r>
      <w:r w:rsidR="000002DF" w:rsidRPr="00D1329E">
        <w:rPr>
          <w:rFonts w:ascii="Times New Roman" w:hAnsi="Times New Roman" w:cs="Times New Roman"/>
          <w:sz w:val="28"/>
          <w:szCs w:val="28"/>
        </w:rPr>
        <w:t>為：</w:t>
      </w:r>
    </w:p>
    <w:p w14:paraId="47A8A462" w14:textId="1DD1DDC7" w:rsidR="00392832" w:rsidRPr="00D1329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G.E.:</w:t>
      </w:r>
    </w:p>
    <w:p w14:paraId="38748B46" w14:textId="27E5FD9C" w:rsidR="000002DF" w:rsidRPr="00D1329E" w:rsidRDefault="00FB7630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-∇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=2Gθ</m:t>
        </m:r>
      </m:oMath>
      <w:r w:rsidR="00392832" w:rsidRPr="00D132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92832" w:rsidRPr="00D1329E">
        <w:rPr>
          <w:rFonts w:ascii="Times New Roman" w:hAnsi="Times New Roman" w:cs="Times New Roman"/>
          <w:sz w:val="28"/>
          <w:szCs w:val="28"/>
        </w:rPr>
        <w:tab/>
      </w:r>
      <w:r w:rsidR="00392832" w:rsidRPr="00D1329E"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(in Ω)</m:t>
        </m:r>
      </m:oMath>
    </w:p>
    <w:p w14:paraId="570345E6" w14:textId="2F22FE1C" w:rsidR="00392832" w:rsidRPr="00D1329E" w:rsidRDefault="0039283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B.C.:</w:t>
      </w:r>
    </w:p>
    <w:p w14:paraId="15708F54" w14:textId="0CB952A0" w:rsidR="00392832" w:rsidRPr="00D1329E" w:rsidRDefault="00392832" w:rsidP="003B7A50">
      <w:pPr>
        <w:spacing w:after="80" w:line="240" w:lineRule="auto"/>
        <w:ind w:firstLine="56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u=0</m:t>
        </m:r>
      </m:oMath>
      <w:r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Pr="00D1329E">
        <w:rPr>
          <w:rFonts w:ascii="Times New Roman" w:hAnsi="Times New Roman" w:cs="Times New Roman"/>
          <w:sz w:val="28"/>
          <w:szCs w:val="28"/>
        </w:rPr>
        <w:tab/>
      </w:r>
      <w:r w:rsidRPr="00D1329E">
        <w:rPr>
          <w:rFonts w:ascii="Times New Roman" w:hAnsi="Times New Roman" w:cs="Times New Roman"/>
          <w:sz w:val="28"/>
          <w:szCs w:val="28"/>
        </w:rPr>
        <w:tab/>
        <w:t>(in Γ)</w:t>
      </w:r>
    </w:p>
    <w:p w14:paraId="75BAF928" w14:textId="6A3A9DD5" w:rsidR="00392832" w:rsidRPr="00D1329E" w:rsidRDefault="00B51CA2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其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理論解</w:t>
      </w:r>
      <w:r w:rsidR="00B00745" w:rsidRPr="00D1329E">
        <w:rPr>
          <w:rFonts w:ascii="Times New Roman" w:hAnsi="Times New Roman" w:cs="Times New Roman"/>
          <w:sz w:val="28"/>
          <w:szCs w:val="28"/>
        </w:rPr>
        <w:t>可被</w:t>
      </w:r>
      <w:proofErr w:type="gramEnd"/>
      <w:r w:rsidR="00B00745" w:rsidRPr="00D1329E">
        <w:rPr>
          <w:rFonts w:ascii="Times New Roman" w:hAnsi="Times New Roman" w:cs="Times New Roman"/>
          <w:sz w:val="28"/>
          <w:szCs w:val="28"/>
        </w:rPr>
        <w:t>表示</w:t>
      </w:r>
      <w:r w:rsidRPr="00D1329E">
        <w:rPr>
          <w:rFonts w:ascii="Times New Roman" w:hAnsi="Times New Roman" w:cs="Times New Roman"/>
          <w:sz w:val="28"/>
          <w:szCs w:val="28"/>
        </w:rPr>
        <w:t>為：</w:t>
      </w:r>
    </w:p>
    <w:p w14:paraId="0548C253" w14:textId="69727E75" w:rsidR="00B51CA2" w:rsidRPr="00D1329E" w:rsidRDefault="00046979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=Gθ(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0FDC695" w14:textId="676036B0" w:rsidR="00B00745" w:rsidRPr="00D1329E" w:rsidRDefault="00B00745" w:rsidP="003B7A50">
      <w:pPr>
        <w:spacing w:after="80" w:line="240" w:lineRule="auto"/>
        <w:ind w:firstLine="5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1329E">
        <w:rPr>
          <w:rFonts w:ascii="Times New Roman" w:hAnsi="Times New Roman" w:cs="Times New Roman"/>
          <w:iCs/>
          <w:sz w:val="28"/>
          <w:szCs w:val="28"/>
        </w:rPr>
        <w:t>其中</w:t>
      </w:r>
      <w:r w:rsidRPr="00D1329E">
        <w:rPr>
          <w:rFonts w:ascii="Times New Roman" w:hAnsi="Times New Roman" w:cs="Times New Roman"/>
          <w:iCs/>
          <w:sz w:val="28"/>
          <w:szCs w:val="28"/>
        </w:rPr>
        <w:t>u</w:t>
      </w:r>
      <w:r w:rsidRPr="00D1329E">
        <w:rPr>
          <w:rFonts w:ascii="Times New Roman" w:hAnsi="Times New Roman" w:cs="Times New Roman"/>
          <w:iCs/>
          <w:sz w:val="28"/>
          <w:szCs w:val="28"/>
        </w:rPr>
        <w:t>為應力，和空間座標</w:t>
      </w:r>
      <w:r w:rsidRPr="00D1329E">
        <w:rPr>
          <w:rFonts w:ascii="Times New Roman" w:hAnsi="Times New Roman" w:cs="Times New Roman"/>
          <w:iCs/>
          <w:sz w:val="28"/>
          <w:szCs w:val="28"/>
        </w:rPr>
        <w:t>x</w:t>
      </w:r>
      <w:r w:rsidRPr="00D1329E">
        <w:rPr>
          <w:rFonts w:ascii="Times New Roman" w:hAnsi="Times New Roman" w:cs="Times New Roman"/>
          <w:iCs/>
          <w:sz w:val="28"/>
          <w:szCs w:val="28"/>
        </w:rPr>
        <w:t>及</w:t>
      </w:r>
      <w:r w:rsidRPr="00D1329E">
        <w:rPr>
          <w:rFonts w:ascii="Times New Roman" w:hAnsi="Times New Roman" w:cs="Times New Roman"/>
          <w:iCs/>
          <w:sz w:val="28"/>
          <w:szCs w:val="28"/>
        </w:rPr>
        <w:t>y</w:t>
      </w:r>
      <w:r w:rsidRPr="00D1329E">
        <w:rPr>
          <w:rFonts w:ascii="Times New Roman" w:hAnsi="Times New Roman" w:cs="Times New Roman"/>
          <w:iCs/>
          <w:sz w:val="28"/>
          <w:szCs w:val="28"/>
        </w:rPr>
        <w:t>有關，而</w:t>
      </w:r>
      <w:r w:rsidRPr="00D1329E">
        <w:rPr>
          <w:rFonts w:ascii="Times New Roman" w:hAnsi="Times New Roman" w:cs="Times New Roman"/>
          <w:iCs/>
          <w:sz w:val="28"/>
          <w:szCs w:val="28"/>
        </w:rPr>
        <w:t>a</w:t>
      </w:r>
      <w:r w:rsidRPr="00D1329E">
        <w:rPr>
          <w:rFonts w:ascii="Times New Roman" w:hAnsi="Times New Roman" w:cs="Times New Roman"/>
          <w:iCs/>
          <w:sz w:val="28"/>
          <w:szCs w:val="28"/>
        </w:rPr>
        <w:t>及</w:t>
      </w:r>
      <w:r w:rsidRPr="00D1329E">
        <w:rPr>
          <w:rFonts w:ascii="Times New Roman" w:hAnsi="Times New Roman" w:cs="Times New Roman"/>
          <w:iCs/>
          <w:sz w:val="28"/>
          <w:szCs w:val="28"/>
        </w:rPr>
        <w:t>b</w:t>
      </w:r>
      <w:r w:rsidRPr="00D1329E">
        <w:rPr>
          <w:rFonts w:ascii="Times New Roman" w:hAnsi="Times New Roman" w:cs="Times New Roman"/>
          <w:iCs/>
          <w:sz w:val="28"/>
          <w:szCs w:val="28"/>
        </w:rPr>
        <w:t>為橢圓</w:t>
      </w:r>
      <w:proofErr w:type="gramStart"/>
      <w:r w:rsidRPr="00D1329E">
        <w:rPr>
          <w:rFonts w:ascii="Times New Roman" w:hAnsi="Times New Roman" w:cs="Times New Roman"/>
          <w:iCs/>
          <w:sz w:val="28"/>
          <w:szCs w:val="28"/>
        </w:rPr>
        <w:t>的長軸</w:t>
      </w:r>
      <w:proofErr w:type="gramEnd"/>
      <w:r w:rsidRPr="00D1329E">
        <w:rPr>
          <w:rFonts w:ascii="Times New Roman" w:hAnsi="Times New Roman" w:cs="Times New Roman"/>
          <w:iCs/>
          <w:sz w:val="28"/>
          <w:szCs w:val="28"/>
        </w:rPr>
        <w:t>、短軸參數，但因為本題目為圓形柱體，所以</w:t>
      </w:r>
      <w:r w:rsidRPr="00D1329E">
        <w:rPr>
          <w:rFonts w:ascii="Times New Roman" w:hAnsi="Times New Roman" w:cs="Times New Roman"/>
          <w:iCs/>
          <w:sz w:val="28"/>
          <w:szCs w:val="28"/>
        </w:rPr>
        <w:t>a = b = 1</w:t>
      </w:r>
      <w:r w:rsidR="00DB03AF" w:rsidRPr="00D1329E">
        <w:rPr>
          <w:rFonts w:ascii="Times New Roman" w:hAnsi="Times New Roman" w:cs="Times New Roman"/>
          <w:iCs/>
          <w:sz w:val="28"/>
          <w:szCs w:val="28"/>
        </w:rPr>
        <w:t>，而</w:t>
      </w:r>
      <w:r w:rsidR="00DB03AF" w:rsidRPr="00D1329E">
        <w:rPr>
          <w:rFonts w:ascii="Times New Roman" w:hAnsi="Times New Roman" w:cs="Times New Roman"/>
          <w:i/>
          <w:sz w:val="28"/>
          <w:szCs w:val="28"/>
        </w:rPr>
        <w:t>G</w:t>
      </w:r>
      <w:r w:rsidR="00DB03AF" w:rsidRPr="00D1329E">
        <w:rPr>
          <w:rFonts w:ascii="Times New Roman" w:hAnsi="Times New Roman" w:cs="Times New Roman"/>
          <w:iCs/>
          <w:sz w:val="28"/>
          <w:szCs w:val="28"/>
        </w:rPr>
        <w:t>為材料的剪</w:t>
      </w:r>
      <w:proofErr w:type="gramStart"/>
      <w:r w:rsidR="00DB03AF" w:rsidRPr="00D1329E">
        <w:rPr>
          <w:rFonts w:ascii="Times New Roman" w:hAnsi="Times New Roman" w:cs="Times New Roman"/>
          <w:iCs/>
          <w:sz w:val="28"/>
          <w:szCs w:val="28"/>
        </w:rPr>
        <w:t>力模數</w:t>
      </w:r>
      <w:proofErr w:type="gramEnd"/>
      <w:r w:rsidR="00DB03AF" w:rsidRPr="00D1329E">
        <w:rPr>
          <w:rFonts w:ascii="Times New Roman" w:hAnsi="Times New Roman" w:cs="Times New Roman"/>
          <w:iCs/>
          <w:sz w:val="28"/>
          <w:szCs w:val="28"/>
        </w:rPr>
        <w:t>，</w:t>
      </w:r>
      <w:r w:rsidR="00DB03AF" w:rsidRPr="00D1329E">
        <w:rPr>
          <w:rFonts w:ascii="Times New Roman" w:hAnsi="Times New Roman" w:cs="Times New Roman"/>
          <w:i/>
          <w:sz w:val="28"/>
          <w:szCs w:val="28"/>
        </w:rPr>
        <w:t>θ</w:t>
      </w:r>
      <w:r w:rsidR="00DB03AF" w:rsidRPr="00D1329E">
        <w:rPr>
          <w:rFonts w:ascii="Times New Roman" w:hAnsi="Times New Roman" w:cs="Times New Roman"/>
          <w:iCs/>
          <w:sz w:val="28"/>
          <w:szCs w:val="28"/>
        </w:rPr>
        <w:t>則代表旋轉角</w:t>
      </w:r>
      <w:r w:rsidR="00FB7630" w:rsidRPr="00D1329E">
        <w:rPr>
          <w:rFonts w:ascii="Times New Roman" w:hAnsi="Times New Roman" w:cs="Times New Roman"/>
          <w:iCs/>
          <w:sz w:val="28"/>
          <w:szCs w:val="28"/>
        </w:rPr>
        <w:t>，</w:t>
      </w:r>
      <w:r w:rsidR="007803B6" w:rsidRPr="00D1329E">
        <w:rPr>
          <w:rFonts w:ascii="Times New Roman" w:hAnsi="Times New Roman" w:cs="Times New Roman"/>
          <w:iCs/>
          <w:sz w:val="28"/>
          <w:szCs w:val="28"/>
        </w:rPr>
        <w:t>在</w:t>
      </w:r>
      <w:r w:rsidR="00FB7630" w:rsidRPr="00D1329E">
        <w:rPr>
          <w:rFonts w:ascii="Times New Roman" w:hAnsi="Times New Roman" w:cs="Times New Roman"/>
          <w:iCs/>
          <w:sz w:val="28"/>
          <w:szCs w:val="28"/>
        </w:rPr>
        <w:t>本篇報告分析</w:t>
      </w:r>
      <w:proofErr w:type="gramStart"/>
      <w:r w:rsidR="00FB7630" w:rsidRPr="00D1329E">
        <w:rPr>
          <w:rFonts w:ascii="Times New Roman" w:hAnsi="Times New Roman" w:cs="Times New Roman"/>
          <w:iCs/>
          <w:sz w:val="28"/>
          <w:szCs w:val="28"/>
        </w:rPr>
        <w:t>的</w:t>
      </w:r>
      <w:r w:rsidR="003B7A50" w:rsidRPr="00D1329E">
        <w:rPr>
          <w:rFonts w:ascii="Times New Roman" w:hAnsi="Times New Roman" w:cs="Times New Roman"/>
          <w:iCs/>
          <w:sz w:val="28"/>
          <w:szCs w:val="28"/>
        </w:rPr>
        <w:t>純</w:t>
      </w:r>
      <w:r w:rsidR="000E3D6B" w:rsidRPr="00D1329E">
        <w:rPr>
          <w:rFonts w:ascii="Times New Roman" w:hAnsi="Times New Roman" w:cs="Times New Roman"/>
          <w:iCs/>
          <w:sz w:val="28"/>
          <w:szCs w:val="28"/>
        </w:rPr>
        <w:t>扭</w:t>
      </w:r>
      <w:r w:rsidR="00FB7630" w:rsidRPr="00D1329E">
        <w:rPr>
          <w:rFonts w:ascii="Times New Roman" w:hAnsi="Times New Roman" w:cs="Times New Roman"/>
          <w:iCs/>
          <w:sz w:val="28"/>
          <w:szCs w:val="28"/>
        </w:rPr>
        <w:t>問題</w:t>
      </w:r>
      <w:proofErr w:type="gramEnd"/>
      <w:r w:rsidR="007803B6" w:rsidRPr="00D1329E">
        <w:rPr>
          <w:rFonts w:ascii="Times New Roman" w:hAnsi="Times New Roman" w:cs="Times New Roman"/>
          <w:iCs/>
          <w:sz w:val="28"/>
          <w:szCs w:val="28"/>
        </w:rPr>
        <w:t>中，</w:t>
      </w:r>
      <w:proofErr w:type="spellStart"/>
      <w:r w:rsidR="00FB7630" w:rsidRPr="00D1329E">
        <w:rPr>
          <w:rFonts w:ascii="Times New Roman" w:hAnsi="Times New Roman" w:cs="Times New Roman"/>
          <w:i/>
          <w:sz w:val="28"/>
          <w:szCs w:val="28"/>
        </w:rPr>
        <w:t>Gθ</w:t>
      </w:r>
      <w:proofErr w:type="spellEnd"/>
      <w:r w:rsidR="00FB7630" w:rsidRPr="00D1329E">
        <w:rPr>
          <w:rFonts w:ascii="Times New Roman" w:hAnsi="Times New Roman" w:cs="Times New Roman"/>
          <w:i/>
          <w:sz w:val="28"/>
          <w:szCs w:val="28"/>
        </w:rPr>
        <w:t>=</w:t>
      </w:r>
      <w:r w:rsidR="00FB7630" w:rsidRPr="00D1329E">
        <w:rPr>
          <w:rFonts w:ascii="Times New Roman" w:hAnsi="Times New Roman" w:cs="Times New Roman"/>
          <w:iCs/>
          <w:sz w:val="28"/>
          <w:szCs w:val="28"/>
        </w:rPr>
        <w:t>5</w:t>
      </w:r>
      <w:r w:rsidR="003B7A50" w:rsidRPr="00D1329E">
        <w:rPr>
          <w:rFonts w:ascii="Times New Roman" w:hAnsi="Times New Roman" w:cs="Times New Roman"/>
          <w:iCs/>
          <w:sz w:val="28"/>
          <w:szCs w:val="28"/>
        </w:rPr>
        <w:t>為常數</w:t>
      </w:r>
      <w:r w:rsidR="00FB7630" w:rsidRPr="00D1329E">
        <w:rPr>
          <w:rFonts w:ascii="Times New Roman" w:hAnsi="Times New Roman" w:cs="Times New Roman"/>
          <w:iCs/>
          <w:sz w:val="28"/>
          <w:szCs w:val="28"/>
        </w:rPr>
        <w:t>。</w:t>
      </w:r>
    </w:p>
    <w:p w14:paraId="5C37A16C" w14:textId="5D389223" w:rsidR="003C60DF" w:rsidRPr="00D1329E" w:rsidRDefault="003C60DF" w:rsidP="003B7A50">
      <w:pPr>
        <w:widowControl/>
        <w:ind w:firstLine="5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1329E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5E4B23C0" w14:textId="0D24FE24" w:rsidR="003C60DF" w:rsidRPr="00D1329E" w:rsidRDefault="003C60DF" w:rsidP="003B7A50">
      <w:pPr>
        <w:pStyle w:val="10"/>
        <w:ind w:firstLine="561"/>
        <w:rPr>
          <w:rFonts w:ascii="Times New Roman" w:hAnsi="Times New Roman" w:cs="Times New Roman"/>
        </w:rPr>
      </w:pPr>
      <w:bookmarkStart w:id="1" w:name="_Toc201411388"/>
      <w:r w:rsidRPr="00D1329E">
        <w:rPr>
          <w:rFonts w:ascii="Times New Roman" w:hAnsi="Times New Roman" w:cs="Times New Roman"/>
        </w:rPr>
        <w:lastRenderedPageBreak/>
        <w:t>第一部分</w:t>
      </w:r>
      <w:r w:rsidRPr="00D1329E">
        <w:rPr>
          <w:rFonts w:ascii="Times New Roman" w:hAnsi="Times New Roman" w:cs="Times New Roman"/>
        </w:rPr>
        <w:t xml:space="preserve"> </w:t>
      </w:r>
      <w:r w:rsidR="001F4BDA" w:rsidRPr="00D1329E">
        <w:rPr>
          <w:rFonts w:ascii="Times New Roman" w:hAnsi="Times New Roman" w:cs="Times New Roman"/>
        </w:rPr>
        <w:t>課堂講解</w:t>
      </w:r>
      <w:proofErr w:type="gramStart"/>
      <w:r w:rsidR="001F4BDA" w:rsidRPr="00D1329E">
        <w:rPr>
          <w:rFonts w:ascii="Times New Roman" w:hAnsi="Times New Roman" w:cs="Times New Roman"/>
        </w:rPr>
        <w:t>方式切分元素</w:t>
      </w:r>
      <w:proofErr w:type="gramEnd"/>
      <w:r w:rsidR="00221463" w:rsidRPr="00D1329E">
        <w:rPr>
          <w:rFonts w:ascii="Times New Roman" w:hAnsi="Times New Roman" w:cs="Times New Roman"/>
        </w:rPr>
        <w:t>流程</w:t>
      </w:r>
      <w:r w:rsidR="003B7A50" w:rsidRPr="00D1329E">
        <w:rPr>
          <w:rFonts w:ascii="Times New Roman" w:hAnsi="Times New Roman" w:cs="Times New Roman"/>
        </w:rPr>
        <w:t>(</w:t>
      </w:r>
      <w:r w:rsidR="003B7A50" w:rsidRPr="00D1329E">
        <w:rPr>
          <w:rFonts w:ascii="Times New Roman" w:hAnsi="Times New Roman" w:cs="Times New Roman"/>
        </w:rPr>
        <w:t>四個元素</w:t>
      </w:r>
      <w:r w:rsidR="003B7A50" w:rsidRPr="00D1329E">
        <w:rPr>
          <w:rFonts w:ascii="Times New Roman" w:hAnsi="Times New Roman" w:cs="Times New Roman"/>
        </w:rPr>
        <w:t>)</w:t>
      </w:r>
      <w:bookmarkEnd w:id="1"/>
    </w:p>
    <w:p w14:paraId="0859498A" w14:textId="77777777" w:rsidR="00D37705" w:rsidRPr="00D1329E" w:rsidRDefault="00995321" w:rsidP="00D37705">
      <w:pPr>
        <w:keepNext/>
        <w:ind w:firstLine="480"/>
        <w:jc w:val="center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  <w:noProof/>
        </w:rPr>
        <w:drawing>
          <wp:inline distT="0" distB="0" distL="0" distR="0" wp14:anchorId="620D36E9" wp14:editId="2A443BEC">
            <wp:extent cx="4319691" cy="3837062"/>
            <wp:effectExtent l="0" t="0" r="5080" b="0"/>
            <wp:docPr id="1566152416" name="圖片 1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52416" name="圖片 1" descr="一張含有 行, 圖表, 繪圖, 斜率、斜坡 的圖片&#10;&#10;AI 產生的內容可能不正確。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7" b="2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3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2F7A" w14:textId="093150D6" w:rsidR="00995321" w:rsidRPr="00D1329E" w:rsidRDefault="00D37705" w:rsidP="003C5F14">
      <w:pPr>
        <w:pStyle w:val="af3"/>
        <w:rPr>
          <w:rFonts w:ascii="Times New Roman" w:hAnsi="Times New Roman" w:cs="Times New Roman"/>
        </w:rPr>
      </w:pPr>
      <w:bookmarkStart w:id="2" w:name="_Ref201399875"/>
      <w:bookmarkStart w:id="3" w:name="_Ref201399896"/>
      <w:r w:rsidRPr="00D1329E">
        <w:rPr>
          <w:rFonts w:ascii="Times New Roman" w:hAnsi="Times New Roman" w:cs="Times New Roman"/>
        </w:rPr>
        <w:t>圖</w:t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fldChar w:fldCharType="begin"/>
      </w:r>
      <w:r w:rsidRPr="00D1329E">
        <w:rPr>
          <w:rFonts w:ascii="Times New Roman" w:hAnsi="Times New Roman" w:cs="Times New Roman"/>
        </w:rPr>
        <w:instrText xml:space="preserve"> SEQ </w:instrText>
      </w:r>
      <w:r w:rsidRPr="00D1329E">
        <w:rPr>
          <w:rFonts w:ascii="Times New Roman" w:hAnsi="Times New Roman" w:cs="Times New Roman"/>
        </w:rPr>
        <w:instrText>圖</w:instrText>
      </w:r>
      <w:r w:rsidRPr="00D1329E">
        <w:rPr>
          <w:rFonts w:ascii="Times New Roman" w:hAnsi="Times New Roman" w:cs="Times New Roman"/>
        </w:rPr>
        <w:instrText xml:space="preserve"> \* ARABIC </w:instrText>
      </w:r>
      <w:r w:rsidRPr="00D1329E">
        <w:rPr>
          <w:rFonts w:ascii="Times New Roman" w:hAnsi="Times New Roman" w:cs="Times New Roman"/>
        </w:rPr>
        <w:fldChar w:fldCharType="separate"/>
      </w:r>
      <w:r w:rsidRPr="00D1329E">
        <w:rPr>
          <w:rFonts w:ascii="Times New Roman" w:hAnsi="Times New Roman" w:cs="Times New Roman"/>
          <w:noProof/>
        </w:rPr>
        <w:t>1</w:t>
      </w:r>
      <w:r w:rsidRPr="00D1329E">
        <w:rPr>
          <w:rFonts w:ascii="Times New Roman" w:hAnsi="Times New Roman" w:cs="Times New Roman"/>
        </w:rPr>
        <w:fldChar w:fldCharType="end"/>
      </w:r>
      <w:bookmarkEnd w:id="3"/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t>課堂</w:t>
      </w:r>
      <w:proofErr w:type="gramStart"/>
      <w:r w:rsidRPr="00D1329E">
        <w:rPr>
          <w:rFonts w:ascii="Times New Roman" w:hAnsi="Times New Roman" w:cs="Times New Roman"/>
        </w:rPr>
        <w:t>方式切分</w:t>
      </w:r>
      <w:r w:rsidRPr="00D1329E">
        <w:rPr>
          <w:rFonts w:ascii="Times New Roman" w:hAnsi="Times New Roman" w:cs="Times New Roman"/>
        </w:rPr>
        <w:t>四個</w:t>
      </w:r>
      <w:proofErr w:type="gramEnd"/>
      <w:r w:rsidRPr="00D1329E">
        <w:rPr>
          <w:rFonts w:ascii="Times New Roman" w:hAnsi="Times New Roman" w:cs="Times New Roman"/>
        </w:rPr>
        <w:t>元素示意圖</w:t>
      </w:r>
      <w:bookmarkEnd w:id="2"/>
    </w:p>
    <w:p w14:paraId="59E025B0" w14:textId="0DAFBF48" w:rsidR="00846384" w:rsidRPr="00D1329E" w:rsidRDefault="00384596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如</w:t>
      </w:r>
      <w:r w:rsidRPr="00D1329E">
        <w:rPr>
          <w:rFonts w:ascii="Times New Roman" w:hAnsi="Times New Roman" w:cs="Times New Roman"/>
          <w:sz w:val="28"/>
          <w:szCs w:val="28"/>
        </w:rPr>
        <w:fldChar w:fldCharType="begin"/>
      </w:r>
      <w:r w:rsidRPr="00D1329E">
        <w:rPr>
          <w:rFonts w:ascii="Times New Roman" w:hAnsi="Times New Roman" w:cs="Times New Roman"/>
          <w:sz w:val="28"/>
          <w:szCs w:val="28"/>
        </w:rPr>
        <w:instrText xml:space="preserve"> REF _Ref201399896 \h </w:instrText>
      </w:r>
      <w:r w:rsidRPr="00D1329E">
        <w:rPr>
          <w:rFonts w:ascii="Times New Roman" w:hAnsi="Times New Roman" w:cs="Times New Roman"/>
          <w:sz w:val="28"/>
          <w:szCs w:val="28"/>
        </w:rPr>
      </w:r>
      <w:r w:rsidR="00AC74DB" w:rsidRPr="00D1329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Pr="00D1329E">
        <w:rPr>
          <w:rFonts w:ascii="Times New Roman" w:hAnsi="Times New Roman" w:cs="Times New Roman"/>
          <w:sz w:val="28"/>
          <w:szCs w:val="28"/>
        </w:rPr>
        <w:fldChar w:fldCharType="separate"/>
      </w:r>
      <w:r w:rsidRPr="00D1329E">
        <w:rPr>
          <w:rFonts w:ascii="Times New Roman" w:hAnsi="Times New Roman" w:cs="Times New Roman"/>
          <w:sz w:val="28"/>
          <w:szCs w:val="28"/>
        </w:rPr>
        <w:t>圖</w:t>
      </w:r>
      <w:r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Pr="00D1329E">
        <w:rPr>
          <w:rFonts w:ascii="Times New Roman" w:hAnsi="Times New Roman" w:cs="Times New Roman"/>
          <w:noProof/>
          <w:sz w:val="28"/>
          <w:szCs w:val="28"/>
        </w:rPr>
        <w:t>1</w:t>
      </w:r>
      <w:r w:rsidRPr="00D1329E">
        <w:rPr>
          <w:rFonts w:ascii="Times New Roman" w:hAnsi="Times New Roman" w:cs="Times New Roman"/>
          <w:sz w:val="28"/>
          <w:szCs w:val="28"/>
        </w:rPr>
        <w:fldChar w:fldCharType="end"/>
      </w:r>
      <w:r w:rsidRPr="00D1329E">
        <w:rPr>
          <w:rFonts w:ascii="Times New Roman" w:hAnsi="Times New Roman" w:cs="Times New Roman"/>
          <w:sz w:val="28"/>
          <w:szCs w:val="28"/>
        </w:rPr>
        <w:t>所示，依照課堂所建議的節點數目有</w:t>
      </w:r>
      <w:r w:rsidRPr="00D1329E">
        <w:rPr>
          <w:rFonts w:ascii="Times New Roman" w:hAnsi="Times New Roman" w:cs="Times New Roman"/>
          <w:sz w:val="28"/>
          <w:szCs w:val="28"/>
        </w:rPr>
        <w:t>6</w:t>
      </w:r>
      <w:r w:rsidRPr="00D1329E">
        <w:rPr>
          <w:rFonts w:ascii="Times New Roman" w:hAnsi="Times New Roman" w:cs="Times New Roman"/>
          <w:sz w:val="28"/>
          <w:szCs w:val="28"/>
        </w:rPr>
        <w:t>個，各</w:t>
      </w:r>
      <w:r w:rsidRPr="00D1329E">
        <w:rPr>
          <w:rFonts w:ascii="Times New Roman" w:hAnsi="Times New Roman" w:cs="Times New Roman"/>
          <w:sz w:val="28"/>
          <w:szCs w:val="28"/>
        </w:rPr>
        <w:t>節點座標</w:t>
      </w:r>
      <w:r w:rsidRPr="00D1329E">
        <w:rPr>
          <w:rFonts w:ascii="Times New Roman" w:hAnsi="Times New Roman" w:cs="Times New Roman"/>
          <w:sz w:val="28"/>
          <w:szCs w:val="28"/>
        </w:rPr>
        <w:t>資訊如</w:t>
      </w:r>
      <w:r w:rsidR="00A86D53" w:rsidRPr="00D1329E">
        <w:rPr>
          <w:rFonts w:ascii="Times New Roman" w:hAnsi="Times New Roman" w:cs="Times New Roman"/>
          <w:sz w:val="28"/>
          <w:szCs w:val="28"/>
        </w:rPr>
        <w:fldChar w:fldCharType="begin"/>
      </w:r>
      <w:r w:rsidR="00A86D53" w:rsidRPr="00D1329E">
        <w:rPr>
          <w:rFonts w:ascii="Times New Roman" w:hAnsi="Times New Roman" w:cs="Times New Roman"/>
          <w:sz w:val="28"/>
          <w:szCs w:val="28"/>
        </w:rPr>
        <w:instrText xml:space="preserve"> REF _Ref201400642 \h </w:instrText>
      </w:r>
      <w:r w:rsidR="00A86D53" w:rsidRPr="00D1329E">
        <w:rPr>
          <w:rFonts w:ascii="Times New Roman" w:hAnsi="Times New Roman" w:cs="Times New Roman"/>
          <w:sz w:val="28"/>
          <w:szCs w:val="28"/>
        </w:rPr>
      </w:r>
      <w:r w:rsidR="00AC74DB" w:rsidRPr="00D1329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A86D53" w:rsidRPr="00D1329E">
        <w:rPr>
          <w:rFonts w:ascii="Times New Roman" w:hAnsi="Times New Roman" w:cs="Times New Roman"/>
          <w:sz w:val="28"/>
          <w:szCs w:val="28"/>
        </w:rPr>
        <w:fldChar w:fldCharType="separate"/>
      </w:r>
      <w:r w:rsidR="00A86D53" w:rsidRPr="00D1329E">
        <w:rPr>
          <w:rFonts w:ascii="Times New Roman" w:hAnsi="Times New Roman" w:cs="Times New Roman"/>
          <w:sz w:val="28"/>
          <w:szCs w:val="28"/>
        </w:rPr>
        <w:t>表</w:t>
      </w:r>
      <w:r w:rsidR="00A86D53"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="00A86D53" w:rsidRPr="00D1329E">
        <w:rPr>
          <w:rFonts w:ascii="Times New Roman" w:hAnsi="Times New Roman" w:cs="Times New Roman"/>
          <w:noProof/>
          <w:sz w:val="28"/>
          <w:szCs w:val="28"/>
        </w:rPr>
        <w:t>1</w:t>
      </w:r>
      <w:r w:rsidR="00A86D53" w:rsidRPr="00D1329E">
        <w:rPr>
          <w:rFonts w:ascii="Times New Roman" w:hAnsi="Times New Roman" w:cs="Times New Roman"/>
          <w:sz w:val="28"/>
          <w:szCs w:val="28"/>
        </w:rPr>
        <w:fldChar w:fldCharType="end"/>
      </w:r>
      <w:r w:rsidRPr="00D1329E">
        <w:rPr>
          <w:rFonts w:ascii="Times New Roman" w:hAnsi="Times New Roman" w:cs="Times New Roman"/>
          <w:sz w:val="28"/>
          <w:szCs w:val="28"/>
        </w:rPr>
        <w:t>所示，所形成的三角形元素則有</w:t>
      </w:r>
      <w:r w:rsidRPr="00D1329E">
        <w:rPr>
          <w:rFonts w:ascii="Times New Roman" w:hAnsi="Times New Roman" w:cs="Times New Roman"/>
          <w:sz w:val="28"/>
          <w:szCs w:val="28"/>
        </w:rPr>
        <w:t>4</w:t>
      </w:r>
      <w:r w:rsidRPr="00D1329E">
        <w:rPr>
          <w:rFonts w:ascii="Times New Roman" w:hAnsi="Times New Roman" w:cs="Times New Roman"/>
          <w:sz w:val="28"/>
          <w:szCs w:val="28"/>
        </w:rPr>
        <w:t>個，</w:t>
      </w:r>
      <w:r w:rsidR="003C5F14" w:rsidRPr="00D1329E">
        <w:rPr>
          <w:rFonts w:ascii="Times New Roman" w:hAnsi="Times New Roman" w:cs="Times New Roman"/>
          <w:sz w:val="28"/>
          <w:szCs w:val="28"/>
        </w:rPr>
        <w:t>依照課堂講解的方式計算每</w:t>
      </w:r>
      <w:proofErr w:type="gramStart"/>
      <w:r w:rsidR="003C5F14" w:rsidRPr="00D1329E">
        <w:rPr>
          <w:rFonts w:ascii="Times New Roman" w:hAnsi="Times New Roman" w:cs="Times New Roman"/>
          <w:sz w:val="28"/>
          <w:szCs w:val="28"/>
        </w:rPr>
        <w:t>個</w:t>
      </w:r>
      <w:proofErr w:type="gramEnd"/>
      <w:r w:rsidR="003C5F14" w:rsidRPr="00D1329E">
        <w:rPr>
          <w:rFonts w:ascii="Times New Roman" w:hAnsi="Times New Roman" w:cs="Times New Roman"/>
          <w:sz w:val="28"/>
          <w:szCs w:val="28"/>
        </w:rPr>
        <w:t>元素的面積，詳見</w:t>
      </w:r>
      <w:r w:rsidR="003566EA" w:rsidRPr="00D1329E">
        <w:rPr>
          <w:rFonts w:ascii="Times New Roman" w:hAnsi="Times New Roman" w:cs="Times New Roman"/>
          <w:sz w:val="28"/>
          <w:szCs w:val="28"/>
        </w:rPr>
        <w:fldChar w:fldCharType="begin"/>
      </w:r>
      <w:r w:rsidR="003566EA" w:rsidRPr="00D1329E">
        <w:rPr>
          <w:rFonts w:ascii="Times New Roman" w:hAnsi="Times New Roman" w:cs="Times New Roman"/>
          <w:sz w:val="28"/>
          <w:szCs w:val="28"/>
        </w:rPr>
        <w:instrText xml:space="preserve"> REF _Ref201411608 \h </w:instrText>
      </w:r>
      <w:r w:rsidR="003566EA" w:rsidRPr="00D1329E">
        <w:rPr>
          <w:rFonts w:ascii="Times New Roman" w:hAnsi="Times New Roman" w:cs="Times New Roman"/>
          <w:sz w:val="28"/>
          <w:szCs w:val="28"/>
        </w:rPr>
      </w:r>
      <w:r w:rsidR="00AC74DB" w:rsidRPr="00D1329E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3566EA" w:rsidRPr="00D1329E">
        <w:rPr>
          <w:rFonts w:ascii="Times New Roman" w:hAnsi="Times New Roman" w:cs="Times New Roman"/>
          <w:sz w:val="28"/>
          <w:szCs w:val="28"/>
        </w:rPr>
        <w:fldChar w:fldCharType="separate"/>
      </w:r>
      <w:r w:rsidR="003566EA" w:rsidRPr="00D1329E">
        <w:rPr>
          <w:rFonts w:ascii="Times New Roman" w:hAnsi="Times New Roman" w:cs="Times New Roman"/>
          <w:sz w:val="28"/>
          <w:szCs w:val="28"/>
        </w:rPr>
        <w:t>表</w:t>
      </w:r>
      <w:r w:rsidR="003566EA"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="003566EA" w:rsidRPr="00D1329E">
        <w:rPr>
          <w:rFonts w:ascii="Times New Roman" w:hAnsi="Times New Roman" w:cs="Times New Roman"/>
          <w:noProof/>
          <w:sz w:val="28"/>
          <w:szCs w:val="28"/>
        </w:rPr>
        <w:t>2</w:t>
      </w:r>
      <w:r w:rsidR="003566EA" w:rsidRPr="00D1329E">
        <w:rPr>
          <w:rFonts w:ascii="Times New Roman" w:hAnsi="Times New Roman" w:cs="Times New Roman"/>
          <w:sz w:val="28"/>
          <w:szCs w:val="28"/>
        </w:rPr>
        <w:fldChar w:fldCharType="end"/>
      </w:r>
      <w:r w:rsidR="003C5F14" w:rsidRPr="00D1329E">
        <w:rPr>
          <w:rFonts w:ascii="Times New Roman" w:hAnsi="Times New Roman" w:cs="Times New Roman"/>
          <w:sz w:val="28"/>
          <w:szCs w:val="28"/>
        </w:rPr>
        <w:t>。</w:t>
      </w:r>
    </w:p>
    <w:p w14:paraId="76E46525" w14:textId="702154AD" w:rsidR="00846384" w:rsidRPr="00D1329E" w:rsidRDefault="00846384" w:rsidP="003C5F14">
      <w:pPr>
        <w:pStyle w:val="af3"/>
        <w:rPr>
          <w:rFonts w:ascii="Times New Roman" w:hAnsi="Times New Roman" w:cs="Times New Roman"/>
        </w:rPr>
      </w:pPr>
      <w:bookmarkStart w:id="4" w:name="_Ref201400642"/>
      <w:r w:rsidRPr="00D1329E">
        <w:rPr>
          <w:rFonts w:ascii="Times New Roman" w:hAnsi="Times New Roman" w:cs="Times New Roman"/>
        </w:rPr>
        <w:t>表</w:t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fldChar w:fldCharType="begin"/>
      </w:r>
      <w:r w:rsidRPr="00D1329E">
        <w:rPr>
          <w:rFonts w:ascii="Times New Roman" w:hAnsi="Times New Roman" w:cs="Times New Roman"/>
        </w:rPr>
        <w:instrText xml:space="preserve"> SEQ </w:instrText>
      </w:r>
      <w:r w:rsidRPr="00D1329E">
        <w:rPr>
          <w:rFonts w:ascii="Times New Roman" w:hAnsi="Times New Roman" w:cs="Times New Roman"/>
        </w:rPr>
        <w:instrText>表</w:instrText>
      </w:r>
      <w:r w:rsidRPr="00D1329E">
        <w:rPr>
          <w:rFonts w:ascii="Times New Roman" w:hAnsi="Times New Roman" w:cs="Times New Roman"/>
        </w:rPr>
        <w:instrText xml:space="preserve"> \* ARABIC </w:instrText>
      </w:r>
      <w:r w:rsidRPr="00D1329E">
        <w:rPr>
          <w:rFonts w:ascii="Times New Roman" w:hAnsi="Times New Roman" w:cs="Times New Roman"/>
        </w:rPr>
        <w:fldChar w:fldCharType="separate"/>
      </w:r>
      <w:r w:rsidR="00780756" w:rsidRPr="00D1329E">
        <w:rPr>
          <w:rFonts w:ascii="Times New Roman" w:hAnsi="Times New Roman" w:cs="Times New Roman"/>
          <w:noProof/>
        </w:rPr>
        <w:t>1</w:t>
      </w:r>
      <w:r w:rsidRPr="00D1329E">
        <w:rPr>
          <w:rFonts w:ascii="Times New Roman" w:hAnsi="Times New Roman" w:cs="Times New Roman"/>
        </w:rPr>
        <w:fldChar w:fldCharType="end"/>
      </w:r>
      <w:bookmarkEnd w:id="4"/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t>課堂</w:t>
      </w:r>
      <w:proofErr w:type="gramStart"/>
      <w:r w:rsidRPr="00D1329E">
        <w:rPr>
          <w:rFonts w:ascii="Times New Roman" w:hAnsi="Times New Roman" w:cs="Times New Roman"/>
        </w:rPr>
        <w:t>方式切分節點</w:t>
      </w:r>
      <w:proofErr w:type="gramEnd"/>
      <w:r w:rsidRPr="00D1329E">
        <w:rPr>
          <w:rFonts w:ascii="Times New Roman" w:hAnsi="Times New Roman" w:cs="Times New Roman"/>
        </w:rPr>
        <w:t>資訊及座標</w:t>
      </w:r>
    </w:p>
    <w:tbl>
      <w:tblPr>
        <w:tblStyle w:val="af4"/>
        <w:tblW w:w="0" w:type="auto"/>
        <w:tblInd w:w="1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3889"/>
      </w:tblGrid>
      <w:tr w:rsidR="00384596" w:rsidRPr="00D1329E" w14:paraId="5D197D87" w14:textId="77777777" w:rsidTr="003C5F14">
        <w:trPr>
          <w:trHeight w:val="368"/>
        </w:trPr>
        <w:tc>
          <w:tcPr>
            <w:tcW w:w="1703" w:type="dxa"/>
            <w:tcBorders>
              <w:top w:val="nil"/>
              <w:bottom w:val="single" w:sz="8" w:space="0" w:color="auto"/>
            </w:tcBorders>
            <w:vAlign w:val="center"/>
          </w:tcPr>
          <w:p w14:paraId="3B2C1BEF" w14:textId="78A96E45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節點編號</w:t>
            </w:r>
          </w:p>
        </w:tc>
        <w:tc>
          <w:tcPr>
            <w:tcW w:w="3889" w:type="dxa"/>
            <w:tcBorders>
              <w:top w:val="nil"/>
              <w:bottom w:val="single" w:sz="8" w:space="0" w:color="auto"/>
            </w:tcBorders>
            <w:vAlign w:val="center"/>
          </w:tcPr>
          <w:p w14:paraId="263868CE" w14:textId="5610234E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節點座標</w:t>
            </w:r>
          </w:p>
        </w:tc>
      </w:tr>
      <w:tr w:rsidR="00384596" w:rsidRPr="00D1329E" w14:paraId="3445BE77" w14:textId="77777777" w:rsidTr="003C5F14">
        <w:trPr>
          <w:trHeight w:val="288"/>
        </w:trPr>
        <w:tc>
          <w:tcPr>
            <w:tcW w:w="1703" w:type="dxa"/>
            <w:tcBorders>
              <w:top w:val="single" w:sz="8" w:space="0" w:color="auto"/>
            </w:tcBorders>
            <w:vAlign w:val="center"/>
          </w:tcPr>
          <w:p w14:paraId="35F183F4" w14:textId="654863E2" w:rsidR="00846384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89" w:type="dxa"/>
            <w:tcBorders>
              <w:top w:val="single" w:sz="8" w:space="0" w:color="auto"/>
            </w:tcBorders>
            <w:vAlign w:val="center"/>
          </w:tcPr>
          <w:p w14:paraId="0D5FEE4D" w14:textId="65D617BE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65"/>
                <w:kern w:val="0"/>
                <w:fitText w:val="720" w:id="-693382912"/>
              </w:rPr>
              <w:t>(0,0</w:t>
            </w:r>
            <w:r w:rsidRPr="00D1329E">
              <w:rPr>
                <w:rFonts w:ascii="Times New Roman" w:hAnsi="Times New Roman" w:cs="Times New Roman"/>
                <w:spacing w:val="1"/>
                <w:kern w:val="0"/>
                <w:fitText w:val="720" w:id="-693382912"/>
              </w:rPr>
              <w:t>)</w:t>
            </w:r>
          </w:p>
        </w:tc>
      </w:tr>
      <w:tr w:rsidR="00384596" w:rsidRPr="00D1329E" w14:paraId="0056A2A8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72A8A16F" w14:textId="252CD202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9" w:type="dxa"/>
            <w:vAlign w:val="center"/>
          </w:tcPr>
          <w:p w14:paraId="4A462718" w14:textId="4A2C414A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65"/>
                <w:kern w:val="0"/>
                <w:fitText w:val="720" w:id="-693382911"/>
              </w:rPr>
              <w:t>(1,0</w:t>
            </w:r>
            <w:r w:rsidRPr="00D1329E">
              <w:rPr>
                <w:rFonts w:ascii="Times New Roman" w:hAnsi="Times New Roman" w:cs="Times New Roman"/>
                <w:spacing w:val="1"/>
                <w:kern w:val="0"/>
                <w:fitText w:val="720" w:id="-693382911"/>
              </w:rPr>
              <w:t>)</w:t>
            </w:r>
          </w:p>
        </w:tc>
      </w:tr>
      <w:tr w:rsidR="00384596" w:rsidRPr="00D1329E" w14:paraId="7418638C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6AABFD4" w14:textId="438168B3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89" w:type="dxa"/>
            <w:vAlign w:val="center"/>
          </w:tcPr>
          <w:p w14:paraId="2F8DF5B8" w14:textId="5D00B1E0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21"/>
                <w:kern w:val="0"/>
                <w:fitText w:val="1920" w:id="-693382909"/>
              </w:rPr>
              <w:t>(0.9239,</w:t>
            </w:r>
            <w:r w:rsidR="00A56A56" w:rsidRPr="00D1329E">
              <w:rPr>
                <w:rFonts w:ascii="Times New Roman" w:hAnsi="Times New Roman" w:cs="Times New Roman"/>
                <w:spacing w:val="21"/>
                <w:kern w:val="0"/>
                <w:fitText w:val="1920" w:id="-693382909"/>
              </w:rPr>
              <w:t xml:space="preserve"> </w:t>
            </w:r>
            <w:r w:rsidRPr="00D1329E">
              <w:rPr>
                <w:rFonts w:ascii="Times New Roman" w:hAnsi="Times New Roman" w:cs="Times New Roman"/>
                <w:spacing w:val="21"/>
                <w:kern w:val="0"/>
                <w:fitText w:val="1920" w:id="-693382909"/>
              </w:rPr>
              <w:t>0.3827</w:t>
            </w:r>
            <w:r w:rsidRPr="00D1329E">
              <w:rPr>
                <w:rFonts w:ascii="Times New Roman" w:hAnsi="Times New Roman" w:cs="Times New Roman"/>
                <w:spacing w:val="6"/>
                <w:kern w:val="0"/>
                <w:fitText w:val="1920" w:id="-693382909"/>
              </w:rPr>
              <w:t>)</w:t>
            </w:r>
          </w:p>
        </w:tc>
      </w:tr>
      <w:tr w:rsidR="00384596" w:rsidRPr="00D1329E" w14:paraId="09155312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66AFDDC1" w14:textId="569A69ED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9" w:type="dxa"/>
            <w:vAlign w:val="center"/>
          </w:tcPr>
          <w:p w14:paraId="03DB2489" w14:textId="2F8C7047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21"/>
                <w:kern w:val="0"/>
                <w:fitText w:val="1920" w:id="-693382656"/>
              </w:rPr>
              <w:t>(</w:t>
            </w:r>
            <w:r w:rsidRPr="00846384">
              <w:rPr>
                <w:rFonts w:ascii="Times New Roman" w:hAnsi="Times New Roman" w:cs="Times New Roman"/>
                <w:spacing w:val="21"/>
                <w:kern w:val="0"/>
                <w:fitText w:val="1920" w:id="-693382656"/>
              </w:rPr>
              <w:t>0.7071, 0.7071</w:t>
            </w:r>
            <w:r w:rsidRPr="00D1329E">
              <w:rPr>
                <w:rFonts w:ascii="Times New Roman" w:hAnsi="Times New Roman" w:cs="Times New Roman"/>
                <w:spacing w:val="6"/>
                <w:kern w:val="0"/>
                <w:fitText w:val="1920" w:id="-693382656"/>
              </w:rPr>
              <w:t>)</w:t>
            </w:r>
          </w:p>
        </w:tc>
      </w:tr>
      <w:tr w:rsidR="00384596" w:rsidRPr="00D1329E" w14:paraId="16A1FA2D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12208EF7" w14:textId="7CDE8D33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89" w:type="dxa"/>
            <w:vAlign w:val="center"/>
          </w:tcPr>
          <w:p w14:paraId="061960C4" w14:textId="37B0D8AF" w:rsidR="00384596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21"/>
                <w:kern w:val="0"/>
                <w:fitText w:val="1920" w:id="-693382655"/>
              </w:rPr>
              <w:t>(</w:t>
            </w:r>
            <w:r w:rsidRPr="00846384">
              <w:rPr>
                <w:rFonts w:ascii="Times New Roman" w:hAnsi="Times New Roman" w:cs="Times New Roman"/>
                <w:spacing w:val="21"/>
                <w:kern w:val="0"/>
                <w:fitText w:val="1920" w:id="-693382655"/>
              </w:rPr>
              <w:t>0.3827, 0.9239</w:t>
            </w:r>
            <w:r w:rsidRPr="00D1329E">
              <w:rPr>
                <w:rFonts w:ascii="Times New Roman" w:hAnsi="Times New Roman" w:cs="Times New Roman"/>
                <w:spacing w:val="6"/>
                <w:kern w:val="0"/>
                <w:fitText w:val="1920" w:id="-693382655"/>
              </w:rPr>
              <w:t>)</w:t>
            </w:r>
          </w:p>
        </w:tc>
      </w:tr>
      <w:tr w:rsidR="00846384" w:rsidRPr="00D1329E" w14:paraId="1262C7BB" w14:textId="77777777" w:rsidTr="003C5F14">
        <w:trPr>
          <w:trHeight w:val="288"/>
        </w:trPr>
        <w:tc>
          <w:tcPr>
            <w:tcW w:w="1703" w:type="dxa"/>
            <w:vAlign w:val="center"/>
          </w:tcPr>
          <w:p w14:paraId="0C7B15F1" w14:textId="7294FC64" w:rsidR="00846384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89" w:type="dxa"/>
            <w:vAlign w:val="center"/>
          </w:tcPr>
          <w:p w14:paraId="69057B94" w14:textId="59E0DFE8" w:rsidR="00846384" w:rsidRPr="00D1329E" w:rsidRDefault="00846384" w:rsidP="00C801D4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D1329E">
              <w:rPr>
                <w:rFonts w:ascii="Times New Roman" w:hAnsi="Times New Roman" w:cs="Times New Roman"/>
                <w:spacing w:val="65"/>
                <w:kern w:val="0"/>
                <w:fitText w:val="720" w:id="-693382654"/>
              </w:rPr>
              <w:t>(0,1</w:t>
            </w:r>
            <w:r w:rsidRPr="00D1329E">
              <w:rPr>
                <w:rFonts w:ascii="Times New Roman" w:hAnsi="Times New Roman" w:cs="Times New Roman"/>
                <w:spacing w:val="1"/>
                <w:kern w:val="0"/>
                <w:fitText w:val="720" w:id="-693382654"/>
              </w:rPr>
              <w:t>)</w:t>
            </w:r>
          </w:p>
        </w:tc>
      </w:tr>
    </w:tbl>
    <w:p w14:paraId="4CB612BC" w14:textId="79E0AFFB" w:rsidR="00155E15" w:rsidRPr="00D1329E" w:rsidRDefault="002A6224" w:rsidP="00AC74DB">
      <w:pPr>
        <w:spacing w:line="240" w:lineRule="auto"/>
        <w:ind w:firstLine="560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如課程內容所示，面積計算方法：</w:t>
      </w:r>
    </w:p>
    <w:p w14:paraId="26D96601" w14:textId="36BA4935" w:rsidR="00680E2C" w:rsidRPr="00D1329E" w:rsidRDefault="00546F74" w:rsidP="00AC74DB">
      <w:pPr>
        <w:spacing w:line="240" w:lineRule="auto"/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=0.5*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｜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*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-</m:t>
          </m:r>
          <m:d>
            <m:dPr>
              <m:ctrl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af2"/>
                      <w:rFonts w:ascii="Cambria Math" w:hAnsi="Cambria Math" w:cs="Times New Roman"/>
                      <w:color w:val="auto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*(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)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｜</m:t>
          </m:r>
        </m:oMath>
      </m:oMathPara>
    </w:p>
    <w:p w14:paraId="37F66A54" w14:textId="72CFB4A3" w:rsidR="00780756" w:rsidRPr="00D1329E" w:rsidRDefault="00780756" w:rsidP="003566EA">
      <w:pPr>
        <w:pStyle w:val="af3"/>
        <w:rPr>
          <w:rFonts w:ascii="Times New Roman" w:hAnsi="Times New Roman" w:cs="Times New Roman"/>
          <w:sz w:val="28"/>
          <w:szCs w:val="28"/>
        </w:rPr>
      </w:pPr>
      <w:bookmarkStart w:id="5" w:name="_Ref201411608"/>
      <w:r w:rsidRPr="00D1329E">
        <w:rPr>
          <w:rFonts w:ascii="Times New Roman" w:hAnsi="Times New Roman" w:cs="Times New Roman"/>
          <w:sz w:val="28"/>
          <w:szCs w:val="28"/>
        </w:rPr>
        <w:lastRenderedPageBreak/>
        <w:t>表</w:t>
      </w:r>
      <w:r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Pr="00D1329E">
        <w:rPr>
          <w:rFonts w:ascii="Times New Roman" w:hAnsi="Times New Roman" w:cs="Times New Roman"/>
          <w:sz w:val="28"/>
          <w:szCs w:val="28"/>
        </w:rPr>
        <w:fldChar w:fldCharType="begin"/>
      </w:r>
      <w:r w:rsidRPr="00D1329E">
        <w:rPr>
          <w:rFonts w:ascii="Times New Roman" w:hAnsi="Times New Roman" w:cs="Times New Roman"/>
          <w:sz w:val="28"/>
          <w:szCs w:val="28"/>
        </w:rPr>
        <w:instrText xml:space="preserve"> SEQ </w:instrText>
      </w:r>
      <w:r w:rsidRPr="00D1329E">
        <w:rPr>
          <w:rFonts w:ascii="Times New Roman" w:hAnsi="Times New Roman" w:cs="Times New Roman"/>
          <w:sz w:val="28"/>
          <w:szCs w:val="28"/>
        </w:rPr>
        <w:instrText>表</w:instrText>
      </w:r>
      <w:r w:rsidRPr="00D1329E">
        <w:rPr>
          <w:rFonts w:ascii="Times New Roman" w:hAnsi="Times New Roman" w:cs="Times New Roman"/>
          <w:sz w:val="28"/>
          <w:szCs w:val="28"/>
        </w:rPr>
        <w:instrText xml:space="preserve"> \* ARABIC </w:instrText>
      </w:r>
      <w:r w:rsidRPr="00D1329E">
        <w:rPr>
          <w:rFonts w:ascii="Times New Roman" w:hAnsi="Times New Roman" w:cs="Times New Roman"/>
          <w:sz w:val="28"/>
          <w:szCs w:val="28"/>
        </w:rPr>
        <w:fldChar w:fldCharType="separate"/>
      </w:r>
      <w:r w:rsidRPr="00D1329E">
        <w:rPr>
          <w:rFonts w:ascii="Times New Roman" w:hAnsi="Times New Roman" w:cs="Times New Roman"/>
          <w:noProof/>
          <w:sz w:val="28"/>
          <w:szCs w:val="28"/>
        </w:rPr>
        <w:t>2</w:t>
      </w:r>
      <w:r w:rsidRPr="00D1329E">
        <w:rPr>
          <w:rFonts w:ascii="Times New Roman" w:hAnsi="Times New Roman" w:cs="Times New Roman"/>
          <w:sz w:val="28"/>
          <w:szCs w:val="28"/>
        </w:rPr>
        <w:fldChar w:fldCharType="end"/>
      </w:r>
      <w:bookmarkEnd w:id="5"/>
      <w:r w:rsidRPr="00D1329E">
        <w:rPr>
          <w:rFonts w:ascii="Times New Roman" w:hAnsi="Times New Roman" w:cs="Times New Roman"/>
          <w:sz w:val="28"/>
          <w:szCs w:val="28"/>
        </w:rPr>
        <w:t xml:space="preserve"> </w:t>
      </w:r>
      <w:r w:rsidRPr="00D1329E">
        <w:rPr>
          <w:rFonts w:ascii="Times New Roman" w:hAnsi="Times New Roman" w:cs="Times New Roman"/>
          <w:sz w:val="28"/>
          <w:szCs w:val="28"/>
        </w:rPr>
        <w:t>課堂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方式切分元素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面積</w:t>
      </w:r>
    </w:p>
    <w:tbl>
      <w:tblPr>
        <w:tblStyle w:val="af4"/>
        <w:tblW w:w="0" w:type="auto"/>
        <w:tblInd w:w="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797"/>
        <w:gridCol w:w="3019"/>
      </w:tblGrid>
      <w:tr w:rsidR="00680E2C" w:rsidRPr="00D1329E" w14:paraId="116552AB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59A9D38" w14:textId="322FB49B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元素編號</w:t>
            </w:r>
          </w:p>
        </w:tc>
        <w:tc>
          <w:tcPr>
            <w:tcW w:w="1797" w:type="dxa"/>
            <w:vAlign w:val="center"/>
          </w:tcPr>
          <w:p w14:paraId="478E68C0" w14:textId="6A770436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構成節點</w:t>
            </w:r>
          </w:p>
        </w:tc>
        <w:tc>
          <w:tcPr>
            <w:tcW w:w="3019" w:type="dxa"/>
            <w:vAlign w:val="center"/>
          </w:tcPr>
          <w:p w14:paraId="3D556DE2" w14:textId="5E67F65D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元素面積</w:t>
            </w:r>
          </w:p>
        </w:tc>
      </w:tr>
      <w:tr w:rsidR="00680E2C" w:rsidRPr="00D1329E" w14:paraId="5EAFB3F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77211C3F" w14:textId="55633782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97" w:type="dxa"/>
            <w:vAlign w:val="center"/>
          </w:tcPr>
          <w:p w14:paraId="4C458A95" w14:textId="2592500D" w:rsidR="00680E2C" w:rsidRPr="00D1329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w w:val="150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pacing w:val="40"/>
                <w:kern w:val="0"/>
                <w:sz w:val="28"/>
                <w:szCs w:val="28"/>
                <w:fitText w:val="720" w:id="-693383680"/>
              </w:rPr>
              <w:t>1,2,</w:t>
            </w:r>
            <w:r w:rsidRPr="00D1329E">
              <w:rPr>
                <w:rFonts w:ascii="Times New Roman" w:hAnsi="Times New Roman" w:cs="Times New Roman"/>
                <w:kern w:val="0"/>
                <w:sz w:val="28"/>
                <w:szCs w:val="28"/>
                <w:fitText w:val="720" w:id="-693383680"/>
              </w:rPr>
              <w:t>3</w:t>
            </w:r>
          </w:p>
        </w:tc>
        <w:tc>
          <w:tcPr>
            <w:tcW w:w="3019" w:type="dxa"/>
            <w:vAlign w:val="center"/>
          </w:tcPr>
          <w:p w14:paraId="22E24CF9" w14:textId="70189DC8" w:rsidR="00680E2C" w:rsidRPr="00D1329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0.1913</w:t>
            </w:r>
          </w:p>
        </w:tc>
      </w:tr>
      <w:tr w:rsidR="00680E2C" w:rsidRPr="00D1329E" w14:paraId="5E2FA957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1596E2F8" w14:textId="5A555B61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97" w:type="dxa"/>
            <w:vAlign w:val="center"/>
          </w:tcPr>
          <w:p w14:paraId="588E0355" w14:textId="13A70A58" w:rsidR="00680E2C" w:rsidRPr="00D1329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pacing w:val="40"/>
                <w:kern w:val="0"/>
                <w:sz w:val="28"/>
                <w:szCs w:val="28"/>
                <w:fitText w:val="720" w:id="-693383679"/>
              </w:rPr>
              <w:t>1,3,</w:t>
            </w:r>
            <w:r w:rsidRPr="00D1329E">
              <w:rPr>
                <w:rFonts w:ascii="Times New Roman" w:hAnsi="Times New Roman" w:cs="Times New Roman"/>
                <w:kern w:val="0"/>
                <w:sz w:val="28"/>
                <w:szCs w:val="28"/>
                <w:fitText w:val="720" w:id="-693383679"/>
              </w:rPr>
              <w:t>4</w:t>
            </w:r>
          </w:p>
        </w:tc>
        <w:tc>
          <w:tcPr>
            <w:tcW w:w="3019" w:type="dxa"/>
            <w:vAlign w:val="center"/>
          </w:tcPr>
          <w:p w14:paraId="5B22B968" w14:textId="45FC3FC6" w:rsidR="00680E2C" w:rsidRPr="00D1329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0.1913</w:t>
            </w:r>
          </w:p>
        </w:tc>
      </w:tr>
      <w:tr w:rsidR="00680E2C" w:rsidRPr="00D1329E" w14:paraId="4DF50C80" w14:textId="77777777" w:rsidTr="00780756">
        <w:trPr>
          <w:trHeight w:val="358"/>
        </w:trPr>
        <w:tc>
          <w:tcPr>
            <w:tcW w:w="1371" w:type="dxa"/>
            <w:vAlign w:val="center"/>
          </w:tcPr>
          <w:p w14:paraId="447BA470" w14:textId="179F7A52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97" w:type="dxa"/>
            <w:vAlign w:val="center"/>
          </w:tcPr>
          <w:p w14:paraId="56603E51" w14:textId="3AABC684" w:rsidR="00680E2C" w:rsidRPr="00D1329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pacing w:val="40"/>
                <w:kern w:val="0"/>
                <w:sz w:val="28"/>
                <w:szCs w:val="28"/>
                <w:fitText w:val="720" w:id="-693383678"/>
              </w:rPr>
              <w:t>1,4,</w:t>
            </w:r>
            <w:r w:rsidRPr="00D1329E">
              <w:rPr>
                <w:rFonts w:ascii="Times New Roman" w:hAnsi="Times New Roman" w:cs="Times New Roman"/>
                <w:kern w:val="0"/>
                <w:sz w:val="28"/>
                <w:szCs w:val="28"/>
                <w:fitText w:val="720" w:id="-693383678"/>
              </w:rPr>
              <w:t>5</w:t>
            </w:r>
          </w:p>
        </w:tc>
        <w:tc>
          <w:tcPr>
            <w:tcW w:w="3019" w:type="dxa"/>
            <w:vAlign w:val="center"/>
          </w:tcPr>
          <w:p w14:paraId="45439D44" w14:textId="5172BF43" w:rsidR="00680E2C" w:rsidRPr="00D1329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0.1913</w:t>
            </w:r>
          </w:p>
        </w:tc>
      </w:tr>
      <w:tr w:rsidR="00680E2C" w:rsidRPr="00D1329E" w14:paraId="58D12E09" w14:textId="77777777" w:rsidTr="00780756">
        <w:trPr>
          <w:trHeight w:val="343"/>
        </w:trPr>
        <w:tc>
          <w:tcPr>
            <w:tcW w:w="1371" w:type="dxa"/>
            <w:vAlign w:val="center"/>
          </w:tcPr>
          <w:p w14:paraId="30171B7E" w14:textId="5C246CB6" w:rsidR="00680E2C" w:rsidRPr="00D1329E" w:rsidRDefault="00680E2C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97" w:type="dxa"/>
            <w:vAlign w:val="center"/>
          </w:tcPr>
          <w:p w14:paraId="01868F7D" w14:textId="6930D20C" w:rsidR="00680E2C" w:rsidRPr="00D1329E" w:rsidRDefault="00EF7877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pacing w:val="40"/>
                <w:kern w:val="0"/>
                <w:sz w:val="28"/>
                <w:szCs w:val="28"/>
                <w:fitText w:val="720" w:id="-693383677"/>
              </w:rPr>
              <w:t>1,5,</w:t>
            </w:r>
            <w:r w:rsidRPr="00D1329E">
              <w:rPr>
                <w:rFonts w:ascii="Times New Roman" w:hAnsi="Times New Roman" w:cs="Times New Roman"/>
                <w:kern w:val="0"/>
                <w:sz w:val="28"/>
                <w:szCs w:val="28"/>
                <w:fitText w:val="720" w:id="-693383677"/>
              </w:rPr>
              <w:t>6</w:t>
            </w:r>
          </w:p>
        </w:tc>
        <w:tc>
          <w:tcPr>
            <w:tcW w:w="3019" w:type="dxa"/>
            <w:vAlign w:val="center"/>
          </w:tcPr>
          <w:p w14:paraId="223B524E" w14:textId="464CD285" w:rsidR="00680E2C" w:rsidRPr="00D1329E" w:rsidRDefault="00A56A56" w:rsidP="00680E2C">
            <w:pPr>
              <w:spacing w:line="240" w:lineRule="auto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29E">
              <w:rPr>
                <w:rFonts w:ascii="Times New Roman" w:hAnsi="Times New Roman" w:cs="Times New Roman"/>
                <w:sz w:val="28"/>
                <w:szCs w:val="28"/>
              </w:rPr>
              <w:t>0.1913</w:t>
            </w:r>
          </w:p>
        </w:tc>
      </w:tr>
    </w:tbl>
    <w:p w14:paraId="64249AA6" w14:textId="49B821A1" w:rsidR="00495BCF" w:rsidRPr="00D1329E" w:rsidRDefault="00495BCF" w:rsidP="00596297">
      <w:pPr>
        <w:spacing w:line="276" w:lineRule="auto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隨後，因為本</w:t>
      </w:r>
      <w:r w:rsidR="00186FC5" w:rsidRPr="00D1329E">
        <w:rPr>
          <w:rFonts w:ascii="Times New Roman" w:hAnsi="Times New Roman" w:cs="Times New Roman"/>
          <w:sz w:val="28"/>
          <w:szCs w:val="28"/>
        </w:rPr>
        <w:t>物理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問題切分線性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三角形元素，</w:t>
      </w:r>
      <w:r w:rsidR="00186FC5" w:rsidRPr="00D1329E">
        <w:rPr>
          <w:rFonts w:ascii="Times New Roman" w:hAnsi="Times New Roman" w:cs="Times New Roman"/>
          <w:sz w:val="28"/>
          <w:szCs w:val="28"/>
        </w:rPr>
        <w:t>且控制方程式中無交叉微分項，</w:t>
      </w:r>
      <w:proofErr w:type="gramStart"/>
      <w:r w:rsidR="00186FC5" w:rsidRPr="00D1329E">
        <w:rPr>
          <w:rFonts w:ascii="Times New Roman" w:hAnsi="Times New Roman" w:cs="Times New Roman"/>
          <w:sz w:val="28"/>
          <w:szCs w:val="28"/>
        </w:rPr>
        <w:t>進需</w:t>
      </w:r>
      <w:r w:rsidRPr="00D1329E">
        <w:rPr>
          <w:rFonts w:ascii="Times New Roman" w:hAnsi="Times New Roman" w:cs="Times New Roman"/>
          <w:sz w:val="28"/>
          <w:szCs w:val="28"/>
        </w:rPr>
        <w:t>計算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β</w:t>
      </w:r>
      <w:r w:rsidRPr="00D1329E">
        <w:rPr>
          <w:rFonts w:ascii="Times New Roman" w:hAnsi="Times New Roman" w:cs="Times New Roman"/>
          <w:sz w:val="28"/>
          <w:szCs w:val="28"/>
        </w:rPr>
        <w:t>及</w:t>
      </w:r>
      <w:r w:rsidRPr="00D1329E">
        <w:rPr>
          <w:rFonts w:ascii="Times New Roman" w:hAnsi="Times New Roman" w:cs="Times New Roman"/>
          <w:sz w:val="28"/>
          <w:szCs w:val="28"/>
        </w:rPr>
        <w:t>γ</w:t>
      </w:r>
      <w:r w:rsidRPr="00D1329E">
        <w:rPr>
          <w:rFonts w:ascii="Times New Roman" w:hAnsi="Times New Roman" w:cs="Times New Roman"/>
          <w:sz w:val="28"/>
          <w:szCs w:val="28"/>
        </w:rPr>
        <w:t>值</w:t>
      </w:r>
      <w:r w:rsidR="00186FC5" w:rsidRPr="00D1329E">
        <w:rPr>
          <w:rFonts w:ascii="Times New Roman" w:hAnsi="Times New Roman" w:cs="Times New Roman"/>
          <w:sz w:val="28"/>
          <w:szCs w:val="28"/>
        </w:rPr>
        <w:t>搭配元素面積即可依照相對位置組成</w:t>
      </w:r>
      <w:r w:rsidRPr="00D1329E">
        <w:rPr>
          <w:rFonts w:ascii="Times New Roman" w:hAnsi="Times New Roman" w:cs="Times New Roman"/>
          <w:sz w:val="28"/>
          <w:szCs w:val="28"/>
        </w:rPr>
        <w:t>，先拆成四個元素內部所形成</w:t>
      </w:r>
      <w:r w:rsidRPr="00D1329E">
        <w:rPr>
          <w:rFonts w:ascii="Times New Roman" w:hAnsi="Times New Roman" w:cs="Times New Roman"/>
          <w:sz w:val="28"/>
          <w:szCs w:val="28"/>
        </w:rPr>
        <w:t>3*3</w:t>
      </w:r>
      <w:r w:rsidRPr="00D1329E">
        <w:rPr>
          <w:rFonts w:ascii="Times New Roman" w:hAnsi="Times New Roman" w:cs="Times New Roman"/>
          <w:sz w:val="28"/>
          <w:szCs w:val="28"/>
        </w:rPr>
        <w:t>的小矩陣，再透過</w:t>
      </w:r>
      <w:r w:rsidR="00186FC5" w:rsidRPr="00D1329E">
        <w:rPr>
          <w:rFonts w:ascii="Times New Roman" w:hAnsi="Times New Roman" w:cs="Times New Roman"/>
          <w:sz w:val="28"/>
          <w:szCs w:val="28"/>
        </w:rPr>
        <w:t>節點編號</w:t>
      </w:r>
      <w:r w:rsidRPr="00D1329E">
        <w:rPr>
          <w:rFonts w:ascii="Times New Roman" w:hAnsi="Times New Roman" w:cs="Times New Roman"/>
          <w:sz w:val="28"/>
          <w:szCs w:val="28"/>
        </w:rPr>
        <w:t>合併，組成整體系統的</w:t>
      </w:r>
      <w:r w:rsidRPr="00D1329E">
        <w:rPr>
          <w:rFonts w:ascii="Times New Roman" w:hAnsi="Times New Roman" w:cs="Times New Roman"/>
          <w:sz w:val="28"/>
          <w:szCs w:val="28"/>
        </w:rPr>
        <w:t>6*6</w:t>
      </w:r>
      <w:r w:rsidRPr="00D1329E">
        <w:rPr>
          <w:rFonts w:ascii="Times New Roman" w:hAnsi="Times New Roman" w:cs="Times New Roman"/>
          <w:sz w:val="28"/>
          <w:szCs w:val="28"/>
        </w:rPr>
        <w:t>矩陣</w:t>
      </w:r>
      <w:r w:rsidR="00186FC5" w:rsidRPr="00D1329E">
        <w:rPr>
          <w:rFonts w:ascii="Times New Roman" w:hAnsi="Times New Roman" w:cs="Times New Roman"/>
          <w:sz w:val="28"/>
          <w:szCs w:val="28"/>
        </w:rPr>
        <w:t>k</w:t>
      </w:r>
      <w:r w:rsidRPr="00D1329E">
        <w:rPr>
          <w:rFonts w:ascii="Times New Roman" w:hAnsi="Times New Roman" w:cs="Times New Roman"/>
          <w:sz w:val="28"/>
          <w:szCs w:val="28"/>
        </w:rPr>
        <w:t>：</w:t>
      </w:r>
    </w:p>
    <w:p w14:paraId="24D5B48B" w14:textId="7255FE7A" w:rsidR="00495BCF" w:rsidRPr="00D1329E" w:rsidRDefault="00495BCF" w:rsidP="009F5046">
      <w:pPr>
        <w:spacing w:beforeLines="50" w:before="180" w:afterLines="50" w:after="180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14:paraId="77B96868" w14:textId="0CCC517F" w:rsidR="00495BCF" w:rsidRPr="00D1329E" w:rsidRDefault="00495BCF" w:rsidP="009F5046">
      <w:pPr>
        <w:spacing w:beforeLines="50" w:before="180" w:afterLines="50" w:after="180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14:paraId="20783A98" w14:textId="3A5559CB" w:rsidR="00495BCF" w:rsidRPr="00D1329E" w:rsidRDefault="00186FC5" w:rsidP="009F5046">
      <w:pPr>
        <w:spacing w:beforeLines="50" w:before="180" w:afterLines="50" w:after="180" w:line="240" w:lineRule="auto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61FCF413" w14:textId="662892FC" w:rsidR="00546F74" w:rsidRPr="00D1329E" w:rsidRDefault="00546F74" w:rsidP="009F5046">
      <w:pPr>
        <w:spacing w:beforeLines="50" w:before="180" w:afterLines="50" w:after="180" w:line="240" w:lineRule="auto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0AD658BE" w14:textId="3D9BC31C" w:rsidR="00546F74" w:rsidRPr="00D1329E" w:rsidRDefault="00546F74" w:rsidP="009F5046">
      <w:pPr>
        <w:spacing w:beforeLines="50" w:before="180" w:afterLines="50" w:after="180" w:line="240" w:lineRule="auto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533615BC" w14:textId="6B32AB22" w:rsidR="009F5046" w:rsidRPr="00D1329E" w:rsidRDefault="009F5046" w:rsidP="00FD40FD">
      <w:pPr>
        <w:spacing w:beforeLines="50" w:before="180" w:afterLines="50" w:after="180" w:line="240" w:lineRule="auto"/>
        <w:ind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</m:oMath>
      </m:oMathPara>
    </w:p>
    <w:p w14:paraId="58CDE7A6" w14:textId="770D905E" w:rsidR="009F5046" w:rsidRPr="00D1329E" w:rsidRDefault="00FD40FD" w:rsidP="00596297">
      <w:pPr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將每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個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元素所對應的節點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依照逆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時針規則帶入</w:t>
      </w:r>
      <w:proofErr w:type="spellStart"/>
      <w:r w:rsidRPr="00D132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1329E">
        <w:rPr>
          <w:rFonts w:ascii="Times New Roman" w:hAnsi="Times New Roman" w:cs="Times New Roman"/>
          <w:sz w:val="28"/>
          <w:szCs w:val="28"/>
        </w:rPr>
        <w:t>、</w:t>
      </w:r>
      <w:r w:rsidRPr="00D1329E">
        <w:rPr>
          <w:rFonts w:ascii="Times New Roman" w:hAnsi="Times New Roman" w:cs="Times New Roman"/>
          <w:sz w:val="28"/>
          <w:szCs w:val="28"/>
        </w:rPr>
        <w:t>j</w:t>
      </w:r>
      <w:r w:rsidRPr="00D1329E">
        <w:rPr>
          <w:rFonts w:ascii="Times New Roman" w:hAnsi="Times New Roman" w:cs="Times New Roman"/>
          <w:sz w:val="28"/>
          <w:szCs w:val="28"/>
        </w:rPr>
        <w:t>、</w:t>
      </w:r>
      <w:r w:rsidRPr="00D1329E">
        <w:rPr>
          <w:rFonts w:ascii="Times New Roman" w:hAnsi="Times New Roman" w:cs="Times New Roman"/>
          <w:sz w:val="28"/>
          <w:szCs w:val="28"/>
        </w:rPr>
        <w:t>k</w:t>
      </w:r>
      <w:r w:rsidRPr="00D1329E">
        <w:rPr>
          <w:rFonts w:ascii="Times New Roman" w:hAnsi="Times New Roman" w:cs="Times New Roman"/>
          <w:sz w:val="28"/>
          <w:szCs w:val="28"/>
        </w:rPr>
        <w:t>位置之後，可以得到以下結果：</w:t>
      </w:r>
    </w:p>
    <w:p w14:paraId="452C56BF" w14:textId="3F0FDCBC" w:rsidR="0096028F" w:rsidRPr="00D1329E" w:rsidRDefault="00015C91" w:rsidP="0096028F">
      <w:pPr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5C95D1BC" w14:textId="6975A026" w:rsidR="00015C91" w:rsidRPr="00015C91" w:rsidRDefault="00015C91" w:rsidP="00015C91">
      <w:pPr>
        <w:ind w:firstLineChars="83" w:firstLine="232"/>
        <w:rPr>
          <w:rFonts w:ascii="Times New Roman" w:hAnsi="Times New Roman" w:cs="Times New Roman"/>
          <w:sz w:val="28"/>
          <w:szCs w:val="28"/>
        </w:rPr>
      </w:pPr>
    </w:p>
    <w:p w14:paraId="7802636F" w14:textId="77777777" w:rsidR="00015C91" w:rsidRPr="00D1329E" w:rsidRDefault="00015C91" w:rsidP="00015C91">
      <w:pPr>
        <w:ind w:firstLineChars="83" w:firstLine="232"/>
        <w:rPr>
          <w:rFonts w:ascii="Times New Roman" w:hAnsi="Times New Roman" w:cs="Times New Roman"/>
          <w:sz w:val="28"/>
          <w:szCs w:val="28"/>
        </w:rPr>
      </w:pPr>
    </w:p>
    <w:p w14:paraId="6BF36A86" w14:textId="5A05258B" w:rsidR="00015C91" w:rsidRPr="00D1329E" w:rsidRDefault="00015C91" w:rsidP="00015C91">
      <w:pPr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400312BF" w14:textId="256799AE" w:rsidR="00015C91" w:rsidRPr="00D1329E" w:rsidRDefault="00015C91" w:rsidP="00015C91">
      <w:pPr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66B8CF59" w14:textId="728ADCB4" w:rsidR="006B6ECE" w:rsidRPr="00D1329E" w:rsidRDefault="006B6ECE" w:rsidP="006B6ECE">
      <w:pPr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0.1989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-0.0995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1.3066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-0.0995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-1.2071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1.3066</m:t>
                    </m:r>
                  </m:e>
                </m:mr>
              </m:m>
            </m:e>
          </m:d>
        </m:oMath>
      </m:oMathPara>
    </w:p>
    <w:p w14:paraId="15F7DB7C" w14:textId="172FA6D9" w:rsidR="00015C91" w:rsidRPr="00D1329E" w:rsidRDefault="006B6ECE" w:rsidP="00596297">
      <w:pPr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可發現，四個小型</w:t>
      </w:r>
      <w:r w:rsidRPr="00D1329E">
        <w:rPr>
          <w:rFonts w:ascii="Times New Roman" w:hAnsi="Times New Roman" w:cs="Times New Roman"/>
          <w:sz w:val="28"/>
          <w:szCs w:val="28"/>
        </w:rPr>
        <w:t>k</w:t>
      </w:r>
      <w:r w:rsidRPr="00D1329E">
        <w:rPr>
          <w:rFonts w:ascii="Times New Roman" w:hAnsi="Times New Roman" w:cs="Times New Roman"/>
          <w:sz w:val="28"/>
          <w:szCs w:val="28"/>
        </w:rPr>
        <w:t>矩陣都相同，這是因為每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個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的三角形元素形狀及面積皆全等，</w:t>
      </w:r>
      <w:r w:rsidRPr="00D1329E">
        <w:rPr>
          <w:rFonts w:ascii="Times New Roman" w:hAnsi="Times New Roman" w:cs="Times New Roman"/>
          <w:sz w:val="28"/>
          <w:szCs w:val="28"/>
        </w:rPr>
        <w:t>β</w:t>
      </w:r>
      <w:r w:rsidRPr="00D1329E">
        <w:rPr>
          <w:rFonts w:ascii="Times New Roman" w:hAnsi="Times New Roman" w:cs="Times New Roman"/>
          <w:sz w:val="28"/>
          <w:szCs w:val="28"/>
        </w:rPr>
        <w:t>值及</w:t>
      </w:r>
      <w:r w:rsidRPr="00D1329E">
        <w:rPr>
          <w:rFonts w:ascii="Times New Roman" w:hAnsi="Times New Roman" w:cs="Times New Roman"/>
          <w:sz w:val="28"/>
          <w:szCs w:val="28"/>
        </w:rPr>
        <w:t>γ</w:t>
      </w:r>
      <w:r w:rsidRPr="00D1329E">
        <w:rPr>
          <w:rFonts w:ascii="Times New Roman" w:hAnsi="Times New Roman" w:cs="Times New Roman"/>
          <w:sz w:val="28"/>
          <w:szCs w:val="28"/>
        </w:rPr>
        <w:t>值也因為邊長關係相同所以一致。</w:t>
      </w:r>
    </w:p>
    <w:p w14:paraId="1CB4C2C8" w14:textId="6E5C9EE7" w:rsidR="006B6ECE" w:rsidRPr="00D1329E" w:rsidRDefault="0012048C" w:rsidP="00596297">
      <w:pPr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下一步，</w:t>
      </w:r>
      <w:r w:rsidR="005828C8" w:rsidRPr="00D1329E">
        <w:rPr>
          <w:rFonts w:ascii="Times New Roman" w:hAnsi="Times New Roman" w:cs="Times New Roman"/>
          <w:sz w:val="28"/>
          <w:szCs w:val="28"/>
        </w:rPr>
        <w:t>透過節點編號</w:t>
      </w:r>
      <w:r w:rsidRPr="00D1329E">
        <w:rPr>
          <w:rFonts w:ascii="Times New Roman" w:hAnsi="Times New Roman" w:cs="Times New Roman"/>
          <w:sz w:val="28"/>
          <w:szCs w:val="28"/>
        </w:rPr>
        <w:t>合併出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總體勁度矩陣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k</w:t>
      </w:r>
      <w:r w:rsidRPr="00D1329E">
        <w:rPr>
          <w:rFonts w:ascii="Times New Roman" w:hAnsi="Times New Roman" w:cs="Times New Roman"/>
          <w:sz w:val="28"/>
          <w:szCs w:val="28"/>
        </w:rPr>
        <w:t>：</w:t>
      </w:r>
    </w:p>
    <w:p w14:paraId="5B497959" w14:textId="3C668290" w:rsidR="0012048C" w:rsidRPr="00D1329E" w:rsidRDefault="0012048C" w:rsidP="0012048C">
      <w:pPr>
        <w:ind w:firstLine="480"/>
        <w:jc w:val="center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m:oMathPara>
        <m:oMathParaPr>
          <m:jc m:val="center"/>
        </m:oMathParaPr>
        <m:oMath>
          <m: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</w:rPr>
            <m:t>=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</m:t>
              </m:r>
            </m:e>
          </m:d>
        </m:oMath>
      </m:oMathPara>
    </w:p>
    <w:p w14:paraId="61BB2542" w14:textId="3334B4B3" w:rsidR="00AC74DB" w:rsidRPr="00D1329E" w:rsidRDefault="001F2B98" w:rsidP="00596297">
      <w:pPr>
        <w:spacing w:line="276" w:lineRule="auto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接下來，定義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外加條件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f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為描述計算域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(Ω)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內部的外力大小</w:t>
      </w:r>
      <w:r w:rsidR="00655F31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。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f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的計算過程，也是先由單一元素所形成的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3*1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向量，因為這一物理問題</w:t>
      </w:r>
      <w:proofErr w:type="gramStart"/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的非齊次</w:t>
      </w:r>
      <w:proofErr w:type="gramEnd"/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項</w:t>
      </w:r>
      <w:proofErr w:type="spellStart"/>
      <w:r w:rsidR="00FC39B2" w:rsidRPr="00D1329E">
        <w:rPr>
          <w:rFonts w:ascii="Times New Roman" w:hAnsi="Times New Roman" w:cs="Times New Roman"/>
          <w:i/>
          <w:sz w:val="28"/>
          <w:szCs w:val="28"/>
        </w:rPr>
        <w:t>Gθ</w:t>
      </w:r>
      <w:proofErr w:type="spellEnd"/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為定值，所以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Gθ=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</m:t>
        </m:r>
      </m:oMath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也是定值，</w:t>
      </w:r>
      <w:r w:rsidR="00AC74DB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每一項都可以被表示成：</w:t>
      </w:r>
    </w:p>
    <w:p w14:paraId="0D03FE31" w14:textId="5EDC2CD5" w:rsidR="00D1329E" w:rsidRPr="00D1329E" w:rsidRDefault="00AC74DB" w:rsidP="00AC74DB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 xml:space="preserve">f= 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A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e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*</m:t>
          </m:r>
          <m:sSub>
            <m:sSub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f</m:t>
              </m:r>
            </m:e>
            <m:sub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0</m:t>
              </m:r>
            </m:sub>
          </m:sSub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/3</m:t>
          </m:r>
        </m:oMath>
      </m:oMathPara>
    </w:p>
    <w:p w14:paraId="3FB0DE37" w14:textId="77777777" w:rsidR="00D1329E" w:rsidRPr="00D1329E" w:rsidRDefault="00D1329E">
      <w:pPr>
        <w:widowControl/>
        <w:spacing w:after="160" w:line="278" w:lineRule="auto"/>
        <w:ind w:firstLineChars="0" w:firstLine="0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br w:type="page"/>
      </w:r>
    </w:p>
    <w:p w14:paraId="261D082B" w14:textId="7F49C0F7" w:rsidR="004E3A3E" w:rsidRPr="00D1329E" w:rsidRDefault="00AC74DB" w:rsidP="00D1329E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lastRenderedPageBreak/>
        <w:t>因此，在同一</w:t>
      </w:r>
      <w:proofErr w:type="gramStart"/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個</w:t>
      </w:r>
      <w:proofErr w:type="gramEnd"/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元素內的</w:t>
      </w:r>
      <w:r w:rsidRPr="00D1329E">
        <w:rPr>
          <w:rStyle w:val="af2"/>
          <w:rFonts w:ascii="Times New Roman" w:hAnsi="Times New Roman" w:cs="Times New Roman"/>
          <w:i/>
          <w:color w:val="auto"/>
          <w:sz w:val="28"/>
          <w:szCs w:val="28"/>
        </w:rPr>
        <w:t>f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向量都相同，因為面積都對應到</w:t>
      </w:r>
      <w:r w:rsidRPr="00D1329E">
        <w:rPr>
          <w:rStyle w:val="af2"/>
          <w:rFonts w:ascii="Times New Roman" w:hAnsi="Times New Roman" w:cs="Times New Roman"/>
          <w:i/>
          <w:color w:val="auto"/>
          <w:sz w:val="28"/>
          <w:szCs w:val="28"/>
        </w:rPr>
        <w:t>A</w:t>
      </w:r>
      <w:r w:rsidRPr="00D1329E">
        <w:rPr>
          <w:rStyle w:val="af2"/>
          <w:rFonts w:ascii="Times New Roman" w:hAnsi="Times New Roman" w:cs="Times New Roman"/>
          <w:i/>
          <w:color w:val="auto"/>
          <w:sz w:val="28"/>
          <w:szCs w:val="28"/>
          <w:vertAlign w:val="subscript"/>
        </w:rPr>
        <w:t>e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，若</w:t>
      </w:r>
      <w:r w:rsidR="008E0F0D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另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一個元素面積不同，</w:t>
      </w:r>
      <w:r w:rsidR="008E0F0D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則計算的</w:t>
      </w:r>
      <w:r w:rsidR="008E0F0D" w:rsidRPr="00D1329E">
        <w:rPr>
          <w:rStyle w:val="af2"/>
          <w:rFonts w:ascii="Times New Roman" w:hAnsi="Times New Roman" w:cs="Times New Roman"/>
          <w:i/>
          <w:color w:val="auto"/>
          <w:sz w:val="28"/>
          <w:szCs w:val="28"/>
        </w:rPr>
        <w:t>f</w:t>
      </w:r>
      <w:r w:rsidR="008E0F0D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才有所不同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。</w:t>
      </w:r>
    </w:p>
    <w:p w14:paraId="4D8A2882" w14:textId="1396F4EC" w:rsidR="004E3A3E" w:rsidRPr="00D1329E" w:rsidRDefault="00FC39B2" w:rsidP="00B13DC3">
      <w:pPr>
        <w:ind w:firstLine="560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m:oMathPara>
        <m:oMath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1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3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f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4</m:t>
              </m:r>
            </m:sup>
          </m:sSup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sSup>
            <m:sSupPr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[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iCs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0.6378</m:t>
                    </m:r>
                  </m:e>
                  <m:e>
                    <m:r>
                      <w:rPr>
                        <w:rStyle w:val="af2"/>
                        <w:rFonts w:ascii="Cambria Math" w:hAnsi="Cambria Math" w:cs="Times New Roman"/>
                        <w:color w:val="auto"/>
                        <w:sz w:val="28"/>
                        <w:szCs w:val="28"/>
                      </w:rPr>
                      <m:t>0.6378</m:t>
                    </m:r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]</m:t>
              </m:r>
            </m:e>
            <m:sup>
              <m:r>
                <w:rPr>
                  <w:rStyle w:val="af2"/>
                  <w:rFonts w:ascii="Cambria Math" w:hAnsi="Cambria Math" w:cs="Times New Roman"/>
                  <w:color w:val="auto"/>
                  <w:sz w:val="28"/>
                  <w:szCs w:val="28"/>
                </w:rPr>
                <m:t>T</m:t>
              </m:r>
            </m:sup>
          </m:sSup>
        </m:oMath>
      </m:oMathPara>
    </w:p>
    <w:p w14:paraId="5DE1EDEB" w14:textId="77777777" w:rsidR="00AC74DB" w:rsidRPr="00D1329E" w:rsidRDefault="00AC74DB" w:rsidP="00AC74DB">
      <w:pPr>
        <w:spacing w:line="276" w:lineRule="auto"/>
        <w:ind w:firstLine="560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透過節點編號的組合所合併出來的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6*1</w:t>
      </w: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向量：</w:t>
      </w:r>
    </w:p>
    <w:p w14:paraId="27EA4816" w14:textId="585A8B34" w:rsidR="00B3161D" w:rsidRPr="00D1329E" w:rsidRDefault="00B3161D" w:rsidP="00D35ABE">
      <w:pPr>
        <w:ind w:firstLine="480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</w:rPr>
            <m:t>f=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</w:rPr>
                                <m:t>4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C324DA" w14:textId="72DB081A" w:rsidR="007507C4" w:rsidRPr="00D1329E" w:rsidRDefault="000F12D3" w:rsidP="00831357">
      <w:pPr>
        <w:spacing w:line="280" w:lineRule="atLeast"/>
        <w:ind w:firstLine="560"/>
        <w:jc w:val="both"/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</w:pPr>
      <w:r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定義完計算域內部的節點外加條件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</w:t>
      </w:r>
      <w:r w:rsidR="004D4A9B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對於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在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邊界上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(Γ)</w:t>
      </w:r>
      <w:r w:rsidR="00FC39B2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的節點，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要用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Q</w:t>
      </w:r>
      <w:r w:rsidR="00151AB0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，一個</w:t>
      </w:r>
      <w:r w:rsidR="00151AB0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6*1</w:t>
      </w:r>
      <w:r w:rsidR="00151AB0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的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</w:t>
      </w:r>
      <w:r w:rsidR="00151AB0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來描述外加條件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對該點所造成的效應</w:t>
      </w:r>
      <w:r w:rsidR="00D35ABE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所以</w:t>
      </w:r>
      <w:proofErr w:type="gramStart"/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純扭的</w:t>
      </w:r>
      <w:proofErr w:type="gramEnd"/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物理問題中，對於在計算域內部的節點，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Q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向量所對應的</w:t>
      </w:r>
      <w:r w:rsidR="00596297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元素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數值為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0</w:t>
      </w:r>
      <w:r w:rsidR="00E7697F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，其他在邊界上的點數值則需透過求解完物理量之後再帶回系統求解</w:t>
      </w:r>
      <w:r w:rsidR="00E7697F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Q</w:t>
      </w:r>
      <w:r w:rsidR="007507C4" w:rsidRPr="00D1329E">
        <w:rPr>
          <w:rStyle w:val="af2"/>
          <w:rFonts w:ascii="Times New Roman" w:hAnsi="Times New Roman" w:cs="Times New Roman"/>
          <w:iCs/>
          <w:color w:val="auto"/>
          <w:sz w:val="28"/>
          <w:szCs w:val="28"/>
        </w:rPr>
        <w:t>：</w:t>
      </w:r>
    </w:p>
    <w:p w14:paraId="6BAF47CF" w14:textId="67E7A020" w:rsidR="007507C4" w:rsidRPr="00D1329E" w:rsidRDefault="007507C4" w:rsidP="007507C4">
      <w:pPr>
        <w:ind w:firstLineChars="83" w:firstLine="232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Q</m:t>
          </m:r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DA70523" w14:textId="19CE0A6D" w:rsidR="007C12F6" w:rsidRDefault="00530CA9" w:rsidP="00831357">
      <w:pPr>
        <w:spacing w:line="300" w:lineRule="atLeast"/>
        <w:ind w:firstLine="560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依照課堂講解過程，有了</w:t>
      </w:r>
      <w:r w:rsidRPr="00D1329E">
        <w:rPr>
          <w:rFonts w:ascii="Times New Roman" w:hAnsi="Times New Roman" w:cs="Times New Roman"/>
          <w:sz w:val="28"/>
          <w:szCs w:val="28"/>
        </w:rPr>
        <w:t>k</w:t>
      </w:r>
      <w:r w:rsidRPr="00D1329E">
        <w:rPr>
          <w:rFonts w:ascii="Times New Roman" w:hAnsi="Times New Roman" w:cs="Times New Roman"/>
          <w:sz w:val="28"/>
          <w:szCs w:val="28"/>
        </w:rPr>
        <w:t>矩陣、</w:t>
      </w:r>
      <w:r w:rsidRPr="00D1329E">
        <w:rPr>
          <w:rFonts w:ascii="Times New Roman" w:hAnsi="Times New Roman" w:cs="Times New Roman"/>
          <w:sz w:val="28"/>
          <w:szCs w:val="28"/>
        </w:rPr>
        <w:t>f</w:t>
      </w:r>
      <w:r w:rsidRPr="00D1329E">
        <w:rPr>
          <w:rFonts w:ascii="Times New Roman" w:hAnsi="Times New Roman" w:cs="Times New Roman"/>
          <w:sz w:val="28"/>
          <w:szCs w:val="28"/>
        </w:rPr>
        <w:t>向量、</w:t>
      </w:r>
      <w:r w:rsidRPr="00D1329E">
        <w:rPr>
          <w:rFonts w:ascii="Times New Roman" w:hAnsi="Times New Roman" w:cs="Times New Roman"/>
          <w:sz w:val="28"/>
          <w:szCs w:val="28"/>
        </w:rPr>
        <w:t>Q</w:t>
      </w:r>
      <w:r w:rsidRPr="00D1329E">
        <w:rPr>
          <w:rFonts w:ascii="Times New Roman" w:hAnsi="Times New Roman" w:cs="Times New Roman"/>
          <w:sz w:val="28"/>
          <w:szCs w:val="28"/>
        </w:rPr>
        <w:t>向量，可以定義</w:t>
      </w:r>
      <w:r w:rsidRPr="00D1329E">
        <w:rPr>
          <w:rFonts w:ascii="Times New Roman" w:hAnsi="Times New Roman" w:cs="Times New Roman"/>
          <w:sz w:val="28"/>
          <w:szCs w:val="28"/>
        </w:rPr>
        <w:t>u</w:t>
      </w:r>
      <w:r w:rsidRPr="00D1329E">
        <w:rPr>
          <w:rFonts w:ascii="Times New Roman" w:hAnsi="Times New Roman" w:cs="Times New Roman"/>
          <w:sz w:val="28"/>
          <w:szCs w:val="28"/>
        </w:rPr>
        <w:t>向量</w:t>
      </w:r>
      <w:r w:rsidR="007C12F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1072C96C" w14:textId="77777777" w:rsidR="007C12F6" w:rsidRDefault="007C12F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4EE1BA" w14:textId="431A2916" w:rsidR="00530CA9" w:rsidRPr="00D1329E" w:rsidRDefault="00530CA9" w:rsidP="007C12F6">
      <w:pPr>
        <w:spacing w:line="300" w:lineRule="atLeast"/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lastRenderedPageBreak/>
        <w:t>在此問題中，</w:t>
      </w:r>
      <w:r w:rsidRPr="00D1329E">
        <w:rPr>
          <w:rFonts w:ascii="Times New Roman" w:hAnsi="Times New Roman" w:cs="Times New Roman"/>
          <w:sz w:val="28"/>
          <w:szCs w:val="28"/>
        </w:rPr>
        <w:t>u</w:t>
      </w:r>
      <w:r w:rsidRPr="00D1329E">
        <w:rPr>
          <w:rFonts w:ascii="Times New Roman" w:hAnsi="Times New Roman" w:cs="Times New Roman"/>
          <w:sz w:val="28"/>
          <w:szCs w:val="28"/>
        </w:rPr>
        <w:t>所對應的物理量是應力大小，因為本篇報告在這種分割方式下產生了</w:t>
      </w:r>
      <w:r w:rsidRPr="00D1329E">
        <w:rPr>
          <w:rFonts w:ascii="Times New Roman" w:hAnsi="Times New Roman" w:cs="Times New Roman"/>
          <w:sz w:val="28"/>
          <w:szCs w:val="28"/>
        </w:rPr>
        <w:t>6</w:t>
      </w:r>
      <w:r w:rsidRPr="00D1329E">
        <w:rPr>
          <w:rFonts w:ascii="Times New Roman" w:hAnsi="Times New Roman" w:cs="Times New Roman"/>
          <w:sz w:val="28"/>
          <w:szCs w:val="28"/>
        </w:rPr>
        <w:t>個節點，所以</w:t>
      </w:r>
      <w:r w:rsidRPr="00D1329E">
        <w:rPr>
          <w:rFonts w:ascii="Times New Roman" w:hAnsi="Times New Roman" w:cs="Times New Roman"/>
          <w:sz w:val="28"/>
          <w:szCs w:val="28"/>
        </w:rPr>
        <w:t>u</w:t>
      </w:r>
      <w:r w:rsidRPr="00D1329E">
        <w:rPr>
          <w:rFonts w:ascii="Times New Roman" w:hAnsi="Times New Roman" w:cs="Times New Roman"/>
          <w:sz w:val="28"/>
          <w:szCs w:val="28"/>
        </w:rPr>
        <w:t>向量也是</w:t>
      </w:r>
      <w:r w:rsidRPr="00D1329E">
        <w:rPr>
          <w:rFonts w:ascii="Times New Roman" w:hAnsi="Times New Roman" w:cs="Times New Roman"/>
          <w:sz w:val="28"/>
          <w:szCs w:val="28"/>
        </w:rPr>
        <w:t>6*1</w:t>
      </w:r>
      <w:r w:rsidRPr="00D1329E">
        <w:rPr>
          <w:rFonts w:ascii="Times New Roman" w:hAnsi="Times New Roman" w:cs="Times New Roman"/>
          <w:sz w:val="28"/>
          <w:szCs w:val="28"/>
        </w:rPr>
        <w:t>的尺寸，將邊界條件帶入修改</w:t>
      </w:r>
      <w:r w:rsidRPr="00D1329E">
        <w:rPr>
          <w:rFonts w:ascii="Times New Roman" w:hAnsi="Times New Roman" w:cs="Times New Roman"/>
          <w:sz w:val="28"/>
          <w:szCs w:val="28"/>
        </w:rPr>
        <w:t>u</w:t>
      </w:r>
      <w:r w:rsidRPr="00D1329E">
        <w:rPr>
          <w:rFonts w:ascii="Times New Roman" w:hAnsi="Times New Roman" w:cs="Times New Roman"/>
          <w:sz w:val="28"/>
          <w:szCs w:val="28"/>
        </w:rPr>
        <w:t>向量，我們可以知道在邊界上的點，應力值都是</w:t>
      </w:r>
      <w:r w:rsidRPr="00D1329E">
        <w:rPr>
          <w:rFonts w:ascii="Times New Roman" w:hAnsi="Times New Roman" w:cs="Times New Roman"/>
          <w:sz w:val="28"/>
          <w:szCs w:val="28"/>
        </w:rPr>
        <w:t>0</w:t>
      </w:r>
      <w:r w:rsidRPr="00D1329E">
        <w:rPr>
          <w:rFonts w:ascii="Times New Roman" w:hAnsi="Times New Roman" w:cs="Times New Roman"/>
          <w:sz w:val="28"/>
          <w:szCs w:val="28"/>
        </w:rPr>
        <w:t>，所以，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</m:oMath>
      <w:r w:rsidRPr="00D1329E">
        <w:rPr>
          <w:rFonts w:ascii="Times New Roman" w:hAnsi="Times New Roman" w:cs="Times New Roman"/>
          <w:sz w:val="28"/>
          <w:szCs w:val="28"/>
        </w:rPr>
        <w:t>都為</w:t>
      </w:r>
      <w:r w:rsidRPr="00D1329E">
        <w:rPr>
          <w:rFonts w:ascii="Times New Roman" w:hAnsi="Times New Roman" w:cs="Times New Roman"/>
          <w:sz w:val="28"/>
          <w:szCs w:val="28"/>
        </w:rPr>
        <w:t>0</w:t>
      </w:r>
      <w:r w:rsidRPr="00D1329E">
        <w:rPr>
          <w:rFonts w:ascii="Times New Roman" w:hAnsi="Times New Roman" w:cs="Times New Roman"/>
          <w:sz w:val="28"/>
          <w:szCs w:val="28"/>
        </w:rPr>
        <w:t>。</w:t>
      </w:r>
    </w:p>
    <w:p w14:paraId="14BAFA6E" w14:textId="4A58A53A" w:rsidR="00EC396F" w:rsidRPr="00D1329E" w:rsidRDefault="00D1329E" w:rsidP="00EC396F">
      <w:pPr>
        <w:ind w:firstLineChars="83" w:firstLine="233"/>
        <w:rPr>
          <w:rStyle w:val="af2"/>
          <w:rFonts w:ascii="Times New Roman" w:hAnsi="Times New Roman" w:cs="Times New Roman"/>
          <w:color w:val="auto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af2"/>
                                  <w:rFonts w:ascii="Cambria Math" w:hAnsi="Cambria Math" w:cs="Times New Roman"/>
                                  <w:color w:val="auto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D5506B6" w14:textId="6FFC7F23" w:rsidR="00EC396F" w:rsidRDefault="00D1329E" w:rsidP="007C12F6">
      <w:pPr>
        <w:ind w:firstLine="560"/>
        <w:jc w:val="both"/>
        <w:rPr>
          <w:rFonts w:ascii="Times New Roman" w:hAnsi="Times New Roman" w:cs="Times New Roman"/>
          <w:sz w:val="28"/>
          <w:szCs w:val="28"/>
        </w:rPr>
      </w:pPr>
      <w:r w:rsidRPr="00D1329E">
        <w:rPr>
          <w:rFonts w:ascii="Times New Roman" w:hAnsi="Times New Roman" w:cs="Times New Roman"/>
          <w:sz w:val="28"/>
          <w:szCs w:val="28"/>
        </w:rPr>
        <w:t>如此</w:t>
      </w:r>
      <w:proofErr w:type="gramStart"/>
      <w:r w:rsidRPr="00D1329E">
        <w:rPr>
          <w:rFonts w:ascii="Times New Roman" w:hAnsi="Times New Roman" w:cs="Times New Roman"/>
          <w:sz w:val="28"/>
          <w:szCs w:val="28"/>
        </w:rPr>
        <w:t>一來，</w:t>
      </w:r>
      <w:proofErr w:type="gramEnd"/>
      <w:r w:rsidRPr="00D1329E">
        <w:rPr>
          <w:rFonts w:ascii="Times New Roman" w:hAnsi="Times New Roman" w:cs="Times New Roman"/>
          <w:sz w:val="28"/>
          <w:szCs w:val="28"/>
        </w:rPr>
        <w:t>我們可以將原本的線性方程組：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k*u=f+Q</m:t>
        </m:r>
      </m:oMath>
      <w:r>
        <w:rPr>
          <w:rFonts w:ascii="Times New Roman" w:hAnsi="Times New Roman" w:cs="Times New Roman" w:hint="eastAsia"/>
          <w:sz w:val="28"/>
          <w:szCs w:val="28"/>
        </w:rPr>
        <w:t>，觀察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 w:hint="eastAsia"/>
          <w:sz w:val="28"/>
          <w:szCs w:val="28"/>
        </w:rPr>
        <w:t>向量的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內部，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可以發現此問題若要求解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可以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化簡程一條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方程式：</w:t>
      </w:r>
    </w:p>
    <w:p w14:paraId="3D4F4E65" w14:textId="4828F907" w:rsidR="00D1329E" w:rsidRPr="00D1329E" w:rsidRDefault="00D1329E" w:rsidP="00530CA9">
      <w:pPr>
        <w:ind w:firstLine="56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2.5513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0.7956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=3.2067</m:t>
          </m:r>
        </m:oMath>
      </m:oMathPara>
    </w:p>
    <w:p w14:paraId="212665B9" w14:textId="0993B175" w:rsidR="003E16BF" w:rsidRDefault="003E16BF" w:rsidP="003E16BF">
      <w:pPr>
        <w:spacing w:before="240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 w:hint="eastAsia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之後，我們可以再帶回其他方程式求解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~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16EE3">
        <w:rPr>
          <w:rFonts w:ascii="Times New Roman" w:hAnsi="Times New Roman" w:cs="Times New Roman" w:hint="eastAsia"/>
          <w:sz w:val="28"/>
          <w:szCs w:val="28"/>
        </w:rPr>
        <w:t>即：</w:t>
      </w:r>
    </w:p>
    <w:p w14:paraId="0E3CC640" w14:textId="312AB749" w:rsidR="00516EE3" w:rsidRPr="00516EE3" w:rsidRDefault="00516EE3" w:rsidP="003E16BF">
      <w:pPr>
        <w:spacing w:before="240"/>
        <w:ind w:firstLine="560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</m:sub>
          </m:sSub>
        </m:oMath>
      </m:oMathPara>
    </w:p>
    <w:p w14:paraId="4A0E19FE" w14:textId="1CE1C9EB" w:rsidR="00516EE3" w:rsidRPr="00516EE3" w:rsidRDefault="00516EE3" w:rsidP="00516EE3">
      <w:pPr>
        <w:spacing w:before="240"/>
        <w:ind w:firstLine="560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</m:sub>
          </m:sSub>
        </m:oMath>
      </m:oMathPara>
    </w:p>
    <w:p w14:paraId="25DAE92D" w14:textId="6B885F47" w:rsidR="00516EE3" w:rsidRPr="00516EE3" w:rsidRDefault="00516EE3" w:rsidP="00516EE3">
      <w:pPr>
        <w:spacing w:before="240"/>
        <w:ind w:firstLine="560"/>
        <w:rPr>
          <w:rFonts w:ascii="Times New Roman" w:hAnsi="Times New Roman" w:cs="Times New Roman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4</m:t>
              </m:r>
            </m:sub>
          </m:sSub>
        </m:oMath>
      </m:oMathPara>
    </w:p>
    <w:p w14:paraId="5E9355AA" w14:textId="258B915F" w:rsidR="00516EE3" w:rsidRPr="00516EE3" w:rsidRDefault="00516EE3" w:rsidP="00516EE3">
      <w:pPr>
        <w:spacing w:before="240"/>
        <w:ind w:firstLine="560"/>
        <w:rPr>
          <w:rFonts w:ascii="Times New Roman" w:hAnsi="Times New Roman" w:cs="Times New Roman" w:hint="eastAsia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sub>
          </m:sSub>
        </m:oMath>
      </m:oMathPara>
    </w:p>
    <w:p w14:paraId="719E3CE7" w14:textId="3685690F" w:rsidR="00516EE3" w:rsidRPr="00516EE3" w:rsidRDefault="00516EE3" w:rsidP="00831357">
      <w:pPr>
        <w:spacing w:before="240"/>
        <w:ind w:firstLine="560"/>
        <w:rPr>
          <w:rFonts w:ascii="Times New Roman" w:hAnsi="Times New Roman" w:cs="Times New Roman" w:hint="eastAsia"/>
          <w:i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6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6</m:t>
              </m:r>
            </m:sub>
          </m:sSub>
        </m:oMath>
      </m:oMathPara>
    </w:p>
    <w:p w14:paraId="704C6F10" w14:textId="77777777" w:rsidR="007C12F6" w:rsidRDefault="007C12F6">
      <w:pPr>
        <w:widowControl/>
        <w:spacing w:after="160" w:line="278" w:lineRule="auto"/>
        <w:ind w:firstLineChars="0" w:firstLine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B17577B" w14:textId="1CD9F303" w:rsidR="00516EE3" w:rsidRDefault="00831357" w:rsidP="00831357">
      <w:pPr>
        <w:spacing w:before="240"/>
        <w:ind w:firstLine="5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 w:hint="eastAsia"/>
          <w:iCs/>
          <w:sz w:val="28"/>
          <w:szCs w:val="28"/>
        </w:rPr>
        <w:lastRenderedPageBreak/>
        <w:t>反推各個元素後，帶回原始</w:t>
      </w:r>
      <w:r>
        <w:rPr>
          <w:rFonts w:ascii="Times New Roman" w:hAnsi="Times New Roman" w:cs="Times New Roman"/>
          <w:iCs/>
          <w:sz w:val="28"/>
          <w:szCs w:val="28"/>
        </w:rPr>
        <w:t>Q</w:t>
      </w:r>
      <w:r>
        <w:rPr>
          <w:rFonts w:ascii="Times New Roman" w:hAnsi="Times New Roman" w:cs="Times New Roman" w:hint="eastAsia"/>
          <w:iCs/>
          <w:sz w:val="28"/>
          <w:szCs w:val="28"/>
        </w:rPr>
        <w:t>向量，則物理問題即求解完畢：</w:t>
      </w:r>
    </w:p>
    <w:p w14:paraId="73D6D2D4" w14:textId="44A39DF5" w:rsidR="007C12F6" w:rsidRPr="00A5484A" w:rsidRDefault="007C12F6" w:rsidP="007C12F6">
      <w:pPr>
        <w:ind w:firstLineChars="83" w:firstLine="233"/>
        <w:rPr>
          <w:rStyle w:val="af2"/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u</m:t>
          </m:r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3.2067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3E7B0F3" w14:textId="3B564656" w:rsidR="00A5484A" w:rsidRPr="00A5484A" w:rsidRDefault="00A5484A" w:rsidP="00A5484A">
      <w:pPr>
        <w:ind w:firstLine="480"/>
        <w:jc w:val="center"/>
        <w:rPr>
          <w:rStyle w:val="af2"/>
          <w:rFonts w:ascii="Times New Roman" w:hAnsi="Times New Roman" w:cs="Times New Roman" w:hint="eastAsia"/>
          <w:iCs/>
          <w:color w:val="auto"/>
          <w:sz w:val="28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</w:rPr>
            <m:t>k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</w:rPr>
            <m:t>=</m:t>
          </m:r>
          <m:r>
            <m:rPr>
              <m:sty m:val="p"/>
            </m:rPr>
            <w:rPr>
              <w:rStyle w:val="af2"/>
              <w:rFonts w:ascii="Cambria Math" w:hAnsi="Cambria Math" w:cs="Times New Roman"/>
              <w:color w:val="auto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iCs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Cs/>
                      <w:color w:val="aut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0.7956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0.0000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-0.1990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-0.0995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  <m:r>
                                  <w:rPr>
                                    <w:rStyle w:val="af2"/>
                                    <w:rFonts w:ascii="Cambria Math" w:hAnsi="Cambria Math" w:cs="Times New Roman"/>
                                    <w:color w:val="auto"/>
                                  </w:rPr>
                                  <m:t xml:space="preserve"> 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 xml:space="preserve">0.0000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0.0000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iCs/>
                            <w:color w:val="auto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2.6132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Style w:val="af2"/>
                                  <w:rFonts w:ascii="Cambria Math" w:hAnsi="Cambria Math" w:cs="Times New Roman"/>
                                  <w:i/>
                                  <w:iCs/>
                                  <w:color w:val="aut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-1.2071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1.3066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Style w:val="af2"/>
                  <w:rFonts w:ascii="Cambria Math" w:hAnsi="Cambria Math" w:cs="Times New Roman"/>
                  <w:color w:val="auto"/>
                </w:rPr>
                <m:t xml:space="preserve">  </m:t>
              </m:r>
            </m:e>
          </m:d>
        </m:oMath>
      </m:oMathPara>
    </w:p>
    <w:p w14:paraId="4E9D5D62" w14:textId="5494581C" w:rsidR="007C12F6" w:rsidRPr="007C12F6" w:rsidRDefault="007C12F6" w:rsidP="007C12F6">
      <w:pPr>
        <w:ind w:firstLineChars="83" w:firstLine="233"/>
        <w:rPr>
          <w:rStyle w:val="af2"/>
          <w:rFonts w:ascii="Times New Roman" w:hAnsi="Times New Roman" w:cs="Times New Roman" w:hint="eastAsia"/>
          <w:color w:val="auto"/>
          <w:sz w:val="28"/>
          <w:szCs w:val="28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f</m:t>
          </m:r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2.5513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0.6378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1.2756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1.2756</m:t>
                          </m:r>
                        </m:e>
                      </m:m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0.6378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04A604E" w14:textId="2AA2DCFF" w:rsidR="00831357" w:rsidRPr="007C12F6" w:rsidRDefault="007C12F6" w:rsidP="007C12F6">
      <w:pPr>
        <w:ind w:firstLineChars="83" w:firstLine="233"/>
        <w:rPr>
          <w:rFonts w:ascii="Times New Roman" w:hAnsi="Times New Roman" w:cs="Times New Roman" w:hint="eastAsia"/>
        </w:rPr>
      </w:pPr>
      <m:oMathPara>
        <m:oMath>
          <m:r>
            <m:rPr>
              <m:sty m:val="bi"/>
            </m:rP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Q</m:t>
          </m:r>
          <m:r>
            <w:rPr>
              <w:rStyle w:val="af2"/>
              <w:rFonts w:ascii="Cambria Math" w:hAnsi="Cambria Math" w:cs="Times New Roman"/>
              <w:color w:val="auto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Style w:val="af2"/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Style w:val="af2"/>
                      <w:rFonts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Style w:val="af2"/>
                              <w:rFonts w:ascii="Cambria Math" w:hAnsi="Cambria Math" w:cs="Times New Roman"/>
                              <w:color w:val="auto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-0.9569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1.9138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Style w:val="af2"/>
                            <w:rFonts w:ascii="Cambria Math" w:hAnsi="Cambria Math" w:cs="Times New Roman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1.9137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1.9138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-0.9569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0F35F3" w14:textId="6B4DBDD3" w:rsidR="003B7A50" w:rsidRPr="00D1329E" w:rsidRDefault="003B7A50" w:rsidP="00495BCF">
      <w:pPr>
        <w:spacing w:before="240" w:line="240" w:lineRule="auto"/>
        <w:ind w:firstLine="480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</w:rPr>
        <w:br w:type="page"/>
      </w:r>
    </w:p>
    <w:p w14:paraId="2617AAF1" w14:textId="2CA77B93" w:rsidR="003B7A50" w:rsidRPr="00D1329E" w:rsidRDefault="003B7A50" w:rsidP="00585D5B">
      <w:pPr>
        <w:pStyle w:val="10"/>
        <w:ind w:firstLine="561"/>
        <w:rPr>
          <w:rFonts w:ascii="Times New Roman" w:hAnsi="Times New Roman" w:cs="Times New Roman"/>
        </w:rPr>
      </w:pPr>
      <w:bookmarkStart w:id="6" w:name="_Toc201411389"/>
      <w:r w:rsidRPr="00D1329E">
        <w:rPr>
          <w:rFonts w:ascii="Times New Roman" w:hAnsi="Times New Roman" w:cs="Times New Roman"/>
        </w:rPr>
        <w:lastRenderedPageBreak/>
        <w:t>第二部分</w:t>
      </w:r>
      <w:r w:rsidRPr="00D1329E">
        <w:rPr>
          <w:rFonts w:ascii="Times New Roman" w:hAnsi="Times New Roman" w:cs="Times New Roman"/>
        </w:rPr>
        <w:t xml:space="preserve"> </w:t>
      </w:r>
      <w:proofErr w:type="gramStart"/>
      <w:r w:rsidRPr="00D1329E">
        <w:rPr>
          <w:rFonts w:ascii="Times New Roman" w:hAnsi="Times New Roman" w:cs="Times New Roman"/>
        </w:rPr>
        <w:t>自行切分元素</w:t>
      </w:r>
      <w:proofErr w:type="gramEnd"/>
      <w:r w:rsidRPr="00D1329E">
        <w:rPr>
          <w:rFonts w:ascii="Times New Roman" w:hAnsi="Times New Roman" w:cs="Times New Roman"/>
        </w:rPr>
        <w:t>流程</w:t>
      </w:r>
      <w:r w:rsidRPr="00D1329E">
        <w:rPr>
          <w:rFonts w:ascii="Times New Roman" w:hAnsi="Times New Roman" w:cs="Times New Roman"/>
        </w:rPr>
        <w:t>(</w:t>
      </w:r>
      <w:r w:rsidRPr="00D1329E">
        <w:rPr>
          <w:rFonts w:ascii="Times New Roman" w:hAnsi="Times New Roman" w:cs="Times New Roman"/>
        </w:rPr>
        <w:t>四個元素</w:t>
      </w:r>
      <w:r w:rsidRPr="00D1329E">
        <w:rPr>
          <w:rFonts w:ascii="Times New Roman" w:hAnsi="Times New Roman" w:cs="Times New Roman"/>
        </w:rPr>
        <w:t>)</w:t>
      </w:r>
      <w:bookmarkEnd w:id="6"/>
    </w:p>
    <w:p w14:paraId="704F1809" w14:textId="77777777" w:rsidR="00D37705" w:rsidRPr="00D1329E" w:rsidRDefault="00995321" w:rsidP="00D37705">
      <w:pPr>
        <w:keepNext/>
        <w:ind w:firstLine="480"/>
        <w:jc w:val="center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  <w:noProof/>
        </w:rPr>
        <w:drawing>
          <wp:inline distT="0" distB="0" distL="0" distR="0" wp14:anchorId="1BF683B8" wp14:editId="0625B48D">
            <wp:extent cx="4319630" cy="3819970"/>
            <wp:effectExtent l="0" t="0" r="5080" b="9525"/>
            <wp:docPr id="1724980807" name="圖片 2" descr="一張含有 行, 圖表, 繪圖, 斜率、斜坡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0807" name="圖片 2" descr="一張含有 行, 圖表, 繪圖, 斜率、斜坡 的圖片&#10;&#10;AI 產生的內容可能不正確。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2" b="2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0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990D" w14:textId="638C0D12" w:rsidR="007D0C46" w:rsidRPr="00D1329E" w:rsidRDefault="00D37705" w:rsidP="003C5F14">
      <w:pPr>
        <w:pStyle w:val="af3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</w:rPr>
        <w:t>圖</w:t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fldChar w:fldCharType="begin"/>
      </w:r>
      <w:r w:rsidRPr="00D1329E">
        <w:rPr>
          <w:rFonts w:ascii="Times New Roman" w:hAnsi="Times New Roman" w:cs="Times New Roman"/>
        </w:rPr>
        <w:instrText xml:space="preserve"> SEQ </w:instrText>
      </w:r>
      <w:r w:rsidRPr="00D1329E">
        <w:rPr>
          <w:rFonts w:ascii="Times New Roman" w:hAnsi="Times New Roman" w:cs="Times New Roman"/>
        </w:rPr>
        <w:instrText>圖</w:instrText>
      </w:r>
      <w:r w:rsidRPr="00D1329E">
        <w:rPr>
          <w:rFonts w:ascii="Times New Roman" w:hAnsi="Times New Roman" w:cs="Times New Roman"/>
        </w:rPr>
        <w:instrText xml:space="preserve"> \* ARABIC </w:instrText>
      </w:r>
      <w:r w:rsidRPr="00D1329E">
        <w:rPr>
          <w:rFonts w:ascii="Times New Roman" w:hAnsi="Times New Roman" w:cs="Times New Roman"/>
        </w:rPr>
        <w:fldChar w:fldCharType="separate"/>
      </w:r>
      <w:r w:rsidRPr="00D1329E">
        <w:rPr>
          <w:rFonts w:ascii="Times New Roman" w:hAnsi="Times New Roman" w:cs="Times New Roman"/>
          <w:noProof/>
        </w:rPr>
        <w:t>2</w:t>
      </w:r>
      <w:r w:rsidRPr="00D1329E">
        <w:rPr>
          <w:rFonts w:ascii="Times New Roman" w:hAnsi="Times New Roman" w:cs="Times New Roman"/>
        </w:rPr>
        <w:fldChar w:fldCharType="end"/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t>自行分割四個元素</w:t>
      </w:r>
      <w:r w:rsidRPr="00D1329E">
        <w:rPr>
          <w:rFonts w:ascii="Times New Roman" w:hAnsi="Times New Roman" w:cs="Times New Roman"/>
        </w:rPr>
        <w:t>示意圖</w:t>
      </w:r>
    </w:p>
    <w:p w14:paraId="6FC48E4A" w14:textId="6293A571" w:rsidR="007D0C46" w:rsidRPr="00D1329E" w:rsidRDefault="007D0C46">
      <w:pPr>
        <w:widowControl/>
        <w:ind w:firstLine="480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</w:rPr>
        <w:br w:type="page"/>
      </w:r>
    </w:p>
    <w:p w14:paraId="553EC3EE" w14:textId="54873FB2" w:rsidR="007D0C46" w:rsidRPr="00D1329E" w:rsidRDefault="007D0C46" w:rsidP="00585D5B">
      <w:pPr>
        <w:pStyle w:val="10"/>
        <w:ind w:firstLine="561"/>
        <w:rPr>
          <w:rFonts w:ascii="Times New Roman" w:hAnsi="Times New Roman" w:cs="Times New Roman"/>
        </w:rPr>
      </w:pPr>
      <w:bookmarkStart w:id="7" w:name="_Toc201411390"/>
      <w:r w:rsidRPr="00D1329E">
        <w:rPr>
          <w:rFonts w:ascii="Times New Roman" w:hAnsi="Times New Roman" w:cs="Times New Roman"/>
        </w:rPr>
        <w:lastRenderedPageBreak/>
        <w:t>第三及第四部分</w:t>
      </w:r>
      <w:r w:rsidRPr="00D1329E">
        <w:rPr>
          <w:rFonts w:ascii="Times New Roman" w:hAnsi="Times New Roman" w:cs="Times New Roman"/>
        </w:rPr>
        <w:t xml:space="preserve"> </w:t>
      </w:r>
      <w:proofErr w:type="gramStart"/>
      <w:r w:rsidRPr="00D1329E">
        <w:rPr>
          <w:rFonts w:ascii="Times New Roman" w:hAnsi="Times New Roman" w:cs="Times New Roman"/>
        </w:rPr>
        <w:t>自行切分元素</w:t>
      </w:r>
      <w:proofErr w:type="gramEnd"/>
      <w:r w:rsidRPr="00D1329E">
        <w:rPr>
          <w:rFonts w:ascii="Times New Roman" w:hAnsi="Times New Roman" w:cs="Times New Roman"/>
        </w:rPr>
        <w:t>(</w:t>
      </w:r>
      <w:r w:rsidRPr="00D1329E">
        <w:rPr>
          <w:rFonts w:ascii="Times New Roman" w:hAnsi="Times New Roman" w:cs="Times New Roman"/>
        </w:rPr>
        <w:t>本篇報告</w:t>
      </w:r>
      <w:r w:rsidR="00585D5B" w:rsidRPr="00D1329E">
        <w:rPr>
          <w:rFonts w:ascii="Times New Roman" w:hAnsi="Times New Roman" w:cs="Times New Roman"/>
        </w:rPr>
        <w:t>分割</w:t>
      </w:r>
      <w:r w:rsidRPr="00D1329E">
        <w:rPr>
          <w:rFonts w:ascii="Times New Roman" w:hAnsi="Times New Roman" w:cs="Times New Roman"/>
        </w:rPr>
        <w:t>23</w:t>
      </w:r>
      <w:r w:rsidRPr="00D1329E">
        <w:rPr>
          <w:rFonts w:ascii="Times New Roman" w:hAnsi="Times New Roman" w:cs="Times New Roman"/>
        </w:rPr>
        <w:t>個元素</w:t>
      </w:r>
      <w:r w:rsidRPr="00D1329E">
        <w:rPr>
          <w:rFonts w:ascii="Times New Roman" w:hAnsi="Times New Roman" w:cs="Times New Roman"/>
        </w:rPr>
        <w:t>)</w:t>
      </w:r>
      <w:bookmarkEnd w:id="7"/>
    </w:p>
    <w:p w14:paraId="3445E688" w14:textId="77777777" w:rsidR="00D37705" w:rsidRPr="00D1329E" w:rsidRDefault="00995321" w:rsidP="00D37705">
      <w:pPr>
        <w:keepNext/>
        <w:ind w:firstLine="480"/>
        <w:jc w:val="center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  <w:noProof/>
        </w:rPr>
        <w:drawing>
          <wp:inline distT="0" distB="0" distL="0" distR="0" wp14:anchorId="2CF7FB44" wp14:editId="05509F8E">
            <wp:extent cx="4319892" cy="3828516"/>
            <wp:effectExtent l="0" t="0" r="5080" b="635"/>
            <wp:docPr id="1591672304" name="圖片 3" descr="一張含有 圖表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72304" name="圖片 3" descr="一張含有 圖表, 行, 繪圖 的圖片&#10;&#10;AI 產生的內容可能不正確。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6" b="1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828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258F47" w14:textId="64CC9A54" w:rsidR="002165EE" w:rsidRPr="00D1329E" w:rsidRDefault="00D37705" w:rsidP="003C5F14">
      <w:pPr>
        <w:pStyle w:val="af3"/>
        <w:rPr>
          <w:rFonts w:ascii="Times New Roman" w:hAnsi="Times New Roman" w:cs="Times New Roman"/>
        </w:rPr>
      </w:pPr>
      <w:r w:rsidRPr="00D1329E">
        <w:rPr>
          <w:rFonts w:ascii="Times New Roman" w:hAnsi="Times New Roman" w:cs="Times New Roman"/>
        </w:rPr>
        <w:t>圖</w:t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fldChar w:fldCharType="begin"/>
      </w:r>
      <w:r w:rsidRPr="00D1329E">
        <w:rPr>
          <w:rFonts w:ascii="Times New Roman" w:hAnsi="Times New Roman" w:cs="Times New Roman"/>
        </w:rPr>
        <w:instrText xml:space="preserve"> SEQ </w:instrText>
      </w:r>
      <w:r w:rsidRPr="00D1329E">
        <w:rPr>
          <w:rFonts w:ascii="Times New Roman" w:hAnsi="Times New Roman" w:cs="Times New Roman"/>
        </w:rPr>
        <w:instrText>圖</w:instrText>
      </w:r>
      <w:r w:rsidRPr="00D1329E">
        <w:rPr>
          <w:rFonts w:ascii="Times New Roman" w:hAnsi="Times New Roman" w:cs="Times New Roman"/>
        </w:rPr>
        <w:instrText xml:space="preserve"> \* ARABIC </w:instrText>
      </w:r>
      <w:r w:rsidRPr="00D1329E">
        <w:rPr>
          <w:rFonts w:ascii="Times New Roman" w:hAnsi="Times New Roman" w:cs="Times New Roman"/>
        </w:rPr>
        <w:fldChar w:fldCharType="separate"/>
      </w:r>
      <w:r w:rsidRPr="00D1329E">
        <w:rPr>
          <w:rFonts w:ascii="Times New Roman" w:hAnsi="Times New Roman" w:cs="Times New Roman"/>
          <w:noProof/>
        </w:rPr>
        <w:t>3</w:t>
      </w:r>
      <w:r w:rsidRPr="00D1329E">
        <w:rPr>
          <w:rFonts w:ascii="Times New Roman" w:hAnsi="Times New Roman" w:cs="Times New Roman"/>
        </w:rPr>
        <w:fldChar w:fldCharType="end"/>
      </w:r>
      <w:r w:rsidRPr="00D1329E">
        <w:rPr>
          <w:rFonts w:ascii="Times New Roman" w:hAnsi="Times New Roman" w:cs="Times New Roman"/>
        </w:rPr>
        <w:t xml:space="preserve"> </w:t>
      </w:r>
      <w:r w:rsidRPr="00D1329E">
        <w:rPr>
          <w:rFonts w:ascii="Times New Roman" w:hAnsi="Times New Roman" w:cs="Times New Roman"/>
        </w:rPr>
        <w:t>自行</w:t>
      </w:r>
      <w:r w:rsidRPr="00D1329E">
        <w:rPr>
          <w:rFonts w:ascii="Times New Roman" w:hAnsi="Times New Roman" w:cs="Times New Roman"/>
        </w:rPr>
        <w:t>分</w:t>
      </w:r>
      <w:r w:rsidRPr="00D1329E">
        <w:rPr>
          <w:rFonts w:ascii="Times New Roman" w:hAnsi="Times New Roman" w:cs="Times New Roman"/>
        </w:rPr>
        <w:t>割二十三</w:t>
      </w:r>
      <w:proofErr w:type="gramStart"/>
      <w:r w:rsidRPr="00D1329E">
        <w:rPr>
          <w:rFonts w:ascii="Times New Roman" w:hAnsi="Times New Roman" w:cs="Times New Roman"/>
        </w:rPr>
        <w:t>個</w:t>
      </w:r>
      <w:proofErr w:type="gramEnd"/>
      <w:r w:rsidRPr="00D1329E">
        <w:rPr>
          <w:rFonts w:ascii="Times New Roman" w:hAnsi="Times New Roman" w:cs="Times New Roman"/>
        </w:rPr>
        <w:t>元素示意圖</w:t>
      </w:r>
    </w:p>
    <w:sectPr w:rsidR="002165EE" w:rsidRPr="00D1329E" w:rsidSect="00ED46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98E65" w14:textId="77777777" w:rsidR="00FD59F5" w:rsidRDefault="00FD59F5" w:rsidP="008B7336">
      <w:pPr>
        <w:spacing w:line="240" w:lineRule="auto"/>
        <w:ind w:firstLine="480"/>
      </w:pPr>
      <w:r>
        <w:separator/>
      </w:r>
    </w:p>
  </w:endnote>
  <w:endnote w:type="continuationSeparator" w:id="0">
    <w:p w14:paraId="5EFAE4F7" w14:textId="77777777" w:rsidR="00FD59F5" w:rsidRDefault="00FD59F5" w:rsidP="008B733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D50BB" w14:textId="77777777" w:rsidR="00FD59F5" w:rsidRDefault="00FD59F5" w:rsidP="008B7336">
      <w:pPr>
        <w:spacing w:line="240" w:lineRule="auto"/>
        <w:ind w:firstLine="480"/>
      </w:pPr>
      <w:r>
        <w:separator/>
      </w:r>
    </w:p>
  </w:footnote>
  <w:footnote w:type="continuationSeparator" w:id="0">
    <w:p w14:paraId="0A244548" w14:textId="77777777" w:rsidR="00FD59F5" w:rsidRDefault="00FD59F5" w:rsidP="008B733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7D9"/>
    <w:multiLevelType w:val="multilevel"/>
    <w:tmpl w:val="6FF0B7CA"/>
    <w:lvl w:ilvl="0">
      <w:start w:val="1"/>
      <w:numFmt w:val="decimal"/>
      <w:lvlText w:val="%1"/>
      <w:lvlJc w:val="left"/>
      <w:pPr>
        <w:ind w:left="425" w:hanging="425"/>
      </w:pPr>
      <w:rPr>
        <w:rFonts w:eastAsia="標楷體"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0A328C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899827975">
    <w:abstractNumId w:val="1"/>
  </w:num>
  <w:num w:numId="2" w16cid:durableId="53303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9"/>
    <w:rsid w:val="000002DF"/>
    <w:rsid w:val="0001175A"/>
    <w:rsid w:val="00013E12"/>
    <w:rsid w:val="00015C91"/>
    <w:rsid w:val="00046979"/>
    <w:rsid w:val="000E3D6B"/>
    <w:rsid w:val="000F12D3"/>
    <w:rsid w:val="0012048C"/>
    <w:rsid w:val="00151AB0"/>
    <w:rsid w:val="00155E15"/>
    <w:rsid w:val="00186FC5"/>
    <w:rsid w:val="001F2B98"/>
    <w:rsid w:val="001F4BDA"/>
    <w:rsid w:val="00203E9D"/>
    <w:rsid w:val="002165EE"/>
    <w:rsid w:val="00221463"/>
    <w:rsid w:val="002648F0"/>
    <w:rsid w:val="002A6224"/>
    <w:rsid w:val="002C66AA"/>
    <w:rsid w:val="002E4D55"/>
    <w:rsid w:val="003017CD"/>
    <w:rsid w:val="00326E05"/>
    <w:rsid w:val="003566EA"/>
    <w:rsid w:val="00384596"/>
    <w:rsid w:val="00392832"/>
    <w:rsid w:val="003B7A50"/>
    <w:rsid w:val="003C5F14"/>
    <w:rsid w:val="003C60DF"/>
    <w:rsid w:val="003E16BF"/>
    <w:rsid w:val="003E664A"/>
    <w:rsid w:val="00495BCF"/>
    <w:rsid w:val="004D4A9B"/>
    <w:rsid w:val="004E3A3E"/>
    <w:rsid w:val="004F6455"/>
    <w:rsid w:val="00516EE3"/>
    <w:rsid w:val="00530CA9"/>
    <w:rsid w:val="00532429"/>
    <w:rsid w:val="00546F74"/>
    <w:rsid w:val="00571B58"/>
    <w:rsid w:val="005828C8"/>
    <w:rsid w:val="00585D5B"/>
    <w:rsid w:val="00596297"/>
    <w:rsid w:val="005D2D05"/>
    <w:rsid w:val="00606956"/>
    <w:rsid w:val="00655F31"/>
    <w:rsid w:val="00680E2C"/>
    <w:rsid w:val="00694A29"/>
    <w:rsid w:val="006B6ECE"/>
    <w:rsid w:val="006E2DB0"/>
    <w:rsid w:val="006E7AB5"/>
    <w:rsid w:val="007507C4"/>
    <w:rsid w:val="007803B6"/>
    <w:rsid w:val="00780756"/>
    <w:rsid w:val="007C12F6"/>
    <w:rsid w:val="007D0C46"/>
    <w:rsid w:val="00812882"/>
    <w:rsid w:val="00831357"/>
    <w:rsid w:val="00846384"/>
    <w:rsid w:val="00893728"/>
    <w:rsid w:val="008B7336"/>
    <w:rsid w:val="008E0F0D"/>
    <w:rsid w:val="0096028F"/>
    <w:rsid w:val="00995321"/>
    <w:rsid w:val="009F5046"/>
    <w:rsid w:val="00A435E5"/>
    <w:rsid w:val="00A5484A"/>
    <w:rsid w:val="00A56A56"/>
    <w:rsid w:val="00A86D53"/>
    <w:rsid w:val="00A93F8E"/>
    <w:rsid w:val="00AC74DB"/>
    <w:rsid w:val="00B00745"/>
    <w:rsid w:val="00B13DC3"/>
    <w:rsid w:val="00B3161D"/>
    <w:rsid w:val="00B51CA2"/>
    <w:rsid w:val="00BC19A6"/>
    <w:rsid w:val="00BE4918"/>
    <w:rsid w:val="00BE5619"/>
    <w:rsid w:val="00C1728F"/>
    <w:rsid w:val="00C801D4"/>
    <w:rsid w:val="00D1329E"/>
    <w:rsid w:val="00D35ABE"/>
    <w:rsid w:val="00D37705"/>
    <w:rsid w:val="00D42EE8"/>
    <w:rsid w:val="00D659F2"/>
    <w:rsid w:val="00DB03AF"/>
    <w:rsid w:val="00E50738"/>
    <w:rsid w:val="00E7697F"/>
    <w:rsid w:val="00EC396F"/>
    <w:rsid w:val="00ED465A"/>
    <w:rsid w:val="00EF7877"/>
    <w:rsid w:val="00F53AAD"/>
    <w:rsid w:val="00FB7630"/>
    <w:rsid w:val="00FC39B2"/>
    <w:rsid w:val="00FD40FD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373F1"/>
  <w15:chartTrackingRefBased/>
  <w15:docId w15:val="{D410C42D-D116-45ED-8681-639D049D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84A"/>
    <w:pPr>
      <w:widowControl w:val="0"/>
      <w:spacing w:after="0" w:line="360" w:lineRule="auto"/>
      <w:ind w:firstLineChars="200" w:firstLine="200"/>
    </w:pPr>
    <w:rPr>
      <w:rFonts w:eastAsia="標楷體"/>
    </w:rPr>
  </w:style>
  <w:style w:type="paragraph" w:styleId="10">
    <w:name w:val="heading 1"/>
    <w:basedOn w:val="a"/>
    <w:next w:val="a"/>
    <w:link w:val="11"/>
    <w:autoRedefine/>
    <w:uiPriority w:val="9"/>
    <w:qFormat/>
    <w:rsid w:val="003B7A50"/>
    <w:pPr>
      <w:keepNext/>
      <w:keepLines/>
      <w:jc w:val="center"/>
      <w:outlineLvl w:val="0"/>
    </w:pPr>
    <w:rPr>
      <w:rFonts w:asciiTheme="majorHAnsi" w:hAnsiTheme="majorHAnsi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956"/>
    <w:pPr>
      <w:keepNext/>
      <w:keepLines/>
      <w:spacing w:line="240" w:lineRule="auto"/>
      <w:outlineLvl w:val="1"/>
    </w:pPr>
    <w:rPr>
      <w:rFonts w:asciiTheme="majorHAnsi" w:hAnsiTheme="majorHAnsi" w:cstheme="majorBidi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4A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4A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A2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A2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A2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A2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B7A50"/>
    <w:rPr>
      <w:rFonts w:asciiTheme="majorHAnsi" w:eastAsia="標楷體" w:hAnsiTheme="majorHAnsi" w:cstheme="majorBidi"/>
      <w:b/>
      <w:sz w:val="2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6956"/>
    <w:rPr>
      <w:rFonts w:asciiTheme="majorHAnsi" w:eastAsia="標楷體" w:hAnsiTheme="majorHAnsi" w:cstheme="majorBidi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94A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9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94A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94A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94A29"/>
    <w:rPr>
      <w:rFonts w:eastAsiaTheme="majorEastAsia" w:cstheme="majorBidi"/>
      <w:color w:val="272727" w:themeColor="text1" w:themeTint="D8"/>
    </w:rPr>
  </w:style>
  <w:style w:type="paragraph" w:styleId="a3">
    <w:name w:val="Title"/>
    <w:aliases w:val="標題3"/>
    <w:basedOn w:val="a"/>
    <w:next w:val="a"/>
    <w:link w:val="a4"/>
    <w:uiPriority w:val="10"/>
    <w:qFormat/>
    <w:rsid w:val="00606956"/>
    <w:pPr>
      <w:spacing w:line="240" w:lineRule="auto"/>
      <w:contextualSpacing/>
      <w:jc w:val="center"/>
    </w:pPr>
    <w:rPr>
      <w:rFonts w:asciiTheme="majorHAnsi" w:hAnsiTheme="majorHAnsi" w:cstheme="majorBidi"/>
      <w:spacing w:val="-10"/>
      <w:kern w:val="28"/>
      <w:szCs w:val="56"/>
    </w:rPr>
  </w:style>
  <w:style w:type="character" w:customStyle="1" w:styleId="a4">
    <w:name w:val="標題 字元"/>
    <w:aliases w:val="標題3 字元"/>
    <w:basedOn w:val="a0"/>
    <w:link w:val="a3"/>
    <w:uiPriority w:val="10"/>
    <w:rsid w:val="00606956"/>
    <w:rPr>
      <w:rFonts w:asciiTheme="majorHAnsi" w:eastAsia="標楷體" w:hAnsiTheme="majorHAnsi" w:cstheme="majorBidi"/>
      <w:spacing w:val="-10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4A29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9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94A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4A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4A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94A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4A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B733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B7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B7336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0002DF"/>
    <w:rPr>
      <w:color w:val="666666"/>
    </w:rPr>
  </w:style>
  <w:style w:type="paragraph" w:styleId="af3">
    <w:name w:val="caption"/>
    <w:basedOn w:val="a"/>
    <w:next w:val="a"/>
    <w:autoRedefine/>
    <w:uiPriority w:val="35"/>
    <w:unhideWhenUsed/>
    <w:qFormat/>
    <w:rsid w:val="003C5F14"/>
    <w:pPr>
      <w:keepNext/>
      <w:spacing w:line="240" w:lineRule="auto"/>
      <w:ind w:firstLineChars="0" w:firstLine="0"/>
      <w:jc w:val="center"/>
    </w:pPr>
    <w:rPr>
      <w:szCs w:val="20"/>
    </w:rPr>
  </w:style>
  <w:style w:type="numbering" w:customStyle="1" w:styleId="1">
    <w:name w:val="樣式1"/>
    <w:uiPriority w:val="99"/>
    <w:rsid w:val="00995321"/>
    <w:pPr>
      <w:numPr>
        <w:numId w:val="1"/>
      </w:numPr>
    </w:pPr>
  </w:style>
  <w:style w:type="table" w:styleId="af4">
    <w:name w:val="Table Grid"/>
    <w:basedOn w:val="a1"/>
    <w:uiPriority w:val="39"/>
    <w:rsid w:val="0038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TOC Heading"/>
    <w:basedOn w:val="10"/>
    <w:next w:val="a"/>
    <w:uiPriority w:val="39"/>
    <w:unhideWhenUsed/>
    <w:qFormat/>
    <w:rsid w:val="00A56A56"/>
    <w:pPr>
      <w:widowControl/>
      <w:spacing w:before="240" w:line="259" w:lineRule="auto"/>
      <w:ind w:firstLineChars="0" w:firstLine="0"/>
      <w:jc w:val="left"/>
      <w:outlineLvl w:val="9"/>
    </w:pPr>
    <w:rPr>
      <w:rFonts w:eastAsiaTheme="majorEastAsia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A56A56"/>
  </w:style>
  <w:style w:type="character" w:styleId="af6">
    <w:name w:val="Hyperlink"/>
    <w:basedOn w:val="a0"/>
    <w:uiPriority w:val="99"/>
    <w:unhideWhenUsed/>
    <w:rsid w:val="00A56A5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77F67-F814-4345-AA6A-695F3102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11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邱昱倫</dc:creator>
  <cp:keywords/>
  <dc:description/>
  <cp:lastModifiedBy>邱昱倫</cp:lastModifiedBy>
  <cp:revision>62</cp:revision>
  <dcterms:created xsi:type="dcterms:W3CDTF">2025-06-18T02:02:00Z</dcterms:created>
  <dcterms:modified xsi:type="dcterms:W3CDTF">2025-06-21T12:09:00Z</dcterms:modified>
</cp:coreProperties>
</file>