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9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30"/>
        <w:gridCol w:w="6838"/>
      </w:tblGrid>
      <w:tr w:rsidR="00EC4E6D" w:rsidTr="00C60E06">
        <w:trPr>
          <w:cantSplit/>
          <w:trHeight w:val="35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Use Case: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ind w:left="108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Add</w:t>
            </w:r>
            <w:bookmarkStart w:id="0" w:name="_GoBack"/>
            <w:bookmarkEnd w:id="0"/>
            <w:r>
              <w:rPr>
                <w:rFonts w:ascii="Verdana" w:hAnsi="Verdana"/>
              </w:rPr>
              <w:t>Food</w:t>
            </w:r>
            <w:proofErr w:type="spellEnd"/>
          </w:p>
        </w:tc>
      </w:tr>
      <w:tr w:rsidR="00EC4E6D" w:rsidTr="00C60E06">
        <w:trPr>
          <w:cantSplit/>
          <w:trHeight w:val="35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Summary: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This Use Case is for adding a food to a list of foods.</w:t>
            </w:r>
          </w:p>
        </w:tc>
      </w:tr>
      <w:tr w:rsidR="00EC4E6D" w:rsidTr="00C60E06">
        <w:trPr>
          <w:cantSplit/>
          <w:trHeight w:val="36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Preconditions: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list of foods already in the list is outputted.</w:t>
            </w:r>
          </w:p>
          <w:p w:rsidR="00EC4E6D" w:rsidRDefault="00EC4E6D" w:rsidP="009D00CA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button to add a new food is displayed.</w:t>
            </w:r>
          </w:p>
        </w:tc>
      </w:tr>
      <w:tr w:rsidR="00EC4E6D" w:rsidTr="00C60E06">
        <w:trPr>
          <w:cantSplit/>
          <w:trHeight w:val="9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Case Starts With: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the “Add Food” button.</w:t>
            </w:r>
          </w:p>
        </w:tc>
      </w:tr>
      <w:tr w:rsidR="00EC4E6D" w:rsidTr="00C60E06">
        <w:trPr>
          <w:cantSplit/>
          <w:trHeight w:val="1200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Main Success: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C60E06">
              <w:rPr>
                <w:rFonts w:ascii="Verdana" w:hAnsi="Verdana"/>
              </w:rPr>
              <w:t>program</w:t>
            </w:r>
            <w:r>
              <w:rPr>
                <w:rFonts w:ascii="Verdana" w:hAnsi="Verdana"/>
              </w:rPr>
              <w:t xml:space="preserve"> outputs </w:t>
            </w:r>
            <w:r>
              <w:rPr>
                <w:rFonts w:ascii="Verdana" w:hAnsi="Verdana"/>
              </w:rPr>
              <w:t>a “Food Name” input box.</w:t>
            </w:r>
          </w:p>
          <w:p w:rsidR="00EC4E6D" w:rsidRDefault="00EC4E6D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C60E06">
              <w:rPr>
                <w:rFonts w:ascii="Verdana" w:hAnsi="Verdana"/>
              </w:rPr>
              <w:t>program</w:t>
            </w:r>
            <w:r>
              <w:rPr>
                <w:rFonts w:ascii="Verdana" w:hAnsi="Verdana"/>
              </w:rPr>
              <w:t xml:space="preserve"> outputs a “Type” input box</w:t>
            </w:r>
            <w:r>
              <w:rPr>
                <w:rFonts w:ascii="Verdana" w:hAnsi="Verdana"/>
              </w:rPr>
              <w:t>.</w:t>
            </w:r>
          </w:p>
          <w:p w:rsidR="00EC4E6D" w:rsidRDefault="00EC4E6D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C60E06">
              <w:rPr>
                <w:rFonts w:ascii="Verdana" w:hAnsi="Verdana"/>
              </w:rPr>
              <w:t>program</w:t>
            </w:r>
            <w:r>
              <w:rPr>
                <w:rFonts w:ascii="Verdana" w:hAnsi="Verdana"/>
              </w:rPr>
              <w:t xml:space="preserve"> outputs a “Breakfast/ Lunch/ </w:t>
            </w:r>
            <w:r w:rsidR="00C60E06">
              <w:rPr>
                <w:rFonts w:ascii="Verdana" w:hAnsi="Verdana"/>
              </w:rPr>
              <w:br/>
              <w:t xml:space="preserve">        </w:t>
            </w:r>
            <w:r>
              <w:rPr>
                <w:rFonts w:ascii="Verdana" w:hAnsi="Verdana"/>
              </w:rPr>
              <w:t>Dinner/</w:t>
            </w:r>
            <w:r w:rsidR="00C60E0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Dessert” radio button.</w:t>
            </w:r>
          </w:p>
          <w:p w:rsidR="00EC4E6D" w:rsidRDefault="00EC4E6D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program outputs a </w:t>
            </w:r>
            <w:r w:rsidR="00C60E06">
              <w:rPr>
                <w:rFonts w:ascii="Verdana" w:hAnsi="Verdana"/>
              </w:rPr>
              <w:t>“Scale 1-10” slider.</w:t>
            </w:r>
          </w:p>
          <w:p w:rsidR="00EC4E6D" w:rsidRPr="00E618A3" w:rsidRDefault="00C60E06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program outputs a “Notes” input box</w:t>
            </w:r>
            <w:r w:rsidR="00EC4E6D">
              <w:rPr>
                <w:rFonts w:ascii="Verdana" w:hAnsi="Verdana"/>
              </w:rPr>
              <w:t xml:space="preserve">.       </w:t>
            </w:r>
          </w:p>
          <w:p w:rsidR="00EC4E6D" w:rsidRPr="00E618A3" w:rsidRDefault="00C60E06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enters data into all fields.</w:t>
            </w:r>
          </w:p>
          <w:p w:rsidR="00EC4E6D" w:rsidRPr="00C846CF" w:rsidRDefault="00C60E06" w:rsidP="009D00CA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“Add Food”</w:t>
            </w:r>
            <w:r w:rsidR="00EC4E6D">
              <w:rPr>
                <w:rFonts w:ascii="Verdana" w:hAnsi="Verdana"/>
              </w:rPr>
              <w:t xml:space="preserve">. </w:t>
            </w:r>
          </w:p>
        </w:tc>
      </w:tr>
      <w:tr w:rsidR="00EC4E6D" w:rsidTr="00C60E06">
        <w:trPr>
          <w:cantSplit/>
          <w:trHeight w:val="565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C60E06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Alternate Success: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846CF" w:rsidRDefault="00C60E06" w:rsidP="009D00CA">
            <w:pPr>
              <w:pStyle w:val="Default"/>
              <w:tabs>
                <w:tab w:val="left" w:pos="1074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Alternatively, the user could enter only some of the information. Not all input boxes are required for submission of a new food. Only the Food Name and Type are required</w:t>
            </w:r>
            <w:r w:rsidR="00EC4E6D">
              <w:rPr>
                <w:rFonts w:ascii="Verdana" w:hAnsi="Verdana"/>
              </w:rPr>
              <w:t>.</w:t>
            </w:r>
          </w:p>
        </w:tc>
      </w:tr>
      <w:tr w:rsidR="00EC4E6D" w:rsidTr="00C60E06">
        <w:trPr>
          <w:cantSplit/>
          <w:trHeight w:val="600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Postconditions: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C60E06" w:rsidP="00EC4E6D">
            <w:pPr>
              <w:pStyle w:val="Default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new food is added to the list</w:t>
            </w:r>
            <w:r w:rsidR="00EC4E6D">
              <w:rPr>
                <w:rFonts w:ascii="Verdana" w:hAnsi="Verdana"/>
              </w:rPr>
              <w:t>.</w:t>
            </w:r>
          </w:p>
          <w:p w:rsidR="00EC4E6D" w:rsidRPr="00C846CF" w:rsidRDefault="00C60E06" w:rsidP="00EC4E6D">
            <w:pPr>
              <w:pStyle w:val="Default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program outputs the newly updated list</w:t>
            </w:r>
            <w:r w:rsidR="00EC4E6D">
              <w:rPr>
                <w:rFonts w:ascii="Verdana" w:hAnsi="Verdana"/>
              </w:rPr>
              <w:t>.</w:t>
            </w:r>
          </w:p>
        </w:tc>
      </w:tr>
      <w:tr w:rsidR="00EC4E6D" w:rsidTr="00C60E06">
        <w:trPr>
          <w:cantSplit/>
          <w:trHeight w:val="1200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Rules:</w:t>
            </w:r>
          </w:p>
          <w:p w:rsidR="00EC4E6D" w:rsidRPr="00C60E06" w:rsidRDefault="00EC4E6D" w:rsidP="00C60E06">
            <w:pPr>
              <w:pStyle w:val="Default"/>
              <w:rPr>
                <w:color w:val="D9E2F3" w:themeColor="accent1" w:themeTint="33"/>
              </w:rPr>
            </w:pP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C60E06" w:rsidP="00EC4E6D">
            <w:pPr>
              <w:pStyle w:val="Default"/>
              <w:numPr>
                <w:ilvl w:val="0"/>
                <w:numId w:val="4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“Food Name” cannot be empty</w:t>
            </w:r>
            <w:r w:rsidR="00EC4E6D">
              <w:rPr>
                <w:rFonts w:ascii="Verdana" w:hAnsi="Verdana"/>
              </w:rPr>
              <w:t>.</w:t>
            </w:r>
          </w:p>
          <w:p w:rsidR="00C60E06" w:rsidRPr="005158C9" w:rsidRDefault="00C60E06" w:rsidP="00EC4E6D">
            <w:pPr>
              <w:pStyle w:val="Default"/>
              <w:numPr>
                <w:ilvl w:val="0"/>
                <w:numId w:val="4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“Type” cannot be empty.</w:t>
            </w:r>
          </w:p>
        </w:tc>
      </w:tr>
      <w:tr w:rsidR="00EC4E6D" w:rsidTr="00C60E06">
        <w:trPr>
          <w:cantSplit/>
          <w:trHeight w:val="9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Notes: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C60E06" w:rsidP="009D00CA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inputs besides Food Name and Type are optional</w:t>
            </w:r>
            <w:r w:rsidR="00EC4E6D">
              <w:rPr>
                <w:rFonts w:ascii="Verdana" w:hAnsi="Verdana"/>
              </w:rPr>
              <w:t>.</w:t>
            </w:r>
          </w:p>
        </w:tc>
      </w:tr>
      <w:tr w:rsidR="00EC4E6D" w:rsidTr="00C60E06">
        <w:trPr>
          <w:cantSplit/>
          <w:trHeight w:val="35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Author: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Zac Allen</w:t>
            </w:r>
          </w:p>
        </w:tc>
      </w:tr>
      <w:tr w:rsidR="00EC4E6D" w:rsidTr="00C60E06">
        <w:trPr>
          <w:cantSplit/>
          <w:trHeight w:val="357"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1F4E79" w:themeFill="accent5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Pr="00C60E06" w:rsidRDefault="00EC4E6D" w:rsidP="00C60E06">
            <w:pPr>
              <w:pStyle w:val="Default"/>
              <w:rPr>
                <w:rFonts w:ascii="Verdana Bold" w:hAnsi="Verdana Bold"/>
                <w:color w:val="D9E2F3" w:themeColor="accent1" w:themeTint="33"/>
              </w:rPr>
            </w:pPr>
            <w:r w:rsidRPr="00C60E06">
              <w:rPr>
                <w:rFonts w:ascii="Verdana Bold" w:hAnsi="Verdana Bold"/>
                <w:color w:val="D9E2F3" w:themeColor="accent1" w:themeTint="33"/>
              </w:rPr>
              <w:t>Date: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EC4E6D" w:rsidRDefault="00EC4E6D" w:rsidP="009D00CA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11/2/19</w:t>
            </w:r>
          </w:p>
        </w:tc>
      </w:tr>
    </w:tbl>
    <w:p w:rsidR="00EC4E6D" w:rsidRDefault="00EC4E6D" w:rsidP="00EC4E6D">
      <w:pPr>
        <w:pStyle w:val="Default"/>
        <w:rPr>
          <w:rFonts w:eastAsia="Times New Roman"/>
          <w:color w:val="auto"/>
          <w:sz w:val="20"/>
          <w:lang w:bidi="x-none"/>
        </w:rPr>
      </w:pPr>
    </w:p>
    <w:p w:rsidR="00770082" w:rsidRDefault="00770082"/>
    <w:sectPr w:rsidR="00770082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1160" w:footer="11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Verdana Bold">
    <w:panose1 w:val="020B0804030504040204"/>
    <w:charset w:val="A1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CD" w:rsidRDefault="00C60E06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CD" w:rsidRDefault="00C60E06">
    <w:pPr>
      <w:pStyle w:val="FreeForm"/>
      <w:rPr>
        <w:rFonts w:eastAsia="Times New Roman"/>
        <w:color w:val="auto"/>
        <w:lang w:bidi="x-no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CD" w:rsidRDefault="00C60E06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CD" w:rsidRDefault="00C60E06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6D"/>
    <w:rsid w:val="00770082"/>
    <w:rsid w:val="00C60E06"/>
    <w:rsid w:val="00E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DD4"/>
  <w15:chartTrackingRefBased/>
  <w15:docId w15:val="{95EADB05-C874-4F46-BDCE-1FCA03AC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4E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EC4E6D"/>
    <w:rPr>
      <w:rFonts w:eastAsia="ヒラギノ角ゴ Pro W3"/>
      <w:color w:val="000000"/>
    </w:rPr>
  </w:style>
  <w:style w:type="paragraph" w:customStyle="1" w:styleId="Default">
    <w:name w:val="Default"/>
    <w:rsid w:val="00EC4E6D"/>
    <w:pPr>
      <w:suppressAutoHyphens/>
    </w:pPr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Zac Allen</cp:lastModifiedBy>
  <cp:revision>1</cp:revision>
  <dcterms:created xsi:type="dcterms:W3CDTF">2019-11-03T00:18:00Z</dcterms:created>
  <dcterms:modified xsi:type="dcterms:W3CDTF">2019-11-03T00:34:00Z</dcterms:modified>
</cp:coreProperties>
</file>