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AD41" w14:textId="6B635ECD" w:rsidR="008E3F5E" w:rsidRDefault="005547FB" w:rsidP="00267388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fldChar w:fldCharType="begin"/>
      </w:r>
      <w:r w:rsidR="00C2268D">
        <w:rPr>
          <w:b/>
          <w:color w:val="000000" w:themeColor="text1"/>
        </w:rPr>
        <w:instrText xml:space="preserve"> MACROBUTTON MTEditEquationSection2 </w:instrText>
      </w:r>
      <w:r w:rsidR="00C2268D" w:rsidRPr="00C2268D">
        <w:rPr>
          <w:rStyle w:val="MTEquationSection"/>
        </w:rPr>
        <w:instrText>Equation Chapter 1 Section 1</w:instrText>
      </w:r>
      <w:r>
        <w:rPr>
          <w:b/>
          <w:color w:val="000000" w:themeColor="text1"/>
        </w:rPr>
        <w:fldChar w:fldCharType="begin"/>
      </w:r>
      <w:r w:rsidR="00C2268D">
        <w:rPr>
          <w:b/>
          <w:color w:val="000000" w:themeColor="text1"/>
        </w:rPr>
        <w:instrText xml:space="preserve"> SEQ MTEqn \r \h \* MERGEFORMAT </w:instrText>
      </w:r>
      <w:r>
        <w:rPr>
          <w:b/>
          <w:color w:val="000000" w:themeColor="text1"/>
        </w:rPr>
        <w:fldChar w:fldCharType="end"/>
      </w:r>
      <w:r>
        <w:rPr>
          <w:b/>
          <w:color w:val="000000" w:themeColor="text1"/>
        </w:rPr>
        <w:fldChar w:fldCharType="begin"/>
      </w:r>
      <w:r w:rsidR="00C2268D">
        <w:rPr>
          <w:b/>
          <w:color w:val="000000" w:themeColor="text1"/>
        </w:rPr>
        <w:instrText xml:space="preserve"> SEQ MTSec \r 1 \h \* MERGEFORMAT </w:instrText>
      </w:r>
      <w:r>
        <w:rPr>
          <w:b/>
          <w:color w:val="000000" w:themeColor="text1"/>
        </w:rPr>
        <w:fldChar w:fldCharType="end"/>
      </w:r>
      <w:r>
        <w:rPr>
          <w:b/>
          <w:color w:val="000000" w:themeColor="text1"/>
        </w:rPr>
        <w:fldChar w:fldCharType="begin"/>
      </w:r>
      <w:r w:rsidR="00C2268D">
        <w:rPr>
          <w:b/>
          <w:color w:val="000000" w:themeColor="text1"/>
        </w:rPr>
        <w:instrText xml:space="preserve"> SEQ MTChap \r 1 \h \* MERGEFORMAT </w:instrText>
      </w:r>
      <w:r>
        <w:rPr>
          <w:b/>
          <w:color w:val="000000" w:themeColor="text1"/>
        </w:rPr>
        <w:fldChar w:fldCharType="end"/>
      </w:r>
      <w:r>
        <w:rPr>
          <w:b/>
          <w:color w:val="000000" w:themeColor="text1"/>
        </w:rPr>
        <w:fldChar w:fldCharType="end"/>
      </w:r>
      <w:r w:rsidR="005F0903" w:rsidRPr="00576FEE">
        <w:rPr>
          <w:rFonts w:hint="eastAsia"/>
          <w:b/>
          <w:color w:val="000000" w:themeColor="text1"/>
          <w:sz w:val="36"/>
        </w:rPr>
        <w:t>Model</w:t>
      </w:r>
      <w:r w:rsidR="005F0903" w:rsidRPr="00576FEE">
        <w:rPr>
          <w:b/>
          <w:color w:val="000000" w:themeColor="text1"/>
          <w:sz w:val="36"/>
        </w:rPr>
        <w:t>-</w:t>
      </w:r>
      <w:r w:rsidR="008C4103" w:rsidRPr="00576FEE">
        <w:rPr>
          <w:b/>
          <w:color w:val="000000" w:themeColor="text1"/>
          <w:sz w:val="36"/>
        </w:rPr>
        <w:t>aware</w:t>
      </w:r>
      <w:r w:rsidR="005F0903" w:rsidRPr="00576FEE">
        <w:rPr>
          <w:b/>
          <w:color w:val="000000" w:themeColor="text1"/>
          <w:sz w:val="36"/>
        </w:rPr>
        <w:t xml:space="preserve"> node coexisting with different legacy networks</w:t>
      </w:r>
    </w:p>
    <w:p w14:paraId="0FAA8A28" w14:textId="77777777" w:rsidR="008E3F5E" w:rsidRDefault="008E3F5E" w:rsidP="00267388"/>
    <w:p w14:paraId="78E1DA89" w14:textId="669F58B7" w:rsidR="00267388" w:rsidRDefault="00391077" w:rsidP="00267388">
      <w:r>
        <w:t>T</w:t>
      </w:r>
      <w:r w:rsidR="00584E8F">
        <w:t xml:space="preserve">his document </w:t>
      </w:r>
      <w:r w:rsidR="00FF2197">
        <w:t>derive</w:t>
      </w:r>
      <w:r>
        <w:t>s</w:t>
      </w:r>
      <w:r w:rsidR="00FF2197">
        <w:t xml:space="preserve"> the optimal </w:t>
      </w:r>
      <w:r>
        <w:t xml:space="preserve">total </w:t>
      </w:r>
      <w:r w:rsidR="008C0EA2">
        <w:rPr>
          <w:rFonts w:hint="eastAsia"/>
        </w:rPr>
        <w:t xml:space="preserve">network </w:t>
      </w:r>
      <w:r w:rsidR="00136749">
        <w:rPr>
          <w:rFonts w:hint="eastAsia"/>
        </w:rPr>
        <w:t>throughputs</w:t>
      </w:r>
      <w:r w:rsidR="00824477">
        <w:rPr>
          <w:rFonts w:hint="eastAsia"/>
        </w:rPr>
        <w:t xml:space="preserve"> </w:t>
      </w:r>
      <w:r>
        <w:t xml:space="preserve">that can be attained by a </w:t>
      </w:r>
      <w:r w:rsidR="000D6A7E">
        <w:t>model-</w:t>
      </w:r>
      <w:r w:rsidR="008C4103">
        <w:t>aware</w:t>
      </w:r>
      <w:r w:rsidR="000D6A7E">
        <w:t xml:space="preserve"> node</w:t>
      </w:r>
      <w:r>
        <w:t xml:space="preserve"> when it</w:t>
      </w:r>
      <w:r w:rsidR="000D6A7E">
        <w:t xml:space="preserve"> </w:t>
      </w:r>
      <w:r w:rsidR="00824477">
        <w:rPr>
          <w:rFonts w:hint="eastAsia"/>
        </w:rPr>
        <w:t xml:space="preserve">coexists with </w:t>
      </w:r>
      <w:r w:rsidR="00AF0FBE">
        <w:t xml:space="preserve">TDMA networks, </w:t>
      </w:r>
      <w:r w:rsidR="00C55E52">
        <w:t>ALOHA</w:t>
      </w:r>
      <w:r w:rsidR="00FF2197">
        <w:t xml:space="preserve"> networks and </w:t>
      </w:r>
      <w:r w:rsidR="00B457B3">
        <w:t>a mix</w:t>
      </w:r>
      <w:r w:rsidR="00E8715E">
        <w:t xml:space="preserve"> of</w:t>
      </w:r>
      <w:r w:rsidR="00FF2197">
        <w:t xml:space="preserve"> TDMA and </w:t>
      </w:r>
      <w:r w:rsidR="00C55E52">
        <w:t>ALOHA</w:t>
      </w:r>
      <w:r w:rsidR="00FF2197">
        <w:t xml:space="preserve"> </w:t>
      </w:r>
      <w:r w:rsidR="008C0EA2">
        <w:rPr>
          <w:rFonts w:hint="eastAsia"/>
        </w:rPr>
        <w:t>networks</w:t>
      </w:r>
      <w:r w:rsidR="003C185E">
        <w:t xml:space="preserve">. This is </w:t>
      </w:r>
      <w:r>
        <w:t xml:space="preserve">a supplementary document to the paper we submitted to IEEE ICC 2018 of a model-free wireless MAC protocol based on deep reinforcement learning (DRL). </w:t>
      </w:r>
      <w:r w:rsidR="008C0EA2">
        <w:rPr>
          <w:rFonts w:hint="eastAsia"/>
        </w:rPr>
        <w:t xml:space="preserve"> </w:t>
      </w:r>
      <w:r>
        <w:t xml:space="preserve">The throughputs achievable by the model-aware protocol serve as benchmarks for the DRL model-free protocol. </w:t>
      </w:r>
    </w:p>
    <w:p w14:paraId="7DD75F41" w14:textId="6BAF6542" w:rsidR="00267388" w:rsidRDefault="00267388" w:rsidP="00267388">
      <w:pPr>
        <w:pStyle w:val="a7"/>
        <w:numPr>
          <w:ilvl w:val="0"/>
          <w:numId w:val="6"/>
        </w:numPr>
        <w:rPr>
          <w:b/>
          <w:sz w:val="28"/>
        </w:rPr>
      </w:pPr>
      <w:r w:rsidRPr="00747921">
        <w:rPr>
          <w:b/>
          <w:sz w:val="28"/>
        </w:rPr>
        <w:t>Co-</w:t>
      </w:r>
      <w:r>
        <w:rPr>
          <w:b/>
          <w:sz w:val="28"/>
        </w:rPr>
        <w:t xml:space="preserve">existence with </w:t>
      </w:r>
      <w:r>
        <w:rPr>
          <w:rFonts w:hint="eastAsia"/>
          <w:b/>
          <w:sz w:val="28"/>
        </w:rPr>
        <w:t>TDMA</w:t>
      </w:r>
      <w:r w:rsidRPr="00747921">
        <w:rPr>
          <w:b/>
          <w:sz w:val="28"/>
        </w:rPr>
        <w:t xml:space="preserve"> networks </w:t>
      </w:r>
    </w:p>
    <w:p w14:paraId="314B7759" w14:textId="42E88A25" w:rsidR="00267388" w:rsidRDefault="00267388" w:rsidP="00267388">
      <w:r>
        <w:rPr>
          <w:rFonts w:hint="eastAsia"/>
        </w:rPr>
        <w:t>A</w:t>
      </w:r>
      <w:r>
        <w:t xml:space="preserve"> TDMA node transmits in </w:t>
      </w:r>
      <w:r w:rsidRPr="00025957">
        <w:rPr>
          <w:position w:val="-4"/>
        </w:rPr>
        <w:object w:dxaOrig="279" w:dyaOrig="260" w14:anchorId="6C43C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2.9pt" o:ole="">
            <v:imagedata r:id="rId8" o:title=""/>
          </v:shape>
          <o:OLEObject Type="Embed" ProgID="Equation.DSMT4" ShapeID="_x0000_i1025" DrawAspect="Content" ObjectID="_1570340996" r:id="rId9"/>
        </w:object>
      </w:r>
      <w:r>
        <w:t xml:space="preserve">specific slots within each frame of </w:t>
      </w:r>
      <w:r w:rsidRPr="00025957">
        <w:rPr>
          <w:position w:val="-4"/>
        </w:rPr>
        <w:object w:dxaOrig="260" w:dyaOrig="260" w14:anchorId="7F98B0E4">
          <v:shape id="_x0000_i1026" type="#_x0000_t75" style="width:12.9pt;height:12.9pt" o:ole="">
            <v:imagedata r:id="rId10" o:title=""/>
          </v:shape>
          <o:OLEObject Type="Embed" ProgID="Equation.DSMT4" ShapeID="_x0000_i1026" DrawAspect="Content" ObjectID="_1570340997" r:id="rId11"/>
        </w:object>
      </w:r>
      <w:r>
        <w:t>slots in a repetitive manner.</w:t>
      </w:r>
      <w:r w:rsidR="00D67A7B">
        <w:t xml:space="preserve"> In this case, the model-aware node is a </w:t>
      </w:r>
      <w:r>
        <w:t xml:space="preserve">TDMA-aware node </w:t>
      </w:r>
      <w:r w:rsidR="00D67A7B">
        <w:t xml:space="preserve">that </w:t>
      </w:r>
      <w:r>
        <w:t xml:space="preserve">has full knowledge of the </w:t>
      </w:r>
      <w:r w:rsidRPr="00025957">
        <w:rPr>
          <w:position w:val="-4"/>
        </w:rPr>
        <w:object w:dxaOrig="279" w:dyaOrig="260" w14:anchorId="1FC7065A">
          <v:shape id="_x0000_i1027" type="#_x0000_t75" style="width:13.95pt;height:12.9pt" o:ole="">
            <v:imagedata r:id="rId8" o:title=""/>
          </v:shape>
          <o:OLEObject Type="Embed" ProgID="Equation.DSMT4" ShapeID="_x0000_i1027" DrawAspect="Content" ObjectID="_1570340998" r:id="rId12"/>
        </w:object>
      </w:r>
      <w:r>
        <w:t xml:space="preserve">slots used by </w:t>
      </w:r>
      <w:r>
        <w:rPr>
          <w:rFonts w:hint="eastAsia"/>
        </w:rPr>
        <w:t xml:space="preserve">the </w:t>
      </w:r>
      <w:r>
        <w:t xml:space="preserve">TDMA node. To maximize the total </w:t>
      </w:r>
      <w:r>
        <w:rPr>
          <w:rFonts w:hint="eastAsia"/>
        </w:rPr>
        <w:t xml:space="preserve">network </w:t>
      </w:r>
      <w:r>
        <w:t xml:space="preserve">throughput, the TDMA-aware node will transmit in all the slots not used by the TDMA node. </w:t>
      </w:r>
      <w:r>
        <w:rPr>
          <w:rFonts w:hint="eastAsia"/>
        </w:rPr>
        <w:t>Thus, t</w:t>
      </w:r>
      <w:r>
        <w:t xml:space="preserve">he optimal </w:t>
      </w:r>
      <w:r>
        <w:rPr>
          <w:rFonts w:hint="eastAsia"/>
        </w:rPr>
        <w:t xml:space="preserve">total </w:t>
      </w:r>
      <w:r>
        <w:t xml:space="preserve">throughput </w:t>
      </w:r>
      <w:r w:rsidR="00D67A7B">
        <w:t xml:space="preserve">is </w:t>
      </w:r>
      <w:r>
        <w:t>1.</w:t>
      </w:r>
    </w:p>
    <w:p w14:paraId="5E9E66B7" w14:textId="77777777" w:rsidR="00267388" w:rsidRDefault="00267388" w:rsidP="00267388">
      <w:pPr>
        <w:ind w:left="110" w:hangingChars="50" w:hanging="110"/>
      </w:pPr>
    </w:p>
    <w:p w14:paraId="33C45732" w14:textId="77777777" w:rsidR="008E3F5E" w:rsidRDefault="00A543D3" w:rsidP="00267388">
      <w:pPr>
        <w:pStyle w:val="a7"/>
        <w:numPr>
          <w:ilvl w:val="0"/>
          <w:numId w:val="6"/>
        </w:numPr>
        <w:rPr>
          <w:b/>
          <w:sz w:val="28"/>
        </w:rPr>
      </w:pPr>
      <w:bookmarkStart w:id="0" w:name="OLE_LINK308"/>
      <w:r w:rsidRPr="00747921">
        <w:rPr>
          <w:b/>
          <w:sz w:val="28"/>
        </w:rPr>
        <w:t>Co</w:t>
      </w:r>
      <w:r w:rsidR="00571C0D" w:rsidRPr="00747921">
        <w:rPr>
          <w:b/>
          <w:sz w:val="28"/>
        </w:rPr>
        <w:t>-</w:t>
      </w:r>
      <w:r w:rsidRPr="00747921">
        <w:rPr>
          <w:b/>
          <w:sz w:val="28"/>
        </w:rPr>
        <w:t>existence with q-</w:t>
      </w:r>
      <w:r w:rsidR="00C55E52" w:rsidRPr="00747921">
        <w:rPr>
          <w:b/>
          <w:sz w:val="28"/>
        </w:rPr>
        <w:t>ALOHA</w:t>
      </w:r>
      <w:r w:rsidRPr="00747921">
        <w:rPr>
          <w:b/>
          <w:sz w:val="28"/>
        </w:rPr>
        <w:t xml:space="preserve"> networks </w:t>
      </w:r>
      <w:bookmarkEnd w:id="0"/>
    </w:p>
    <w:p w14:paraId="4758BC50" w14:textId="1B22A0A3" w:rsidR="00681DEC" w:rsidRDefault="006A372D" w:rsidP="006A372D">
      <w:r w:rsidRPr="007F6EA7">
        <w:rPr>
          <w:noProof/>
        </w:rPr>
        <w:t xml:space="preserve">A </w:t>
      </w:r>
      <w:r w:rsidRPr="003C185E">
        <w:rPr>
          <w:i/>
          <w:noProof/>
        </w:rPr>
        <w:t>q</w:t>
      </w:r>
      <w:r>
        <w:t xml:space="preserve">-ALOHA node transmits with a fixed </w:t>
      </w:r>
      <w:r>
        <w:rPr>
          <w:rFonts w:hint="eastAsia"/>
        </w:rPr>
        <w:t xml:space="preserve">transmission </w:t>
      </w:r>
      <w:r>
        <w:t xml:space="preserve">probability </w:t>
      </w:r>
      <w:r w:rsidRPr="004562B1">
        <w:rPr>
          <w:position w:val="-10"/>
        </w:rPr>
        <w:object w:dxaOrig="200" w:dyaOrig="260" w14:anchorId="5AC24164">
          <v:shape id="_x0000_i1028" type="#_x0000_t75" style="width:9.65pt;height:12.9pt" o:ole="">
            <v:imagedata r:id="rId13" o:title=""/>
          </v:shape>
          <o:OLEObject Type="Embed" ProgID="Equation.DSMT4" ShapeID="_x0000_i1028" DrawAspect="Content" ObjectID="_1570340999" r:id="rId14"/>
        </w:object>
      </w:r>
      <w:r w:rsidRPr="006A372D">
        <w:rPr>
          <w:rFonts w:hint="eastAsia"/>
          <w:position w:val="-10"/>
        </w:rPr>
        <w:t xml:space="preserve"> </w:t>
      </w:r>
      <w:r>
        <w:t>in each time slots.</w:t>
      </w:r>
      <w:r w:rsidR="005077F4">
        <w:t xml:space="preserve"> The transmission probabilities of different time slots are i.i.d. </w:t>
      </w:r>
      <w:r>
        <w:t xml:space="preserve"> We consider</w:t>
      </w:r>
      <w:r>
        <w:rPr>
          <w:rFonts w:hint="eastAsia"/>
        </w:rPr>
        <w:t xml:space="preserve"> the co-existence of </w:t>
      </w:r>
      <w:r w:rsidR="005077F4" w:rsidRPr="005077F4">
        <w:rPr>
          <w:position w:val="-10"/>
        </w:rPr>
        <w:object w:dxaOrig="740" w:dyaOrig="320" w14:anchorId="695376FC">
          <v:shape id="_x0000_i1029" type="#_x0000_t75" style="width:36.55pt;height:15.05pt" o:ole="">
            <v:imagedata r:id="rId15" o:title=""/>
          </v:shape>
          <o:OLEObject Type="Embed" ProgID="Equation.DSMT4" ShapeID="_x0000_i1029" DrawAspect="Content" ObjectID="_1570341000" r:id="rId16"/>
        </w:object>
      </w:r>
      <w:r w:rsidR="0030460C">
        <w:t xml:space="preserve"> </w:t>
      </w:r>
      <w:r w:rsidR="0030460C" w:rsidRPr="0030460C">
        <w:rPr>
          <w:i/>
        </w:rPr>
        <w:t>q</w:t>
      </w:r>
      <w:r>
        <w:t xml:space="preserve">-ALOHA nodes and one model-aware node. The model-aware node is </w:t>
      </w:r>
      <w:r>
        <w:rPr>
          <w:rFonts w:hint="eastAsia"/>
        </w:rPr>
        <w:t xml:space="preserve">referred to as </w:t>
      </w:r>
      <w:r w:rsidR="005077F4">
        <w:t xml:space="preserve">a </w:t>
      </w:r>
      <w:r w:rsidR="00AF7CCF" w:rsidRPr="00AF7CCF">
        <w:rPr>
          <w:i/>
        </w:rPr>
        <w:t>q</w:t>
      </w:r>
      <w:r>
        <w:t>-</w:t>
      </w:r>
      <w:r>
        <w:rPr>
          <w:rFonts w:hint="eastAsia"/>
        </w:rPr>
        <w:t>aware</w:t>
      </w:r>
      <w:r>
        <w:t xml:space="preserve"> node</w:t>
      </w:r>
      <w:r w:rsidR="005077F4">
        <w:t xml:space="preserve">. </w:t>
      </w:r>
      <w:r w:rsidR="00681DEC">
        <w:t xml:space="preserve">It knows the value </w:t>
      </w:r>
      <w:r w:rsidR="00681DEC">
        <w:rPr>
          <w:i/>
        </w:rPr>
        <w:t xml:space="preserve">q </w:t>
      </w:r>
      <w:r w:rsidR="00681DEC">
        <w:t>as well as</w:t>
      </w:r>
      <w:r w:rsidR="00681DEC" w:rsidRPr="003C185E">
        <w:rPr>
          <w:i/>
        </w:rPr>
        <w:t xml:space="preserve"> N</w:t>
      </w:r>
      <w:r w:rsidR="00681DEC">
        <w:t xml:space="preserve">. </w:t>
      </w:r>
    </w:p>
    <w:p w14:paraId="20FF654C" w14:textId="62481AA1" w:rsidR="001B75BA" w:rsidRDefault="005077F4">
      <w:r>
        <w:t xml:space="preserve">Given the </w:t>
      </w:r>
      <w:r>
        <w:rPr>
          <w:i/>
        </w:rPr>
        <w:t>q-</w:t>
      </w:r>
      <w:r>
        <w:t xml:space="preserve">ALOHA nodes transmit in time slots in an i.i.d. manner, the transmission strategy of the </w:t>
      </w:r>
      <w:r>
        <w:rPr>
          <w:i/>
        </w:rPr>
        <w:t>q-</w:t>
      </w:r>
      <w:r w:rsidR="00681DEC">
        <w:t>aware node should also be the identical and independent</w:t>
      </w:r>
      <w:r>
        <w:t xml:space="preserve"> </w:t>
      </w:r>
      <w:r w:rsidR="00681DEC">
        <w:t xml:space="preserve">in all the time slots. Consider a particular time slot, let </w:t>
      </w:r>
      <w:r w:rsidR="000151BB" w:rsidRPr="00084675">
        <w:rPr>
          <w:position w:val="-10"/>
        </w:rPr>
        <w:object w:dxaOrig="240" w:dyaOrig="260" w14:anchorId="15CA2231">
          <v:shape id="_x0000_i1030" type="#_x0000_t75" style="width:11.8pt;height:12.9pt" o:ole="">
            <v:imagedata r:id="rId17" o:title=""/>
          </v:shape>
          <o:OLEObject Type="Embed" ProgID="Equation.DSMT4" ShapeID="_x0000_i1030" DrawAspect="Content" ObjectID="_1570341001" r:id="rId18"/>
        </w:object>
      </w:r>
      <w:r w:rsidR="000151BB">
        <w:t xml:space="preserve"> </w:t>
      </w:r>
      <w:r w:rsidR="00681DEC">
        <w:t>be</w:t>
      </w:r>
      <w:r w:rsidR="00681DEC">
        <w:rPr>
          <w:i/>
        </w:rPr>
        <w:t xml:space="preserve"> </w:t>
      </w:r>
      <w:r w:rsidR="00681DEC">
        <w:t xml:space="preserve">the probability of transmission for the </w:t>
      </w:r>
      <w:r w:rsidR="00681DEC">
        <w:rPr>
          <w:i/>
        </w:rPr>
        <w:t>q-</w:t>
      </w:r>
      <w:r w:rsidR="00681DEC">
        <w:t>aware node</w:t>
      </w:r>
      <w:r w:rsidR="001B75BA">
        <w:t xml:space="preserve"> and</w:t>
      </w:r>
      <w:r w:rsidR="00F523C6">
        <w:t xml:space="preserve"> </w:t>
      </w:r>
      <w:bookmarkStart w:id="1" w:name="OLE_LINK9"/>
      <w:bookmarkStart w:id="2" w:name="OLE_LINK10"/>
      <w:bookmarkStart w:id="3" w:name="OLE_LINK180"/>
      <w:bookmarkStart w:id="4" w:name="OLE_LINK181"/>
      <w:bookmarkStart w:id="5" w:name="OLE_LINK182"/>
      <w:r w:rsidR="00F523C6" w:rsidRPr="00F523C6">
        <w:rPr>
          <w:position w:val="-10"/>
        </w:rPr>
        <w:object w:dxaOrig="560" w:dyaOrig="320" w14:anchorId="2F4D2B68">
          <v:shape id="_x0000_i1031" type="#_x0000_t75" style="width:29pt;height:15.05pt" o:ole="">
            <v:imagedata r:id="rId19" o:title=""/>
          </v:shape>
          <o:OLEObject Type="Embed" ProgID="Equation.DSMT4" ShapeID="_x0000_i1031" DrawAspect="Content" ObjectID="_1570341002" r:id="rId20"/>
        </w:object>
      </w:r>
      <w:bookmarkEnd w:id="1"/>
      <w:bookmarkEnd w:id="2"/>
      <w:bookmarkEnd w:id="3"/>
      <w:bookmarkEnd w:id="4"/>
      <w:bookmarkEnd w:id="5"/>
      <w:r w:rsidR="000151BB">
        <w:t xml:space="preserve"> </w:t>
      </w:r>
      <w:r w:rsidR="00681DEC">
        <w:t xml:space="preserve">be </w:t>
      </w:r>
      <w:r w:rsidR="00F523C6">
        <w:t xml:space="preserve">the </w:t>
      </w:r>
      <w:r w:rsidR="001B75BA">
        <w:t xml:space="preserve">associated </w:t>
      </w:r>
      <w:r w:rsidR="00F523C6">
        <w:t xml:space="preserve">total </w:t>
      </w:r>
      <w:r w:rsidR="005C108B">
        <w:rPr>
          <w:rFonts w:hint="eastAsia"/>
        </w:rPr>
        <w:t xml:space="preserve">network </w:t>
      </w:r>
      <w:r w:rsidR="009622CB">
        <w:t>throughput</w:t>
      </w:r>
      <w:r w:rsidR="005C108B">
        <w:rPr>
          <w:rFonts w:hint="eastAsia"/>
        </w:rPr>
        <w:t>.</w:t>
      </w:r>
      <w:r w:rsidR="001B75BA">
        <w:t xml:space="preserve"> It is given by </w:t>
      </w:r>
    </w:p>
    <w:bookmarkStart w:id="6" w:name="OLE_LINK11"/>
    <w:bookmarkStart w:id="7" w:name="OLE_LINK12"/>
    <w:p w14:paraId="79D8940A" w14:textId="4CEC0581" w:rsidR="008E3F5E" w:rsidRDefault="00F523C6" w:rsidP="00267388">
      <w:r w:rsidRPr="00DB2154">
        <w:rPr>
          <w:noProof/>
          <w:position w:val="-14"/>
        </w:rPr>
        <w:object w:dxaOrig="4520" w:dyaOrig="440" w14:anchorId="5D968373">
          <v:shape id="_x0000_i1032" type="#_x0000_t75" style="width:224.6pt;height:21.5pt" o:ole="">
            <v:imagedata r:id="rId21" o:title=""/>
          </v:shape>
          <o:OLEObject Type="Embed" ProgID="Equation.DSMT4" ShapeID="_x0000_i1032" DrawAspect="Content" ObjectID="_1570341003" r:id="rId22"/>
        </w:object>
      </w:r>
      <w:bookmarkEnd w:id="6"/>
      <w:bookmarkEnd w:id="7"/>
      <w:r w:rsidR="00F17C84" w:rsidRPr="00DB2154">
        <w:rPr>
          <w:noProof/>
        </w:rPr>
        <w:t>.</w:t>
      </w:r>
    </w:p>
    <w:p w14:paraId="04B43E5F" w14:textId="7F16732B" w:rsidR="008E3F5E" w:rsidRDefault="00B57E19" w:rsidP="00267388">
      <w:pPr>
        <w:rPr>
          <w:noProof/>
        </w:rPr>
      </w:pPr>
      <w:r>
        <w:rPr>
          <w:noProof/>
        </w:rPr>
        <w:t xml:space="preserve">Take the </w:t>
      </w:r>
      <w:r w:rsidR="005C108B" w:rsidRPr="005C108B">
        <w:rPr>
          <w:noProof/>
        </w:rPr>
        <w:t>derivative</w:t>
      </w:r>
      <w:r w:rsidR="005C108B">
        <w:rPr>
          <w:rFonts w:hint="eastAsia"/>
          <w:noProof/>
        </w:rPr>
        <w:t xml:space="preserve"> </w:t>
      </w:r>
      <w:r>
        <w:rPr>
          <w:noProof/>
        </w:rPr>
        <w:t xml:space="preserve">of </w:t>
      </w:r>
      <w:r w:rsidRPr="00F523C6">
        <w:rPr>
          <w:position w:val="-10"/>
        </w:rPr>
        <w:object w:dxaOrig="560" w:dyaOrig="320" w14:anchorId="723DC57D">
          <v:shape id="_x0000_i1033" type="#_x0000_t75" style="width:29pt;height:15.05pt" o:ole="">
            <v:imagedata r:id="rId19" o:title=""/>
          </v:shape>
          <o:OLEObject Type="Embed" ProgID="Equation.DSMT4" ShapeID="_x0000_i1033" DrawAspect="Content" ObjectID="_1570341004" r:id="rId23"/>
        </w:object>
      </w:r>
      <w:r w:rsidR="000151BB">
        <w:t xml:space="preserve"> with respect to </w:t>
      </w:r>
      <w:bookmarkStart w:id="8" w:name="OLE_LINK6"/>
      <w:r w:rsidR="005C108B" w:rsidRPr="00084675">
        <w:rPr>
          <w:position w:val="-10"/>
        </w:rPr>
        <w:object w:dxaOrig="240" w:dyaOrig="260" w14:anchorId="46CE5022">
          <v:shape id="_x0000_i1034" type="#_x0000_t75" style="width:11.8pt;height:12.9pt" o:ole="">
            <v:imagedata r:id="rId17" o:title=""/>
          </v:shape>
          <o:OLEObject Type="Embed" ProgID="Equation.DSMT4" ShapeID="_x0000_i1034" DrawAspect="Content" ObjectID="_1570341005" r:id="rId24"/>
        </w:object>
      </w:r>
      <w:bookmarkEnd w:id="8"/>
      <w:r w:rsidR="005C108B">
        <w:rPr>
          <w:rFonts w:hint="eastAsia"/>
          <w:position w:val="-10"/>
        </w:rPr>
        <w:t xml:space="preserve"> </w:t>
      </w:r>
      <w:r w:rsidR="005C108B">
        <w:rPr>
          <w:rFonts w:hint="eastAsia"/>
        </w:rPr>
        <w:t xml:space="preserve">: </w:t>
      </w:r>
    </w:p>
    <w:p w14:paraId="11C96402" w14:textId="77777777" w:rsidR="008E3F5E" w:rsidRDefault="00B57E19" w:rsidP="00267388">
      <w:r w:rsidRPr="00DB2154">
        <w:rPr>
          <w:noProof/>
          <w:position w:val="-14"/>
        </w:rPr>
        <w:object w:dxaOrig="3920" w:dyaOrig="440" w14:anchorId="73E50EC7">
          <v:shape id="_x0000_i1035" type="#_x0000_t75" style="width:196.65pt;height:21.5pt" o:ole="">
            <v:imagedata r:id="rId25" o:title=""/>
          </v:shape>
          <o:OLEObject Type="Embed" ProgID="Equation.DSMT4" ShapeID="_x0000_i1035" DrawAspect="Content" ObjectID="_1570341006" r:id="rId26"/>
        </w:object>
      </w:r>
    </w:p>
    <w:p w14:paraId="0B8D92CA" w14:textId="6522604E" w:rsidR="00386366" w:rsidRDefault="005C108B" w:rsidP="00267388">
      <w:r>
        <w:rPr>
          <w:rFonts w:hint="eastAsia"/>
        </w:rPr>
        <w:t xml:space="preserve">From the </w:t>
      </w:r>
      <w:r w:rsidR="00E4579D" w:rsidRPr="005C108B">
        <w:t>derivative</w:t>
      </w:r>
      <w:r w:rsidRPr="008D3836">
        <w:rPr>
          <w:position w:val="-10"/>
        </w:rPr>
        <w:object w:dxaOrig="620" w:dyaOrig="320" w14:anchorId="3574CDBF">
          <v:shape id="_x0000_i1036" type="#_x0000_t75" style="width:31.15pt;height:16.1pt" o:ole="">
            <v:imagedata r:id="rId27" o:title=""/>
          </v:shape>
          <o:OLEObject Type="Embed" ProgID="Equation.DSMT4" ShapeID="_x0000_i1036" DrawAspect="Content" ObjectID="_1570341007" r:id="rId28"/>
        </w:object>
      </w:r>
      <w:r>
        <w:rPr>
          <w:rFonts w:hint="eastAsia"/>
        </w:rPr>
        <w:t xml:space="preserve">, we can see </w:t>
      </w:r>
      <w:r w:rsidRPr="007F6EA7">
        <w:rPr>
          <w:rFonts w:hint="eastAsia"/>
          <w:noProof/>
        </w:rPr>
        <w:t>w</w:t>
      </w:r>
      <w:r w:rsidR="00F17C84" w:rsidRPr="007F6EA7">
        <w:rPr>
          <w:noProof/>
        </w:rPr>
        <w:t xml:space="preserve">hen </w:t>
      </w:r>
      <w:r w:rsidR="00666CE8" w:rsidRPr="007F6EA7">
        <w:rPr>
          <w:noProof/>
          <w:position w:val="-10"/>
        </w:rPr>
        <w:object w:dxaOrig="880" w:dyaOrig="320" w14:anchorId="5D05F020">
          <v:shape id="_x0000_i1037" type="#_x0000_t75" style="width:45.15pt;height:15.05pt" o:ole="">
            <v:imagedata r:id="rId29" o:title=""/>
          </v:shape>
          <o:OLEObject Type="Embed" ProgID="Equation.DSMT4" ShapeID="_x0000_i1037" DrawAspect="Content" ObjectID="_1570341008" r:id="rId30"/>
        </w:object>
      </w:r>
      <w:r w:rsidR="00F17C84" w:rsidRPr="007F6EA7">
        <w:rPr>
          <w:noProof/>
        </w:rPr>
        <w:t>,</w:t>
      </w:r>
      <w:r w:rsidR="00F17C84">
        <w:t xml:space="preserve"> </w:t>
      </w:r>
      <w:r w:rsidR="00666CE8" w:rsidRPr="00F17C84">
        <w:rPr>
          <w:position w:val="-14"/>
        </w:rPr>
        <w:object w:dxaOrig="1020" w:dyaOrig="400" w14:anchorId="47D9F05D">
          <v:shape id="_x0000_i1038" type="#_x0000_t75" style="width:50.5pt;height:21.5pt" o:ole="">
            <v:imagedata r:id="rId31" o:title=""/>
          </v:shape>
          <o:OLEObject Type="Embed" ProgID="Equation.DSMT4" ShapeID="_x0000_i1038" DrawAspect="Content" ObjectID="_1570341009" r:id="rId32"/>
        </w:object>
      </w:r>
      <w:r w:rsidR="00F17C84">
        <w:t xml:space="preserve">; when </w:t>
      </w:r>
      <w:r w:rsidR="00617175" w:rsidRPr="00F17C84">
        <w:rPr>
          <w:position w:val="-10"/>
        </w:rPr>
        <w:object w:dxaOrig="880" w:dyaOrig="320" w14:anchorId="0EE6F97A">
          <v:shape id="_x0000_i1039" type="#_x0000_t75" style="width:45.15pt;height:15.05pt" o:ole="">
            <v:imagedata r:id="rId33" o:title=""/>
          </v:shape>
          <o:OLEObject Type="Embed" ProgID="Equation.DSMT4" ShapeID="_x0000_i1039" DrawAspect="Content" ObjectID="_1570341010" r:id="rId34"/>
        </w:object>
      </w:r>
      <w:r w:rsidR="00F17C84">
        <w:t xml:space="preserve">, </w:t>
      </w:r>
      <w:r w:rsidR="00F17C84" w:rsidRPr="00F17C84">
        <w:rPr>
          <w:position w:val="-14"/>
        </w:rPr>
        <w:object w:dxaOrig="1020" w:dyaOrig="400" w14:anchorId="4DFD810E">
          <v:shape id="_x0000_i1040" type="#_x0000_t75" style="width:50.5pt;height:21.5pt" o:ole="">
            <v:imagedata r:id="rId35" o:title=""/>
          </v:shape>
          <o:OLEObject Type="Embed" ProgID="Equation.DSMT4" ShapeID="_x0000_i1040" DrawAspect="Content" ObjectID="_1570341011" r:id="rId36"/>
        </w:object>
      </w:r>
      <w:r w:rsidR="00F17C84">
        <w:t xml:space="preserve">. </w:t>
      </w:r>
      <w:r>
        <w:rPr>
          <w:rFonts w:hint="eastAsia"/>
        </w:rPr>
        <w:t>Therefore, t</w:t>
      </w:r>
      <w:r w:rsidR="00C70999">
        <w:t xml:space="preserve">o </w:t>
      </w:r>
      <w:r w:rsidR="00F17C84">
        <w:t xml:space="preserve">maximize </w:t>
      </w:r>
      <w:r w:rsidR="00F17C84" w:rsidRPr="00F17C84">
        <w:rPr>
          <w:position w:val="-10"/>
        </w:rPr>
        <w:object w:dxaOrig="560" w:dyaOrig="320" w14:anchorId="114CD7B8">
          <v:shape id="_x0000_i1041" type="#_x0000_t75" style="width:29pt;height:15.05pt" o:ole="">
            <v:imagedata r:id="rId37" o:title=""/>
          </v:shape>
          <o:OLEObject Type="Embed" ProgID="Equation.DSMT4" ShapeID="_x0000_i1041" DrawAspect="Content" ObjectID="_1570341012" r:id="rId38"/>
        </w:object>
      </w:r>
      <w:r w:rsidR="00F17C84">
        <w:t xml:space="preserve">, </w:t>
      </w:r>
      <w:r w:rsidR="00F54F66">
        <w:rPr>
          <w:rFonts w:hint="eastAsia"/>
        </w:rPr>
        <w:t xml:space="preserve">the </w:t>
      </w:r>
      <w:r>
        <w:rPr>
          <w:rFonts w:hint="eastAsia"/>
        </w:rPr>
        <w:t>optimal transmission probability fo</w:t>
      </w:r>
      <w:r w:rsidRPr="00023F07">
        <w:rPr>
          <w:rFonts w:hint="eastAsia"/>
        </w:rPr>
        <w:t xml:space="preserve">r </w:t>
      </w:r>
      <w:r w:rsidR="00386366" w:rsidRPr="003C185E">
        <w:t>the</w:t>
      </w:r>
      <w:r w:rsidR="00386366" w:rsidRPr="003C185E">
        <w:rPr>
          <w:i/>
        </w:rPr>
        <w:t xml:space="preserve"> </w:t>
      </w:r>
      <w:r w:rsidRPr="003C185E">
        <w:rPr>
          <w:i/>
        </w:rPr>
        <w:t>q-</w:t>
      </w:r>
      <w:r>
        <w:rPr>
          <w:rFonts w:hint="eastAsia"/>
        </w:rPr>
        <w:t>aware node</w:t>
      </w:r>
      <w:r w:rsidR="001B75BA">
        <w:t xml:space="preserve"> is</w:t>
      </w:r>
    </w:p>
    <w:p w14:paraId="72D58572" w14:textId="40DBA0AD" w:rsidR="00156017" w:rsidRDefault="00156017" w:rsidP="00156017">
      <w:pPr>
        <w:pStyle w:val="MTDisplayEquation"/>
      </w:pPr>
      <w:r w:rsidRPr="00156017">
        <w:rPr>
          <w:position w:val="-30"/>
        </w:rPr>
        <w:object w:dxaOrig="2079" w:dyaOrig="720" w14:anchorId="26DEB8A3">
          <v:shape id="_x0000_i1042" type="#_x0000_t75" style="width:104.25pt;height:36.55pt" o:ole="">
            <v:imagedata r:id="rId39" o:title=""/>
          </v:shape>
          <o:OLEObject Type="Embed" ProgID="Equation.DSMT4" ShapeID="_x0000_i1042" DrawAspect="Content" ObjectID="_1570341013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B580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75C0D34" w14:textId="77777777" w:rsidR="00666CE8" w:rsidRDefault="00666CE8" w:rsidP="00267388"/>
    <w:p w14:paraId="053D1462" w14:textId="4775289D" w:rsidR="00630CFE" w:rsidRDefault="00630CFE" w:rsidP="0026738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EC6947" w14:textId="248F6CB5" w:rsidR="00630CFE" w:rsidRDefault="00156017" w:rsidP="00267388">
      <w:r>
        <w:lastRenderedPageBreak/>
        <w:t>o</w:t>
      </w:r>
      <w:r w:rsidR="00630CFE">
        <w:t>r</w:t>
      </w:r>
    </w:p>
    <w:p w14:paraId="71733138" w14:textId="481205E6" w:rsidR="00666CE8" w:rsidRDefault="00156017" w:rsidP="00156017">
      <w:pPr>
        <w:pStyle w:val="MTDisplayEquation"/>
      </w:pPr>
      <w:r w:rsidRPr="00156017">
        <w:rPr>
          <w:position w:val="-30"/>
        </w:rPr>
        <w:object w:dxaOrig="2079" w:dyaOrig="720" w14:anchorId="4A2D704D">
          <v:shape id="_x0000_i1043" type="#_x0000_t75" style="width:104.25pt;height:36.55pt" o:ole="">
            <v:imagedata r:id="rId41" o:title=""/>
          </v:shape>
          <o:OLEObject Type="Embed" ProgID="Equation.DSMT4" ShapeID="_x0000_i1043" DrawAspect="Content" ObjectID="_1570341014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B580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1FDDB3C3" w14:textId="322C7E1D" w:rsidR="008E3F5E" w:rsidRDefault="00386366" w:rsidP="00267388">
      <w:r>
        <w:t xml:space="preserve">The corresponding </w:t>
      </w:r>
      <w:r w:rsidR="00A92174">
        <w:t xml:space="preserve">optimal </w:t>
      </w:r>
      <w:r w:rsidR="00784CD9">
        <w:t xml:space="preserve">total </w:t>
      </w:r>
      <w:r w:rsidR="00A92174">
        <w:t>throughput</w:t>
      </w:r>
      <w:r w:rsidRPr="00F523C6">
        <w:rPr>
          <w:position w:val="-10"/>
        </w:rPr>
        <w:object w:dxaOrig="680" w:dyaOrig="320" w14:anchorId="3013CB96">
          <v:shape id="_x0000_i1044" type="#_x0000_t75" style="width:35.45pt;height:15.05pt" o:ole="">
            <v:imagedata r:id="rId43" o:title=""/>
          </v:shape>
          <o:OLEObject Type="Embed" ProgID="Equation.DSMT4" ShapeID="_x0000_i1044" DrawAspect="Content" ObjectID="_1570341015" r:id="rId44"/>
        </w:object>
      </w:r>
      <w:r>
        <w:t xml:space="preserve">is </w:t>
      </w:r>
    </w:p>
    <w:p w14:paraId="174600F5" w14:textId="54A259FC" w:rsidR="008E3F5E" w:rsidRDefault="00156017" w:rsidP="00267388">
      <w:pPr>
        <w:rPr>
          <w:b/>
        </w:rPr>
      </w:pPr>
      <w:r w:rsidRPr="006123A3">
        <w:rPr>
          <w:position w:val="-40"/>
        </w:rPr>
        <w:object w:dxaOrig="4080" w:dyaOrig="920" w14:anchorId="02760852">
          <v:shape id="_x0000_i1045" type="#_x0000_t75" style="width:205.25pt;height:47.3pt" o:ole="">
            <v:imagedata r:id="rId45" o:title=""/>
          </v:shape>
          <o:OLEObject Type="Embed" ProgID="Equation.DSMT4" ShapeID="_x0000_i1045" DrawAspect="Content" ObjectID="_1570341016" r:id="rId46"/>
        </w:object>
      </w:r>
    </w:p>
    <w:p w14:paraId="739F648F" w14:textId="77777777" w:rsidR="008E3F5E" w:rsidRDefault="008E3F5E" w:rsidP="00267388">
      <w:pPr>
        <w:rPr>
          <w:b/>
        </w:rPr>
      </w:pPr>
    </w:p>
    <w:p w14:paraId="44E1AC92" w14:textId="77777777" w:rsidR="008E3F5E" w:rsidRDefault="00D83B1D" w:rsidP="00267388">
      <w:pPr>
        <w:pStyle w:val="a7"/>
        <w:numPr>
          <w:ilvl w:val="0"/>
          <w:numId w:val="6"/>
        </w:numPr>
        <w:rPr>
          <w:b/>
          <w:sz w:val="28"/>
        </w:rPr>
      </w:pPr>
      <w:r w:rsidRPr="00747921">
        <w:rPr>
          <w:b/>
          <w:sz w:val="28"/>
        </w:rPr>
        <w:t>Co</w:t>
      </w:r>
      <w:r w:rsidR="00571C0D" w:rsidRPr="00747921">
        <w:rPr>
          <w:b/>
          <w:sz w:val="28"/>
        </w:rPr>
        <w:t>-</w:t>
      </w:r>
      <w:r w:rsidRPr="00747921">
        <w:rPr>
          <w:b/>
          <w:sz w:val="28"/>
        </w:rPr>
        <w:t>existence with FW-</w:t>
      </w:r>
      <w:r w:rsidR="00C55E52" w:rsidRPr="00747921">
        <w:rPr>
          <w:b/>
          <w:sz w:val="28"/>
        </w:rPr>
        <w:t>ALOHA</w:t>
      </w:r>
      <w:r w:rsidRPr="00747921">
        <w:rPr>
          <w:b/>
          <w:sz w:val="28"/>
        </w:rPr>
        <w:t xml:space="preserve"> networks </w:t>
      </w:r>
    </w:p>
    <w:p w14:paraId="20A6492A" w14:textId="721CDB0A" w:rsidR="008E3F5E" w:rsidRDefault="00E63DEE" w:rsidP="00267388">
      <w:r>
        <w:t>A fixed-w</w:t>
      </w:r>
      <w:r>
        <w:rPr>
          <w:rFonts w:hint="eastAsia"/>
        </w:rPr>
        <w:t>indow</w:t>
      </w:r>
      <w:r>
        <w:t xml:space="preserve"> ALOHA</w:t>
      </w:r>
      <w:r>
        <w:rPr>
          <w:rFonts w:hint="eastAsia"/>
        </w:rPr>
        <w:t xml:space="preserve"> (</w:t>
      </w:r>
      <w:r w:rsidRPr="009152D7">
        <w:rPr>
          <w:rFonts w:hint="eastAsia"/>
          <w:i/>
        </w:rPr>
        <w:t>FW</w:t>
      </w:r>
      <w:r>
        <w:t>-</w:t>
      </w:r>
      <w:r>
        <w:rPr>
          <w:rFonts w:hint="eastAsia"/>
        </w:rPr>
        <w:t>ALOHA)</w:t>
      </w:r>
      <w:r>
        <w:t xml:space="preserve"> node generates a random counter value </w:t>
      </w:r>
      <w:r w:rsidR="00926163" w:rsidRPr="007901B8">
        <w:rPr>
          <w:position w:val="-6"/>
        </w:rPr>
        <w:object w:dxaOrig="180" w:dyaOrig="220" w14:anchorId="0529E891">
          <v:shape id="_x0000_i1046" type="#_x0000_t75" style="width:8.6pt;height:11.8pt" o:ole="">
            <v:imagedata r:id="rId47" o:title=""/>
          </v:shape>
          <o:OLEObject Type="Embed" ProgID="Equation.DSMT4" ShapeID="_x0000_i1046" DrawAspect="Content" ObjectID="_1570341017" r:id="rId48"/>
        </w:object>
      </w:r>
      <w:r>
        <w:t xml:space="preserve"> in the range of </w:t>
      </w:r>
      <w:r w:rsidRPr="009946D4">
        <w:rPr>
          <w:position w:val="-14"/>
        </w:rPr>
        <w:object w:dxaOrig="920" w:dyaOrig="400" w14:anchorId="33CBADB0">
          <v:shape id="_x0000_i1047" type="#_x0000_t75" style="width:47.3pt;height:21.5pt" o:ole="">
            <v:imagedata r:id="rId49" o:title=""/>
          </v:shape>
          <o:OLEObject Type="Embed" ProgID="Equation.DSMT4" ShapeID="_x0000_i1047" DrawAspect="Content" ObjectID="_1570341018" r:id="rId50"/>
        </w:object>
      </w:r>
      <w:r>
        <w:t xml:space="preserve">after it transmits in a time slot. It then waits for </w:t>
      </w:r>
      <w:r w:rsidR="00D64805" w:rsidRPr="007901B8">
        <w:rPr>
          <w:position w:val="-6"/>
        </w:rPr>
        <w:object w:dxaOrig="180" w:dyaOrig="220" w14:anchorId="43AA2A12">
          <v:shape id="_x0000_i1048" type="#_x0000_t75" style="width:8.6pt;height:11.8pt" o:ole="">
            <v:imagedata r:id="rId47" o:title=""/>
          </v:shape>
          <o:OLEObject Type="Embed" ProgID="Equation.DSMT4" ShapeID="_x0000_i1048" DrawAspect="Content" ObjectID="_1570341019" r:id="rId51"/>
        </w:object>
      </w:r>
      <w:r>
        <w:t xml:space="preserve"> slots before its next transmission.</w:t>
      </w:r>
      <w:r w:rsidR="00926163">
        <w:t xml:space="preserve"> </w:t>
      </w:r>
    </w:p>
    <w:p w14:paraId="265187DB" w14:textId="0ECE5985" w:rsidR="008E3F5E" w:rsidRDefault="00023F07" w:rsidP="00267388">
      <w:r>
        <w:t xml:space="preserve">A </w:t>
      </w:r>
      <w:r w:rsidR="00E63DEE">
        <w:t>FW-</w:t>
      </w:r>
      <w:r w:rsidR="008C4103">
        <w:t>aware</w:t>
      </w:r>
      <w:r w:rsidR="007E404B">
        <w:t xml:space="preserve"> node </w:t>
      </w:r>
      <w:r w:rsidR="005F731C">
        <w:rPr>
          <w:rFonts w:hint="eastAsia"/>
        </w:rPr>
        <w:t xml:space="preserve">knows </w:t>
      </w:r>
      <w:r w:rsidR="007E404B">
        <w:t>the transmission scheme of the FW-</w:t>
      </w:r>
      <w:r w:rsidR="00C55E52">
        <w:t>ALOHA</w:t>
      </w:r>
      <w:r w:rsidR="005F731C">
        <w:rPr>
          <w:rFonts w:hint="eastAsia"/>
        </w:rPr>
        <w:t xml:space="preserve"> </w:t>
      </w:r>
      <w:r w:rsidR="007E404B" w:rsidRPr="00DB2154">
        <w:rPr>
          <w:noProof/>
        </w:rPr>
        <w:t>node</w:t>
      </w:r>
      <w:r w:rsidR="007E404B">
        <w:t xml:space="preserve"> and aims to max</w:t>
      </w:r>
      <w:r w:rsidR="00DC6F5D">
        <w:t xml:space="preserve">imize the total throughput. </w:t>
      </w:r>
      <w:r w:rsidR="00926163">
        <w:t xml:space="preserve">For simplicity, we consider the case of the co-existence of one FW-ALOHA node and one FW-aware node. </w:t>
      </w:r>
      <w:r w:rsidR="005F731C">
        <w:rPr>
          <w:rFonts w:hint="eastAsia"/>
        </w:rPr>
        <w:t xml:space="preserve">The </w:t>
      </w:r>
      <w:r w:rsidR="00DC6F5D">
        <w:t>FW-</w:t>
      </w:r>
      <w:r w:rsidR="008C4103">
        <w:t>aware</w:t>
      </w:r>
      <w:r w:rsidR="007E404B">
        <w:t xml:space="preserve"> node </w:t>
      </w:r>
      <w:r w:rsidR="001371A9">
        <w:t>has</w:t>
      </w:r>
      <w:r w:rsidR="007E404B">
        <w:t xml:space="preserve"> two optimal strategies:</w:t>
      </w:r>
    </w:p>
    <w:p w14:paraId="3C46B2BA" w14:textId="77777777" w:rsidR="00023F07" w:rsidRDefault="00023F07" w:rsidP="00267388"/>
    <w:p w14:paraId="20D5ADDC" w14:textId="77777777" w:rsidR="008E3F5E" w:rsidRDefault="00B459D2" w:rsidP="00267388">
      <w:pPr>
        <w:pStyle w:val="a7"/>
        <w:numPr>
          <w:ilvl w:val="0"/>
          <w:numId w:val="9"/>
        </w:numPr>
        <w:rPr>
          <w:b/>
          <w:sz w:val="24"/>
        </w:rPr>
      </w:pPr>
      <w:r w:rsidRPr="00514913">
        <w:rPr>
          <w:b/>
          <w:sz w:val="24"/>
        </w:rPr>
        <w:t>Optimal strategy 1</w:t>
      </w:r>
    </w:p>
    <w:p w14:paraId="499BA210" w14:textId="4DE4F669" w:rsidR="00926163" w:rsidRPr="00D26760" w:rsidRDefault="008E3F5E" w:rsidP="00267388">
      <w:r w:rsidRPr="00D26760">
        <w:rPr>
          <w:rFonts w:hint="eastAsia"/>
        </w:rPr>
        <w:t xml:space="preserve">After a </w:t>
      </w:r>
      <w:r w:rsidR="007E404B" w:rsidRPr="00D26760">
        <w:t xml:space="preserve">transmission </w:t>
      </w:r>
      <w:r w:rsidRPr="00D26760">
        <w:rPr>
          <w:rFonts w:hint="eastAsia"/>
        </w:rPr>
        <w:t xml:space="preserve">of the </w:t>
      </w:r>
      <w:r w:rsidR="007E404B" w:rsidRPr="00D26760">
        <w:t>FW-</w:t>
      </w:r>
      <w:r w:rsidR="00C55E52" w:rsidRPr="00D26760">
        <w:t>ALOHA</w:t>
      </w:r>
      <w:r w:rsidR="007E404B" w:rsidRPr="00D26760">
        <w:t xml:space="preserve"> node,</w:t>
      </w:r>
      <w:r w:rsidR="00DB2154" w:rsidRPr="00D26760">
        <w:t xml:space="preserve"> the</w:t>
      </w:r>
      <w:r w:rsidR="005F731C" w:rsidRPr="00D26760">
        <w:rPr>
          <w:rFonts w:hint="eastAsia"/>
        </w:rPr>
        <w:t xml:space="preserve"> </w:t>
      </w:r>
      <w:r w:rsidR="007E404B" w:rsidRPr="00D26760">
        <w:rPr>
          <w:noProof/>
        </w:rPr>
        <w:t>FW-</w:t>
      </w:r>
      <w:r w:rsidR="008C4103" w:rsidRPr="00D26760">
        <w:rPr>
          <w:noProof/>
        </w:rPr>
        <w:t>aware</w:t>
      </w:r>
      <w:r w:rsidR="007E404B" w:rsidRPr="00D26760">
        <w:t xml:space="preserve"> node transmits in all </w:t>
      </w:r>
      <w:r w:rsidR="005F731C" w:rsidRPr="00D26760">
        <w:rPr>
          <w:rFonts w:hint="eastAsia"/>
        </w:rPr>
        <w:t xml:space="preserve">the </w:t>
      </w:r>
      <w:r w:rsidR="007E404B" w:rsidRPr="00D26760">
        <w:t>subsequent time slots except after observing</w:t>
      </w:r>
      <w:r w:rsidRPr="00D26760">
        <w:rPr>
          <w:rFonts w:hint="eastAsia"/>
        </w:rPr>
        <w:t xml:space="preserve"> consecutive </w:t>
      </w:r>
      <w:r w:rsidR="007E404B" w:rsidRPr="00D26760">
        <w:t xml:space="preserve"> </w:t>
      </w:r>
      <w:r w:rsidR="00023F07" w:rsidRPr="00D26760">
        <w:rPr>
          <w:position w:val="-10"/>
        </w:rPr>
        <w:object w:dxaOrig="760" w:dyaOrig="320" w14:anchorId="66B7BB2C">
          <v:shape id="_x0000_i1049" type="#_x0000_t75" style="width:36.55pt;height:16.1pt" o:ole="">
            <v:imagedata r:id="rId52" o:title=""/>
          </v:shape>
          <o:OLEObject Type="Embed" ProgID="Equation.DSMT4" ShapeID="_x0000_i1049" DrawAspect="Content" ObjectID="_1570341020" r:id="rId53"/>
        </w:object>
      </w:r>
      <w:r w:rsidR="007E404B" w:rsidRPr="00D26760">
        <w:t xml:space="preserve"> idle slots of </w:t>
      </w:r>
      <w:r w:rsidRPr="00D26760">
        <w:rPr>
          <w:rFonts w:hint="eastAsia"/>
        </w:rPr>
        <w:t xml:space="preserve">the </w:t>
      </w:r>
      <w:r w:rsidR="007E404B" w:rsidRPr="00D26760">
        <w:t>FW-</w:t>
      </w:r>
      <w:r w:rsidR="00C55E52" w:rsidRPr="00D26760">
        <w:t>ALOHA</w:t>
      </w:r>
      <w:r w:rsidR="00A271C6" w:rsidRPr="00D26760">
        <w:t xml:space="preserve"> node, in which case </w:t>
      </w:r>
      <w:r w:rsidRPr="00D26760">
        <w:rPr>
          <w:rFonts w:hint="eastAsia"/>
        </w:rPr>
        <w:t xml:space="preserve">the </w:t>
      </w:r>
      <w:r w:rsidR="00A271C6" w:rsidRPr="00D26760">
        <w:t>FW-</w:t>
      </w:r>
      <w:r w:rsidR="008C4103" w:rsidRPr="00D26760">
        <w:t>aware</w:t>
      </w:r>
      <w:r w:rsidR="007E404B" w:rsidRPr="00D26760">
        <w:t xml:space="preserve"> node refrains from transmission in the next time slot.</w:t>
      </w:r>
      <w:bookmarkStart w:id="9" w:name="OLE_LINK4"/>
      <w:r w:rsidRPr="00D26760">
        <w:rPr>
          <w:rFonts w:hint="eastAsia"/>
        </w:rPr>
        <w:t xml:space="preserve"> </w:t>
      </w:r>
      <w:r w:rsidR="00926163" w:rsidRPr="00D26760">
        <w:t xml:space="preserve">The reason is as follows.  Immediately after a transmission by the FW-ALOHA node, the probability of FW-ALOHA node transmitting in the next time slot is </w:t>
      </w:r>
      <w:r w:rsidR="00926163" w:rsidRPr="00D26760">
        <w:rPr>
          <w:position w:val="-10"/>
        </w:rPr>
        <w:object w:dxaOrig="460" w:dyaOrig="340" w14:anchorId="09A03D41">
          <v:shape id="_x0000_i1050" type="#_x0000_t75" style="width:22.55pt;height:17.2pt" o:ole="">
            <v:imagedata r:id="rId54" o:title=""/>
          </v:shape>
          <o:OLEObject Type="Embed" ProgID="Equation.DSMT4" ShapeID="_x0000_i1050" DrawAspect="Content" ObjectID="_1570341021" r:id="rId55"/>
        </w:object>
      </w:r>
      <w:r w:rsidR="00926163" w:rsidRPr="00D26760">
        <w:t xml:space="preserve">(i.e., it will transmit only </w:t>
      </w:r>
      <w:r w:rsidR="001071C6" w:rsidRPr="00D26760">
        <w:t>when</w:t>
      </w:r>
      <w:r w:rsidR="00926163" w:rsidRPr="00D26760">
        <w:t xml:space="preserve"> the counter value </w:t>
      </w:r>
      <w:r w:rsidR="00926163" w:rsidRPr="00D26760">
        <w:rPr>
          <w:position w:val="-6"/>
        </w:rPr>
        <w:object w:dxaOrig="180" w:dyaOrig="220" w14:anchorId="4E5393DC">
          <v:shape id="_x0000_i1051" type="#_x0000_t75" style="width:8.6pt;height:10.75pt" o:ole="">
            <v:imagedata r:id="rId56" o:title=""/>
          </v:shape>
          <o:OLEObject Type="Embed" ProgID="Equation.DSMT4" ShapeID="_x0000_i1051" DrawAspect="Content" ObjectID="_1570341022" r:id="rId57"/>
        </w:object>
      </w:r>
      <w:r w:rsidR="00926163" w:rsidRPr="00D26760">
        <w:t xml:space="preserve"> is 0). This is equivalent to the single </w:t>
      </w:r>
      <w:r w:rsidR="00926163" w:rsidRPr="00D26760">
        <w:rPr>
          <w:i/>
        </w:rPr>
        <w:t>q</w:t>
      </w:r>
      <w:r w:rsidR="00926163" w:rsidRPr="00D26760">
        <w:t>-ALOHA case</w:t>
      </w:r>
      <w:r w:rsidR="00666CE8" w:rsidRPr="00D26760">
        <w:t xml:space="preserve"> where </w:t>
      </w:r>
      <w:r w:rsidR="00666CE8" w:rsidRPr="00D26760">
        <w:rPr>
          <w:position w:val="-10"/>
        </w:rPr>
        <w:object w:dxaOrig="840" w:dyaOrig="340" w14:anchorId="21E1C690">
          <v:shape id="_x0000_i1052" type="#_x0000_t75" style="width:41.9pt;height:17.2pt" o:ole="">
            <v:imagedata r:id="rId58" o:title=""/>
          </v:shape>
          <o:OLEObject Type="Embed" ProgID="Equation.DSMT4" ShapeID="_x0000_i1052" DrawAspect="Content" ObjectID="_1570341023" r:id="rId59"/>
        </w:object>
      </w:r>
      <w:r w:rsidR="00926163" w:rsidRPr="00D26760">
        <w:t xml:space="preserve"> (</w:t>
      </w:r>
      <w:r w:rsidR="00666CE8" w:rsidRPr="00D26760">
        <w:t>with</w:t>
      </w:r>
      <w:r w:rsidR="00926163" w:rsidRPr="00D26760">
        <w:t xml:space="preserve"> N</w:t>
      </w:r>
      <w:r w:rsidR="00156017" w:rsidRPr="00D26760">
        <w:t>=2 in (1)</w:t>
      </w:r>
      <w:r w:rsidR="00926163" w:rsidRPr="00D26760">
        <w:t xml:space="preserve">). Thus, if </w:t>
      </w:r>
      <w:r w:rsidR="00037713" w:rsidRPr="00D26760">
        <w:rPr>
          <w:position w:val="-6"/>
        </w:rPr>
        <w:object w:dxaOrig="660" w:dyaOrig="279" w14:anchorId="0EDCDE21">
          <v:shape id="_x0000_i1053" type="#_x0000_t75" style="width:33.3pt;height:13.95pt" o:ole="">
            <v:imagedata r:id="rId60" o:title=""/>
          </v:shape>
          <o:OLEObject Type="Embed" ProgID="Equation.DSMT4" ShapeID="_x0000_i1053" DrawAspect="Content" ObjectID="_1570341024" r:id="rId61"/>
        </w:object>
      </w:r>
      <w:r w:rsidR="00926163" w:rsidRPr="00D26760">
        <w:t>, the FW-aware node should transmit</w:t>
      </w:r>
      <w:r w:rsidR="0027229C" w:rsidRPr="00D26760">
        <w:t xml:space="preserve"> (see (1))</w:t>
      </w:r>
      <w:r w:rsidR="00926163" w:rsidRPr="00D26760">
        <w:t xml:space="preserve">. If the FW-ALOHA node does not transmit, the probability it will transmit in the time slot after next is </w:t>
      </w:r>
      <w:r w:rsidR="00926163" w:rsidRPr="00D26760">
        <w:rPr>
          <w:position w:val="-10"/>
        </w:rPr>
        <w:object w:dxaOrig="920" w:dyaOrig="340" w14:anchorId="499FA425">
          <v:shape id="_x0000_i1054" type="#_x0000_t75" style="width:46.2pt;height:17.2pt" o:ole="">
            <v:imagedata r:id="rId62" o:title=""/>
          </v:shape>
          <o:OLEObject Type="Embed" ProgID="Equation.DSMT4" ShapeID="_x0000_i1054" DrawAspect="Content" ObjectID="_1570341025" r:id="rId63"/>
        </w:object>
      </w:r>
      <w:r w:rsidR="00926163" w:rsidRPr="00D26760">
        <w:t xml:space="preserve">. Again, </w:t>
      </w:r>
      <w:r w:rsidR="0027229C" w:rsidRPr="00D26760">
        <w:t>according to (1), the FW-aware node will transmit unless</w:t>
      </w:r>
      <w:r w:rsidR="00926163" w:rsidRPr="00D26760">
        <w:t xml:space="preserve"> </w:t>
      </w:r>
      <w:r w:rsidR="00926163" w:rsidRPr="00D26760">
        <w:rPr>
          <w:position w:val="-10"/>
        </w:rPr>
        <w:object w:dxaOrig="1260" w:dyaOrig="340" w14:anchorId="3141CB0E">
          <v:shape id="_x0000_i1055" type="#_x0000_t75" style="width:63.4pt;height:17.2pt" o:ole="">
            <v:imagedata r:id="rId64" o:title=""/>
          </v:shape>
          <o:OLEObject Type="Embed" ProgID="Equation.DSMT4" ShapeID="_x0000_i1055" DrawAspect="Content" ObjectID="_1570341026" r:id="rId65"/>
        </w:object>
      </w:r>
      <w:r w:rsidR="00926163" w:rsidRPr="00D26760">
        <w:t xml:space="preserve">. Reasoning it this way, we see that, the FW-aware node will only transmit after it observes </w:t>
      </w:r>
      <w:r w:rsidR="00926163" w:rsidRPr="00D26760">
        <w:rPr>
          <w:position w:val="-10"/>
        </w:rPr>
        <w:object w:dxaOrig="760" w:dyaOrig="320" w14:anchorId="01F91B91">
          <v:shape id="_x0000_i1056" type="#_x0000_t75" style="width:37.6pt;height:16.1pt" o:ole="">
            <v:imagedata r:id="rId66" o:title=""/>
          </v:shape>
          <o:OLEObject Type="Embed" ProgID="Equation.DSMT4" ShapeID="_x0000_i1056" DrawAspect="Content" ObjectID="_1570341027" r:id="rId67"/>
        </w:object>
      </w:r>
      <w:r w:rsidR="0027229C" w:rsidRPr="00D26760">
        <w:t xml:space="preserve">idle time slots of the FW-ALOHA node. </w:t>
      </w:r>
    </w:p>
    <w:p w14:paraId="460368BE" w14:textId="77777777" w:rsidR="00926163" w:rsidRDefault="00926163" w:rsidP="00267388"/>
    <w:p w14:paraId="407B8778" w14:textId="72A52EDA" w:rsidR="008E3F5E" w:rsidRDefault="00C07E92" w:rsidP="00267388">
      <w:r>
        <w:rPr>
          <w:rFonts w:hint="eastAsia"/>
        </w:rPr>
        <w:t>F</w:t>
      </w:r>
      <w:r>
        <w:t xml:space="preserve">ollowing this strategy, the achieved </w:t>
      </w:r>
      <w:r w:rsidR="008C4103">
        <w:t>throughput</w:t>
      </w:r>
      <w:r w:rsidR="003108FD">
        <w:t>s</w:t>
      </w:r>
      <w:r w:rsidR="008C4103">
        <w:t xml:space="preserve"> </w:t>
      </w:r>
      <w:r w:rsidR="006A372D">
        <w:rPr>
          <w:rFonts w:hint="eastAsia"/>
        </w:rPr>
        <w:t>are given by</w:t>
      </w:r>
      <w:r w:rsidR="008C4103">
        <w:t>:</w:t>
      </w:r>
    </w:p>
    <w:bookmarkEnd w:id="9"/>
    <w:p w14:paraId="5E08E96C" w14:textId="77777777" w:rsidR="008E3F5E" w:rsidRDefault="00AE7017" w:rsidP="00267388">
      <w:r>
        <w:t>FW-</w:t>
      </w:r>
      <w:r w:rsidR="00C55E52">
        <w:t>ALOHA</w:t>
      </w:r>
      <w:r>
        <w:t xml:space="preserve"> node: </w:t>
      </w:r>
      <w:r w:rsidRPr="00AE7017">
        <w:object w:dxaOrig="1060" w:dyaOrig="700" w14:anchorId="319466A2">
          <v:shape id="_x0000_i1057" type="#_x0000_t75" style="width:52.65pt;height:36.55pt" o:ole="">
            <v:imagedata r:id="rId68" o:title=""/>
          </v:shape>
          <o:OLEObject Type="Embed" ProgID="Equation.DSMT4" ShapeID="_x0000_i1057" DrawAspect="Content" ObjectID="_1570341028" r:id="rId69"/>
        </w:object>
      </w:r>
      <w:r>
        <w:t xml:space="preserve">           FW-</w:t>
      </w:r>
      <w:r w:rsidR="008C4103">
        <w:t>Aware</w:t>
      </w:r>
      <w:r>
        <w:t xml:space="preserve"> node: </w:t>
      </w:r>
      <w:r w:rsidRPr="00AE7017">
        <w:object w:dxaOrig="639" w:dyaOrig="620" w14:anchorId="25321657">
          <v:shape id="_x0000_i1058" type="#_x0000_t75" style="width:33.3pt;height:33.3pt" o:ole="">
            <v:imagedata r:id="rId70" o:title=""/>
          </v:shape>
          <o:OLEObject Type="Embed" ProgID="Equation.DSMT4" ShapeID="_x0000_i1058" DrawAspect="Content" ObjectID="_1570341029" r:id="rId71"/>
        </w:object>
      </w:r>
      <w:r>
        <w:t xml:space="preserve">          Total Throughput: </w:t>
      </w:r>
      <w:r w:rsidRPr="00AE7017">
        <w:object w:dxaOrig="1219" w:dyaOrig="740" w14:anchorId="0D8FD802">
          <v:shape id="_x0000_i1059" type="#_x0000_t75" style="width:60.2pt;height:36.55pt" o:ole="">
            <v:imagedata r:id="rId72" o:title=""/>
          </v:shape>
          <o:OLEObject Type="Embed" ProgID="Equation.DSMT4" ShapeID="_x0000_i1059" DrawAspect="Content" ObjectID="_1570341030" r:id="rId73"/>
        </w:object>
      </w:r>
    </w:p>
    <w:p w14:paraId="16EFC47B" w14:textId="77777777" w:rsidR="008E3F5E" w:rsidRDefault="008E3F5E" w:rsidP="00267388"/>
    <w:p w14:paraId="075159E9" w14:textId="77777777" w:rsidR="008E3F5E" w:rsidRDefault="008E3F5E" w:rsidP="00267388">
      <w:r>
        <w:rPr>
          <w:rFonts w:hint="eastAsia"/>
        </w:rPr>
        <w:t xml:space="preserve">These throughputs are derived using a </w:t>
      </w:r>
      <w:r w:rsidR="003108FD">
        <w:t>renewal process</w:t>
      </w:r>
      <w:r>
        <w:rPr>
          <w:rFonts w:hint="eastAsia"/>
        </w:rPr>
        <w:t>. We</w:t>
      </w:r>
      <w:r w:rsidR="00D656D5">
        <w:rPr>
          <w:rFonts w:hint="eastAsia"/>
        </w:rPr>
        <w:t xml:space="preserve"> present</w:t>
      </w:r>
      <w:r>
        <w:rPr>
          <w:rFonts w:hint="eastAsia"/>
        </w:rPr>
        <w:t xml:space="preserve"> </w:t>
      </w:r>
      <w:r w:rsidR="00D656D5">
        <w:rPr>
          <w:rFonts w:hint="eastAsia"/>
        </w:rPr>
        <w:t>the derivation as follows.</w:t>
      </w:r>
      <w:r>
        <w:rPr>
          <w:rFonts w:hint="eastAsia"/>
        </w:rPr>
        <w:t xml:space="preserve"> </w:t>
      </w:r>
      <w:r w:rsidR="003108FD">
        <w:t xml:space="preserve"> </w:t>
      </w:r>
    </w:p>
    <w:p w14:paraId="56F2EE19" w14:textId="6F9B5FD4" w:rsidR="008E3F5E" w:rsidRDefault="00D656D5" w:rsidP="00267388">
      <w:r>
        <w:rPr>
          <w:rFonts w:hint="eastAsia"/>
        </w:rPr>
        <w:lastRenderedPageBreak/>
        <w:t>We d</w:t>
      </w:r>
      <w:r w:rsidR="00F611F1">
        <w:t>efine</w:t>
      </w:r>
      <w:r w:rsidR="00E774AB">
        <w:t xml:space="preserve"> one round as </w:t>
      </w:r>
      <w:r w:rsidR="00E774AB" w:rsidRPr="007F6EA7">
        <w:rPr>
          <w:noProof/>
        </w:rPr>
        <w:t xml:space="preserve">the </w:t>
      </w:r>
      <w:r w:rsidR="007F6EA7" w:rsidRPr="007F6EA7">
        <w:rPr>
          <w:noProof/>
        </w:rPr>
        <w:t>time</w:t>
      </w:r>
      <w:r w:rsidR="0049790D">
        <w:t xml:space="preserve"> slots</w:t>
      </w:r>
      <w:r w:rsidR="008E3F5E">
        <w:rPr>
          <w:rFonts w:hint="eastAsia"/>
        </w:rPr>
        <w:t xml:space="preserve"> </w:t>
      </w:r>
      <w:r w:rsidR="002B32C7">
        <w:t>between</w:t>
      </w:r>
      <w:r w:rsidR="00E774AB">
        <w:t xml:space="preserve"> two </w:t>
      </w:r>
      <w:r w:rsidR="0049790D">
        <w:t xml:space="preserve">successful </w:t>
      </w:r>
      <w:r w:rsidR="00E774AB">
        <w:t xml:space="preserve">transmissions of </w:t>
      </w:r>
      <w:r>
        <w:rPr>
          <w:rFonts w:hint="eastAsia"/>
        </w:rPr>
        <w:t xml:space="preserve">the </w:t>
      </w:r>
      <w:r w:rsidR="00E774AB" w:rsidRPr="00D26760">
        <w:rPr>
          <w:i/>
        </w:rPr>
        <w:t>FW</w:t>
      </w:r>
      <w:r w:rsidR="00E774AB">
        <w:t xml:space="preserve">-ALOHA node. </w:t>
      </w:r>
      <w:r w:rsidR="00C2268D">
        <w:tab/>
      </w:r>
      <w:r w:rsidR="005547FB">
        <w:fldChar w:fldCharType="begin"/>
      </w:r>
      <w:r w:rsidR="00C2268D">
        <w:instrText xml:space="preserve"> MACROBUTTON MTEditEquationSection2 </w:instrText>
      </w:r>
      <w:r w:rsidR="00C2268D" w:rsidRPr="00C2268D">
        <w:rPr>
          <w:rStyle w:val="MTEquationSection"/>
        </w:rPr>
        <w:instrText>Equation Section (Next)</w:instrText>
      </w:r>
      <w:r w:rsidR="005547FB">
        <w:fldChar w:fldCharType="begin"/>
      </w:r>
      <w:r w:rsidR="00C2268D">
        <w:instrText xml:space="preserve"> SEQ MTEqn \r \h \* MERGEFORMAT </w:instrText>
      </w:r>
      <w:r w:rsidR="005547FB">
        <w:fldChar w:fldCharType="end"/>
      </w:r>
      <w:r w:rsidR="005547FB">
        <w:fldChar w:fldCharType="begin"/>
      </w:r>
      <w:r w:rsidR="00C2268D">
        <w:instrText xml:space="preserve"> SEQ MTSec \h \* MERGEFORMAT </w:instrText>
      </w:r>
      <w:r w:rsidR="005547FB">
        <w:fldChar w:fldCharType="end"/>
      </w:r>
      <w:r w:rsidR="005547FB">
        <w:fldChar w:fldCharType="end"/>
      </w:r>
      <w:r>
        <w:rPr>
          <w:rFonts w:hint="eastAsia"/>
        </w:rPr>
        <w:t xml:space="preserve"> We now have </w:t>
      </w:r>
    </w:p>
    <w:p w14:paraId="40A52699" w14:textId="248C8E53" w:rsidR="008E3F5E" w:rsidRDefault="00A61150" w:rsidP="00267388">
      <w:pPr>
        <w:pStyle w:val="MTDisplayEquation"/>
      </w:pPr>
      <w:r w:rsidRPr="00C2268D">
        <w:rPr>
          <w:position w:val="-24"/>
        </w:rPr>
        <w:object w:dxaOrig="6979" w:dyaOrig="620" w14:anchorId="625E7461">
          <v:shape id="_x0000_i1060" type="#_x0000_t75" style="width:333.15pt;height:30.1pt" o:ole="">
            <v:imagedata r:id="rId74" o:title=""/>
          </v:shape>
          <o:OLEObject Type="Embed" ProgID="Equation.DSMT4" ShapeID="_x0000_i1060" DrawAspect="Content" ObjectID="_1570341031" r:id="rId75"/>
        </w:object>
      </w:r>
      <w:r w:rsidR="00C2268D">
        <w:tab/>
      </w:r>
      <w:r w:rsidR="005547FB">
        <w:fldChar w:fldCharType="begin"/>
      </w:r>
      <w:r w:rsidR="00C2268D">
        <w:instrText xml:space="preserve"> MACROBUTTON MTPlaceRef \* MERGEFORMAT </w:instrText>
      </w:r>
      <w:r w:rsidR="005547FB">
        <w:fldChar w:fldCharType="begin"/>
      </w:r>
      <w:r w:rsidR="00C2268D">
        <w:instrText xml:space="preserve"> SEQ MTEqn \h \* MERGEFORMAT </w:instrText>
      </w:r>
      <w:r w:rsidR="005547FB">
        <w:fldChar w:fldCharType="end"/>
      </w:r>
      <w:bookmarkStart w:id="10" w:name="OLE_LINK1"/>
      <w:bookmarkStart w:id="11" w:name="OLE_LINK5"/>
      <w:r w:rsidR="00C2268D">
        <w:instrText>(</w:instrText>
      </w:r>
      <w:fldSimple w:instr=" SEQ MTEqn \c \* Arabic \* MERGEFORMAT ">
        <w:r w:rsidR="001B580D">
          <w:rPr>
            <w:noProof/>
          </w:rPr>
          <w:instrText>1</w:instrText>
        </w:r>
      </w:fldSimple>
      <w:r w:rsidR="00C2268D">
        <w:instrText>)</w:instrText>
      </w:r>
      <w:bookmarkEnd w:id="10"/>
      <w:bookmarkEnd w:id="11"/>
      <w:r w:rsidR="005547FB">
        <w:fldChar w:fldCharType="end"/>
      </w:r>
    </w:p>
    <w:p w14:paraId="1AC69C8B" w14:textId="119FF630" w:rsidR="008E3F5E" w:rsidRDefault="00A61150" w:rsidP="00267388">
      <w:pPr>
        <w:pStyle w:val="MTDisplayEquation"/>
      </w:pPr>
      <w:r w:rsidRPr="00C2268D">
        <w:rPr>
          <w:position w:val="-24"/>
        </w:rPr>
        <w:object w:dxaOrig="9660" w:dyaOrig="660" w14:anchorId="5CA39B28">
          <v:shape id="_x0000_i1061" type="#_x0000_t75" style="width:440.6pt;height:30.1pt" o:ole="">
            <v:imagedata r:id="rId76" o:title=""/>
          </v:shape>
          <o:OLEObject Type="Embed" ProgID="Equation.DSMT4" ShapeID="_x0000_i1061" DrawAspect="Content" ObjectID="_1570341032" r:id="rId77"/>
        </w:object>
      </w:r>
      <w:r w:rsidR="00C2268D">
        <w:tab/>
      </w:r>
      <w:r w:rsidR="005547FB">
        <w:fldChar w:fldCharType="begin"/>
      </w:r>
      <w:r w:rsidR="00C2268D">
        <w:instrText xml:space="preserve"> MACROBUTTON MTPlaceRef \* MERGEFORMAT </w:instrText>
      </w:r>
      <w:r w:rsidR="005547FB">
        <w:fldChar w:fldCharType="begin"/>
      </w:r>
      <w:r w:rsidR="00C2268D">
        <w:instrText xml:space="preserve"> SEQ MTEqn \h \* MERGEFORMAT </w:instrText>
      </w:r>
      <w:r w:rsidR="005547FB">
        <w:fldChar w:fldCharType="end"/>
      </w:r>
      <w:r w:rsidR="00C2268D">
        <w:instrText>(</w:instrText>
      </w:r>
      <w:fldSimple w:instr=" SEQ MTEqn \c \* Arabic \* MERGEFORMAT ">
        <w:r w:rsidR="001B580D">
          <w:rPr>
            <w:noProof/>
          </w:rPr>
          <w:instrText>2</w:instrText>
        </w:r>
      </w:fldSimple>
      <w:r w:rsidR="00C2268D">
        <w:instrText>)</w:instrText>
      </w:r>
      <w:r w:rsidR="005547FB">
        <w:fldChar w:fldCharType="end"/>
      </w:r>
    </w:p>
    <w:p w14:paraId="5070359F" w14:textId="5AAFF638" w:rsidR="008E3F5E" w:rsidRDefault="00A61150" w:rsidP="00267388">
      <w:pPr>
        <w:pStyle w:val="MTDisplayEquation"/>
      </w:pPr>
      <w:r w:rsidRPr="00C2268D">
        <w:rPr>
          <w:position w:val="-24"/>
        </w:rPr>
        <w:object w:dxaOrig="6720" w:dyaOrig="620" w14:anchorId="0B843948">
          <v:shape id="_x0000_i1062" type="#_x0000_t75" style="width:323.45pt;height:30.1pt" o:ole="">
            <v:imagedata r:id="rId78" o:title=""/>
          </v:shape>
          <o:OLEObject Type="Embed" ProgID="Equation.DSMT4" ShapeID="_x0000_i1062" DrawAspect="Content" ObjectID="_1570341033" r:id="rId79"/>
        </w:object>
      </w:r>
      <w:r w:rsidR="00C2268D">
        <w:tab/>
      </w:r>
      <w:r w:rsidR="005547FB">
        <w:fldChar w:fldCharType="begin"/>
      </w:r>
      <w:r w:rsidR="00C2268D">
        <w:instrText xml:space="preserve"> MACROBUTTON MTPlaceRef \* MERGEFORMAT </w:instrText>
      </w:r>
      <w:r w:rsidR="005547FB">
        <w:fldChar w:fldCharType="begin"/>
      </w:r>
      <w:r w:rsidR="00C2268D">
        <w:instrText xml:space="preserve"> SEQ MTEqn \h \* MERGEFORMAT </w:instrText>
      </w:r>
      <w:r w:rsidR="005547FB">
        <w:fldChar w:fldCharType="end"/>
      </w:r>
      <w:r w:rsidR="00C2268D">
        <w:instrText>(</w:instrText>
      </w:r>
      <w:fldSimple w:instr=" SEQ MTEqn \c \* Arabic \* MERGEFORMAT ">
        <w:r w:rsidR="001B580D">
          <w:rPr>
            <w:noProof/>
          </w:rPr>
          <w:instrText>3</w:instrText>
        </w:r>
      </w:fldSimple>
      <w:r w:rsidR="00C2268D">
        <w:instrText>)</w:instrText>
      </w:r>
      <w:r w:rsidR="005547FB">
        <w:fldChar w:fldCharType="end"/>
      </w:r>
    </w:p>
    <w:p w14:paraId="5B0F81A6" w14:textId="2F50A7E3" w:rsidR="00BE759E" w:rsidRPr="00BE759E" w:rsidRDefault="00A61150" w:rsidP="00BE759E">
      <w:pPr>
        <w:pStyle w:val="MTDisplayEquation"/>
      </w:pPr>
      <w:r w:rsidRPr="00A61150">
        <w:rPr>
          <w:position w:val="-24"/>
        </w:rPr>
        <w:object w:dxaOrig="9800" w:dyaOrig="620" w14:anchorId="6A963A46">
          <v:shape id="_x0000_i1063" type="#_x0000_t75" style="width:435.2pt;height:27.95pt" o:ole="">
            <v:imagedata r:id="rId80" o:title=""/>
          </v:shape>
          <o:OLEObject Type="Embed" ProgID="Equation.DSMT4" ShapeID="_x0000_i1063" DrawAspect="Content" ObjectID="_1570341034" r:id="rId81"/>
        </w:object>
      </w:r>
      <w:r>
        <w:tab/>
      </w:r>
      <w:r w:rsidR="005547FB">
        <w:fldChar w:fldCharType="begin"/>
      </w:r>
      <w:r>
        <w:instrText xml:space="preserve"> MACROBUTTON MTPlaceRef \* MERGEFORMAT </w:instrText>
      </w:r>
      <w:r w:rsidR="005547FB">
        <w:fldChar w:fldCharType="begin"/>
      </w:r>
      <w:r>
        <w:instrText xml:space="preserve"> SEQ MTEqn \h \* MERGEFORMAT </w:instrText>
      </w:r>
      <w:r w:rsidR="005547FB">
        <w:fldChar w:fldCharType="end"/>
      </w:r>
      <w:r>
        <w:instrText>(</w:instrText>
      </w:r>
      <w:fldSimple w:instr=" SEQ MTEqn \c \* Arabic \* MERGEFORMAT ">
        <w:r w:rsidR="001B580D">
          <w:rPr>
            <w:noProof/>
          </w:rPr>
          <w:instrText>4</w:instrText>
        </w:r>
      </w:fldSimple>
      <w:r>
        <w:instrText>)</w:instrText>
      </w:r>
      <w:r w:rsidR="005547FB">
        <w:fldChar w:fldCharType="end"/>
      </w:r>
    </w:p>
    <w:p w14:paraId="722049F8" w14:textId="360225FF" w:rsidR="00D656D5" w:rsidRDefault="00F97BAF" w:rsidP="00267388">
      <w:pPr>
        <w:ind w:left="440" w:hangingChars="200" w:hanging="440"/>
        <w:rPr>
          <w:position w:val="-32"/>
        </w:rPr>
      </w:pPr>
      <w:r>
        <w:rPr>
          <w:position w:val="-32"/>
        </w:rPr>
        <w:t xml:space="preserve">The </w:t>
      </w:r>
      <w:r w:rsidR="00D656D5">
        <w:rPr>
          <w:rFonts w:hint="eastAsia"/>
          <w:position w:val="-32"/>
        </w:rPr>
        <w:t>throughput</w:t>
      </w:r>
      <w:r>
        <w:rPr>
          <w:position w:val="-32"/>
        </w:rPr>
        <w:t xml:space="preserve">s are therefore as follows:  </w:t>
      </w:r>
    </w:p>
    <w:p w14:paraId="5BC2ABFF" w14:textId="77777777" w:rsidR="008E3F5E" w:rsidRDefault="00B31647" w:rsidP="00267388">
      <w:pPr>
        <w:ind w:left="440" w:hangingChars="200" w:hanging="440"/>
      </w:pPr>
      <w:r w:rsidRPr="00B31647">
        <w:rPr>
          <w:position w:val="-32"/>
        </w:rPr>
        <w:object w:dxaOrig="4300" w:dyaOrig="760" w14:anchorId="20467556">
          <v:shape id="_x0000_i1064" type="#_x0000_t75" style="width:214.95pt;height:37.6pt" o:ole="">
            <v:imagedata r:id="rId82" o:title=""/>
          </v:shape>
          <o:OLEObject Type="Embed" ProgID="Equation.DSMT4" ShapeID="_x0000_i1064" DrawAspect="Content" ObjectID="_1570341035" r:id="rId83"/>
        </w:object>
      </w:r>
    </w:p>
    <w:p w14:paraId="564D4E0C" w14:textId="77777777" w:rsidR="008E3F5E" w:rsidRDefault="00B31647" w:rsidP="00267388">
      <w:r w:rsidRPr="00B31647">
        <w:rPr>
          <w:position w:val="-32"/>
        </w:rPr>
        <w:object w:dxaOrig="3640" w:dyaOrig="760" w14:anchorId="4A1018EB">
          <v:shape id="_x0000_i1065" type="#_x0000_t75" style="width:181.6pt;height:37.6pt" o:ole="">
            <v:imagedata r:id="rId84" o:title=""/>
          </v:shape>
          <o:OLEObject Type="Embed" ProgID="Equation.DSMT4" ShapeID="_x0000_i1065" DrawAspect="Content" ObjectID="_1570341036" r:id="rId85"/>
        </w:object>
      </w:r>
    </w:p>
    <w:p w14:paraId="6EB7F83A" w14:textId="77777777" w:rsidR="008E3F5E" w:rsidRDefault="00B31647" w:rsidP="00267388">
      <w:r w:rsidRPr="00B31647">
        <w:rPr>
          <w:position w:val="-32"/>
        </w:rPr>
        <w:object w:dxaOrig="3739" w:dyaOrig="760" w14:anchorId="6698BD72">
          <v:shape id="_x0000_i1066" type="#_x0000_t75" style="width:188.05pt;height:37.6pt" o:ole="">
            <v:imagedata r:id="rId86" o:title=""/>
          </v:shape>
          <o:OLEObject Type="Embed" ProgID="Equation.DSMT4" ShapeID="_x0000_i1066" DrawAspect="Content" ObjectID="_1570341037" r:id="rId87"/>
        </w:object>
      </w:r>
    </w:p>
    <w:p w14:paraId="1ED0C17D" w14:textId="77777777" w:rsidR="00926163" w:rsidRDefault="00926163" w:rsidP="00267388"/>
    <w:p w14:paraId="22BAA90E" w14:textId="77777777" w:rsidR="008E3F5E" w:rsidRDefault="00C32372" w:rsidP="00267388">
      <w:pPr>
        <w:pStyle w:val="a7"/>
        <w:numPr>
          <w:ilvl w:val="0"/>
          <w:numId w:val="9"/>
        </w:numPr>
        <w:rPr>
          <w:b/>
          <w:sz w:val="24"/>
        </w:rPr>
      </w:pPr>
      <w:r w:rsidRPr="00514913">
        <w:rPr>
          <w:b/>
          <w:sz w:val="24"/>
        </w:rPr>
        <w:t>Optimal strategy 2</w:t>
      </w:r>
    </w:p>
    <w:p w14:paraId="7844044F" w14:textId="7A6D26A4" w:rsidR="003806B5" w:rsidRDefault="00D656D5" w:rsidP="00267388">
      <w:r>
        <w:rPr>
          <w:rFonts w:hint="eastAsia"/>
        </w:rPr>
        <w:t>After observing a</w:t>
      </w:r>
      <w:r w:rsidR="007E404B">
        <w:t xml:space="preserve"> transmission </w:t>
      </w:r>
      <w:r>
        <w:rPr>
          <w:rFonts w:hint="eastAsia"/>
        </w:rPr>
        <w:t>of</w:t>
      </w:r>
      <w:r w:rsidR="007E404B">
        <w:t xml:space="preserve"> </w:t>
      </w:r>
      <w:r>
        <w:rPr>
          <w:rFonts w:hint="eastAsia"/>
        </w:rPr>
        <w:t xml:space="preserve">the </w:t>
      </w:r>
      <w:r w:rsidR="007E404B">
        <w:t>FW-</w:t>
      </w:r>
      <w:r w:rsidR="00C55E52">
        <w:t>ALOHA</w:t>
      </w:r>
      <w:r w:rsidR="007E404B">
        <w:t xml:space="preserve"> node,</w:t>
      </w:r>
      <w:r w:rsidR="00DB2154">
        <w:t xml:space="preserve"> the</w:t>
      </w:r>
      <w:r>
        <w:rPr>
          <w:rFonts w:hint="eastAsia"/>
        </w:rPr>
        <w:t xml:space="preserve"> </w:t>
      </w:r>
      <w:r w:rsidR="007E404B" w:rsidRPr="00DB2154">
        <w:rPr>
          <w:noProof/>
        </w:rPr>
        <w:t>FW-</w:t>
      </w:r>
      <w:r w:rsidR="008C4103">
        <w:rPr>
          <w:noProof/>
        </w:rPr>
        <w:t>aware</w:t>
      </w:r>
      <w:r w:rsidR="007E404B">
        <w:t xml:space="preserve"> node transmits in all subsequent time slots except after observing </w:t>
      </w:r>
      <w:r>
        <w:rPr>
          <w:rFonts w:hint="eastAsia"/>
        </w:rPr>
        <w:t xml:space="preserve">consecutive </w:t>
      </w:r>
      <w:r w:rsidR="00D26760" w:rsidRPr="00D26760">
        <w:rPr>
          <w:position w:val="-14"/>
        </w:rPr>
        <w:object w:dxaOrig="820" w:dyaOrig="400" w14:anchorId="0CA8A299">
          <v:shape id="_x0000_i1067" type="#_x0000_t75" style="width:41.9pt;height:20.4pt" o:ole="">
            <v:imagedata r:id="rId88" o:title=""/>
          </v:shape>
          <o:OLEObject Type="Embed" ProgID="Equation.DSMT4" ShapeID="_x0000_i1067" DrawAspect="Content" ObjectID="_1570341038" r:id="rId89"/>
        </w:object>
      </w:r>
      <w:r w:rsidR="007E404B">
        <w:t xml:space="preserve"> idle slots of</w:t>
      </w:r>
      <w:r>
        <w:rPr>
          <w:rFonts w:hint="eastAsia"/>
        </w:rPr>
        <w:t xml:space="preserve"> the</w:t>
      </w:r>
      <w:r w:rsidR="007E404B">
        <w:t xml:space="preserve"> FW-</w:t>
      </w:r>
      <w:r w:rsidR="00C55E52">
        <w:t>ALOHA</w:t>
      </w:r>
      <w:r w:rsidR="007E404B">
        <w:t xml:space="preserve"> node, in which case FW-</w:t>
      </w:r>
      <w:r>
        <w:rPr>
          <w:rFonts w:hint="eastAsia"/>
        </w:rPr>
        <w:t>a</w:t>
      </w:r>
      <w:r w:rsidR="008C4103">
        <w:t>ware</w:t>
      </w:r>
      <w:r w:rsidR="007E404B">
        <w:t xml:space="preserve"> node refrains from transmission in the next 2 time slot</w:t>
      </w:r>
      <w:r w:rsidR="008B7E91">
        <w:t>s</w:t>
      </w:r>
      <w:r w:rsidR="007E404B">
        <w:t>.</w:t>
      </w:r>
      <w:r>
        <w:rPr>
          <w:rFonts w:hint="eastAsia"/>
        </w:rPr>
        <w:t xml:space="preserve"> </w:t>
      </w:r>
      <w:r w:rsidR="003806B5">
        <w:t xml:space="preserve">The difference between this strategy and the previous strategy is that the previous strategy follows (1) while this strategy follows (2). </w:t>
      </w:r>
    </w:p>
    <w:p w14:paraId="6DF44BC9" w14:textId="6466382B" w:rsidR="008E3F5E" w:rsidRDefault="005B623A" w:rsidP="00267388">
      <w:r>
        <w:rPr>
          <w:rFonts w:hint="eastAsia"/>
        </w:rPr>
        <w:t>F</w:t>
      </w:r>
      <w:r>
        <w:t>ollowing this strategy, the achieved throughput</w:t>
      </w:r>
      <w:r w:rsidR="007F6EA7">
        <w:t>s</w:t>
      </w:r>
      <w:r>
        <w:t xml:space="preserve"> </w:t>
      </w:r>
      <w:r w:rsidR="00AF3B25">
        <w:rPr>
          <w:rFonts w:hint="eastAsia"/>
        </w:rPr>
        <w:t xml:space="preserve">are given by </w:t>
      </w:r>
    </w:p>
    <w:p w14:paraId="500C45B8" w14:textId="77777777" w:rsidR="008E3F5E" w:rsidRDefault="005B623A" w:rsidP="00267388">
      <w:r>
        <w:t>FW-</w:t>
      </w:r>
      <w:r w:rsidR="00C55E52">
        <w:t>ALOHA</w:t>
      </w:r>
      <w:r>
        <w:t xml:space="preserve"> node: </w:t>
      </w:r>
      <w:r w:rsidRPr="005B623A">
        <w:rPr>
          <w:position w:val="-32"/>
        </w:rPr>
        <w:object w:dxaOrig="1060" w:dyaOrig="700" w14:anchorId="3C727570">
          <v:shape id="_x0000_i1068" type="#_x0000_t75" style="width:52.65pt;height:36.55pt" o:ole="">
            <v:imagedata r:id="rId90" o:title=""/>
          </v:shape>
          <o:OLEObject Type="Embed" ProgID="Equation.DSMT4" ShapeID="_x0000_i1068" DrawAspect="Content" ObjectID="_1570341039" r:id="rId91"/>
        </w:object>
      </w:r>
      <w:r>
        <w:t xml:space="preserve">           FW-</w:t>
      </w:r>
      <w:r w:rsidR="008C4103">
        <w:t>Aware</w:t>
      </w:r>
      <w:r>
        <w:t xml:space="preserve"> node: </w:t>
      </w:r>
      <w:r w:rsidRPr="005B623A">
        <w:rPr>
          <w:position w:val="-24"/>
        </w:rPr>
        <w:object w:dxaOrig="680" w:dyaOrig="620" w14:anchorId="0E1029D3">
          <v:shape id="_x0000_i1069" type="#_x0000_t75" style="width:34.4pt;height:33.3pt" o:ole="">
            <v:imagedata r:id="rId92" o:title=""/>
          </v:shape>
          <o:OLEObject Type="Embed" ProgID="Equation.DSMT4" ShapeID="_x0000_i1069" DrawAspect="Content" ObjectID="_1570341040" r:id="rId93"/>
        </w:object>
      </w:r>
      <w:r>
        <w:t xml:space="preserve">          Total Throughput: </w:t>
      </w:r>
      <w:r w:rsidRPr="00AE7017">
        <w:object w:dxaOrig="1219" w:dyaOrig="740" w14:anchorId="1D2138DB">
          <v:shape id="_x0000_i1070" type="#_x0000_t75" style="width:60.2pt;height:36.55pt" o:ole="">
            <v:imagedata r:id="rId72" o:title=""/>
          </v:shape>
          <o:OLEObject Type="Embed" ProgID="Equation.DSMT4" ShapeID="_x0000_i1070" DrawAspect="Content" ObjectID="_1570341041" r:id="rId94"/>
        </w:object>
      </w:r>
    </w:p>
    <w:p w14:paraId="01DB8CAC" w14:textId="77777777" w:rsidR="00AF3B25" w:rsidRDefault="00AF3B25" w:rsidP="00267388">
      <w:r>
        <w:rPr>
          <w:rFonts w:hint="eastAsia"/>
        </w:rPr>
        <w:t xml:space="preserve">Similar to optimal </w:t>
      </w:r>
      <w:r>
        <w:t>strategy</w:t>
      </w:r>
      <w:r>
        <w:rPr>
          <w:rFonts w:hint="eastAsia"/>
        </w:rPr>
        <w:t xml:space="preserve"> 1, these throughputs of optimal strategy 2 are also derived using a </w:t>
      </w:r>
      <w:r>
        <w:t>renewal process</w:t>
      </w:r>
      <w:r>
        <w:rPr>
          <w:rFonts w:hint="eastAsia"/>
        </w:rPr>
        <w:t xml:space="preserve">. </w:t>
      </w:r>
    </w:p>
    <w:p w14:paraId="5EB05A61" w14:textId="55EF7EC3" w:rsidR="008E3F5E" w:rsidRDefault="00B31647" w:rsidP="00267388">
      <w:pPr>
        <w:pStyle w:val="MTDisplayEquation"/>
      </w:pPr>
      <w:r w:rsidRPr="00B31647">
        <w:rPr>
          <w:position w:val="-24"/>
        </w:rPr>
        <w:object w:dxaOrig="6979" w:dyaOrig="620" w14:anchorId="1E8EDBB0">
          <v:shape id="_x0000_i1071" type="#_x0000_t75" style="width:329.9pt;height:29pt" o:ole="">
            <v:imagedata r:id="rId95" o:title=""/>
          </v:shape>
          <o:OLEObject Type="Embed" ProgID="Equation.DSMT4" ShapeID="_x0000_i1071" DrawAspect="Content" ObjectID="_1570341042" r:id="rId96"/>
        </w:object>
      </w:r>
      <w:r>
        <w:tab/>
      </w:r>
      <w:r w:rsidR="005547FB">
        <w:fldChar w:fldCharType="begin"/>
      </w:r>
      <w:r>
        <w:instrText xml:space="preserve"> MACROBUTTON MTPlaceRef \* MERGEFORMAT </w:instrText>
      </w:r>
      <w:r w:rsidR="005547FB">
        <w:fldChar w:fldCharType="begin"/>
      </w:r>
      <w:r>
        <w:instrText xml:space="preserve"> SEQ MTEqn \h \* MERGEFORMAT </w:instrText>
      </w:r>
      <w:r w:rsidR="005547FB">
        <w:fldChar w:fldCharType="end"/>
      </w:r>
      <w:r>
        <w:instrText>(</w:instrText>
      </w:r>
      <w:fldSimple w:instr=" SEQ MTEqn \c \* Arabic \* MERGEFORMAT ">
        <w:r w:rsidR="001B580D">
          <w:rPr>
            <w:noProof/>
          </w:rPr>
          <w:instrText>5</w:instrText>
        </w:r>
      </w:fldSimple>
      <w:r>
        <w:instrText>)</w:instrText>
      </w:r>
      <w:r w:rsidR="005547FB">
        <w:fldChar w:fldCharType="end"/>
      </w:r>
    </w:p>
    <w:p w14:paraId="2E88286A" w14:textId="46B922D9" w:rsidR="008E3F5E" w:rsidRDefault="00156A73" w:rsidP="00267388">
      <w:pPr>
        <w:pStyle w:val="MTDisplayEquation"/>
      </w:pPr>
      <w:r w:rsidRPr="00B31647">
        <w:rPr>
          <w:position w:val="-24"/>
        </w:rPr>
        <w:object w:dxaOrig="11000" w:dyaOrig="660" w14:anchorId="698EB644">
          <v:shape id="_x0000_i1072" type="#_x0000_t75" style="width:437.35pt;height:25.8pt" o:ole="">
            <v:imagedata r:id="rId97" o:title=""/>
          </v:shape>
          <o:OLEObject Type="Embed" ProgID="Equation.DSMT4" ShapeID="_x0000_i1072" DrawAspect="Content" ObjectID="_1570341043" r:id="rId98"/>
        </w:object>
      </w:r>
      <w:r w:rsidR="00B31647">
        <w:tab/>
      </w:r>
      <w:r w:rsidR="005547FB">
        <w:fldChar w:fldCharType="begin"/>
      </w:r>
      <w:r w:rsidR="00B31647">
        <w:instrText xml:space="preserve"> MACROBUTTON MTPlaceRef \* MERGEFORMAT </w:instrText>
      </w:r>
      <w:r w:rsidR="005547FB">
        <w:fldChar w:fldCharType="begin"/>
      </w:r>
      <w:r w:rsidR="00B31647">
        <w:instrText xml:space="preserve"> SEQ MTEqn \h \* MERGEFORMAT </w:instrText>
      </w:r>
      <w:r w:rsidR="005547FB">
        <w:fldChar w:fldCharType="end"/>
      </w:r>
      <w:r w:rsidR="00B31647">
        <w:instrText>(</w:instrText>
      </w:r>
      <w:fldSimple w:instr=" SEQ MTEqn \c \* Arabic \* MERGEFORMAT ">
        <w:r w:rsidR="001B580D">
          <w:rPr>
            <w:noProof/>
          </w:rPr>
          <w:instrText>6</w:instrText>
        </w:r>
      </w:fldSimple>
      <w:r w:rsidR="00B31647">
        <w:instrText>)</w:instrText>
      </w:r>
      <w:r w:rsidR="005547FB">
        <w:fldChar w:fldCharType="end"/>
      </w:r>
    </w:p>
    <w:p w14:paraId="38832793" w14:textId="0BFC8D29" w:rsidR="008E3F5E" w:rsidRDefault="00B31647" w:rsidP="00267388">
      <w:pPr>
        <w:pStyle w:val="MTDisplayEquation"/>
      </w:pPr>
      <w:r w:rsidRPr="00B31647">
        <w:rPr>
          <w:position w:val="-24"/>
        </w:rPr>
        <w:object w:dxaOrig="6759" w:dyaOrig="620" w14:anchorId="22F34BE9">
          <v:shape id="_x0000_i1073" type="#_x0000_t75" style="width:337.45pt;height:33.3pt" o:ole="">
            <v:imagedata r:id="rId99" o:title=""/>
          </v:shape>
          <o:OLEObject Type="Embed" ProgID="Equation.DSMT4" ShapeID="_x0000_i1073" DrawAspect="Content" ObjectID="_1570341044" r:id="rId100"/>
        </w:object>
      </w:r>
      <w:r>
        <w:tab/>
      </w:r>
      <w:r w:rsidR="005547FB">
        <w:fldChar w:fldCharType="begin"/>
      </w:r>
      <w:r>
        <w:instrText xml:space="preserve"> MACROBUTTON MTPlaceRef \* MERGEFORMAT </w:instrText>
      </w:r>
      <w:r w:rsidR="005547FB">
        <w:fldChar w:fldCharType="begin"/>
      </w:r>
      <w:r>
        <w:instrText xml:space="preserve"> SEQ MTEqn \h \* MERGEFORMAT </w:instrText>
      </w:r>
      <w:r w:rsidR="005547FB">
        <w:fldChar w:fldCharType="end"/>
      </w:r>
      <w:r>
        <w:instrText>(</w:instrText>
      </w:r>
      <w:fldSimple w:instr=" SEQ MTEqn \c \* Arabic \* MERGEFORMAT ">
        <w:r w:rsidR="001B580D">
          <w:rPr>
            <w:noProof/>
          </w:rPr>
          <w:instrText>7</w:instrText>
        </w:r>
      </w:fldSimple>
      <w:r>
        <w:instrText>)</w:instrText>
      </w:r>
      <w:r w:rsidR="005547FB">
        <w:fldChar w:fldCharType="end"/>
      </w:r>
    </w:p>
    <w:p w14:paraId="1A920DAB" w14:textId="0A77E16B" w:rsidR="008E3F5E" w:rsidRDefault="00B31647" w:rsidP="00267388">
      <w:pPr>
        <w:pStyle w:val="MTDisplayEquation"/>
      </w:pPr>
      <w:r w:rsidRPr="00B31647">
        <w:rPr>
          <w:position w:val="-24"/>
        </w:rPr>
        <w:object w:dxaOrig="10380" w:dyaOrig="660" w14:anchorId="6AB3F120">
          <v:shape id="_x0000_i1074" type="#_x0000_t75" style="width:410.5pt;height:25.8pt" o:ole="">
            <v:imagedata r:id="rId101" o:title=""/>
          </v:shape>
          <o:OLEObject Type="Embed" ProgID="Equation.DSMT4" ShapeID="_x0000_i1074" DrawAspect="Content" ObjectID="_1570341045" r:id="rId102"/>
        </w:object>
      </w:r>
      <w:r>
        <w:tab/>
      </w:r>
      <w:r w:rsidR="005547FB">
        <w:fldChar w:fldCharType="begin"/>
      </w:r>
      <w:r>
        <w:instrText xml:space="preserve"> MACROBUTTON MTPlaceRef \* MERGEFORMAT </w:instrText>
      </w:r>
      <w:r w:rsidR="005547FB">
        <w:fldChar w:fldCharType="begin"/>
      </w:r>
      <w:r>
        <w:instrText xml:space="preserve"> SEQ MTEqn \h \* MERGEFORMAT </w:instrText>
      </w:r>
      <w:r w:rsidR="005547FB">
        <w:fldChar w:fldCharType="end"/>
      </w:r>
      <w:r>
        <w:instrText>(</w:instrText>
      </w:r>
      <w:fldSimple w:instr=" SEQ MTEqn \c \* Arabic \* MERGEFORMAT ">
        <w:r w:rsidR="001B580D">
          <w:rPr>
            <w:noProof/>
          </w:rPr>
          <w:instrText>8</w:instrText>
        </w:r>
      </w:fldSimple>
      <w:r>
        <w:instrText>)</w:instrText>
      </w:r>
      <w:r w:rsidR="005547FB">
        <w:fldChar w:fldCharType="end"/>
      </w:r>
    </w:p>
    <w:p w14:paraId="702315BC" w14:textId="77777777" w:rsidR="008E3F5E" w:rsidRDefault="00E53D4F" w:rsidP="00267388">
      <w:r w:rsidRPr="00156A73">
        <w:rPr>
          <w:position w:val="-32"/>
        </w:rPr>
        <w:object w:dxaOrig="4320" w:dyaOrig="760" w14:anchorId="14363D68">
          <v:shape id="_x0000_i1075" type="#_x0000_t75" style="width:205.25pt;height:35.45pt" o:ole="">
            <v:imagedata r:id="rId103" o:title=""/>
          </v:shape>
          <o:OLEObject Type="Embed" ProgID="Equation.DSMT4" ShapeID="_x0000_i1075" DrawAspect="Content" ObjectID="_1570341046" r:id="rId104"/>
        </w:object>
      </w:r>
    </w:p>
    <w:p w14:paraId="0D05CB7B" w14:textId="77777777" w:rsidR="008E3F5E" w:rsidRDefault="00E53D4F" w:rsidP="00267388">
      <w:r w:rsidRPr="00156A73">
        <w:rPr>
          <w:position w:val="-32"/>
        </w:rPr>
        <w:object w:dxaOrig="3660" w:dyaOrig="760" w14:anchorId="7FDE7E04">
          <v:shape id="_x0000_i1076" type="#_x0000_t75" style="width:175.15pt;height:35.45pt" o:ole="">
            <v:imagedata r:id="rId105" o:title=""/>
          </v:shape>
          <o:OLEObject Type="Embed" ProgID="Equation.DSMT4" ShapeID="_x0000_i1076" DrawAspect="Content" ObjectID="_1570341047" r:id="rId106"/>
        </w:object>
      </w:r>
    </w:p>
    <w:p w14:paraId="325BDCAA" w14:textId="77777777" w:rsidR="008E3F5E" w:rsidRDefault="00E53D4F" w:rsidP="00267388">
      <w:r w:rsidRPr="00156A73">
        <w:rPr>
          <w:position w:val="-32"/>
        </w:rPr>
        <w:object w:dxaOrig="3739" w:dyaOrig="760" w14:anchorId="15956B59">
          <v:shape id="_x0000_i1077" type="#_x0000_t75" style="width:182.7pt;height:36.55pt" o:ole="">
            <v:imagedata r:id="rId107" o:title=""/>
          </v:shape>
          <o:OLEObject Type="Embed" ProgID="Equation.DSMT4" ShapeID="_x0000_i1077" DrawAspect="Content" ObjectID="_1570341048" r:id="rId108"/>
        </w:object>
      </w:r>
    </w:p>
    <w:p w14:paraId="092D3B54" w14:textId="77777777" w:rsidR="008E3F5E" w:rsidRDefault="008E3F5E" w:rsidP="00267388"/>
    <w:p w14:paraId="2749C9A1" w14:textId="4D94DD3A" w:rsidR="008E3F5E" w:rsidRDefault="00AF3B25" w:rsidP="00267388">
      <w:r>
        <w:rPr>
          <w:rFonts w:hint="eastAsia"/>
        </w:rPr>
        <w:t>We n</w:t>
      </w:r>
      <w:r w:rsidR="00FB2F51">
        <w:t>ote that</w:t>
      </w:r>
      <w:r>
        <w:rPr>
          <w:rFonts w:hint="eastAsia"/>
        </w:rPr>
        <w:t xml:space="preserve"> </w:t>
      </w:r>
      <w:r>
        <w:t>although</w:t>
      </w:r>
      <w:r>
        <w:rPr>
          <w:rFonts w:hint="eastAsia"/>
        </w:rPr>
        <w:t xml:space="preserve"> the two optimal strategies of the FW-aware node are </w:t>
      </w:r>
      <w:r>
        <w:t>different</w:t>
      </w:r>
      <w:r>
        <w:rPr>
          <w:rFonts w:hint="eastAsia"/>
        </w:rPr>
        <w:t>, they achieve the same</w:t>
      </w:r>
      <w:r w:rsidR="00FB2F51">
        <w:t xml:space="preserve"> total </w:t>
      </w:r>
      <w:r w:rsidR="00FB2F51" w:rsidRPr="007F6EA7">
        <w:rPr>
          <w:noProof/>
        </w:rPr>
        <w:t>throughputs.</w:t>
      </w:r>
    </w:p>
    <w:p w14:paraId="54C8DD3C" w14:textId="77777777" w:rsidR="008E3F5E" w:rsidRDefault="008E3F5E" w:rsidP="00267388"/>
    <w:p w14:paraId="38DC2608" w14:textId="77777777" w:rsidR="008E3F5E" w:rsidRDefault="00D83B1D" w:rsidP="00267388">
      <w:pPr>
        <w:pStyle w:val="a7"/>
        <w:numPr>
          <w:ilvl w:val="0"/>
          <w:numId w:val="6"/>
        </w:numPr>
        <w:rPr>
          <w:b/>
          <w:sz w:val="28"/>
        </w:rPr>
      </w:pPr>
      <w:bookmarkStart w:id="12" w:name="OLE_LINK2"/>
      <w:bookmarkStart w:id="13" w:name="OLE_LINK3"/>
      <w:r w:rsidRPr="00514913">
        <w:rPr>
          <w:b/>
          <w:sz w:val="28"/>
        </w:rPr>
        <w:t>Co</w:t>
      </w:r>
      <w:r w:rsidR="000349E0" w:rsidRPr="00514913">
        <w:rPr>
          <w:b/>
          <w:sz w:val="28"/>
        </w:rPr>
        <w:t>-</w:t>
      </w:r>
      <w:r w:rsidRPr="00514913">
        <w:rPr>
          <w:b/>
          <w:sz w:val="28"/>
        </w:rPr>
        <w:t>existence with EB-</w:t>
      </w:r>
      <w:r w:rsidR="00C55E52" w:rsidRPr="00514913">
        <w:rPr>
          <w:b/>
          <w:sz w:val="28"/>
        </w:rPr>
        <w:t>ALOHA</w:t>
      </w:r>
      <w:r w:rsidRPr="00514913">
        <w:rPr>
          <w:b/>
          <w:sz w:val="28"/>
        </w:rPr>
        <w:t xml:space="preserve"> networks </w:t>
      </w:r>
    </w:p>
    <w:p w14:paraId="70ABD593" w14:textId="72BFF9F8" w:rsidR="008E3F5E" w:rsidRPr="001B580D" w:rsidRDefault="0009300F" w:rsidP="00267388">
      <w:pPr>
        <w:rPr>
          <w:shd w:val="pct15" w:color="auto" w:fill="FFFFFF"/>
        </w:rPr>
      </w:pPr>
      <w:r w:rsidRPr="001B580D">
        <w:rPr>
          <w:shd w:val="pct15" w:color="auto" w:fill="FFFFFF"/>
        </w:rPr>
        <w:t>An exponential back</w:t>
      </w:r>
      <w:r w:rsidR="00E53D4F" w:rsidRPr="001B580D">
        <w:rPr>
          <w:shd w:val="pct15" w:color="auto" w:fill="FFFFFF"/>
        </w:rPr>
        <w:t xml:space="preserve">off ALOHA </w:t>
      </w:r>
      <w:r w:rsidR="00E53D4F" w:rsidRPr="001B580D">
        <w:rPr>
          <w:rFonts w:hint="eastAsia"/>
          <w:shd w:val="pct15" w:color="auto" w:fill="FFFFFF"/>
        </w:rPr>
        <w:t>(EB</w:t>
      </w:r>
      <w:r w:rsidR="00E53D4F" w:rsidRPr="001B580D">
        <w:rPr>
          <w:shd w:val="pct15" w:color="auto" w:fill="FFFFFF"/>
        </w:rPr>
        <w:t>-</w:t>
      </w:r>
      <w:r w:rsidR="00E53D4F" w:rsidRPr="001B580D">
        <w:rPr>
          <w:rFonts w:hint="eastAsia"/>
          <w:shd w:val="pct15" w:color="auto" w:fill="FFFFFF"/>
        </w:rPr>
        <w:t xml:space="preserve">ALOHA) </w:t>
      </w:r>
      <w:r w:rsidR="00E53D4F" w:rsidRPr="001B580D">
        <w:rPr>
          <w:shd w:val="pct15" w:color="auto" w:fill="FFFFFF"/>
        </w:rPr>
        <w:t xml:space="preserve">node is a variant of a </w:t>
      </w:r>
      <w:r w:rsidR="00455701" w:rsidRPr="001B580D">
        <w:rPr>
          <w:shd w:val="pct15" w:color="auto" w:fill="FFFFFF"/>
        </w:rPr>
        <w:t>FW-</w:t>
      </w:r>
      <w:r w:rsidR="00E53D4F" w:rsidRPr="001B580D">
        <w:rPr>
          <w:shd w:val="pct15" w:color="auto" w:fill="FFFFFF"/>
        </w:rPr>
        <w:t xml:space="preserve">ALOHA node. Instead of </w:t>
      </w:r>
      <w:r w:rsidR="00660763" w:rsidRPr="001B580D">
        <w:rPr>
          <w:rFonts w:hint="eastAsia"/>
          <w:shd w:val="pct15" w:color="auto" w:fill="FFFFFF"/>
        </w:rPr>
        <w:t xml:space="preserve">using </w:t>
      </w:r>
      <w:r w:rsidR="00E53D4F" w:rsidRPr="001B580D">
        <w:rPr>
          <w:shd w:val="pct15" w:color="auto" w:fill="FFFFFF"/>
        </w:rPr>
        <w:t>a fixed</w:t>
      </w:r>
      <w:r w:rsidR="00660763" w:rsidRPr="001B580D">
        <w:rPr>
          <w:rFonts w:hint="eastAsia"/>
          <w:shd w:val="pct15" w:color="auto" w:fill="FFFFFF"/>
        </w:rPr>
        <w:t xml:space="preserve"> window size</w:t>
      </w:r>
      <w:r w:rsidR="00E57148" w:rsidRPr="001B580D">
        <w:rPr>
          <w:shd w:val="pct15" w:color="auto" w:fill="FFFFFF"/>
        </w:rPr>
        <w:t xml:space="preserve"> </w:t>
      </w:r>
      <w:r w:rsidR="00E57148" w:rsidRPr="001B580D">
        <w:rPr>
          <w:position w:val="-6"/>
          <w:shd w:val="pct15" w:color="auto" w:fill="FFFFFF"/>
        </w:rPr>
        <w:object w:dxaOrig="279" w:dyaOrig="260" w14:anchorId="7BB1C7A0">
          <v:shape id="_x0000_i1078" type="#_x0000_t75" style="width:13.95pt;height:11.8pt" o:ole="">
            <v:imagedata r:id="rId109" o:title=""/>
          </v:shape>
          <o:OLEObject Type="Embed" ProgID="Equation.DSMT4" ShapeID="_x0000_i1078" DrawAspect="Content" ObjectID="_1570341049" r:id="rId110"/>
        </w:object>
      </w:r>
      <w:r w:rsidR="007B4D17" w:rsidRPr="001B580D">
        <w:rPr>
          <w:shd w:val="pct15" w:color="auto" w:fill="FFFFFF"/>
        </w:rPr>
        <w:t>,</w:t>
      </w:r>
      <w:bookmarkStart w:id="14" w:name="OLE_LINK191"/>
      <w:bookmarkStart w:id="15" w:name="OLE_LINK192"/>
      <w:r w:rsidR="00660763" w:rsidRPr="001B580D">
        <w:rPr>
          <w:rFonts w:hint="eastAsia"/>
          <w:shd w:val="pct15" w:color="auto" w:fill="FFFFFF"/>
        </w:rPr>
        <w:t xml:space="preserve"> </w:t>
      </w:r>
      <w:r w:rsidR="004B613B" w:rsidRPr="001B580D">
        <w:rPr>
          <w:shd w:val="pct15" w:color="auto" w:fill="FFFFFF"/>
        </w:rPr>
        <w:t xml:space="preserve">the </w:t>
      </w:r>
      <w:r w:rsidR="00660763" w:rsidRPr="001B580D">
        <w:rPr>
          <w:rFonts w:hint="eastAsia"/>
          <w:shd w:val="pct15" w:color="auto" w:fill="FFFFFF"/>
        </w:rPr>
        <w:t xml:space="preserve">EB-ALOHA </w:t>
      </w:r>
      <w:r w:rsidR="00CF431E" w:rsidRPr="001B580D">
        <w:rPr>
          <w:shd w:val="pct15" w:color="auto" w:fill="FFFFFF"/>
        </w:rPr>
        <w:t xml:space="preserve">node </w:t>
      </w:r>
      <w:r w:rsidR="00C91C26" w:rsidRPr="001B580D">
        <w:rPr>
          <w:rFonts w:hint="eastAsia"/>
          <w:noProof/>
          <w:shd w:val="pct15" w:color="auto" w:fill="FFFFFF"/>
        </w:rPr>
        <w:t>double</w:t>
      </w:r>
      <w:r w:rsidR="007F6EA7" w:rsidRPr="001B580D">
        <w:rPr>
          <w:noProof/>
          <w:shd w:val="pct15" w:color="auto" w:fill="FFFFFF"/>
        </w:rPr>
        <w:t>s</w:t>
      </w:r>
      <w:r w:rsidR="00C91C26" w:rsidRPr="001B580D">
        <w:rPr>
          <w:rFonts w:hint="eastAsia"/>
          <w:shd w:val="pct15" w:color="auto" w:fill="FFFFFF"/>
        </w:rPr>
        <w:t xml:space="preserve"> its </w:t>
      </w:r>
      <w:r w:rsidR="00C91C26" w:rsidRPr="001B580D">
        <w:rPr>
          <w:shd w:val="pct15" w:color="auto" w:fill="FFFFFF"/>
        </w:rPr>
        <w:t>window</w:t>
      </w:r>
      <w:r w:rsidR="00C91C26" w:rsidRPr="001B580D">
        <w:rPr>
          <w:rFonts w:hint="eastAsia"/>
          <w:shd w:val="pct15" w:color="auto" w:fill="FFFFFF"/>
        </w:rPr>
        <w:t xml:space="preserve"> </w:t>
      </w:r>
      <w:r w:rsidR="00C91C26" w:rsidRPr="001B580D">
        <w:rPr>
          <w:rFonts w:hint="eastAsia"/>
          <w:noProof/>
          <w:shd w:val="pct15" w:color="auto" w:fill="FFFFFF"/>
        </w:rPr>
        <w:t>size</w:t>
      </w:r>
      <w:bookmarkEnd w:id="14"/>
      <w:bookmarkEnd w:id="15"/>
      <w:r w:rsidR="00660763" w:rsidRPr="001B580D">
        <w:rPr>
          <w:rFonts w:hint="eastAsia"/>
          <w:position w:val="-6"/>
          <w:shd w:val="pct15" w:color="auto" w:fill="FFFFFF"/>
        </w:rPr>
        <w:t xml:space="preserve"> </w:t>
      </w:r>
      <w:r w:rsidR="00E53D4F" w:rsidRPr="001B580D">
        <w:rPr>
          <w:shd w:val="pct15" w:color="auto" w:fill="FFFFFF"/>
        </w:rPr>
        <w:t xml:space="preserve">each time </w:t>
      </w:r>
      <w:r w:rsidR="00C91C26" w:rsidRPr="001B580D">
        <w:rPr>
          <w:rFonts w:hint="eastAsia"/>
          <w:shd w:val="pct15" w:color="auto" w:fill="FFFFFF"/>
        </w:rPr>
        <w:t xml:space="preserve">when </w:t>
      </w:r>
      <w:r w:rsidR="00E53D4F" w:rsidRPr="001B580D">
        <w:rPr>
          <w:shd w:val="pct15" w:color="auto" w:fill="FFFFFF"/>
        </w:rPr>
        <w:t>its transmission encounters a collision</w:t>
      </w:r>
      <w:r w:rsidR="00E57148" w:rsidRPr="001B580D">
        <w:rPr>
          <w:shd w:val="pct15" w:color="auto" w:fill="FFFFFF"/>
        </w:rPr>
        <w:t xml:space="preserve"> </w:t>
      </w:r>
      <w:r w:rsidR="005B2123" w:rsidRPr="001B580D">
        <w:rPr>
          <w:shd w:val="pct15" w:color="auto" w:fill="FFFFFF"/>
        </w:rPr>
        <w:t xml:space="preserve">until a maximum window size is met. </w:t>
      </w:r>
      <w:r w:rsidR="00153129" w:rsidRPr="001B580D">
        <w:rPr>
          <w:shd w:val="pct15" w:color="auto" w:fill="FFFFFF"/>
        </w:rPr>
        <w:t xml:space="preserve">We denote the maximum window size as </w:t>
      </w:r>
      <w:r w:rsidR="00153129" w:rsidRPr="001B580D">
        <w:rPr>
          <w:position w:val="-12"/>
          <w:shd w:val="pct15" w:color="auto" w:fill="FFFFFF"/>
        </w:rPr>
        <w:object w:dxaOrig="1260" w:dyaOrig="380" w14:anchorId="25B33C3F">
          <v:shape id="_x0000_i1079" type="#_x0000_t75" style="width:63.4pt;height:19.35pt" o:ole="">
            <v:imagedata r:id="rId111" o:title=""/>
          </v:shape>
          <o:OLEObject Type="Embed" ProgID="Equation.DSMT4" ShapeID="_x0000_i1079" DrawAspect="Content" ObjectID="_1570341050" r:id="rId112"/>
        </w:object>
      </w:r>
      <w:r w:rsidR="00153129" w:rsidRPr="001B580D">
        <w:rPr>
          <w:shd w:val="pct15" w:color="auto" w:fill="FFFFFF"/>
        </w:rPr>
        <w:t xml:space="preserve">, where </w:t>
      </w:r>
      <w:r w:rsidR="00153129" w:rsidRPr="001B580D">
        <w:rPr>
          <w:position w:val="-6"/>
          <w:shd w:val="pct15" w:color="auto" w:fill="FFFFFF"/>
        </w:rPr>
        <w:object w:dxaOrig="260" w:dyaOrig="220" w14:anchorId="47ADAF83">
          <v:shape id="_x0000_i1080" type="#_x0000_t75" style="width:12.9pt;height:11.8pt" o:ole="">
            <v:imagedata r:id="rId113" o:title=""/>
          </v:shape>
          <o:OLEObject Type="Embed" ProgID="Equation.DSMT4" ShapeID="_x0000_i1080" DrawAspect="Content" ObjectID="_1570341051" r:id="rId114"/>
        </w:object>
      </w:r>
      <w:r w:rsidR="00153129" w:rsidRPr="001B580D">
        <w:rPr>
          <w:shd w:val="pct15" w:color="auto" w:fill="FFFFFF"/>
        </w:rPr>
        <w:t xml:space="preserve"> is the “maximum backoff stage”. We</w:t>
      </w:r>
      <w:r w:rsidR="00085CBE" w:rsidRPr="001B580D">
        <w:rPr>
          <w:shd w:val="pct15" w:color="auto" w:fill="FFFFFF"/>
        </w:rPr>
        <w:t xml:space="preserve"> adopt the notation</w:t>
      </w:r>
      <w:r w:rsidR="00DC6079" w:rsidRPr="001B580D">
        <w:rPr>
          <w:shd w:val="pct15" w:color="auto" w:fill="FFFFFF"/>
        </w:rPr>
        <w:t xml:space="preserve"> </w:t>
      </w:r>
      <w:r w:rsidR="00E57148" w:rsidRPr="001B580D">
        <w:rPr>
          <w:position w:val="-12"/>
          <w:shd w:val="pct15" w:color="auto" w:fill="FFFFFF"/>
        </w:rPr>
        <w:object w:dxaOrig="980" w:dyaOrig="380" w14:anchorId="41F77D27">
          <v:shape id="_x0000_i1081" type="#_x0000_t75" style="width:49.45pt;height:19.35pt" o:ole="">
            <v:imagedata r:id="rId115" o:title=""/>
          </v:shape>
          <o:OLEObject Type="Embed" ProgID="Equation.DSMT4" ShapeID="_x0000_i1081" DrawAspect="Content" ObjectID="_1570341052" r:id="rId116"/>
        </w:object>
      </w:r>
      <w:r w:rsidR="00561771" w:rsidRPr="001B580D">
        <w:rPr>
          <w:shd w:val="pct15" w:color="auto" w:fill="FFFFFF"/>
        </w:rPr>
        <w:t xml:space="preserve">, where </w:t>
      </w:r>
      <w:bookmarkStart w:id="16" w:name="MTBlankEqn"/>
      <w:r w:rsidR="00561771" w:rsidRPr="001B580D">
        <w:rPr>
          <w:position w:val="-14"/>
          <w:shd w:val="pct15" w:color="auto" w:fill="FFFFFF"/>
        </w:rPr>
        <w:object w:dxaOrig="940" w:dyaOrig="400" w14:anchorId="5956AE05">
          <v:shape id="_x0000_i1082" type="#_x0000_t75" style="width:47.3pt;height:20.4pt" o:ole="">
            <v:imagedata r:id="rId117" o:title=""/>
          </v:shape>
          <o:OLEObject Type="Embed" ProgID="Equation.DSMT4" ShapeID="_x0000_i1082" DrawAspect="Content" ObjectID="_1570341053" r:id="rId118"/>
        </w:object>
      </w:r>
      <w:bookmarkEnd w:id="16"/>
      <w:r w:rsidR="00561771" w:rsidRPr="001B580D">
        <w:rPr>
          <w:shd w:val="pct15" w:color="auto" w:fill="FFFFFF"/>
        </w:rPr>
        <w:t xml:space="preserve"> is called “backoff stage”</w:t>
      </w:r>
      <w:r w:rsidR="00C270D7" w:rsidRPr="001B580D">
        <w:rPr>
          <w:shd w:val="pct15" w:color="auto" w:fill="FFFFFF"/>
        </w:rPr>
        <w:t xml:space="preserve">. </w:t>
      </w:r>
      <w:r w:rsidR="00E53D4F" w:rsidRPr="001B580D">
        <w:rPr>
          <w:shd w:val="pct15" w:color="auto" w:fill="FFFFFF"/>
        </w:rPr>
        <w:t xml:space="preserve">Upon a successful transmission, </w:t>
      </w:r>
      <w:bookmarkStart w:id="17" w:name="OLE_LINK193"/>
      <w:bookmarkStart w:id="18" w:name="OLE_LINK194"/>
      <w:bookmarkStart w:id="19" w:name="OLE_LINK195"/>
      <w:bookmarkStart w:id="20" w:name="OLE_LINK196"/>
      <w:r w:rsidR="00C91C26" w:rsidRPr="001B580D">
        <w:rPr>
          <w:rFonts w:hint="eastAsia"/>
          <w:shd w:val="pct15" w:color="auto" w:fill="FFFFFF"/>
        </w:rPr>
        <w:t xml:space="preserve">the </w:t>
      </w:r>
      <w:r w:rsidR="00C91C26" w:rsidRPr="001B580D">
        <w:rPr>
          <w:shd w:val="pct15" w:color="auto" w:fill="FFFFFF"/>
        </w:rPr>
        <w:t>window</w:t>
      </w:r>
      <w:r w:rsidR="00C91C26" w:rsidRPr="001B580D">
        <w:rPr>
          <w:rFonts w:hint="eastAsia"/>
          <w:shd w:val="pct15" w:color="auto" w:fill="FFFFFF"/>
        </w:rPr>
        <w:t xml:space="preserve"> s</w:t>
      </w:r>
      <w:r w:rsidR="008D3836" w:rsidRPr="001B580D">
        <w:rPr>
          <w:rFonts w:hint="eastAsia"/>
          <w:shd w:val="pct15" w:color="auto" w:fill="FFFFFF"/>
        </w:rPr>
        <w:t xml:space="preserve">ize is reset to </w:t>
      </w:r>
      <w:bookmarkEnd w:id="17"/>
      <w:bookmarkEnd w:id="18"/>
      <w:bookmarkEnd w:id="19"/>
      <w:bookmarkEnd w:id="20"/>
      <w:r w:rsidR="00BC7B34" w:rsidRPr="001B580D">
        <w:rPr>
          <w:shd w:val="pct15" w:color="auto" w:fill="FFFFFF"/>
        </w:rPr>
        <w:t xml:space="preserve">the initial </w:t>
      </w:r>
      <w:r w:rsidR="00E53D4F" w:rsidRPr="001B580D">
        <w:rPr>
          <w:shd w:val="pct15" w:color="auto" w:fill="FFFFFF"/>
        </w:rPr>
        <w:t>value</w:t>
      </w:r>
      <w:r w:rsidR="00C91C26" w:rsidRPr="001B580D">
        <w:rPr>
          <w:rFonts w:hint="eastAsia"/>
          <w:shd w:val="pct15" w:color="auto" w:fill="FFFFFF"/>
        </w:rPr>
        <w:t xml:space="preserve"> </w:t>
      </w:r>
      <w:bookmarkStart w:id="21" w:name="OLE_LINK8"/>
      <w:r w:rsidR="00C91C26" w:rsidRPr="001B580D">
        <w:rPr>
          <w:position w:val="-6"/>
          <w:shd w:val="pct15" w:color="auto" w:fill="FFFFFF"/>
        </w:rPr>
        <w:object w:dxaOrig="279" w:dyaOrig="260" w14:anchorId="2C5ADE38">
          <v:shape id="_x0000_i1083" type="#_x0000_t75" style="width:13.95pt;height:11.8pt" o:ole="">
            <v:imagedata r:id="rId109" o:title=""/>
          </v:shape>
          <o:OLEObject Type="Embed" ProgID="Equation.DSMT4" ShapeID="_x0000_i1083" DrawAspect="Content" ObjectID="_1570341054" r:id="rId119"/>
        </w:object>
      </w:r>
      <w:bookmarkEnd w:id="21"/>
      <w:r w:rsidR="00E53D4F" w:rsidRPr="001B580D">
        <w:rPr>
          <w:shd w:val="pct15" w:color="auto" w:fill="FFFFFF"/>
        </w:rPr>
        <w:t>.</w:t>
      </w:r>
      <w:bookmarkStart w:id="22" w:name="_GoBack"/>
      <w:bookmarkEnd w:id="22"/>
    </w:p>
    <w:p w14:paraId="0D2C3B9B" w14:textId="7336097B" w:rsidR="00A62CE0" w:rsidRPr="001B580D" w:rsidRDefault="00A64264" w:rsidP="00267388">
      <w:pPr>
        <w:rPr>
          <w:shd w:val="pct15" w:color="auto" w:fill="FFFFFF"/>
        </w:rPr>
      </w:pPr>
      <w:r w:rsidRPr="001B580D">
        <w:rPr>
          <w:rFonts w:hint="eastAsia"/>
          <w:shd w:val="pct15" w:color="auto" w:fill="FFFFFF"/>
        </w:rPr>
        <w:t>A</w:t>
      </w:r>
      <w:r w:rsidRPr="001B580D">
        <w:rPr>
          <w:shd w:val="pct15" w:color="auto" w:fill="FFFFFF"/>
        </w:rPr>
        <w:t xml:space="preserve"> </w:t>
      </w:r>
      <w:r w:rsidRPr="001B580D">
        <w:rPr>
          <w:rFonts w:hint="eastAsia"/>
          <w:shd w:val="pct15" w:color="auto" w:fill="FFFFFF"/>
        </w:rPr>
        <w:t>EB</w:t>
      </w:r>
      <w:r w:rsidRPr="001B580D">
        <w:rPr>
          <w:shd w:val="pct15" w:color="auto" w:fill="FFFFFF"/>
        </w:rPr>
        <w:t xml:space="preserve">-aware node knows the transmission scheme of the EB-ALOHA node, i.e., </w:t>
      </w:r>
      <w:r w:rsidR="00F66939" w:rsidRPr="001B580D">
        <w:rPr>
          <w:shd w:val="pct15" w:color="auto" w:fill="FFFFFF"/>
        </w:rPr>
        <w:t>it</w:t>
      </w:r>
      <w:r w:rsidRPr="001B580D">
        <w:rPr>
          <w:shd w:val="pct15" w:color="auto" w:fill="FFFFFF"/>
        </w:rPr>
        <w:t xml:space="preserve"> knows </w:t>
      </w:r>
      <w:r w:rsidR="006263B5" w:rsidRPr="001B580D">
        <w:rPr>
          <w:shd w:val="pct15" w:color="auto" w:fill="FFFFFF"/>
        </w:rPr>
        <w:t xml:space="preserve">that </w:t>
      </w:r>
      <w:r w:rsidR="00DA4DEC" w:rsidRPr="001B580D">
        <w:rPr>
          <w:shd w:val="pct15" w:color="auto" w:fill="FFFFFF"/>
        </w:rPr>
        <w:t xml:space="preserve">the </w:t>
      </w:r>
      <w:r w:rsidR="006263B5" w:rsidRPr="001B580D">
        <w:rPr>
          <w:shd w:val="pct15" w:color="auto" w:fill="FFFFFF"/>
        </w:rPr>
        <w:t xml:space="preserve">EB-ALOHA node will double its window size when EB-ALOHA node encountering a collision. Also, </w:t>
      </w:r>
      <w:r w:rsidRPr="001B580D">
        <w:rPr>
          <w:shd w:val="pct15" w:color="auto" w:fill="FFFFFF"/>
        </w:rPr>
        <w:t xml:space="preserve">the </w:t>
      </w:r>
      <w:r w:rsidR="00202011" w:rsidRPr="001B580D">
        <w:rPr>
          <w:shd w:val="pct15" w:color="auto" w:fill="FFFFFF"/>
        </w:rPr>
        <w:t>initi</w:t>
      </w:r>
      <w:r w:rsidRPr="001B580D">
        <w:rPr>
          <w:shd w:val="pct15" w:color="auto" w:fill="FFFFFF"/>
        </w:rPr>
        <w:t xml:space="preserve">al window size </w:t>
      </w:r>
      <w:r w:rsidRPr="001B580D">
        <w:rPr>
          <w:position w:val="-6"/>
          <w:shd w:val="pct15" w:color="auto" w:fill="FFFFFF"/>
        </w:rPr>
        <w:object w:dxaOrig="279" w:dyaOrig="260" w14:anchorId="6F19A15E">
          <v:shape id="_x0000_i1084" type="#_x0000_t75" style="width:13.95pt;height:11.8pt" o:ole="">
            <v:imagedata r:id="rId109" o:title=""/>
          </v:shape>
          <o:OLEObject Type="Embed" ProgID="Equation.DSMT4" ShapeID="_x0000_i1084" DrawAspect="Content" ObjectID="_1570341055" r:id="rId120"/>
        </w:object>
      </w:r>
      <w:r w:rsidR="00202011" w:rsidRPr="001B580D">
        <w:rPr>
          <w:shd w:val="pct15" w:color="auto" w:fill="FFFFFF"/>
        </w:rPr>
        <w:t xml:space="preserve">and the </w:t>
      </w:r>
      <w:r w:rsidR="00E767C1" w:rsidRPr="001B580D">
        <w:rPr>
          <w:shd w:val="pct15" w:color="auto" w:fill="FFFFFF"/>
        </w:rPr>
        <w:t xml:space="preserve">maximum backoff stage </w:t>
      </w:r>
      <w:r w:rsidR="00CE6155" w:rsidRPr="001B580D">
        <w:rPr>
          <w:position w:val="-6"/>
          <w:shd w:val="pct15" w:color="auto" w:fill="FFFFFF"/>
        </w:rPr>
        <w:object w:dxaOrig="260" w:dyaOrig="220" w14:anchorId="370A0B42">
          <v:shape id="_x0000_i1085" type="#_x0000_t75" style="width:12.9pt;height:11.8pt" o:ole="">
            <v:imagedata r:id="rId121" o:title=""/>
          </v:shape>
          <o:OLEObject Type="Embed" ProgID="Equation.DSMT4" ShapeID="_x0000_i1085" DrawAspect="Content" ObjectID="_1570341056" r:id="rId122"/>
        </w:object>
      </w:r>
      <w:r w:rsidR="00CE6155" w:rsidRPr="001B580D">
        <w:rPr>
          <w:shd w:val="pct15" w:color="auto" w:fill="FFFFFF"/>
        </w:rPr>
        <w:t xml:space="preserve"> </w:t>
      </w:r>
      <w:r w:rsidR="006263B5" w:rsidRPr="001B580D">
        <w:rPr>
          <w:shd w:val="pct15" w:color="auto" w:fill="FFFFFF"/>
        </w:rPr>
        <w:t>are known to the EB-</w:t>
      </w:r>
      <w:r w:rsidR="006263B5" w:rsidRPr="001B580D">
        <w:rPr>
          <w:rFonts w:hint="eastAsia"/>
          <w:shd w:val="pct15" w:color="auto" w:fill="FFFFFF"/>
        </w:rPr>
        <w:t>aware</w:t>
      </w:r>
      <w:r w:rsidR="006263B5" w:rsidRPr="001B580D">
        <w:rPr>
          <w:shd w:val="pct15" w:color="auto" w:fill="FFFFFF"/>
        </w:rPr>
        <w:t xml:space="preserve"> </w:t>
      </w:r>
      <w:r w:rsidR="006263B5" w:rsidRPr="001B580D">
        <w:rPr>
          <w:rFonts w:hint="eastAsia"/>
          <w:shd w:val="pct15" w:color="auto" w:fill="FFFFFF"/>
        </w:rPr>
        <w:t>node</w:t>
      </w:r>
      <w:r w:rsidR="006263B5" w:rsidRPr="001B580D">
        <w:rPr>
          <w:shd w:val="pct15" w:color="auto" w:fill="FFFFFF"/>
        </w:rPr>
        <w:t>.</w:t>
      </w:r>
    </w:p>
    <w:p w14:paraId="498B6608" w14:textId="77777777" w:rsidR="00455701" w:rsidRPr="001B580D" w:rsidRDefault="00A62CE0" w:rsidP="00AA5A53">
      <w:pPr>
        <w:rPr>
          <w:shd w:val="pct15" w:color="auto" w:fill="FFFFFF"/>
        </w:rPr>
      </w:pPr>
      <w:r w:rsidRPr="001B580D">
        <w:rPr>
          <w:shd w:val="pct15" w:color="auto" w:fill="FFFFFF"/>
        </w:rPr>
        <w:t xml:space="preserve">Here, we consider the co-existence of one EB-ALOHA node and one EB-aware node. </w:t>
      </w:r>
      <w:r w:rsidR="00AA5A53" w:rsidRPr="001B580D">
        <w:rPr>
          <w:shd w:val="pct15" w:color="auto" w:fill="FFFFFF"/>
        </w:rPr>
        <w:t xml:space="preserve">The maximum backoff stage </w:t>
      </w:r>
      <w:r w:rsidR="00AA5A53" w:rsidRPr="001B580D">
        <w:rPr>
          <w:position w:val="-6"/>
          <w:shd w:val="pct15" w:color="auto" w:fill="FFFFFF"/>
        </w:rPr>
        <w:object w:dxaOrig="260" w:dyaOrig="220" w14:anchorId="3ED940CC">
          <v:shape id="_x0000_i1086" type="#_x0000_t75" style="width:12.9pt;height:11.8pt" o:ole="">
            <v:imagedata r:id="rId113" o:title=""/>
          </v:shape>
          <o:OLEObject Type="Embed" ProgID="Equation.DSMT4" ShapeID="_x0000_i1086" DrawAspect="Content" ObjectID="_1570341057" r:id="rId123"/>
        </w:object>
      </w:r>
      <w:r w:rsidR="00AA5A53" w:rsidRPr="001B580D">
        <w:rPr>
          <w:shd w:val="pct15" w:color="auto" w:fill="FFFFFF"/>
        </w:rPr>
        <w:t xml:space="preserve"> of the EB-ALOHA node is set to 2. We can see that when </w:t>
      </w:r>
      <w:r w:rsidR="00AA5A53" w:rsidRPr="001B580D">
        <w:rPr>
          <w:position w:val="-6"/>
          <w:shd w:val="pct15" w:color="auto" w:fill="FFFFFF"/>
        </w:rPr>
        <w:object w:dxaOrig="620" w:dyaOrig="279" w14:anchorId="2BB711E2">
          <v:shape id="_x0000_i1087" type="#_x0000_t75" style="width:30.1pt;height:13.95pt" o:ole="">
            <v:imagedata r:id="rId124" o:title=""/>
          </v:shape>
          <o:OLEObject Type="Embed" ProgID="Equation.DSMT4" ShapeID="_x0000_i1087" DrawAspect="Content" ObjectID="_1570341058" r:id="rId125"/>
        </w:object>
      </w:r>
      <w:r w:rsidR="00AA5A53" w:rsidRPr="001B580D">
        <w:rPr>
          <w:shd w:val="pct15" w:color="auto" w:fill="FFFFFF"/>
        </w:rPr>
        <w:t xml:space="preserve">, the EB-ALOHA node could be in three backoff stages: stage 0, stage 1 and stage </w:t>
      </w:r>
      <w:r w:rsidR="00B86EF4" w:rsidRPr="001B580D">
        <w:rPr>
          <w:shd w:val="pct15" w:color="auto" w:fill="FFFFFF"/>
        </w:rPr>
        <w:t>2.</w:t>
      </w:r>
    </w:p>
    <w:p w14:paraId="4859BCB9" w14:textId="77777777" w:rsidR="00455701" w:rsidRPr="001B580D" w:rsidRDefault="00455701" w:rsidP="00AA5A53">
      <w:pPr>
        <w:rPr>
          <w:shd w:val="pct15" w:color="auto" w:fill="FFFFFF"/>
        </w:rPr>
      </w:pPr>
    </w:p>
    <w:p w14:paraId="4F495344" w14:textId="77777777" w:rsidR="00455701" w:rsidRPr="001B580D" w:rsidRDefault="00455701" w:rsidP="00AA5A53">
      <w:pPr>
        <w:rPr>
          <w:shd w:val="pct15" w:color="auto" w:fill="FFFFFF"/>
        </w:rPr>
      </w:pPr>
    </w:p>
    <w:p w14:paraId="0D8B948C" w14:textId="583F24BC" w:rsidR="008E1D8C" w:rsidRPr="001B580D" w:rsidRDefault="00455701" w:rsidP="008E1D8C">
      <w:pPr>
        <w:pStyle w:val="a9"/>
        <w:rPr>
          <w:shd w:val="pct15" w:color="auto" w:fill="FFFFFF"/>
        </w:rPr>
      </w:pPr>
      <w:r w:rsidRPr="001B580D">
        <w:rPr>
          <w:shd w:val="pct15" w:color="auto" w:fill="FFFFFF"/>
        </w:rPr>
        <w:t xml:space="preserve">For the optimal </w:t>
      </w:r>
      <w:r w:rsidR="00081455" w:rsidRPr="001B580D">
        <w:rPr>
          <w:shd w:val="pct15" w:color="auto" w:fill="FFFFFF"/>
        </w:rPr>
        <w:t>strategy,</w:t>
      </w:r>
      <w:r w:rsidRPr="001B580D">
        <w:rPr>
          <w:shd w:val="pct15" w:color="auto" w:fill="FFFFFF"/>
        </w:rPr>
        <w:t xml:space="preserve"> the EB-aware node should </w:t>
      </w:r>
      <w:r w:rsidR="00081455" w:rsidRPr="001B580D">
        <w:rPr>
          <w:shd w:val="pct15" w:color="auto" w:fill="FFFFFF"/>
        </w:rPr>
        <w:t xml:space="preserve">take sub-strategies for different stages. </w:t>
      </w:r>
      <w:r w:rsidR="007316C3" w:rsidRPr="001B580D">
        <w:rPr>
          <w:shd w:val="pct15" w:color="auto" w:fill="FFFFFF"/>
        </w:rPr>
        <w:t>B</w:t>
      </w:r>
      <w:r w:rsidR="007316C3" w:rsidRPr="001B580D">
        <w:rPr>
          <w:rFonts w:hint="eastAsia"/>
          <w:shd w:val="pct15" w:color="auto" w:fill="FFFFFF"/>
        </w:rPr>
        <w:t>orrowing</w:t>
      </w:r>
      <w:r w:rsidR="007316C3" w:rsidRPr="001B580D">
        <w:rPr>
          <w:shd w:val="pct15" w:color="auto" w:fill="FFFFFF"/>
        </w:rPr>
        <w:t xml:space="preserve"> the idea of FW-aware node, the EB-aware node may transmit in successive time slots until it hears </w:t>
      </w:r>
      <w:r w:rsidR="004C42AA" w:rsidRPr="001B580D">
        <w:rPr>
          <w:position w:val="-6"/>
          <w:shd w:val="pct15" w:color="auto" w:fill="FFFFFF"/>
        </w:rPr>
        <w:object w:dxaOrig="800" w:dyaOrig="320" w14:anchorId="116F3921">
          <v:shape id="_x0000_i1088" type="#_x0000_t75" style="width:40.85pt;height:16.1pt" o:ole="">
            <v:imagedata r:id="rId126" o:title=""/>
          </v:shape>
          <o:OLEObject Type="Embed" ProgID="Equation.DSMT4" ShapeID="_x0000_i1088" DrawAspect="Content" ObjectID="_1570341059" r:id="rId127"/>
        </w:object>
      </w:r>
      <w:r w:rsidR="004C42AA" w:rsidRPr="001B580D">
        <w:rPr>
          <w:shd w:val="pct15" w:color="auto" w:fill="FFFFFF"/>
        </w:rPr>
        <w:t xml:space="preserve"> </w:t>
      </w:r>
      <w:r w:rsidR="007316C3" w:rsidRPr="001B580D">
        <w:rPr>
          <w:shd w:val="pct15" w:color="auto" w:fill="FFFFFF"/>
        </w:rPr>
        <w:t>idle time slots</w:t>
      </w:r>
      <w:r w:rsidR="004C42AA" w:rsidRPr="001B580D">
        <w:rPr>
          <w:shd w:val="pct15" w:color="auto" w:fill="FFFFFF"/>
        </w:rPr>
        <w:t xml:space="preserve"> at stage </w:t>
      </w:r>
      <w:r w:rsidR="004C42AA" w:rsidRPr="001B580D">
        <w:rPr>
          <w:position w:val="-6"/>
          <w:shd w:val="pct15" w:color="auto" w:fill="FFFFFF"/>
        </w:rPr>
        <w:object w:dxaOrig="139" w:dyaOrig="260" w14:anchorId="59927B00">
          <v:shape id="_x0000_i1089" type="#_x0000_t75" style="width:6.45pt;height:12.9pt" o:ole="">
            <v:imagedata r:id="rId128" o:title=""/>
          </v:shape>
          <o:OLEObject Type="Embed" ProgID="Equation.DSMT4" ShapeID="_x0000_i1089" DrawAspect="Content" ObjectID="_1570341060" r:id="rId129"/>
        </w:object>
      </w:r>
      <w:r w:rsidR="00240E4C" w:rsidRPr="001B580D">
        <w:rPr>
          <w:shd w:val="pct15" w:color="auto" w:fill="FFFFFF"/>
        </w:rPr>
        <w:t>(</w:t>
      </w:r>
      <w:r w:rsidR="00240E4C" w:rsidRPr="001B580D">
        <w:rPr>
          <w:position w:val="-10"/>
          <w:shd w:val="pct15" w:color="auto" w:fill="FFFFFF"/>
        </w:rPr>
        <w:object w:dxaOrig="880" w:dyaOrig="320" w14:anchorId="5B070B1E">
          <v:shape id="_x0000_i1090" type="#_x0000_t75" style="width:44.05pt;height:16.1pt" o:ole="">
            <v:imagedata r:id="rId130" o:title=""/>
          </v:shape>
          <o:OLEObject Type="Embed" ProgID="Equation.DSMT4" ShapeID="_x0000_i1090" DrawAspect="Content" ObjectID="_1570341061" r:id="rId131"/>
        </w:object>
      </w:r>
      <w:r w:rsidR="00240E4C" w:rsidRPr="001B580D">
        <w:rPr>
          <w:shd w:val="pct15" w:color="auto" w:fill="FFFFFF"/>
        </w:rPr>
        <w:t>)</w:t>
      </w:r>
      <w:r w:rsidR="00E22ED9" w:rsidRPr="001B580D">
        <w:rPr>
          <w:shd w:val="pct15" w:color="auto" w:fill="FFFFFF"/>
        </w:rPr>
        <w:t xml:space="preserve"> and we denote this strategy as Strategy 000. </w:t>
      </w:r>
      <w:r w:rsidR="008E1D8C" w:rsidRPr="001B580D">
        <w:rPr>
          <w:shd w:val="pct15" w:color="auto" w:fill="FFFFFF"/>
        </w:rPr>
        <w:t xml:space="preserve">However, the reasoning turns out to be not correct. For example, when </w:t>
      </w:r>
      <w:r w:rsidR="00EB5ED0" w:rsidRPr="001B580D">
        <w:rPr>
          <w:position w:val="-6"/>
          <w:shd w:val="pct15" w:color="auto" w:fill="FFFFFF"/>
        </w:rPr>
        <w:object w:dxaOrig="260" w:dyaOrig="220" w14:anchorId="0B328A17">
          <v:shape id="_x0000_i1091" type="#_x0000_t75" style="width:12.9pt;height:11.8pt" o:ole="">
            <v:imagedata r:id="rId132" o:title=""/>
          </v:shape>
          <o:OLEObject Type="Embed" ProgID="Equation.DSMT4" ShapeID="_x0000_i1091" DrawAspect="Content" ObjectID="_1570341062" r:id="rId133"/>
        </w:object>
      </w:r>
      <w:r w:rsidR="008E1D8C" w:rsidRPr="001B580D">
        <w:rPr>
          <w:shd w:val="pct15" w:color="auto" w:fill="FFFFFF"/>
        </w:rPr>
        <w:t>is large, a better strategy could be to ca</w:t>
      </w:r>
      <w:r w:rsidR="00EB5ED0" w:rsidRPr="001B580D">
        <w:rPr>
          <w:shd w:val="pct15" w:color="auto" w:fill="FFFFFF"/>
        </w:rPr>
        <w:t>use lots of collisions to the EB</w:t>
      </w:r>
      <w:r w:rsidR="008E1D8C" w:rsidRPr="001B580D">
        <w:rPr>
          <w:shd w:val="pct15" w:color="auto" w:fill="FFFFFF"/>
        </w:rPr>
        <w:t>-ALOHA node so that it seldom transmit</w:t>
      </w:r>
      <w:r w:rsidR="00EB5ED0" w:rsidRPr="001B580D">
        <w:rPr>
          <w:shd w:val="pct15" w:color="auto" w:fill="FFFFFF"/>
        </w:rPr>
        <w:t>s</w:t>
      </w:r>
      <w:r w:rsidR="008E1D8C" w:rsidRPr="001B580D">
        <w:rPr>
          <w:shd w:val="pct15" w:color="auto" w:fill="FFFFFF"/>
        </w:rPr>
        <w:t>. Then, the success probability of the EB-aware node is close to 1 and the optimal total throughput is close to 1, the upper</w:t>
      </w:r>
      <w:r w:rsidR="00EB5ED0" w:rsidRPr="001B580D">
        <w:rPr>
          <w:shd w:val="pct15" w:color="auto" w:fill="FFFFFF"/>
        </w:rPr>
        <w:t xml:space="preserve"> </w:t>
      </w:r>
      <w:r w:rsidR="00394DCC" w:rsidRPr="001B580D">
        <w:rPr>
          <w:shd w:val="pct15" w:color="auto" w:fill="FFFFFF"/>
        </w:rPr>
        <w:t xml:space="preserve">bound for throughput. </w:t>
      </w:r>
      <w:r w:rsidR="00031ED0" w:rsidRPr="001B580D">
        <w:rPr>
          <w:shd w:val="pct15" w:color="auto" w:fill="FFFFFF"/>
        </w:rPr>
        <w:t>There are 8 strategies for the EB-</w:t>
      </w:r>
      <w:r w:rsidR="00031ED0" w:rsidRPr="001B580D">
        <w:rPr>
          <w:rFonts w:hint="eastAsia"/>
          <w:shd w:val="pct15" w:color="auto" w:fill="FFFFFF"/>
        </w:rPr>
        <w:t>aw</w:t>
      </w:r>
      <w:r w:rsidR="00031ED0" w:rsidRPr="001B580D">
        <w:rPr>
          <w:shd w:val="pct15" w:color="auto" w:fill="FFFFFF"/>
        </w:rPr>
        <w:t xml:space="preserve">are node according to the decision </w:t>
      </w:r>
      <w:r w:rsidR="00AE3C00" w:rsidRPr="001B580D">
        <w:rPr>
          <w:shd w:val="pct15" w:color="auto" w:fill="FFFFFF"/>
        </w:rPr>
        <w:t xml:space="preserve">made </w:t>
      </w:r>
      <w:r w:rsidR="00031ED0" w:rsidRPr="001B580D">
        <w:rPr>
          <w:shd w:val="pct15" w:color="auto" w:fill="FFFFFF"/>
        </w:rPr>
        <w:t xml:space="preserve">after hearing </w:t>
      </w:r>
      <w:r w:rsidR="00031ED0" w:rsidRPr="001B580D">
        <w:rPr>
          <w:position w:val="-6"/>
          <w:shd w:val="pct15" w:color="auto" w:fill="FFFFFF"/>
        </w:rPr>
        <w:object w:dxaOrig="800" w:dyaOrig="320" w14:anchorId="1C22F870">
          <v:shape id="_x0000_i1092" type="#_x0000_t75" style="width:40.85pt;height:16.1pt" o:ole="">
            <v:imagedata r:id="rId126" o:title=""/>
          </v:shape>
          <o:OLEObject Type="Embed" ProgID="Equation.DSMT4" ShapeID="_x0000_i1092" DrawAspect="Content" ObjectID="_1570341063" r:id="rId134"/>
        </w:object>
      </w:r>
      <w:r w:rsidR="00031ED0" w:rsidRPr="001B580D">
        <w:rPr>
          <w:shd w:val="pct15" w:color="auto" w:fill="FFFFFF"/>
        </w:rPr>
        <w:t xml:space="preserve"> idle time slots at stage </w:t>
      </w:r>
      <w:r w:rsidR="00031ED0" w:rsidRPr="001B580D">
        <w:rPr>
          <w:position w:val="-6"/>
          <w:shd w:val="pct15" w:color="auto" w:fill="FFFFFF"/>
        </w:rPr>
        <w:object w:dxaOrig="139" w:dyaOrig="260" w14:anchorId="04A1AA6C">
          <v:shape id="_x0000_i1093" type="#_x0000_t75" style="width:6.45pt;height:12.9pt" o:ole="">
            <v:imagedata r:id="rId128" o:title=""/>
          </v:shape>
          <o:OLEObject Type="Embed" ProgID="Equation.DSMT4" ShapeID="_x0000_i1093" DrawAspect="Content" ObjectID="_1570341064" r:id="rId135"/>
        </w:object>
      </w:r>
      <w:r w:rsidR="009C6290" w:rsidRPr="001B580D">
        <w:rPr>
          <w:shd w:val="pct15" w:color="auto" w:fill="FFFFFF"/>
        </w:rPr>
        <w:t xml:space="preserve">. </w:t>
      </w:r>
    </w:p>
    <w:p w14:paraId="2E9BCA3F" w14:textId="65CD3C34" w:rsidR="00455701" w:rsidRDefault="00455701" w:rsidP="00AA5A53"/>
    <w:p w14:paraId="31F215C7" w14:textId="4B0C36B6" w:rsidR="00AA5A53" w:rsidRDefault="00B86EF4" w:rsidP="00AA5A53">
      <w:r>
        <w:t xml:space="preserve"> </w:t>
      </w:r>
    </w:p>
    <w:p w14:paraId="74F75CB5" w14:textId="4B17CD8A" w:rsidR="00A62CE0" w:rsidRDefault="00A62CE0" w:rsidP="00267388"/>
    <w:p w14:paraId="043D61E1" w14:textId="77777777" w:rsidR="00A62CE0" w:rsidRDefault="00A62CE0" w:rsidP="00267388"/>
    <w:p w14:paraId="0B2D4BFC" w14:textId="77777777" w:rsidR="008E3F5E" w:rsidRDefault="00932FFD" w:rsidP="00267388">
      <w:r>
        <w:t>To derive the optimal strategy</w:t>
      </w:r>
      <w:r w:rsidR="00C91C26">
        <w:rPr>
          <w:rFonts w:hint="eastAsia"/>
        </w:rPr>
        <w:t xml:space="preserve"> for</w:t>
      </w:r>
      <w:r>
        <w:t xml:space="preserve"> </w:t>
      </w:r>
      <w:r w:rsidR="00C91C26">
        <w:rPr>
          <w:rFonts w:hint="eastAsia"/>
        </w:rPr>
        <w:t xml:space="preserve">the </w:t>
      </w:r>
      <w:r>
        <w:t>EB-aware node, we use the following analysis.</w:t>
      </w:r>
    </w:p>
    <w:p w14:paraId="63C8C575" w14:textId="1DC11B95" w:rsidR="008E3F5E" w:rsidRDefault="00932FFD" w:rsidP="00267388">
      <w:pPr>
        <w:rPr>
          <w:sz w:val="18"/>
        </w:rPr>
      </w:pPr>
      <w:r>
        <w:t>U</w:t>
      </w:r>
      <w:commentRangeStart w:id="23"/>
      <w:r w:rsidR="00094E65" w:rsidRPr="002B25F4">
        <w:rPr>
          <w:rFonts w:hint="eastAsia"/>
        </w:rPr>
        <w:t>pon</w:t>
      </w:r>
      <w:r w:rsidR="00C91C26">
        <w:rPr>
          <w:rFonts w:hint="eastAsia"/>
        </w:rPr>
        <w:t xml:space="preserve"> </w:t>
      </w:r>
      <w:r w:rsidR="00094E65" w:rsidRPr="002B25F4">
        <w:rPr>
          <w:rFonts w:hint="eastAsia"/>
        </w:rPr>
        <w:t>each</w:t>
      </w:r>
      <w:r w:rsidR="00094E65" w:rsidRPr="002B25F4">
        <w:t xml:space="preserve"> transmission </w:t>
      </w:r>
      <w:r w:rsidR="00C91C26">
        <w:rPr>
          <w:rFonts w:hint="eastAsia"/>
        </w:rPr>
        <w:t>of the</w:t>
      </w:r>
      <w:r w:rsidR="00C91C26" w:rsidRPr="002B25F4">
        <w:t xml:space="preserve"> </w:t>
      </w:r>
      <w:r w:rsidR="00094E65" w:rsidRPr="002B25F4">
        <w:t>EB-</w:t>
      </w:r>
      <w:r w:rsidR="00C55E52" w:rsidRPr="002B25F4">
        <w:t>ALOHA</w:t>
      </w:r>
      <w:r w:rsidR="00094E65" w:rsidRPr="002B25F4">
        <w:t xml:space="preserve"> node</w:t>
      </w:r>
      <w:bookmarkEnd w:id="12"/>
      <w:bookmarkEnd w:id="13"/>
      <w:r w:rsidR="00094E65" w:rsidRPr="002B25F4">
        <w:t>,</w:t>
      </w:r>
      <w:r w:rsidR="00DB2154" w:rsidRPr="002B25F4">
        <w:t xml:space="preserve"> the</w:t>
      </w:r>
      <w:r w:rsidR="00094E65" w:rsidRPr="002B25F4">
        <w:t xml:space="preserve"> EB-</w:t>
      </w:r>
      <w:r w:rsidR="008C4103" w:rsidRPr="002B25F4">
        <w:t>aware</w:t>
      </w:r>
      <w:r w:rsidR="00094E65" w:rsidRPr="002B25F4">
        <w:t xml:space="preserve"> node transmits in all subsequent time slots except after observing </w:t>
      </w:r>
      <w:r w:rsidR="000777B0" w:rsidRPr="007901B8">
        <w:rPr>
          <w:position w:val="-6"/>
        </w:rPr>
        <w:object w:dxaOrig="580" w:dyaOrig="279" w14:anchorId="14A4ECD1">
          <v:shape id="_x0000_i1094" type="#_x0000_t75" style="width:27.95pt;height:12.9pt" o:ole="">
            <v:imagedata r:id="rId136" o:title=""/>
          </v:shape>
          <o:OLEObject Type="Embed" ProgID="Equation.DSMT4" ShapeID="_x0000_i1094" DrawAspect="Content" ObjectID="_1570341065" r:id="rId137"/>
        </w:object>
      </w:r>
      <w:r w:rsidR="00094E65" w:rsidRPr="002B25F4">
        <w:t xml:space="preserve">, </w:t>
      </w:r>
      <w:r w:rsidR="000777B0" w:rsidRPr="007901B8">
        <w:rPr>
          <w:position w:val="-6"/>
        </w:rPr>
        <w:object w:dxaOrig="720" w:dyaOrig="279" w14:anchorId="3C507085">
          <v:shape id="_x0000_i1095" type="#_x0000_t75" style="width:34.4pt;height:12.9pt" o:ole="">
            <v:imagedata r:id="rId138" o:title=""/>
          </v:shape>
          <o:OLEObject Type="Embed" ProgID="Equation.DSMT4" ShapeID="_x0000_i1095" DrawAspect="Content" ObjectID="_1570341066" r:id="rId139"/>
        </w:object>
      </w:r>
      <w:r w:rsidR="00094E65" w:rsidRPr="002B25F4">
        <w:t xml:space="preserve">and </w:t>
      </w:r>
      <w:r w:rsidR="000777B0" w:rsidRPr="007901B8">
        <w:rPr>
          <w:position w:val="-6"/>
        </w:rPr>
        <w:object w:dxaOrig="720" w:dyaOrig="279" w14:anchorId="4485F59D">
          <v:shape id="_x0000_i1096" type="#_x0000_t75" style="width:34.4pt;height:12.9pt" o:ole="">
            <v:imagedata r:id="rId140" o:title=""/>
          </v:shape>
          <o:OLEObject Type="Embed" ProgID="Equation.DSMT4" ShapeID="_x0000_i1096" DrawAspect="Content" ObjectID="_1570341067" r:id="rId141"/>
        </w:object>
      </w:r>
      <w:r w:rsidR="00310D45">
        <w:rPr>
          <w:rFonts w:hint="eastAsia"/>
        </w:rPr>
        <w:t>consecutive</w:t>
      </w:r>
      <w:r w:rsidR="00310D45" w:rsidRPr="002B25F4">
        <w:t xml:space="preserve"> </w:t>
      </w:r>
      <w:r w:rsidR="00094E65" w:rsidRPr="002B25F4">
        <w:t>idles slots of EB-</w:t>
      </w:r>
      <w:r w:rsidR="00C55E52" w:rsidRPr="002B25F4">
        <w:t>ALOHA</w:t>
      </w:r>
      <w:r w:rsidR="00094E65" w:rsidRPr="002B25F4">
        <w:t xml:space="preserve"> node, in which we can conclude two</w:t>
      </w:r>
      <w:r w:rsidR="00145DF0">
        <w:rPr>
          <w:rFonts w:hint="eastAsia"/>
        </w:rPr>
        <w:t xml:space="preserve"> </w:t>
      </w:r>
      <w:r w:rsidR="00094E65" w:rsidRPr="002B25F4">
        <w:t xml:space="preserve">strategies </w:t>
      </w:r>
      <w:r w:rsidR="00C91C26">
        <w:rPr>
          <w:rFonts w:hint="eastAsia"/>
        </w:rPr>
        <w:t>for the EB-</w:t>
      </w:r>
      <w:r w:rsidR="0038655F">
        <w:t xml:space="preserve">aware </w:t>
      </w:r>
      <w:r w:rsidR="00C91C26">
        <w:rPr>
          <w:rFonts w:hint="eastAsia"/>
        </w:rPr>
        <w:t xml:space="preserve">node. </w:t>
      </w:r>
      <w:commentRangeEnd w:id="23"/>
      <w:r w:rsidR="003806B5">
        <w:rPr>
          <w:rStyle w:val="a8"/>
          <w:rFonts w:ascii="Calibri" w:eastAsia="SimSun" w:hAnsi="Calibri" w:cs="Times New Roman"/>
        </w:rPr>
        <w:commentReference w:id="23"/>
      </w:r>
    </w:p>
    <w:p w14:paraId="284BFB36" w14:textId="77777777" w:rsidR="008E3F5E" w:rsidRDefault="00C32372" w:rsidP="00267388">
      <w:pPr>
        <w:pStyle w:val="a7"/>
        <w:numPr>
          <w:ilvl w:val="0"/>
          <w:numId w:val="8"/>
        </w:numPr>
        <w:rPr>
          <w:b/>
          <w:sz w:val="24"/>
        </w:rPr>
      </w:pPr>
      <w:r w:rsidRPr="00514913">
        <w:rPr>
          <w:b/>
          <w:sz w:val="24"/>
        </w:rPr>
        <w:t>Strategy xx1</w:t>
      </w:r>
    </w:p>
    <w:p w14:paraId="05F11B11" w14:textId="5C3552D6" w:rsidR="008E3F5E" w:rsidRDefault="00C91C26" w:rsidP="00267388">
      <w:r>
        <w:rPr>
          <w:rFonts w:hint="eastAsia"/>
        </w:rPr>
        <w:t>The first strategy is referred to as Strategy xx1. Th</w:t>
      </w:r>
      <w:r w:rsidR="009032B2">
        <w:rPr>
          <w:rFonts w:hint="eastAsia"/>
        </w:rPr>
        <w:t>e</w:t>
      </w:r>
      <w:r>
        <w:rPr>
          <w:rFonts w:hint="eastAsia"/>
        </w:rPr>
        <w:t xml:space="preserve"> </w:t>
      </w:r>
      <w:r w:rsidR="00094E65" w:rsidRPr="002B25F4">
        <w:t>EB-</w:t>
      </w:r>
      <w:r w:rsidR="008C4103" w:rsidRPr="002B25F4">
        <w:t>aware</w:t>
      </w:r>
      <w:r w:rsidR="00094E65" w:rsidRPr="002B25F4">
        <w:t xml:space="preserve"> node will always transmit when observing </w:t>
      </w:r>
      <w:r w:rsidR="000777B0" w:rsidRPr="007901B8">
        <w:rPr>
          <w:position w:val="-6"/>
        </w:rPr>
        <w:object w:dxaOrig="720" w:dyaOrig="279" w14:anchorId="3E48921E">
          <v:shape id="_x0000_i1097" type="#_x0000_t75" style="width:34.4pt;height:12.9pt" o:ole="">
            <v:imagedata r:id="rId145" o:title=""/>
          </v:shape>
          <o:OLEObject Type="Embed" ProgID="Equation.DSMT4" ShapeID="_x0000_i1097" DrawAspect="Content" ObjectID="_1570341068" r:id="rId146"/>
        </w:object>
      </w:r>
      <w:r w:rsidR="00310D45">
        <w:rPr>
          <w:rFonts w:hint="eastAsia"/>
        </w:rPr>
        <w:t xml:space="preserve">consecutive </w:t>
      </w:r>
      <w:r w:rsidR="00094E65" w:rsidRPr="002B25F4">
        <w:t>idle slots of EB-</w:t>
      </w:r>
      <w:r w:rsidR="00C55E52" w:rsidRPr="002B25F4">
        <w:t>ALOHA</w:t>
      </w:r>
      <w:r w:rsidR="00094E65" w:rsidRPr="002B25F4">
        <w:t xml:space="preserve"> node</w:t>
      </w:r>
      <w:r w:rsidR="00310D45">
        <w:rPr>
          <w:rFonts w:hint="eastAsia"/>
        </w:rPr>
        <w:t>,</w:t>
      </w:r>
      <w:r w:rsidR="00094E65" w:rsidRPr="002B25F4">
        <w:t xml:space="preserve"> </w:t>
      </w:r>
      <w:commentRangeStart w:id="24"/>
      <w:commentRangeStart w:id="25"/>
      <w:r w:rsidR="00094E65" w:rsidRPr="002B25F4">
        <w:t xml:space="preserve">no matter </w:t>
      </w:r>
      <w:r w:rsidR="00310D45">
        <w:rPr>
          <w:rFonts w:hint="eastAsia"/>
        </w:rPr>
        <w:t xml:space="preserve">what </w:t>
      </w:r>
      <w:r w:rsidR="00094E65" w:rsidRPr="002B25F4">
        <w:t xml:space="preserve">the decision made after observing </w:t>
      </w:r>
      <w:r w:rsidR="000777B0" w:rsidRPr="007901B8">
        <w:rPr>
          <w:position w:val="-6"/>
        </w:rPr>
        <w:object w:dxaOrig="580" w:dyaOrig="279" w14:anchorId="0F2CB95A">
          <v:shape id="_x0000_i1098" type="#_x0000_t75" style="width:27.95pt;height:12.9pt" o:ole="">
            <v:imagedata r:id="rId136" o:title=""/>
          </v:shape>
          <o:OLEObject Type="Embed" ProgID="Equation.DSMT4" ShapeID="_x0000_i1098" DrawAspect="Content" ObjectID="_1570341069" r:id="rId147"/>
        </w:object>
      </w:r>
      <w:r w:rsidR="000777B0">
        <w:t xml:space="preserve"> </w:t>
      </w:r>
      <w:r w:rsidR="00094E65" w:rsidRPr="002B25F4">
        <w:t>idle slots and 2W-1 idle slots</w:t>
      </w:r>
      <w:commentRangeEnd w:id="24"/>
      <w:r w:rsidR="00310D45">
        <w:rPr>
          <w:rStyle w:val="a8"/>
          <w:rFonts w:ascii="Calibri" w:eastAsia="SimSun" w:hAnsi="Calibri" w:cs="Times New Roman"/>
        </w:rPr>
        <w:commentReference w:id="24"/>
      </w:r>
      <w:commentRangeEnd w:id="25"/>
      <w:r w:rsidR="00DD04E3">
        <w:rPr>
          <w:rStyle w:val="a8"/>
          <w:rFonts w:ascii="Calibri" w:eastAsia="SimSun" w:hAnsi="Calibri" w:cs="Times New Roman"/>
        </w:rPr>
        <w:commentReference w:id="25"/>
      </w:r>
      <w:r w:rsidR="00094E65" w:rsidRPr="002B25F4">
        <w:t xml:space="preserve">. Note that </w:t>
      </w:r>
      <w:r w:rsidR="009032B2">
        <w:rPr>
          <w:rFonts w:hint="eastAsia"/>
        </w:rPr>
        <w:t>S</w:t>
      </w:r>
      <w:r w:rsidR="009032B2" w:rsidRPr="002B25F4">
        <w:t xml:space="preserve">trategy </w:t>
      </w:r>
      <w:r w:rsidR="00094E65" w:rsidRPr="002B25F4">
        <w:t>xx1</w:t>
      </w:r>
      <w:r w:rsidR="00310D45">
        <w:rPr>
          <w:rFonts w:hint="eastAsia"/>
        </w:rPr>
        <w:t xml:space="preserve"> </w:t>
      </w:r>
      <w:r w:rsidR="00094E65" w:rsidRPr="002B25F4">
        <w:t>is actually a greedy strategy, i.e., the EB-</w:t>
      </w:r>
      <w:r w:rsidR="00C55E52" w:rsidRPr="002B25F4">
        <w:t>ALOHA</w:t>
      </w:r>
      <w:r w:rsidR="0082286C">
        <w:t xml:space="preserve"> </w:t>
      </w:r>
      <w:r w:rsidR="009032B2">
        <w:rPr>
          <w:rFonts w:hint="eastAsia"/>
        </w:rPr>
        <w:t>node</w:t>
      </w:r>
      <w:r w:rsidR="00310D45">
        <w:rPr>
          <w:rFonts w:hint="eastAsia"/>
        </w:rPr>
        <w:t xml:space="preserve"> with Strategy xx1</w:t>
      </w:r>
      <w:r w:rsidR="009032B2">
        <w:rPr>
          <w:rFonts w:hint="eastAsia"/>
        </w:rPr>
        <w:t xml:space="preserve"> </w:t>
      </w:r>
      <w:r w:rsidR="0082286C">
        <w:t>will always transmit</w:t>
      </w:r>
      <w:r w:rsidR="001F2979">
        <w:t xml:space="preserve"> (after moving to state 2)</w:t>
      </w:r>
      <w:r w:rsidR="00094E65" w:rsidRPr="002B25F4">
        <w:t>.</w:t>
      </w:r>
    </w:p>
    <w:p w14:paraId="019AA19D" w14:textId="54FE20A2" w:rsidR="008E3F5E" w:rsidRDefault="009032B2" w:rsidP="00267388">
      <w:r>
        <w:rPr>
          <w:rFonts w:hint="eastAsia"/>
        </w:rPr>
        <w:t>It</w:t>
      </w:r>
      <w:r w:rsidR="00094E65" w:rsidRPr="002B25F4">
        <w:t xml:space="preserve"> is easy to analyze</w:t>
      </w:r>
      <w:r>
        <w:rPr>
          <w:rFonts w:hint="eastAsia"/>
        </w:rPr>
        <w:t xml:space="preserve"> S</w:t>
      </w:r>
      <w:r w:rsidRPr="002B25F4">
        <w:t>trategy xx1</w:t>
      </w:r>
      <w:r w:rsidR="00094E65" w:rsidRPr="002B25F4">
        <w:t>.</w:t>
      </w:r>
      <w:r w:rsidR="00310D45">
        <w:rPr>
          <w:rFonts w:hint="eastAsia"/>
        </w:rPr>
        <w:t xml:space="preserve"> Strategy xx1 of EB-ALOHA actually is equivalent to the optimal strategy of FW-ALOHA </w:t>
      </w:r>
      <w:r w:rsidR="00094E65" w:rsidRPr="002B25F4">
        <w:t xml:space="preserve">with </w:t>
      </w:r>
      <w:r w:rsidR="00310D45">
        <w:rPr>
          <w:rFonts w:hint="eastAsia"/>
        </w:rPr>
        <w:t xml:space="preserve">a fixed </w:t>
      </w:r>
      <w:r w:rsidR="00094E65" w:rsidRPr="002B25F4">
        <w:t xml:space="preserve">window size </w:t>
      </w:r>
      <w:r w:rsidR="00B27D83">
        <w:t>of</w:t>
      </w:r>
      <w:r w:rsidR="00094E65" w:rsidRPr="002B25F4">
        <w:t xml:space="preserve"> </w:t>
      </w:r>
      <w:r w:rsidR="000777B0" w:rsidRPr="007901B8">
        <w:rPr>
          <w:position w:val="-6"/>
        </w:rPr>
        <w:object w:dxaOrig="420" w:dyaOrig="279" w14:anchorId="735DF317">
          <v:shape id="_x0000_i1099" type="#_x0000_t75" style="width:20.4pt;height:12.9pt" o:ole="">
            <v:imagedata r:id="rId148" o:title=""/>
          </v:shape>
          <o:OLEObject Type="Embed" ProgID="Equation.DSMT4" ShapeID="_x0000_i1099" DrawAspect="Content" ObjectID="_1570341070" r:id="rId149"/>
        </w:object>
      </w:r>
      <w:r w:rsidR="00094E65" w:rsidRPr="002B25F4">
        <w:t xml:space="preserve">. We can derive the throughput using </w:t>
      </w:r>
      <w:r w:rsidR="00310D45">
        <w:rPr>
          <w:rFonts w:hint="eastAsia"/>
        </w:rPr>
        <w:t xml:space="preserve">the </w:t>
      </w:r>
      <w:r w:rsidR="00094E65" w:rsidRPr="002B25F4">
        <w:t xml:space="preserve">renewal process. Define one round as the number of slots it takes </w:t>
      </w:r>
      <w:r w:rsidR="00145DF0">
        <w:rPr>
          <w:rFonts w:hint="eastAsia"/>
        </w:rPr>
        <w:t>when</w:t>
      </w:r>
      <w:r w:rsidR="00145DF0" w:rsidRPr="002B25F4">
        <w:t xml:space="preserve"> </w:t>
      </w:r>
      <w:r w:rsidR="00094E65" w:rsidRPr="002B25F4">
        <w:t>EB-</w:t>
      </w:r>
      <w:r w:rsidR="00C55E52" w:rsidRPr="002B25F4">
        <w:t>ALOHA</w:t>
      </w:r>
      <w:r w:rsidR="00094E65" w:rsidRPr="002B25F4">
        <w:t xml:space="preserve"> counter go</w:t>
      </w:r>
      <w:r w:rsidR="00145DF0">
        <w:rPr>
          <w:rFonts w:hint="eastAsia"/>
        </w:rPr>
        <w:t>es</w:t>
      </w:r>
      <w:r w:rsidR="00094E65" w:rsidRPr="002B25F4">
        <w:t xml:space="preserve"> to 0.</w:t>
      </w:r>
      <w:r w:rsidR="00145DF0">
        <w:rPr>
          <w:rFonts w:hint="eastAsia"/>
        </w:rPr>
        <w:t xml:space="preserve"> We then have:</w:t>
      </w:r>
    </w:p>
    <w:p w14:paraId="2436B74A" w14:textId="61F9E2FE" w:rsidR="008E3F5E" w:rsidRDefault="006C6BAB" w:rsidP="00267388">
      <w:pPr>
        <w:pStyle w:val="MTDisplayEquation"/>
      </w:pPr>
      <w:r w:rsidRPr="006C6BAB">
        <w:rPr>
          <w:position w:val="-24"/>
        </w:rPr>
        <w:object w:dxaOrig="7500" w:dyaOrig="620" w14:anchorId="20ABA560">
          <v:shape id="_x0000_i1100" type="#_x0000_t75" style="width:343.9pt;height:27.95pt" o:ole="">
            <v:imagedata r:id="rId150" o:title=""/>
          </v:shape>
          <o:OLEObject Type="Embed" ProgID="Equation.DSMT4" ShapeID="_x0000_i1100" DrawAspect="Content" ObjectID="_1570341071" r:id="rId151"/>
        </w:object>
      </w:r>
      <w:r>
        <w:tab/>
      </w:r>
      <w:r w:rsidR="005547FB">
        <w:fldChar w:fldCharType="begin"/>
      </w:r>
      <w:r>
        <w:instrText xml:space="preserve"> MACROBUTTON MTPlaceRef \* MERGEFORMAT </w:instrText>
      </w:r>
      <w:r w:rsidR="005547FB">
        <w:fldChar w:fldCharType="begin"/>
      </w:r>
      <w:r>
        <w:instrText xml:space="preserve"> SEQ MTEqn \h \* MERGEFORMAT </w:instrText>
      </w:r>
      <w:r w:rsidR="005547FB">
        <w:fldChar w:fldCharType="end"/>
      </w:r>
      <w:r>
        <w:instrText>(</w:instrText>
      </w:r>
      <w:fldSimple w:instr=" SEQ MTEqn \c \* Arabic \* MERGEFORMAT ">
        <w:r w:rsidR="001B580D">
          <w:rPr>
            <w:noProof/>
          </w:rPr>
          <w:instrText>9</w:instrText>
        </w:r>
      </w:fldSimple>
      <w:r>
        <w:instrText>)</w:instrText>
      </w:r>
      <w:r w:rsidR="005547FB">
        <w:fldChar w:fldCharType="end"/>
      </w:r>
    </w:p>
    <w:p w14:paraId="62224EA6" w14:textId="6BA26191" w:rsidR="008E3F5E" w:rsidRDefault="006C6BAB" w:rsidP="00267388">
      <w:pPr>
        <w:pStyle w:val="MTDisplayEquation"/>
      </w:pPr>
      <w:r w:rsidRPr="006C6BAB">
        <w:rPr>
          <w:position w:val="-24"/>
        </w:rPr>
        <w:object w:dxaOrig="10160" w:dyaOrig="620" w14:anchorId="73F41BB1">
          <v:shape id="_x0000_i1101" type="#_x0000_t75" style="width:424.5pt;height:26.85pt" o:ole="">
            <v:imagedata r:id="rId152" o:title=""/>
          </v:shape>
          <o:OLEObject Type="Embed" ProgID="Equation.DSMT4" ShapeID="_x0000_i1101" DrawAspect="Content" ObjectID="_1570341072" r:id="rId153"/>
        </w:object>
      </w:r>
      <w:r w:rsidRPr="006C6BAB">
        <w:rPr>
          <w:position w:val="-4"/>
        </w:rPr>
        <w:object w:dxaOrig="180" w:dyaOrig="279" w14:anchorId="76D74641">
          <v:shape id="_x0000_i1102" type="#_x0000_t75" style="width:8.6pt;height:13.95pt" o:ole="">
            <v:imagedata r:id="rId154" o:title=""/>
          </v:shape>
          <o:OLEObject Type="Embed" ProgID="Equation.DSMT4" ShapeID="_x0000_i1102" DrawAspect="Content" ObjectID="_1570341073" r:id="rId155"/>
        </w:object>
      </w:r>
      <w:r>
        <w:tab/>
      </w:r>
      <w:r w:rsidR="005547FB">
        <w:fldChar w:fldCharType="begin"/>
      </w:r>
      <w:r>
        <w:instrText xml:space="preserve"> MACROBUTTON MTPlaceRef \* MERGEFORMAT </w:instrText>
      </w:r>
      <w:r w:rsidR="005547FB">
        <w:fldChar w:fldCharType="begin"/>
      </w:r>
      <w:r>
        <w:instrText xml:space="preserve"> SEQ MTEqn \h \* MERGEFORMAT </w:instrText>
      </w:r>
      <w:r w:rsidR="005547FB">
        <w:fldChar w:fldCharType="end"/>
      </w:r>
      <w:r>
        <w:instrText>(</w:instrText>
      </w:r>
      <w:fldSimple w:instr=" SEQ MTEqn \c \* Arabic \* MERGEFORMAT ">
        <w:r w:rsidR="001B580D">
          <w:rPr>
            <w:noProof/>
          </w:rPr>
          <w:instrText>10</w:instrText>
        </w:r>
      </w:fldSimple>
      <w:r>
        <w:instrText>)</w:instrText>
      </w:r>
      <w:r w:rsidR="005547FB">
        <w:fldChar w:fldCharType="end"/>
      </w:r>
    </w:p>
    <w:p w14:paraId="5930278F" w14:textId="77777777" w:rsidR="008E3F5E" w:rsidRDefault="006C6BAB" w:rsidP="00267388">
      <w:r w:rsidRPr="006C6BAB">
        <w:rPr>
          <w:position w:val="-10"/>
        </w:rPr>
        <w:object w:dxaOrig="2760" w:dyaOrig="320" w14:anchorId="3BAF11E4">
          <v:shape id="_x0000_i1103" type="#_x0000_t75" style="width:137.55pt;height:15.05pt" o:ole="">
            <v:imagedata r:id="rId156" o:title=""/>
          </v:shape>
          <o:OLEObject Type="Embed" ProgID="Equation.DSMT4" ShapeID="_x0000_i1103" DrawAspect="Content" ObjectID="_1570341074" r:id="rId157"/>
        </w:object>
      </w:r>
    </w:p>
    <w:p w14:paraId="276A74AA" w14:textId="77777777" w:rsidR="008E3F5E" w:rsidRDefault="001937C2" w:rsidP="00267388">
      <w:r w:rsidRPr="006C6BAB">
        <w:rPr>
          <w:position w:val="-32"/>
        </w:rPr>
        <w:object w:dxaOrig="3800" w:dyaOrig="760" w14:anchorId="464E2F6B">
          <v:shape id="_x0000_i1104" type="#_x0000_t75" style="width:189.15pt;height:37.6pt" o:ole="">
            <v:imagedata r:id="rId158" o:title=""/>
          </v:shape>
          <o:OLEObject Type="Embed" ProgID="Equation.DSMT4" ShapeID="_x0000_i1104" DrawAspect="Content" ObjectID="_1570341075" r:id="rId159"/>
        </w:object>
      </w:r>
    </w:p>
    <w:p w14:paraId="3A0A5DD2" w14:textId="77777777" w:rsidR="008E3F5E" w:rsidRDefault="006C6BAB" w:rsidP="00267388">
      <w:r w:rsidRPr="006C6BAB">
        <w:rPr>
          <w:position w:val="-24"/>
        </w:rPr>
        <w:object w:dxaOrig="2640" w:dyaOrig="620" w14:anchorId="407E02AC">
          <v:shape id="_x0000_i1105" type="#_x0000_t75" style="width:132.2pt;height:30.1pt" o:ole="">
            <v:imagedata r:id="rId160" o:title=""/>
          </v:shape>
          <o:OLEObject Type="Embed" ProgID="Equation.DSMT4" ShapeID="_x0000_i1105" DrawAspect="Content" ObjectID="_1570341076" r:id="rId161"/>
        </w:object>
      </w:r>
    </w:p>
    <w:p w14:paraId="3ABE26BE" w14:textId="77777777" w:rsidR="008E3F5E" w:rsidRDefault="00C32372" w:rsidP="00267388">
      <w:pPr>
        <w:pStyle w:val="a7"/>
        <w:numPr>
          <w:ilvl w:val="0"/>
          <w:numId w:val="7"/>
        </w:numPr>
        <w:rPr>
          <w:b/>
          <w:sz w:val="24"/>
        </w:rPr>
      </w:pPr>
      <w:r w:rsidRPr="00514913">
        <w:rPr>
          <w:b/>
          <w:sz w:val="24"/>
        </w:rPr>
        <w:t>Strategy 000</w:t>
      </w:r>
    </w:p>
    <w:p w14:paraId="2BE11E9E" w14:textId="1DE6CC1F" w:rsidR="008E3F5E" w:rsidRDefault="00145DF0" w:rsidP="00267388">
      <w:r>
        <w:rPr>
          <w:rFonts w:hint="eastAsia"/>
        </w:rPr>
        <w:lastRenderedPageBreak/>
        <w:t xml:space="preserve">The second strategy is referred to as Strategy 000. Now, the </w:t>
      </w:r>
      <w:r w:rsidR="004667BF" w:rsidRPr="002B25F4">
        <w:t xml:space="preserve">EB-aware node will not transmit when observing </w:t>
      </w:r>
      <w:r w:rsidR="000777B0" w:rsidRPr="007901B8">
        <w:rPr>
          <w:position w:val="-6"/>
        </w:rPr>
        <w:object w:dxaOrig="580" w:dyaOrig="279" w14:anchorId="7A36F4AE">
          <v:shape id="_x0000_i1106" type="#_x0000_t75" style="width:27.95pt;height:12.9pt" o:ole="">
            <v:imagedata r:id="rId136" o:title=""/>
          </v:shape>
          <o:OLEObject Type="Embed" ProgID="Equation.DSMT4" ShapeID="_x0000_i1106" DrawAspect="Content" ObjectID="_1570341077" r:id="rId162"/>
        </w:object>
      </w:r>
      <w:r w:rsidR="000777B0" w:rsidRPr="002B25F4">
        <w:t xml:space="preserve">, </w:t>
      </w:r>
      <w:r w:rsidR="000777B0" w:rsidRPr="007901B8">
        <w:rPr>
          <w:position w:val="-6"/>
        </w:rPr>
        <w:object w:dxaOrig="720" w:dyaOrig="279" w14:anchorId="2955ADC0">
          <v:shape id="_x0000_i1107" type="#_x0000_t75" style="width:34.4pt;height:12.9pt" o:ole="">
            <v:imagedata r:id="rId138" o:title=""/>
          </v:shape>
          <o:OLEObject Type="Embed" ProgID="Equation.DSMT4" ShapeID="_x0000_i1107" DrawAspect="Content" ObjectID="_1570341078" r:id="rId163"/>
        </w:object>
      </w:r>
      <w:r w:rsidR="000777B0">
        <w:rPr>
          <w:rFonts w:hint="eastAsia"/>
        </w:rPr>
        <w:t>or</w:t>
      </w:r>
      <w:r w:rsidR="000777B0" w:rsidRPr="007901B8">
        <w:rPr>
          <w:position w:val="-6"/>
        </w:rPr>
        <w:object w:dxaOrig="720" w:dyaOrig="279" w14:anchorId="56F76003">
          <v:shape id="_x0000_i1108" type="#_x0000_t75" style="width:34.4pt;height:12.9pt" o:ole="">
            <v:imagedata r:id="rId140" o:title=""/>
          </v:shape>
          <o:OLEObject Type="Embed" ProgID="Equation.DSMT4" ShapeID="_x0000_i1108" DrawAspect="Content" ObjectID="_1570341079" r:id="rId164"/>
        </w:object>
      </w:r>
      <w:r>
        <w:rPr>
          <w:rFonts w:hint="eastAsia"/>
        </w:rPr>
        <w:t xml:space="preserve">consecutive </w:t>
      </w:r>
      <w:r w:rsidR="004667BF" w:rsidRPr="002B25F4">
        <w:t>idle slots of</w:t>
      </w:r>
      <w:r>
        <w:rPr>
          <w:rFonts w:hint="eastAsia"/>
        </w:rPr>
        <w:t xml:space="preserve"> the</w:t>
      </w:r>
      <w:r w:rsidR="004667BF" w:rsidRPr="002B25F4">
        <w:t xml:space="preserve"> EB-ALOHA node.</w:t>
      </w:r>
    </w:p>
    <w:p w14:paraId="766053D5" w14:textId="6C87715C" w:rsidR="008E3F5E" w:rsidRDefault="00145DF0" w:rsidP="00267388">
      <w:r>
        <w:rPr>
          <w:rFonts w:hint="eastAsia"/>
        </w:rPr>
        <w:t>To analyze S</w:t>
      </w:r>
      <w:r w:rsidR="00094E65" w:rsidRPr="00587451">
        <w:t xml:space="preserve">trategy 000, </w:t>
      </w:r>
      <w:r>
        <w:rPr>
          <w:rFonts w:hint="eastAsia"/>
        </w:rPr>
        <w:t xml:space="preserve">we </w:t>
      </w:r>
      <w:r>
        <w:t>construct</w:t>
      </w:r>
      <w:r>
        <w:rPr>
          <w:rFonts w:hint="eastAsia"/>
        </w:rPr>
        <w:t xml:space="preserve"> a Markov chain with </w:t>
      </w:r>
      <w:r w:rsidR="00094E65" w:rsidRPr="00587451">
        <w:t xml:space="preserve">3 states: </w:t>
      </w:r>
      <w:r>
        <w:rPr>
          <w:rFonts w:hint="eastAsia"/>
        </w:rPr>
        <w:t xml:space="preserve">sates </w:t>
      </w:r>
      <w:r w:rsidR="00094E65" w:rsidRPr="00587451">
        <w:t xml:space="preserve">0, 1 and </w:t>
      </w:r>
      <w:r w:rsidR="00094E65" w:rsidRPr="007F6EA7">
        <w:rPr>
          <w:noProof/>
        </w:rPr>
        <w:t>2.</w:t>
      </w:r>
      <w:r w:rsidR="00094E65" w:rsidRPr="00587451">
        <w:t xml:space="preserve"> For the Markov chain, </w:t>
      </w:r>
      <w:r w:rsidR="00DD5722">
        <w:t xml:space="preserve">we </w:t>
      </w:r>
      <w:r w:rsidR="00094E65" w:rsidRPr="00587451">
        <w:t xml:space="preserve">focus on the “coarse Markov chain” in which we do not care how many time slots </w:t>
      </w:r>
      <w:r w:rsidR="00094E65" w:rsidRPr="00587451">
        <w:rPr>
          <w:rFonts w:hint="eastAsia"/>
        </w:rPr>
        <w:t>are</w:t>
      </w:r>
      <w:r>
        <w:rPr>
          <w:rFonts w:hint="eastAsia"/>
        </w:rPr>
        <w:t xml:space="preserve"> </w:t>
      </w:r>
      <w:r w:rsidR="00094E65" w:rsidRPr="00587451">
        <w:rPr>
          <w:rFonts w:hint="eastAsia"/>
        </w:rPr>
        <w:t>spe</w:t>
      </w:r>
      <w:r w:rsidR="00751FA7">
        <w:t xml:space="preserve">nt in each </w:t>
      </w:r>
      <w:r>
        <w:rPr>
          <w:rFonts w:hint="eastAsia"/>
        </w:rPr>
        <w:t>state</w:t>
      </w:r>
      <w:r w:rsidR="00751FA7">
        <w:t xml:space="preserve">.  </w:t>
      </w:r>
    </w:p>
    <w:p w14:paraId="687D1AAC" w14:textId="77777777" w:rsidR="008E3F5E" w:rsidRDefault="00094E65" w:rsidP="00267388">
      <w:r w:rsidRPr="00587451">
        <w:t>For example, if</w:t>
      </w:r>
      <w:r w:rsidR="00145DF0">
        <w:rPr>
          <w:rFonts w:hint="eastAsia"/>
        </w:rPr>
        <w:t xml:space="preserve"> it is</w:t>
      </w:r>
      <w:r w:rsidR="008D3836">
        <w:t xml:space="preserve"> </w:t>
      </w:r>
      <w:r w:rsidRPr="00587451">
        <w:t xml:space="preserve">in </w:t>
      </w:r>
      <w:r w:rsidR="00145DF0">
        <w:rPr>
          <w:rFonts w:hint="eastAsia"/>
        </w:rPr>
        <w:t>state</w:t>
      </w:r>
      <w:r w:rsidR="00145DF0" w:rsidRPr="00587451">
        <w:t xml:space="preserve"> </w:t>
      </w:r>
      <w:r w:rsidRPr="00587451">
        <w:t>0, and the</w:t>
      </w:r>
      <w:r w:rsidR="004A30E4">
        <w:t xml:space="preserve"> counter value is </w:t>
      </w:r>
      <w:r w:rsidR="00145DF0" w:rsidRPr="004A30E4">
        <w:rPr>
          <w:position w:val="-6"/>
        </w:rPr>
        <w:object w:dxaOrig="180" w:dyaOrig="220" w14:anchorId="3D39626B">
          <v:shape id="_x0000_i1109" type="#_x0000_t75" style="width:8.6pt;height:11.8pt" o:ole="">
            <v:imagedata r:id="rId165" o:title=""/>
          </v:shape>
          <o:OLEObject Type="Embed" ProgID="Equation.DSMT4" ShapeID="_x0000_i1109" DrawAspect="Content" ObjectID="_1570341080" r:id="rId166"/>
        </w:object>
      </w:r>
      <w:r w:rsidR="00145DF0">
        <w:rPr>
          <w:rFonts w:hint="eastAsia"/>
        </w:rPr>
        <w:t>; t</w:t>
      </w:r>
      <w:r w:rsidRPr="00587451">
        <w:t xml:space="preserve">hen it takes </w:t>
      </w:r>
      <w:r w:rsidR="004A30E4" w:rsidRPr="004A30E4">
        <w:rPr>
          <w:position w:val="-6"/>
        </w:rPr>
        <w:object w:dxaOrig="480" w:dyaOrig="279" w14:anchorId="5D8165DB">
          <v:shape id="_x0000_i1110" type="#_x0000_t75" style="width:23.65pt;height:13.95pt" o:ole="">
            <v:imagedata r:id="rId167" o:title=""/>
          </v:shape>
          <o:OLEObject Type="Embed" ProgID="Equation.DSMT4" ShapeID="_x0000_i1110" DrawAspect="Content" ObjectID="_1570341081" r:id="rId168"/>
        </w:object>
      </w:r>
      <w:r w:rsidRPr="00587451">
        <w:t>slots before go</w:t>
      </w:r>
      <w:r w:rsidR="004A30E4">
        <w:t>ing</w:t>
      </w:r>
      <w:r w:rsidRPr="00587451">
        <w:t xml:space="preserve"> to the next round. </w:t>
      </w:r>
      <w:r w:rsidR="00145DF0">
        <w:rPr>
          <w:rFonts w:hint="eastAsia"/>
        </w:rPr>
        <w:t xml:space="preserve">Here, </w:t>
      </w:r>
      <w:r w:rsidRPr="00587451">
        <w:t>we do not care about the</w:t>
      </w:r>
      <w:r w:rsidR="00145DF0">
        <w:rPr>
          <w:rFonts w:hint="eastAsia"/>
        </w:rPr>
        <w:t xml:space="preserve"> </w:t>
      </w:r>
      <w:r w:rsidR="004A30E4" w:rsidRPr="004A30E4">
        <w:rPr>
          <w:position w:val="-6"/>
        </w:rPr>
        <w:object w:dxaOrig="480" w:dyaOrig="279" w14:anchorId="482D6B3C">
          <v:shape id="_x0000_i1111" type="#_x0000_t75" style="width:23.65pt;height:13.95pt" o:ole="">
            <v:imagedata r:id="rId167" o:title=""/>
          </v:shape>
          <o:OLEObject Type="Embed" ProgID="Equation.DSMT4" ShapeID="_x0000_i1111" DrawAspect="Content" ObjectID="_1570341082" r:id="rId169"/>
        </w:object>
      </w:r>
      <w:r w:rsidRPr="00587451">
        <w:t xml:space="preserve"> time slots. </w:t>
      </w:r>
      <w:r w:rsidR="00695D94">
        <w:rPr>
          <w:rFonts w:hint="eastAsia"/>
        </w:rPr>
        <w:t xml:space="preserve">We </w:t>
      </w:r>
      <w:r w:rsidR="00D767AC">
        <w:rPr>
          <w:rFonts w:hint="eastAsia"/>
        </w:rPr>
        <w:t>def</w:t>
      </w:r>
      <w:r w:rsidR="008D3836">
        <w:rPr>
          <w:rFonts w:hint="eastAsia"/>
        </w:rPr>
        <w:t>i</w:t>
      </w:r>
      <w:r w:rsidR="00D767AC">
        <w:rPr>
          <w:rFonts w:hint="eastAsia"/>
        </w:rPr>
        <w:t>ne</w:t>
      </w:r>
      <w:r w:rsidR="00695D94">
        <w:rPr>
          <w:rFonts w:hint="eastAsia"/>
        </w:rPr>
        <w:t xml:space="preserve"> the following </w:t>
      </w:r>
      <w:r w:rsidR="00695D94">
        <w:t>probabilities</w:t>
      </w:r>
      <w:r w:rsidR="00695D94">
        <w:rPr>
          <w:rFonts w:hint="eastAsia"/>
        </w:rPr>
        <w:t>:</w:t>
      </w:r>
      <w:r w:rsidR="00695D94">
        <w:t xml:space="preserve"> </w:t>
      </w:r>
    </w:p>
    <w:p w14:paraId="227521E9" w14:textId="77777777" w:rsidR="008E3F5E" w:rsidRDefault="00A9008B" w:rsidP="00267388">
      <w:r>
        <w:t xml:space="preserve">P(going from </w:t>
      </w:r>
      <w:r w:rsidR="00094E65" w:rsidRPr="00587451">
        <w:t>stage</w:t>
      </w:r>
      <w:r>
        <w:t xml:space="preserve"> 0 to </w:t>
      </w:r>
      <w:r w:rsidR="00094E65" w:rsidRPr="00587451">
        <w:t xml:space="preserve">stage </w:t>
      </w:r>
      <w:r>
        <w:t xml:space="preserve">0 </w:t>
      </w:r>
      <w:r w:rsidR="00094E65" w:rsidRPr="00587451">
        <w:t xml:space="preserve">at the </w:t>
      </w:r>
      <w:r w:rsidR="001024B8">
        <w:t xml:space="preserve">end of the current round | at </w:t>
      </w:r>
      <w:r w:rsidR="00094E65" w:rsidRPr="00587451">
        <w:t>stage</w:t>
      </w:r>
      <w:r w:rsidR="001024B8">
        <w:t xml:space="preserve"> 0</w:t>
      </w:r>
      <w:r w:rsidR="001663EF">
        <w:t xml:space="preserve">) = </w:t>
      </w:r>
      <w:r w:rsidR="001663EF" w:rsidRPr="001663EF">
        <w:rPr>
          <w:position w:val="-6"/>
        </w:rPr>
        <w:object w:dxaOrig="540" w:dyaOrig="279" w14:anchorId="1177AD20">
          <v:shape id="_x0000_i1112" type="#_x0000_t75" style="width:26.85pt;height:13.95pt" o:ole="">
            <v:imagedata r:id="rId170" o:title=""/>
          </v:shape>
          <o:OLEObject Type="Embed" ProgID="Equation.DSMT4" ShapeID="_x0000_i1112" DrawAspect="Content" ObjectID="_1570341083" r:id="rId171"/>
        </w:object>
      </w:r>
      <w:r w:rsidR="00094E65" w:rsidRPr="00587451">
        <w:t>  (</w:t>
      </w:r>
      <w:r w:rsidR="00695D94">
        <w:rPr>
          <w:rFonts w:hint="eastAsia"/>
        </w:rPr>
        <w:t xml:space="preserve">by </w:t>
      </w:r>
      <w:r w:rsidR="00094E65" w:rsidRPr="00587451">
        <w:t xml:space="preserve">assuming 000, there is no collision only if the counter value was initiated </w:t>
      </w:r>
      <w:r w:rsidR="00094E65" w:rsidRPr="007F6EA7">
        <w:rPr>
          <w:noProof/>
        </w:rPr>
        <w:t xml:space="preserve">at </w:t>
      </w:r>
      <w:r w:rsidR="001663EF" w:rsidRPr="007F6EA7">
        <w:rPr>
          <w:noProof/>
          <w:position w:val="-6"/>
        </w:rPr>
        <w:object w:dxaOrig="580" w:dyaOrig="279" w14:anchorId="37394D50">
          <v:shape id="_x0000_i1113" type="#_x0000_t75" style="width:29pt;height:13.95pt" o:ole="">
            <v:imagedata r:id="rId172" o:title=""/>
          </v:shape>
          <o:OLEObject Type="Embed" ProgID="Equation.DSMT4" ShapeID="_x0000_i1113" DrawAspect="Content" ObjectID="_1570341084" r:id="rId173"/>
        </w:object>
      </w:r>
      <w:r w:rsidR="00094E65" w:rsidRPr="007F6EA7">
        <w:rPr>
          <w:noProof/>
        </w:rPr>
        <w:t xml:space="preserve"> at</w:t>
      </w:r>
      <w:r w:rsidR="00094E65" w:rsidRPr="00587451">
        <w:t xml:space="preserve"> the beginning of the current round)</w:t>
      </w:r>
    </w:p>
    <w:p w14:paraId="02A2B0EE" w14:textId="77777777" w:rsidR="008E3F5E" w:rsidRDefault="00A9008B" w:rsidP="00267388">
      <w:r>
        <w:t xml:space="preserve">P(going from </w:t>
      </w:r>
      <w:r w:rsidR="00094E65" w:rsidRPr="00587451">
        <w:t xml:space="preserve">stage </w:t>
      </w:r>
      <w:r>
        <w:t xml:space="preserve">1 to </w:t>
      </w:r>
      <w:r w:rsidR="00094E65" w:rsidRPr="00587451">
        <w:t xml:space="preserve">stage </w:t>
      </w:r>
      <w:r>
        <w:t xml:space="preserve">1 </w:t>
      </w:r>
      <w:r w:rsidR="00094E65" w:rsidRPr="00587451">
        <w:t xml:space="preserve">at the </w:t>
      </w:r>
      <w:r w:rsidR="001024B8">
        <w:t xml:space="preserve">end of the current round | at </w:t>
      </w:r>
      <w:r w:rsidR="00094E65" w:rsidRPr="00587451">
        <w:t>stage</w:t>
      </w:r>
      <w:r w:rsidR="001024B8">
        <w:t xml:space="preserve"> 0</w:t>
      </w:r>
      <w:r w:rsidR="00094E65" w:rsidRPr="00587451">
        <w:t xml:space="preserve">) = </w:t>
      </w:r>
      <w:r w:rsidR="001663EF" w:rsidRPr="001663EF">
        <w:rPr>
          <w:position w:val="-6"/>
        </w:rPr>
        <w:object w:dxaOrig="840" w:dyaOrig="279" w14:anchorId="2C57C1BE">
          <v:shape id="_x0000_i1114" type="#_x0000_t75" style="width:41.9pt;height:13.95pt" o:ole="">
            <v:imagedata r:id="rId174" o:title=""/>
          </v:shape>
          <o:OLEObject Type="Embed" ProgID="Equation.DSMT4" ShapeID="_x0000_i1114" DrawAspect="Content" ObjectID="_1570341085" r:id="rId175"/>
        </w:object>
      </w:r>
      <w:r w:rsidR="001663EF">
        <w:t xml:space="preserve">. </w:t>
      </w:r>
    </w:p>
    <w:p w14:paraId="366A404D" w14:textId="0F35D6B2" w:rsidR="008E3F5E" w:rsidRDefault="00007A07" w:rsidP="00267388">
      <w:r>
        <w:t xml:space="preserve">The “coarse Markov chain” is illustrated in Fig. 1. We can calculate the </w:t>
      </w:r>
      <w:r w:rsidR="00D41751">
        <w:rPr>
          <w:rFonts w:hint="eastAsia"/>
        </w:rPr>
        <w:t xml:space="preserve">above </w:t>
      </w:r>
      <w:r w:rsidRPr="007F6EA7">
        <w:rPr>
          <w:noProof/>
        </w:rPr>
        <w:t>probabilit</w:t>
      </w:r>
      <w:r w:rsidR="00695D94" w:rsidRPr="007F6EA7">
        <w:rPr>
          <w:rFonts w:hint="eastAsia"/>
          <w:noProof/>
        </w:rPr>
        <w:t>ies</w:t>
      </w:r>
      <w:r w:rsidR="00D767AC" w:rsidRPr="007F6EA7">
        <w:rPr>
          <w:rFonts w:hint="eastAsia"/>
          <w:noProof/>
        </w:rPr>
        <w:t xml:space="preserve"> </w:t>
      </w:r>
      <w:r w:rsidRPr="007F6EA7">
        <w:rPr>
          <w:noProof/>
        </w:rPr>
        <w:t>accordingly</w:t>
      </w:r>
      <w:r>
        <w:t>.</w:t>
      </w:r>
    </w:p>
    <w:p w14:paraId="25319967" w14:textId="77777777" w:rsidR="008E3F5E" w:rsidRDefault="00007A07" w:rsidP="00A4002F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113283">
        <w:rPr>
          <w:sz w:val="18"/>
        </w:rPr>
        <w:object w:dxaOrig="7261" w:dyaOrig="2026" w14:anchorId="3DB05B08">
          <v:shape id="_x0000_i1115" type="#_x0000_t75" style="width:363.2pt;height:101pt" o:ole="">
            <v:imagedata r:id="rId176" o:title=""/>
          </v:shape>
          <o:OLEObject Type="Embed" ProgID="Visio.Drawing.15" ShapeID="_x0000_i1115" DrawAspect="Content" ObjectID="_1570341086" r:id="rId177"/>
        </w:object>
      </w:r>
    </w:p>
    <w:p w14:paraId="7AD6BD36" w14:textId="2EEEF3C8" w:rsidR="008E3F5E" w:rsidRDefault="00007A07" w:rsidP="00A4002F">
      <w:pPr>
        <w:pStyle w:val="af1"/>
        <w:jc w:val="center"/>
      </w:pPr>
      <w:r>
        <w:t xml:space="preserve">Fig. </w:t>
      </w:r>
      <w:fldSimple w:instr=" SEQ Figure \* ARABIC ">
        <w:r w:rsidR="001B580D">
          <w:rPr>
            <w:noProof/>
          </w:rPr>
          <w:t>1</w:t>
        </w:r>
      </w:fldSimple>
      <w:r>
        <w:t xml:space="preserve"> Coarse Markov Chain</w:t>
      </w:r>
    </w:p>
    <w:p w14:paraId="1B25B4AF" w14:textId="77777777" w:rsidR="008E3F5E" w:rsidRDefault="00A24533" w:rsidP="00267388">
      <w:pPr>
        <w:shd w:val="clear" w:color="auto" w:fill="FFFFFF"/>
        <w:spacing w:before="100" w:beforeAutospacing="1" w:after="100" w:afterAutospacing="1" w:line="240" w:lineRule="auto"/>
        <w:rPr>
          <w:sz w:val="18"/>
        </w:rPr>
      </w:pPr>
      <w:r w:rsidRPr="00A24533">
        <w:rPr>
          <w:position w:val="-116"/>
          <w:sz w:val="18"/>
        </w:rPr>
        <w:object w:dxaOrig="8199" w:dyaOrig="2439" w14:anchorId="31A126E9">
          <v:shape id="_x0000_i1116" type="#_x0000_t75" style="width:409.45pt;height:121.45pt" o:ole="">
            <v:imagedata r:id="rId178" o:title=""/>
          </v:shape>
          <o:OLEObject Type="Embed" ProgID="Equation.DSMT4" ShapeID="_x0000_i1116" DrawAspect="Content" ObjectID="_1570341087" r:id="rId179"/>
        </w:object>
      </w:r>
    </w:p>
    <w:p w14:paraId="10915EFD" w14:textId="77777777" w:rsidR="008E3F5E" w:rsidRDefault="008E3F5E" w:rsidP="00267388">
      <w:pPr>
        <w:rPr>
          <w:sz w:val="18"/>
        </w:rPr>
      </w:pPr>
    </w:p>
    <w:p w14:paraId="33F5D957" w14:textId="77777777" w:rsidR="008E3F5E" w:rsidRDefault="006C0D88" w:rsidP="00267388">
      <w:r w:rsidRPr="006C0D88">
        <w:t xml:space="preserve">Also, the </w:t>
      </w:r>
      <w:r>
        <w:t xml:space="preserve">throughputs can be derived using </w:t>
      </w:r>
      <w:r w:rsidR="00145DF0">
        <w:rPr>
          <w:rFonts w:hint="eastAsia"/>
        </w:rPr>
        <w:t xml:space="preserve">a </w:t>
      </w:r>
      <w:r>
        <w:t>renewal process.</w:t>
      </w:r>
    </w:p>
    <w:p w14:paraId="799FB8BE" w14:textId="470E5D2C" w:rsidR="008E3F5E" w:rsidRDefault="00901BC3" w:rsidP="00267388">
      <w:pPr>
        <w:pStyle w:val="MTDisplayEquation"/>
      </w:pPr>
      <w:r w:rsidRPr="00901BC3">
        <w:rPr>
          <w:position w:val="-24"/>
        </w:rPr>
        <w:object w:dxaOrig="6800" w:dyaOrig="620" w14:anchorId="0E5E8CCB">
          <v:shape id="_x0000_i1117" type="#_x0000_t75" style="width:339.6pt;height:33.3pt" o:ole="">
            <v:imagedata r:id="rId180" o:title=""/>
          </v:shape>
          <o:OLEObject Type="Embed" ProgID="Equation.DSMT4" ShapeID="_x0000_i1117" DrawAspect="Content" ObjectID="_1570341088" r:id="rId181"/>
        </w:object>
      </w:r>
      <w:r>
        <w:tab/>
      </w:r>
      <w:r w:rsidR="005547FB">
        <w:fldChar w:fldCharType="begin"/>
      </w:r>
      <w:r>
        <w:instrText xml:space="preserve"> MACROBUTTON MTPlaceRef \* MERGEFORMAT </w:instrText>
      </w:r>
      <w:r w:rsidR="005547FB">
        <w:fldChar w:fldCharType="begin"/>
      </w:r>
      <w:r>
        <w:instrText xml:space="preserve"> SEQ MTEqn \h \* MERGEFORMAT </w:instrText>
      </w:r>
      <w:r w:rsidR="005547FB">
        <w:fldChar w:fldCharType="end"/>
      </w:r>
      <w:r>
        <w:instrText>(</w:instrText>
      </w:r>
      <w:fldSimple w:instr=" SEQ MTEqn \c \* Arabic \* MERGEFORMAT ">
        <w:r w:rsidR="001B580D">
          <w:rPr>
            <w:noProof/>
          </w:rPr>
          <w:instrText>11</w:instrText>
        </w:r>
      </w:fldSimple>
      <w:r>
        <w:instrText>)</w:instrText>
      </w:r>
      <w:r w:rsidR="005547FB">
        <w:fldChar w:fldCharType="end"/>
      </w:r>
    </w:p>
    <w:p w14:paraId="7F7F3E91" w14:textId="77AB60F5" w:rsidR="008E3F5E" w:rsidRDefault="00B821FC" w:rsidP="00267388">
      <w:pPr>
        <w:pStyle w:val="MTDisplayEquation"/>
      </w:pPr>
      <w:r w:rsidRPr="00901BC3">
        <w:rPr>
          <w:position w:val="-32"/>
        </w:rPr>
        <w:object w:dxaOrig="11420" w:dyaOrig="800" w14:anchorId="5C4BFA8C">
          <v:shape id="_x0000_i1118" type="#_x0000_t75" style="width:423.4pt;height:30.1pt" o:ole="">
            <v:imagedata r:id="rId182" o:title=""/>
          </v:shape>
          <o:OLEObject Type="Embed" ProgID="Equation.DSMT4" ShapeID="_x0000_i1118" DrawAspect="Content" ObjectID="_1570341089" r:id="rId183"/>
        </w:object>
      </w:r>
      <w:r w:rsidR="00901BC3">
        <w:tab/>
      </w:r>
      <w:r w:rsidR="005547FB">
        <w:fldChar w:fldCharType="begin"/>
      </w:r>
      <w:r w:rsidR="00901BC3">
        <w:instrText xml:space="preserve"> MACROBUTTON MTPlaceRef \* MERGEFORMAT </w:instrText>
      </w:r>
      <w:r w:rsidR="005547FB">
        <w:fldChar w:fldCharType="begin"/>
      </w:r>
      <w:r w:rsidR="00901BC3">
        <w:instrText xml:space="preserve"> SEQ MTEqn \h \* MERGEFORMAT </w:instrText>
      </w:r>
      <w:r w:rsidR="005547FB">
        <w:fldChar w:fldCharType="end"/>
      </w:r>
      <w:r w:rsidR="00901BC3">
        <w:instrText>(</w:instrText>
      </w:r>
      <w:fldSimple w:instr=" SEQ MTEqn \c \* Arabic \* MERGEFORMAT ">
        <w:r w:rsidR="001B580D">
          <w:rPr>
            <w:noProof/>
          </w:rPr>
          <w:instrText>12</w:instrText>
        </w:r>
      </w:fldSimple>
      <w:r w:rsidR="00901BC3">
        <w:instrText>)</w:instrText>
      </w:r>
      <w:r w:rsidR="005547FB">
        <w:fldChar w:fldCharType="end"/>
      </w:r>
    </w:p>
    <w:p w14:paraId="4F903018" w14:textId="4925A2D8" w:rsidR="008E3F5E" w:rsidRDefault="00901BC3" w:rsidP="00267388">
      <w:pPr>
        <w:pStyle w:val="MTDisplayEquation"/>
      </w:pPr>
      <w:r w:rsidRPr="00901BC3">
        <w:rPr>
          <w:position w:val="-24"/>
        </w:rPr>
        <w:object w:dxaOrig="7920" w:dyaOrig="620" w14:anchorId="69D7AC8A">
          <v:shape id="_x0000_i1119" type="#_x0000_t75" style="width:396.55pt;height:33.3pt" o:ole="">
            <v:imagedata r:id="rId184" o:title=""/>
          </v:shape>
          <o:OLEObject Type="Embed" ProgID="Equation.DSMT4" ShapeID="_x0000_i1119" DrawAspect="Content" ObjectID="_1570341090" r:id="rId185"/>
        </w:object>
      </w:r>
      <w:r>
        <w:tab/>
      </w:r>
      <w:r w:rsidR="005547FB">
        <w:fldChar w:fldCharType="begin"/>
      </w:r>
      <w:r>
        <w:instrText xml:space="preserve"> MACROBUTTON MTPlaceRef \* MERGEFORMAT </w:instrText>
      </w:r>
      <w:r w:rsidR="005547FB">
        <w:fldChar w:fldCharType="begin"/>
      </w:r>
      <w:r>
        <w:instrText xml:space="preserve"> SEQ MTEqn \h \* MERGEFORMAT </w:instrText>
      </w:r>
      <w:r w:rsidR="005547FB">
        <w:fldChar w:fldCharType="end"/>
      </w:r>
      <w:r>
        <w:instrText>(</w:instrText>
      </w:r>
      <w:fldSimple w:instr=" SEQ MTEqn \c \* Arabic \* MERGEFORMAT ">
        <w:r w:rsidR="001B580D">
          <w:rPr>
            <w:noProof/>
          </w:rPr>
          <w:instrText>13</w:instrText>
        </w:r>
      </w:fldSimple>
      <w:r>
        <w:instrText>)</w:instrText>
      </w:r>
      <w:r w:rsidR="005547FB">
        <w:fldChar w:fldCharType="end"/>
      </w:r>
    </w:p>
    <w:p w14:paraId="6991E674" w14:textId="5E7D201B" w:rsidR="008E3F5E" w:rsidRDefault="00901BC3" w:rsidP="00267388">
      <w:pPr>
        <w:pStyle w:val="MTDisplayEquation"/>
      </w:pPr>
      <w:r w:rsidRPr="00901BC3">
        <w:rPr>
          <w:position w:val="-24"/>
        </w:rPr>
        <w:object w:dxaOrig="8820" w:dyaOrig="620" w14:anchorId="1203289D">
          <v:shape id="_x0000_i1120" type="#_x0000_t75" style="width:410.5pt;height:27.95pt" o:ole="">
            <v:imagedata r:id="rId186" o:title=""/>
          </v:shape>
          <o:OLEObject Type="Embed" ProgID="Equation.DSMT4" ShapeID="_x0000_i1120" DrawAspect="Content" ObjectID="_1570341091" r:id="rId187"/>
        </w:object>
      </w:r>
      <w:r>
        <w:tab/>
      </w:r>
      <w:r w:rsidR="005547FB">
        <w:fldChar w:fldCharType="begin"/>
      </w:r>
      <w:r>
        <w:instrText xml:space="preserve"> MACROBUTTON MTPlaceRef \* MERGEFORMAT </w:instrText>
      </w:r>
      <w:r w:rsidR="005547FB">
        <w:fldChar w:fldCharType="begin"/>
      </w:r>
      <w:r>
        <w:instrText xml:space="preserve"> SEQ MTEqn \h \* MERGEFORMAT </w:instrText>
      </w:r>
      <w:r w:rsidR="005547FB">
        <w:fldChar w:fldCharType="end"/>
      </w:r>
      <w:r>
        <w:instrText>(</w:instrText>
      </w:r>
      <w:fldSimple w:instr=" SEQ MTEqn \c \* Arabic \* MERGEFORMAT ">
        <w:r w:rsidR="001B580D">
          <w:rPr>
            <w:noProof/>
          </w:rPr>
          <w:instrText>14</w:instrText>
        </w:r>
      </w:fldSimple>
      <w:r>
        <w:instrText>)</w:instrText>
      </w:r>
      <w:r w:rsidR="005547FB">
        <w:fldChar w:fldCharType="end"/>
      </w:r>
    </w:p>
    <w:p w14:paraId="1D42D2E6" w14:textId="77777777" w:rsidR="008E3F5E" w:rsidRDefault="00B821FC" w:rsidP="00267388">
      <w:r w:rsidRPr="00E41F6A">
        <w:rPr>
          <w:position w:val="-32"/>
        </w:rPr>
        <w:object w:dxaOrig="3120" w:dyaOrig="760" w14:anchorId="1E39D9E4">
          <v:shape id="_x0000_i1121" type="#_x0000_t75" style="width:155.8pt;height:37.6pt" o:ole="">
            <v:imagedata r:id="rId188" o:title=""/>
          </v:shape>
          <o:OLEObject Type="Embed" ProgID="Equation.DSMT4" ShapeID="_x0000_i1121" DrawAspect="Content" ObjectID="_1570341092" r:id="rId189"/>
        </w:object>
      </w:r>
    </w:p>
    <w:p w14:paraId="27A18478" w14:textId="77777777" w:rsidR="008E3F5E" w:rsidRDefault="00B821FC" w:rsidP="00267388">
      <w:r w:rsidRPr="00E41F6A">
        <w:rPr>
          <w:position w:val="-32"/>
        </w:rPr>
        <w:object w:dxaOrig="2860" w:dyaOrig="760" w14:anchorId="2C68C4EA">
          <v:shape id="_x0000_i1122" type="#_x0000_t75" style="width:141.85pt;height:37.6pt" o:ole="">
            <v:imagedata r:id="rId190" o:title=""/>
          </v:shape>
          <o:OLEObject Type="Embed" ProgID="Equation.DSMT4" ShapeID="_x0000_i1122" DrawAspect="Content" ObjectID="_1570341093" r:id="rId191"/>
        </w:object>
      </w:r>
    </w:p>
    <w:p w14:paraId="7A63AAEF" w14:textId="77777777" w:rsidR="008E3F5E" w:rsidRDefault="00B821FC" w:rsidP="00267388">
      <w:r w:rsidRPr="00E41F6A">
        <w:rPr>
          <w:position w:val="-32"/>
        </w:rPr>
        <w:object w:dxaOrig="2420" w:dyaOrig="760" w14:anchorId="4A570A9E">
          <v:shape id="_x0000_i1123" type="#_x0000_t75" style="width:121.45pt;height:37.6pt" o:ole="">
            <v:imagedata r:id="rId192" o:title=""/>
          </v:shape>
          <o:OLEObject Type="Embed" ProgID="Equation.DSMT4" ShapeID="_x0000_i1123" DrawAspect="Content" ObjectID="_1570341094" r:id="rId193"/>
        </w:object>
      </w:r>
    </w:p>
    <w:p w14:paraId="5CA18DA1" w14:textId="77777777" w:rsidR="008E3F5E" w:rsidRDefault="008E3F5E" w:rsidP="00267388"/>
    <w:p w14:paraId="3CC34E9A" w14:textId="77777777" w:rsidR="008E3F5E" w:rsidRDefault="00BB1524" w:rsidP="00267388">
      <w:r>
        <w:t xml:space="preserve">We can calculate the total throughputs of </w:t>
      </w:r>
      <w:r w:rsidR="00145DF0">
        <w:rPr>
          <w:rFonts w:hint="eastAsia"/>
        </w:rPr>
        <w:t>S</w:t>
      </w:r>
      <w:r w:rsidR="00145DF0">
        <w:t xml:space="preserve">trategy </w:t>
      </w:r>
      <w:r>
        <w:t xml:space="preserve">xx1 and </w:t>
      </w:r>
      <w:r w:rsidR="00145DF0">
        <w:rPr>
          <w:rFonts w:hint="eastAsia"/>
        </w:rPr>
        <w:t>S</w:t>
      </w:r>
      <w:r w:rsidR="00145DF0">
        <w:t xml:space="preserve">trategy </w:t>
      </w:r>
      <w:r>
        <w:t>000 numerically. The optimal strategy can be conclude</w:t>
      </w:r>
      <w:r w:rsidR="00E81392">
        <w:t>d</w:t>
      </w:r>
      <w:r>
        <w:t xml:space="preserve"> as follows:</w:t>
      </w:r>
    </w:p>
    <w:p w14:paraId="2BAB401D" w14:textId="36F2A6AA" w:rsidR="008E3F5E" w:rsidRDefault="00BB1524" w:rsidP="00267388">
      <w:r w:rsidRPr="007F6EA7">
        <w:rPr>
          <w:noProof/>
        </w:rPr>
        <w:t>When</w:t>
      </w:r>
      <w:r w:rsidR="007F6EA7" w:rsidRPr="007F6EA7">
        <w:rPr>
          <w:noProof/>
        </w:rPr>
        <w:t xml:space="preserve"> </w:t>
      </w:r>
      <w:r w:rsidR="007F6EA7" w:rsidRPr="007F6EA7">
        <w:rPr>
          <w:noProof/>
          <w:position w:val="-6"/>
        </w:rPr>
        <w:object w:dxaOrig="660" w:dyaOrig="279" w14:anchorId="23B72EA8">
          <v:shape id="_x0000_i1124" type="#_x0000_t75" style="width:33.3pt;height:13.95pt" o:ole="">
            <v:imagedata r:id="rId194" o:title=""/>
          </v:shape>
          <o:OLEObject Type="Embed" ProgID="Equation.DSMT4" ShapeID="_x0000_i1124" DrawAspect="Content" ObjectID="_1570341095" r:id="rId195"/>
        </w:object>
      </w:r>
      <w:r w:rsidRPr="007F6EA7">
        <w:rPr>
          <w:noProof/>
        </w:rPr>
        <w:t>,</w:t>
      </w:r>
      <w:r w:rsidRPr="00BB1524">
        <w:t xml:space="preserve"> the optimal strategy </w:t>
      </w:r>
      <w:r>
        <w:t>is</w:t>
      </w:r>
      <w:r w:rsidR="008D3836">
        <w:t xml:space="preserve"> </w:t>
      </w:r>
      <w:r w:rsidR="00145DF0">
        <w:rPr>
          <w:rFonts w:hint="eastAsia"/>
        </w:rPr>
        <w:t>S</w:t>
      </w:r>
      <w:r>
        <w:t>trategy 000;</w:t>
      </w:r>
    </w:p>
    <w:p w14:paraId="63C76E07" w14:textId="2CAD8B0B" w:rsidR="008E3F5E" w:rsidRDefault="00BB1524" w:rsidP="00267388">
      <w:r w:rsidRPr="007F6EA7">
        <w:rPr>
          <w:noProof/>
        </w:rPr>
        <w:t xml:space="preserve">When </w:t>
      </w:r>
      <w:r w:rsidRPr="007F6EA7">
        <w:rPr>
          <w:noProof/>
          <w:position w:val="-6"/>
        </w:rPr>
        <w:object w:dxaOrig="639" w:dyaOrig="279" w14:anchorId="78A54BC5">
          <v:shape id="_x0000_i1125" type="#_x0000_t75" style="width:33.3pt;height:13.95pt" o:ole="">
            <v:imagedata r:id="rId196" o:title=""/>
          </v:shape>
          <o:OLEObject Type="Embed" ProgID="Equation.DSMT4" ShapeID="_x0000_i1125" DrawAspect="Content" ObjectID="_1570341096" r:id="rId197"/>
        </w:object>
      </w:r>
      <w:r w:rsidRPr="007F6EA7">
        <w:rPr>
          <w:noProof/>
        </w:rPr>
        <w:t>,</w:t>
      </w:r>
      <w:r w:rsidRPr="00BB1524">
        <w:t xml:space="preserve"> the optimal </w:t>
      </w:r>
      <w:r>
        <w:t>strategies</w:t>
      </w:r>
      <w:r w:rsidR="00145DF0">
        <w:rPr>
          <w:rFonts w:hint="eastAsia"/>
        </w:rPr>
        <w:t xml:space="preserve"> </w:t>
      </w:r>
      <w:r>
        <w:t>are</w:t>
      </w:r>
      <w:r w:rsidRPr="00BB1524">
        <w:t xml:space="preserve"> </w:t>
      </w:r>
      <w:r w:rsidR="00145DF0">
        <w:rPr>
          <w:rFonts w:hint="eastAsia"/>
        </w:rPr>
        <w:t>S</w:t>
      </w:r>
      <w:r w:rsidR="00145DF0" w:rsidRPr="00BB1524">
        <w:t xml:space="preserve">trategy </w:t>
      </w:r>
      <w:r w:rsidRPr="00BB1524">
        <w:t>000</w:t>
      </w:r>
      <w:r>
        <w:t xml:space="preserve"> and </w:t>
      </w:r>
      <w:r w:rsidR="00145DF0">
        <w:rPr>
          <w:rFonts w:hint="eastAsia"/>
        </w:rPr>
        <w:t>S</w:t>
      </w:r>
      <w:r w:rsidR="00145DF0">
        <w:t xml:space="preserve">trategy </w:t>
      </w:r>
      <w:r>
        <w:t>xx1</w:t>
      </w:r>
      <w:r w:rsidRPr="00BB1524">
        <w:t>.</w:t>
      </w:r>
    </w:p>
    <w:p w14:paraId="74D4E60B" w14:textId="45E2B19C" w:rsidR="008E3F5E" w:rsidRDefault="00BB1524" w:rsidP="00267388">
      <w:r w:rsidRPr="007F6EA7">
        <w:rPr>
          <w:noProof/>
        </w:rPr>
        <w:t xml:space="preserve">When </w:t>
      </w:r>
      <w:r w:rsidRPr="007F6EA7">
        <w:rPr>
          <w:noProof/>
          <w:position w:val="-6"/>
        </w:rPr>
        <w:object w:dxaOrig="660" w:dyaOrig="279" w14:anchorId="7858C717">
          <v:shape id="_x0000_i1126" type="#_x0000_t75" style="width:33.3pt;height:13.95pt" o:ole="">
            <v:imagedata r:id="rId198" o:title=""/>
          </v:shape>
          <o:OLEObject Type="Embed" ProgID="Equation.DSMT4" ShapeID="_x0000_i1126" DrawAspect="Content" ObjectID="_1570341097" r:id="rId199"/>
        </w:object>
      </w:r>
      <w:r w:rsidRPr="007F6EA7">
        <w:rPr>
          <w:noProof/>
        </w:rPr>
        <w:t>,</w:t>
      </w:r>
      <w:r w:rsidRPr="00BB1524">
        <w:t xml:space="preserve"> the optimal strategy </w:t>
      </w:r>
      <w:r>
        <w:t xml:space="preserve">is </w:t>
      </w:r>
      <w:r w:rsidR="00145DF0">
        <w:rPr>
          <w:rFonts w:hint="eastAsia"/>
        </w:rPr>
        <w:t>S</w:t>
      </w:r>
      <w:r w:rsidR="00145DF0">
        <w:t xml:space="preserve">trategy </w:t>
      </w:r>
      <w:r>
        <w:t>xx1</w:t>
      </w:r>
      <w:r w:rsidR="003068CF">
        <w:t>.</w:t>
      </w:r>
    </w:p>
    <w:p w14:paraId="268A3C98" w14:textId="77777777" w:rsidR="008E3F5E" w:rsidRDefault="008E3F5E" w:rsidP="00267388">
      <w:pPr>
        <w:rPr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1215"/>
        <w:gridCol w:w="883"/>
        <w:gridCol w:w="1216"/>
        <w:gridCol w:w="1132"/>
        <w:gridCol w:w="1132"/>
        <w:gridCol w:w="1132"/>
        <w:gridCol w:w="1336"/>
      </w:tblGrid>
      <w:tr w:rsidR="00094E65" w:rsidRPr="00AD58D2" w14:paraId="2AABD91D" w14:textId="77777777" w:rsidTr="00505AEE">
        <w:trPr>
          <w:trHeight w:val="3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4BCB" w14:textId="77777777" w:rsidR="008E3F5E" w:rsidRDefault="008E3F5E" w:rsidP="0026738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33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638B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strategy xx1</w:t>
            </w:r>
          </w:p>
        </w:tc>
        <w:tc>
          <w:tcPr>
            <w:tcW w:w="3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9932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strategy 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FADE" w14:textId="77777777" w:rsidR="008E3F5E" w:rsidRDefault="008E3F5E" w:rsidP="002673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32"/>
              </w:rPr>
            </w:pPr>
          </w:p>
        </w:tc>
      </w:tr>
      <w:tr w:rsidR="00094E65" w:rsidRPr="00AD58D2" w14:paraId="6F1AC561" w14:textId="77777777" w:rsidTr="00505AEE">
        <w:trPr>
          <w:trHeight w:val="3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E56F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W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9A22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EB-</w:t>
            </w:r>
            <w:r w:rsidR="008C4103">
              <w:rPr>
                <w:rFonts w:ascii="Calibri" w:eastAsia="Times New Roman" w:hAnsi="Calibri" w:cs="Calibri"/>
                <w:color w:val="000000"/>
                <w:sz w:val="14"/>
              </w:rPr>
              <w:t>aware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D6C8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EB-</w:t>
            </w:r>
            <w:r w:rsidR="00C55E52">
              <w:rPr>
                <w:rFonts w:ascii="Calibri" w:eastAsia="Times New Roman" w:hAnsi="Calibri" w:cs="Calibri"/>
                <w:color w:val="000000"/>
                <w:sz w:val="14"/>
              </w:rPr>
              <w:t>ALOHA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74A0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Total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D9EC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EB-</w:t>
            </w:r>
            <w:r w:rsidR="008C4103">
              <w:rPr>
                <w:rFonts w:ascii="Calibri" w:eastAsia="Times New Roman" w:hAnsi="Calibri" w:cs="Calibri"/>
                <w:color w:val="000000"/>
                <w:sz w:val="14"/>
              </w:rPr>
              <w:t>aware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E444" w14:textId="77777777" w:rsidR="008E3F5E" w:rsidRDefault="00C55E52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</w:rPr>
              <w:t>ALOHA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BAA7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Total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6A1D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highlight w:val="green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  <w:highlight w:val="green"/>
              </w:rPr>
              <w:t>optimal strategy</w:t>
            </w:r>
          </w:p>
        </w:tc>
      </w:tr>
      <w:tr w:rsidR="00094E65" w:rsidRPr="00AD58D2" w14:paraId="1FF8F855" w14:textId="77777777" w:rsidTr="00505AEE">
        <w:trPr>
          <w:trHeight w:val="3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1B30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F182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0.7777777778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BF72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7399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0.7777777778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7FBB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0.7230769231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3042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0.0615384615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B80941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0.7846153846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BBB6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strategy 000</w:t>
            </w:r>
          </w:p>
        </w:tc>
      </w:tr>
      <w:tr w:rsidR="00094E65" w:rsidRPr="00AD58D2" w14:paraId="51850A60" w14:textId="77777777" w:rsidTr="00505AEE">
        <w:trPr>
          <w:trHeight w:val="3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85BC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4142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0.8461538462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5126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100647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0.8461538462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CC26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0.8251748252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BF78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0.0209790210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474D7C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0.8461538462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87A8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strategy 000 and xx1</w:t>
            </w:r>
          </w:p>
        </w:tc>
      </w:tr>
      <w:tr w:rsidR="00094E65" w:rsidRPr="00AD58D2" w14:paraId="274F2B1C" w14:textId="77777777" w:rsidTr="00505AEE">
        <w:trPr>
          <w:trHeight w:val="3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F69D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DAE6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0.8823529412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78C1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B75DBB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0.8823529412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8BB2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0.8712220762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37C8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0.0105124836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C0E8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0.8817345598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6888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strategy xx1</w:t>
            </w:r>
          </w:p>
        </w:tc>
      </w:tr>
      <w:tr w:rsidR="00094E65" w:rsidRPr="00AD58D2" w14:paraId="5D43F8EF" w14:textId="77777777" w:rsidTr="00505AEE">
        <w:trPr>
          <w:trHeight w:val="3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94D6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8A0A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0.9047619048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9998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102EA4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0.9047619048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1BEC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0.8978562421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1E7A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0.0063051702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FDF9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0.9041614123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F027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strategy xx1</w:t>
            </w:r>
          </w:p>
        </w:tc>
      </w:tr>
      <w:tr w:rsidR="00094E65" w:rsidRPr="00AD58D2" w14:paraId="35B02DDE" w14:textId="77777777" w:rsidTr="00505AEE">
        <w:trPr>
          <w:trHeight w:val="3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D0E7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ECDC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0.9200000000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7D93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7C5F71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0.9200000000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79BF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0.9152957648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6C6D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0.0042002100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7BD8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0.9194959748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FD0A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strategy xx1</w:t>
            </w:r>
          </w:p>
        </w:tc>
      </w:tr>
      <w:tr w:rsidR="00094E65" w:rsidRPr="00AD58D2" w14:paraId="68C08214" w14:textId="77777777" w:rsidTr="00505AEE">
        <w:trPr>
          <w:trHeight w:val="3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7132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52F3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0.9310344828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E835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D1E803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0.9310344828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7BC2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0.9276231263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7716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0.0029978587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72A1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0.9306209850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4E60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strategy xx1</w:t>
            </w:r>
          </w:p>
        </w:tc>
      </w:tr>
      <w:tr w:rsidR="00094E65" w:rsidRPr="00AD58D2" w14:paraId="2F6525DC" w14:textId="77777777" w:rsidTr="00505AEE">
        <w:trPr>
          <w:trHeight w:val="3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24DD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05D5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0.9393939394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8428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78F32F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0.9393939394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2745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0.9368066283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49B3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0.0022468754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2461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0.9390535037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7A99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strategy xx1</w:t>
            </w:r>
          </w:p>
        </w:tc>
      </w:tr>
      <w:tr w:rsidR="00094E65" w:rsidRPr="00AD58D2" w14:paraId="4EBE7554" w14:textId="77777777" w:rsidTr="00505AEE">
        <w:trPr>
          <w:trHeight w:val="36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4070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E885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0.9459459459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1C5E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E42B1F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0.9459459459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3076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0.9439161653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DD70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0.0017465554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B881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0.9456627207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E3C9" w14:textId="77777777" w:rsidR="008E3F5E" w:rsidRDefault="00094E65" w:rsidP="00267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AD58D2">
              <w:rPr>
                <w:rFonts w:ascii="Calibri" w:eastAsia="Times New Roman" w:hAnsi="Calibri" w:cs="Calibri"/>
                <w:color w:val="000000"/>
                <w:sz w:val="14"/>
              </w:rPr>
              <w:t>strategy xx1</w:t>
            </w:r>
          </w:p>
        </w:tc>
      </w:tr>
    </w:tbl>
    <w:p w14:paraId="7BA7F326" w14:textId="77777777" w:rsidR="008E3F5E" w:rsidRDefault="008E3F5E" w:rsidP="00267388">
      <w:pPr>
        <w:rPr>
          <w:sz w:val="18"/>
        </w:rPr>
      </w:pPr>
    </w:p>
    <w:p w14:paraId="7527FEA0" w14:textId="77777777" w:rsidR="008E3F5E" w:rsidRDefault="008E3F5E" w:rsidP="00267388">
      <w:pPr>
        <w:rPr>
          <w:sz w:val="18"/>
        </w:rPr>
      </w:pPr>
    </w:p>
    <w:p w14:paraId="1A6029DA" w14:textId="77777777" w:rsidR="008E3F5E" w:rsidRDefault="003068CF" w:rsidP="00267388">
      <w:pPr>
        <w:pStyle w:val="a7"/>
        <w:numPr>
          <w:ilvl w:val="0"/>
          <w:numId w:val="6"/>
        </w:numPr>
        <w:rPr>
          <w:b/>
          <w:sz w:val="28"/>
        </w:rPr>
      </w:pPr>
      <w:r w:rsidRPr="00514913">
        <w:rPr>
          <w:b/>
          <w:sz w:val="28"/>
        </w:rPr>
        <w:t xml:space="preserve">Co-existence with </w:t>
      </w:r>
      <w:r>
        <w:rPr>
          <w:b/>
          <w:sz w:val="28"/>
        </w:rPr>
        <w:t>a mix of TDMA and q-ALOHA networks</w:t>
      </w:r>
    </w:p>
    <w:p w14:paraId="76324F0F" w14:textId="786537A6" w:rsidR="008E3F5E" w:rsidRDefault="00A24533" w:rsidP="00267388">
      <w:r w:rsidRPr="002C2774">
        <w:t>We consider</w:t>
      </w:r>
      <w:r w:rsidR="00542135">
        <w:rPr>
          <w:rFonts w:hint="eastAsia"/>
        </w:rPr>
        <w:t xml:space="preserve"> the coexistence of</w:t>
      </w:r>
      <w:r w:rsidRPr="002C2774">
        <w:t xml:space="preserve"> </w:t>
      </w:r>
      <w:r w:rsidR="002C2774">
        <w:t>one mode</w:t>
      </w:r>
      <w:r w:rsidR="008D0A06">
        <w:t>l</w:t>
      </w:r>
      <w:r w:rsidR="002C2774">
        <w:t xml:space="preserve">-aware node with one TDMA node and </w:t>
      </w:r>
      <w:r w:rsidR="008D0A06" w:rsidRPr="008D0A06">
        <w:rPr>
          <w:position w:val="-10"/>
        </w:rPr>
        <w:object w:dxaOrig="740" w:dyaOrig="320" w14:anchorId="00DAA762">
          <v:shape id="_x0000_i1127" type="#_x0000_t75" style="width:36.55pt;height:16.1pt" o:ole="">
            <v:imagedata r:id="rId200" o:title=""/>
          </v:shape>
          <o:OLEObject Type="Embed" ProgID="Equation.DSMT4" ShapeID="_x0000_i1127" DrawAspect="Content" ObjectID="_1570341098" r:id="rId201"/>
        </w:object>
      </w:r>
      <w:r w:rsidR="002C2774" w:rsidRPr="00D26760">
        <w:rPr>
          <w:i/>
        </w:rPr>
        <w:t>q</w:t>
      </w:r>
      <w:r w:rsidR="002C2774">
        <w:t>-ALOHA node</w:t>
      </w:r>
      <w:r w:rsidR="00542135">
        <w:rPr>
          <w:rFonts w:hint="eastAsia"/>
        </w:rPr>
        <w:t>.</w:t>
      </w:r>
      <w:r w:rsidR="002C2774">
        <w:t xml:space="preserve"> The optimal strategy for the model-aware node is</w:t>
      </w:r>
      <w:r w:rsidR="00542135">
        <w:rPr>
          <w:rFonts w:hint="eastAsia"/>
        </w:rPr>
        <w:t xml:space="preserve"> given as the following.</w:t>
      </w:r>
      <w:r w:rsidR="002C2774">
        <w:t xml:space="preserve"> </w:t>
      </w:r>
      <w:r w:rsidR="00542135">
        <w:rPr>
          <w:rFonts w:hint="eastAsia"/>
        </w:rPr>
        <w:t>F</w:t>
      </w:r>
      <w:r w:rsidR="00542135">
        <w:t xml:space="preserve">or </w:t>
      </w:r>
      <w:r w:rsidR="002C2774">
        <w:t xml:space="preserve">the slots used by </w:t>
      </w:r>
      <w:r w:rsidR="00542135">
        <w:rPr>
          <w:rFonts w:hint="eastAsia"/>
        </w:rPr>
        <w:t xml:space="preserve">the </w:t>
      </w:r>
      <w:r w:rsidR="002C2774">
        <w:lastRenderedPageBreak/>
        <w:t xml:space="preserve">TDMA node, </w:t>
      </w:r>
      <w:r w:rsidR="00542135">
        <w:rPr>
          <w:rFonts w:hint="eastAsia"/>
        </w:rPr>
        <w:t>the mode</w:t>
      </w:r>
      <w:r w:rsidR="005306B4">
        <w:t>l</w:t>
      </w:r>
      <w:r w:rsidR="00542135">
        <w:rPr>
          <w:rFonts w:hint="eastAsia"/>
        </w:rPr>
        <w:t>-aware node</w:t>
      </w:r>
      <w:r w:rsidR="00542135">
        <w:t xml:space="preserve"> </w:t>
      </w:r>
      <w:r w:rsidR="002C2774">
        <w:t xml:space="preserve">refrains from </w:t>
      </w:r>
      <w:r w:rsidR="002C2774" w:rsidRPr="007F6EA7">
        <w:rPr>
          <w:noProof/>
        </w:rPr>
        <w:t>transmission</w:t>
      </w:r>
      <w:r w:rsidR="00542135">
        <w:rPr>
          <w:rFonts w:hint="eastAsia"/>
        </w:rPr>
        <w:t>.</w:t>
      </w:r>
      <w:r w:rsidR="002C2774">
        <w:t xml:space="preserve"> </w:t>
      </w:r>
      <w:r w:rsidR="00542135">
        <w:rPr>
          <w:rFonts w:hint="eastAsia"/>
        </w:rPr>
        <w:t>F</w:t>
      </w:r>
      <w:r w:rsidR="002C2774">
        <w:t xml:space="preserve">or the slots not used by </w:t>
      </w:r>
      <w:r w:rsidR="00542135">
        <w:rPr>
          <w:rFonts w:hint="eastAsia"/>
        </w:rPr>
        <w:t xml:space="preserve">the </w:t>
      </w:r>
      <w:r w:rsidR="002C2774">
        <w:t xml:space="preserve">TDMA node, it will transmit </w:t>
      </w:r>
      <w:r w:rsidR="00542135">
        <w:rPr>
          <w:rFonts w:hint="eastAsia"/>
        </w:rPr>
        <w:t xml:space="preserve">according to </w:t>
      </w:r>
      <w:r w:rsidR="002C2774">
        <w:t xml:space="preserve">the value of </w:t>
      </w:r>
      <w:r w:rsidR="00F74B2F" w:rsidRPr="00F74B2F">
        <w:rPr>
          <w:position w:val="-6"/>
        </w:rPr>
        <w:object w:dxaOrig="279" w:dyaOrig="279" w14:anchorId="5F540EFA">
          <v:shape id="_x0000_i1128" type="#_x0000_t75" style="width:13.95pt;height:13.95pt" o:ole="">
            <v:imagedata r:id="rId202" o:title=""/>
          </v:shape>
          <o:OLEObject Type="Embed" ProgID="Equation.DSMT4" ShapeID="_x0000_i1128" DrawAspect="Content" ObjectID="_1570341099" r:id="rId203"/>
        </w:object>
      </w:r>
      <w:r w:rsidR="00F74B2F">
        <w:t xml:space="preserve"> and </w:t>
      </w:r>
      <w:r w:rsidR="002C2774" w:rsidRPr="002C2774">
        <w:rPr>
          <w:position w:val="-10"/>
        </w:rPr>
        <w:object w:dxaOrig="200" w:dyaOrig="260" w14:anchorId="36CF6563">
          <v:shape id="_x0000_i1129" type="#_x0000_t75" style="width:9.65pt;height:12.9pt" o:ole="">
            <v:imagedata r:id="rId204" o:title=""/>
          </v:shape>
          <o:OLEObject Type="Embed" ProgID="Equation.DSMT4" ShapeID="_x0000_i1129" DrawAspect="Content" ObjectID="_1570341100" r:id="rId205"/>
        </w:object>
      </w:r>
      <w:r w:rsidR="00A4002F">
        <w:t xml:space="preserve">, </w:t>
      </w:r>
      <w:r w:rsidR="00F74B2F">
        <w:t>as</w:t>
      </w:r>
      <w:r w:rsidR="00D26760">
        <w:t xml:space="preserve"> per (1) and (2)</w:t>
      </w:r>
      <w:r w:rsidR="00F74B2F" w:rsidRPr="007F6EA7">
        <w:rPr>
          <w:noProof/>
        </w:rPr>
        <w:t>.</w:t>
      </w:r>
      <w:r w:rsidR="00F74B2F">
        <w:t xml:space="preserve"> </w:t>
      </w:r>
      <w:r w:rsidR="0018499C">
        <w:t>Suppose</w:t>
      </w:r>
      <w:r w:rsidR="005306B4">
        <w:t xml:space="preserve"> that</w:t>
      </w:r>
      <w:r w:rsidR="0018499C">
        <w:t xml:space="preserve"> TDMA is assigned X slots of 10 slots, the optimal throughputs </w:t>
      </w:r>
      <w:r w:rsidR="005306B4">
        <w:t xml:space="preserve">are given in </w:t>
      </w:r>
      <w:r w:rsidR="0018499C">
        <w:t>the</w:t>
      </w:r>
      <w:r w:rsidR="00542135">
        <w:rPr>
          <w:rFonts w:hint="eastAsia"/>
        </w:rPr>
        <w:t xml:space="preserve"> following </w:t>
      </w:r>
      <w:r w:rsidR="0018499C">
        <w:t>table</w:t>
      </w:r>
      <w:r w:rsidR="00542135">
        <w:rPr>
          <w:rFonts w:hint="eastAsia"/>
        </w:rPr>
        <w:t>:</w:t>
      </w:r>
      <w:r w:rsidR="0018499C"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35"/>
        <w:gridCol w:w="1149"/>
        <w:gridCol w:w="2029"/>
        <w:gridCol w:w="1686"/>
        <w:gridCol w:w="3183"/>
      </w:tblGrid>
      <w:tr w:rsidR="00CA2AEE" w14:paraId="261826B2" w14:textId="77777777" w:rsidTr="00CA2AEE">
        <w:tc>
          <w:tcPr>
            <w:tcW w:w="1435" w:type="dxa"/>
          </w:tcPr>
          <w:p w14:paraId="030FDB81" w14:textId="77777777" w:rsidR="008E3F5E" w:rsidRDefault="0018499C" w:rsidP="00267388">
            <w:pPr>
              <w:rPr>
                <w:sz w:val="22"/>
                <w:szCs w:val="22"/>
                <w:lang w:val="en-US"/>
              </w:rPr>
            </w:pPr>
            <w:r w:rsidRPr="00CA2AEE">
              <w:rPr>
                <w:sz w:val="22"/>
              </w:rPr>
              <w:t>Throughput</w:t>
            </w:r>
          </w:p>
        </w:tc>
        <w:tc>
          <w:tcPr>
            <w:tcW w:w="1017" w:type="dxa"/>
          </w:tcPr>
          <w:p w14:paraId="12648A74" w14:textId="77777777" w:rsidR="008E3F5E" w:rsidRDefault="0018499C" w:rsidP="00267388">
            <w:pPr>
              <w:rPr>
                <w:sz w:val="22"/>
                <w:szCs w:val="22"/>
                <w:lang w:val="en-US"/>
              </w:rPr>
            </w:pPr>
            <w:r w:rsidRPr="00CA2AEE">
              <w:rPr>
                <w:sz w:val="22"/>
              </w:rPr>
              <w:t>TDMA</w:t>
            </w:r>
          </w:p>
        </w:tc>
        <w:tc>
          <w:tcPr>
            <w:tcW w:w="2029" w:type="dxa"/>
          </w:tcPr>
          <w:p w14:paraId="36204C86" w14:textId="77777777" w:rsidR="008E3F5E" w:rsidRDefault="0018499C" w:rsidP="00267388">
            <w:pPr>
              <w:rPr>
                <w:sz w:val="22"/>
                <w:szCs w:val="22"/>
                <w:lang w:val="en-US"/>
              </w:rPr>
            </w:pPr>
            <w:r w:rsidRPr="00CA2AEE">
              <w:rPr>
                <w:sz w:val="22"/>
              </w:rPr>
              <w:t>q-A</w:t>
            </w:r>
            <w:r w:rsidR="0042412A" w:rsidRPr="00CA2AEE">
              <w:rPr>
                <w:sz w:val="22"/>
              </w:rPr>
              <w:t>LOHA</w:t>
            </w:r>
          </w:p>
        </w:tc>
        <w:tc>
          <w:tcPr>
            <w:tcW w:w="1686" w:type="dxa"/>
          </w:tcPr>
          <w:p w14:paraId="10248CFF" w14:textId="77777777" w:rsidR="008E3F5E" w:rsidRDefault="00CA2AEE" w:rsidP="0026738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M</w:t>
            </w:r>
            <w:r w:rsidR="0018499C" w:rsidRPr="00CA2AEE">
              <w:rPr>
                <w:sz w:val="22"/>
              </w:rPr>
              <w:t>ode-aware</w:t>
            </w:r>
          </w:p>
        </w:tc>
        <w:tc>
          <w:tcPr>
            <w:tcW w:w="3183" w:type="dxa"/>
          </w:tcPr>
          <w:p w14:paraId="6541BDB8" w14:textId="1CD44226" w:rsidR="008E3F5E" w:rsidRDefault="00CA2AEE" w:rsidP="0026738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T</w:t>
            </w:r>
            <w:r w:rsidR="0018499C" w:rsidRPr="00CA2AEE">
              <w:rPr>
                <w:sz w:val="22"/>
              </w:rPr>
              <w:t>otal</w:t>
            </w:r>
            <w:r>
              <w:rPr>
                <w:sz w:val="22"/>
              </w:rPr>
              <w:t xml:space="preserve"> </w:t>
            </w:r>
            <w:r w:rsidR="007F6EA7" w:rsidRPr="007F6EA7">
              <w:rPr>
                <w:noProof/>
                <w:sz w:val="22"/>
              </w:rPr>
              <w:t>t</w:t>
            </w:r>
            <w:r w:rsidRPr="007F6EA7">
              <w:rPr>
                <w:noProof/>
                <w:sz w:val="22"/>
              </w:rPr>
              <w:t>hroughput</w:t>
            </w:r>
          </w:p>
        </w:tc>
      </w:tr>
      <w:tr w:rsidR="00CA2AEE" w14:paraId="511CB965" w14:textId="77777777" w:rsidTr="00CA2AEE">
        <w:tc>
          <w:tcPr>
            <w:tcW w:w="1435" w:type="dxa"/>
          </w:tcPr>
          <w:p w14:paraId="07912EE5" w14:textId="77777777" w:rsidR="008E3F5E" w:rsidRDefault="0042412A" w:rsidP="00267388">
            <w:pPr>
              <w:rPr>
                <w:sz w:val="22"/>
                <w:szCs w:val="22"/>
                <w:lang w:val="en-US"/>
              </w:rPr>
            </w:pPr>
            <w:r w:rsidRPr="0042412A">
              <w:rPr>
                <w:position w:val="-10"/>
                <w:sz w:val="22"/>
                <w:szCs w:val="22"/>
                <w:lang w:val="en-US"/>
              </w:rPr>
              <w:object w:dxaOrig="900" w:dyaOrig="320" w14:anchorId="4D7160BA">
                <v:shape id="_x0000_i1130" type="#_x0000_t75" style="width:45.15pt;height:15.05pt" o:ole="">
                  <v:imagedata r:id="rId206" o:title=""/>
                </v:shape>
                <o:OLEObject Type="Embed" ProgID="Equation.DSMT4" ShapeID="_x0000_i1130" DrawAspect="Content" ObjectID="_1570341101" r:id="rId207"/>
              </w:object>
            </w:r>
          </w:p>
        </w:tc>
        <w:tc>
          <w:tcPr>
            <w:tcW w:w="1017" w:type="dxa"/>
          </w:tcPr>
          <w:p w14:paraId="67C0AB74" w14:textId="77777777" w:rsidR="008E3F5E" w:rsidRDefault="00CA2AEE" w:rsidP="00267388">
            <w:pPr>
              <w:rPr>
                <w:sz w:val="22"/>
                <w:szCs w:val="22"/>
                <w:lang w:val="en-US"/>
              </w:rPr>
            </w:pPr>
            <w:r w:rsidRPr="001F3964">
              <w:rPr>
                <w:position w:val="-24"/>
                <w:sz w:val="22"/>
                <w:szCs w:val="22"/>
                <w:lang w:val="en-US"/>
              </w:rPr>
              <w:object w:dxaOrig="1219" w:dyaOrig="620" w14:anchorId="1198B0A4">
                <v:shape id="_x0000_i1131" type="#_x0000_t75" style="width:46.2pt;height:25.8pt" o:ole="">
                  <v:imagedata r:id="rId208" o:title=""/>
                </v:shape>
                <o:OLEObject Type="Embed" ProgID="Equation.DSMT4" ShapeID="_x0000_i1131" DrawAspect="Content" ObjectID="_1570341102" r:id="rId209"/>
              </w:object>
            </w:r>
          </w:p>
        </w:tc>
        <w:tc>
          <w:tcPr>
            <w:tcW w:w="2029" w:type="dxa"/>
          </w:tcPr>
          <w:p w14:paraId="657E7E0B" w14:textId="77777777" w:rsidR="008E3F5E" w:rsidRDefault="00CA2AEE" w:rsidP="00267388">
            <w:pPr>
              <w:rPr>
                <w:sz w:val="22"/>
                <w:szCs w:val="22"/>
                <w:lang w:val="en-US"/>
              </w:rPr>
            </w:pPr>
            <w:r w:rsidRPr="001F3964">
              <w:rPr>
                <w:position w:val="-28"/>
                <w:sz w:val="22"/>
                <w:szCs w:val="22"/>
                <w:lang w:val="en-US"/>
              </w:rPr>
              <w:object w:dxaOrig="1939" w:dyaOrig="680" w14:anchorId="29BD3ABA">
                <v:shape id="_x0000_i1132" type="#_x0000_t75" style="width:82.75pt;height:30.1pt" o:ole="">
                  <v:imagedata r:id="rId210" o:title=""/>
                </v:shape>
                <o:OLEObject Type="Embed" ProgID="Equation.DSMT4" ShapeID="_x0000_i1132" DrawAspect="Content" ObjectID="_1570341103" r:id="rId211"/>
              </w:object>
            </w:r>
          </w:p>
        </w:tc>
        <w:tc>
          <w:tcPr>
            <w:tcW w:w="1686" w:type="dxa"/>
          </w:tcPr>
          <w:p w14:paraId="40B66455" w14:textId="77777777" w:rsidR="008E3F5E" w:rsidRDefault="0018499C" w:rsidP="00267388">
            <w:pPr>
              <w:rPr>
                <w:sz w:val="22"/>
                <w:szCs w:val="22"/>
                <w:lang w:val="en-US"/>
              </w:rPr>
            </w:pPr>
            <w:r>
              <w:t>0</w:t>
            </w:r>
          </w:p>
        </w:tc>
        <w:tc>
          <w:tcPr>
            <w:tcW w:w="3183" w:type="dxa"/>
          </w:tcPr>
          <w:p w14:paraId="3033DFC8" w14:textId="77777777" w:rsidR="008E3F5E" w:rsidRDefault="00CA2AEE" w:rsidP="00267388">
            <w:pPr>
              <w:rPr>
                <w:sz w:val="22"/>
                <w:szCs w:val="22"/>
                <w:lang w:val="en-US"/>
              </w:rPr>
            </w:pPr>
            <w:r w:rsidRPr="0042412A">
              <w:rPr>
                <w:position w:val="-28"/>
                <w:sz w:val="22"/>
                <w:szCs w:val="22"/>
                <w:lang w:val="en-US"/>
              </w:rPr>
              <w:object w:dxaOrig="3360" w:dyaOrig="680" w14:anchorId="5B82BF6B">
                <v:shape id="_x0000_i1133" type="#_x0000_t75" style="width:138.65pt;height:27.95pt" o:ole="">
                  <v:imagedata r:id="rId212" o:title=""/>
                </v:shape>
                <o:OLEObject Type="Embed" ProgID="Equation.DSMT4" ShapeID="_x0000_i1133" DrawAspect="Content" ObjectID="_1570341104" r:id="rId213"/>
              </w:object>
            </w:r>
          </w:p>
        </w:tc>
      </w:tr>
      <w:tr w:rsidR="00CA2AEE" w14:paraId="58B097BA" w14:textId="77777777" w:rsidTr="00CA2AEE">
        <w:tc>
          <w:tcPr>
            <w:tcW w:w="1435" w:type="dxa"/>
          </w:tcPr>
          <w:p w14:paraId="56014B4E" w14:textId="77777777" w:rsidR="008E3F5E" w:rsidRDefault="0042412A" w:rsidP="00267388">
            <w:pPr>
              <w:rPr>
                <w:sz w:val="22"/>
                <w:szCs w:val="22"/>
                <w:lang w:val="en-US"/>
              </w:rPr>
            </w:pPr>
            <w:r w:rsidRPr="0042412A">
              <w:rPr>
                <w:position w:val="-10"/>
                <w:sz w:val="22"/>
                <w:szCs w:val="22"/>
                <w:lang w:val="en-US"/>
              </w:rPr>
              <w:object w:dxaOrig="900" w:dyaOrig="320" w14:anchorId="41F66182">
                <v:shape id="_x0000_i1134" type="#_x0000_t75" style="width:45.15pt;height:15.05pt" o:ole="">
                  <v:imagedata r:id="rId214" o:title=""/>
                </v:shape>
                <o:OLEObject Type="Embed" ProgID="Equation.DSMT4" ShapeID="_x0000_i1134" DrawAspect="Content" ObjectID="_1570341105" r:id="rId215"/>
              </w:object>
            </w:r>
          </w:p>
        </w:tc>
        <w:tc>
          <w:tcPr>
            <w:tcW w:w="1017" w:type="dxa"/>
          </w:tcPr>
          <w:p w14:paraId="0AB2D398" w14:textId="77777777" w:rsidR="008E3F5E" w:rsidRDefault="00CA2AEE" w:rsidP="00267388">
            <w:pPr>
              <w:rPr>
                <w:sz w:val="22"/>
                <w:szCs w:val="22"/>
                <w:lang w:val="en-US"/>
              </w:rPr>
            </w:pPr>
            <w:r w:rsidRPr="001F3964">
              <w:rPr>
                <w:position w:val="-24"/>
                <w:sz w:val="22"/>
                <w:szCs w:val="22"/>
                <w:lang w:val="en-US"/>
              </w:rPr>
              <w:object w:dxaOrig="1219" w:dyaOrig="620" w14:anchorId="240798D0">
                <v:shape id="_x0000_i1135" type="#_x0000_t75" style="width:44.05pt;height:23.65pt" o:ole="">
                  <v:imagedata r:id="rId208" o:title=""/>
                </v:shape>
                <o:OLEObject Type="Embed" ProgID="Equation.DSMT4" ShapeID="_x0000_i1135" DrawAspect="Content" ObjectID="_1570341106" r:id="rId216"/>
              </w:object>
            </w:r>
          </w:p>
        </w:tc>
        <w:tc>
          <w:tcPr>
            <w:tcW w:w="2029" w:type="dxa"/>
          </w:tcPr>
          <w:p w14:paraId="096C230C" w14:textId="77777777" w:rsidR="008E3F5E" w:rsidRDefault="0018499C" w:rsidP="00267388">
            <w:pPr>
              <w:rPr>
                <w:sz w:val="22"/>
                <w:szCs w:val="22"/>
                <w:lang w:val="en-US"/>
              </w:rPr>
            </w:pPr>
            <w:r>
              <w:t>0</w:t>
            </w:r>
          </w:p>
        </w:tc>
        <w:tc>
          <w:tcPr>
            <w:tcW w:w="1686" w:type="dxa"/>
          </w:tcPr>
          <w:p w14:paraId="14893903" w14:textId="77777777" w:rsidR="008E3F5E" w:rsidRDefault="00CA2AEE" w:rsidP="00267388">
            <w:pPr>
              <w:rPr>
                <w:sz w:val="22"/>
                <w:szCs w:val="22"/>
                <w:lang w:val="en-US"/>
              </w:rPr>
            </w:pPr>
            <w:r w:rsidRPr="00462989">
              <w:rPr>
                <w:position w:val="-28"/>
                <w:sz w:val="22"/>
                <w:szCs w:val="22"/>
                <w:lang w:val="en-US"/>
              </w:rPr>
              <w:object w:dxaOrig="1760" w:dyaOrig="680" w14:anchorId="527E1C35">
                <v:shape id="_x0000_i1136" type="#_x0000_t75" style="width:66.65pt;height:27.95pt" o:ole="">
                  <v:imagedata r:id="rId217" o:title=""/>
                </v:shape>
                <o:OLEObject Type="Embed" ProgID="Equation.DSMT4" ShapeID="_x0000_i1136" DrawAspect="Content" ObjectID="_1570341107" r:id="rId218"/>
              </w:object>
            </w:r>
          </w:p>
        </w:tc>
        <w:tc>
          <w:tcPr>
            <w:tcW w:w="3183" w:type="dxa"/>
          </w:tcPr>
          <w:p w14:paraId="6F5CDDA9" w14:textId="77777777" w:rsidR="008E3F5E" w:rsidRDefault="0042412A" w:rsidP="00267388">
            <w:pPr>
              <w:rPr>
                <w:sz w:val="22"/>
                <w:szCs w:val="22"/>
                <w:lang w:val="en-US"/>
              </w:rPr>
            </w:pPr>
            <w:r w:rsidRPr="0042412A">
              <w:rPr>
                <w:position w:val="-14"/>
                <w:sz w:val="22"/>
                <w:szCs w:val="22"/>
                <w:lang w:val="en-US"/>
              </w:rPr>
              <w:object w:dxaOrig="940" w:dyaOrig="440" w14:anchorId="4B0D0361">
                <v:shape id="_x0000_i1137" type="#_x0000_t75" style="width:41.9pt;height:19.35pt" o:ole="">
                  <v:imagedata r:id="rId219" o:title=""/>
                </v:shape>
                <o:OLEObject Type="Embed" ProgID="Equation.DSMT4" ShapeID="_x0000_i1137" DrawAspect="Content" ObjectID="_1570341108" r:id="rId220"/>
              </w:object>
            </w:r>
          </w:p>
        </w:tc>
      </w:tr>
    </w:tbl>
    <w:p w14:paraId="09B993D0" w14:textId="77777777" w:rsidR="008E3F5E" w:rsidRDefault="008E3F5E" w:rsidP="00267388"/>
    <w:sectPr w:rsidR="008E3F5E" w:rsidSect="0016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soung" w:date="2017-10-22T20:07:00Z" w:initials="s">
    <w:p w14:paraId="4294643E" w14:textId="24445084" w:rsidR="001D2272" w:rsidRDefault="001D2272">
      <w:pPr>
        <w:pStyle w:val="a9"/>
      </w:pPr>
      <w:r>
        <w:rPr>
          <w:rStyle w:val="a8"/>
        </w:rPr>
        <w:annotationRef/>
      </w:r>
      <w:r>
        <w:t xml:space="preserve">This is not correct. </w:t>
      </w:r>
    </w:p>
    <w:p w14:paraId="2AD764D7" w14:textId="6BD1AB92" w:rsidR="001D2272" w:rsidRDefault="001D2272">
      <w:pPr>
        <w:pStyle w:val="a9"/>
      </w:pPr>
      <w:r>
        <w:t xml:space="preserve">Actually, we did simulations to check which strategies work the best. </w:t>
      </w:r>
    </w:p>
    <w:p w14:paraId="443BBEBA" w14:textId="77777777" w:rsidR="001D2272" w:rsidRDefault="001D2272">
      <w:pPr>
        <w:pStyle w:val="a9"/>
      </w:pPr>
    </w:p>
    <w:p w14:paraId="4310B13F" w14:textId="540C11DD" w:rsidR="001D2272" w:rsidRDefault="001D2272">
      <w:pPr>
        <w:pStyle w:val="a9"/>
      </w:pPr>
      <w:r>
        <w:t xml:space="preserve">You should first explain </w:t>
      </w:r>
      <w:r w:rsidR="00882126">
        <w:t>w</w:t>
      </w:r>
      <w:r>
        <w:t xml:space="preserve">hat is meant by model-aware here. It knows m and W and the EB procedure. </w:t>
      </w:r>
    </w:p>
    <w:p w14:paraId="10AC32FD" w14:textId="3BAB2819" w:rsidR="001D2272" w:rsidRDefault="001D2272">
      <w:pPr>
        <w:pStyle w:val="a9"/>
      </w:pPr>
      <w:r>
        <w:t xml:space="preserve">It also knows when it collides with the EB-ALOHA node (thus, the “stage” of the EB-ALOHA protocol). Need to define state. </w:t>
      </w:r>
    </w:p>
    <w:p w14:paraId="04D5FF0E" w14:textId="77777777" w:rsidR="001D2272" w:rsidRDefault="001D2272">
      <w:pPr>
        <w:pStyle w:val="a9"/>
      </w:pPr>
    </w:p>
    <w:p w14:paraId="0B094F34" w14:textId="6AEA5965" w:rsidR="001D2272" w:rsidRDefault="001D2272">
      <w:pPr>
        <w:pStyle w:val="a9"/>
      </w:pPr>
      <w:r>
        <w:t>The tricky thing is even if it knows the state, it cannot break down the strategy to be the same as in the previous section for the FW-ALOHA case. For example, one might surmise that the optimal strategy is that after I collisions, the EB-aware node should transmit in successive time slots until it hears 2^i*W-1 idle time slots. This reasoning turns out to be note correct. For example, when m is large, a better strategy could be to cause lots of collisions to the EW-ALOHA node so that it seldom transmit</w:t>
      </w:r>
      <w:r w:rsidR="008E36C9">
        <w:t>s</w:t>
      </w:r>
      <w:r>
        <w:t>. Then, the success probability of the EB-aware node is close to 1 and the optimal total throughput is close to 1, the upper</w:t>
      </w:r>
      <w:r w:rsidR="008E36C9">
        <w:t xml:space="preserve"> </w:t>
      </w:r>
      <w:r>
        <w:t xml:space="preserve">bound for throughput. </w:t>
      </w:r>
    </w:p>
    <w:p w14:paraId="3351176A" w14:textId="77777777" w:rsidR="001D2272" w:rsidRDefault="001D2272">
      <w:pPr>
        <w:pStyle w:val="a9"/>
      </w:pPr>
    </w:p>
    <w:p w14:paraId="48FC1446" w14:textId="6F00373C" w:rsidR="001D2272" w:rsidRDefault="001D2272">
      <w:pPr>
        <w:pStyle w:val="a9"/>
      </w:pPr>
      <w:r>
        <w:t>….</w:t>
      </w:r>
    </w:p>
    <w:p w14:paraId="0365AF3C" w14:textId="77777777" w:rsidR="001D2272" w:rsidRDefault="001D2272">
      <w:pPr>
        <w:pStyle w:val="a9"/>
      </w:pPr>
    </w:p>
    <w:p w14:paraId="7653D99A" w14:textId="77777777" w:rsidR="001D2272" w:rsidRDefault="001D2272">
      <w:pPr>
        <w:pStyle w:val="a9"/>
      </w:pPr>
    </w:p>
    <w:p w14:paraId="7E4C2709" w14:textId="77777777" w:rsidR="001D2272" w:rsidRDefault="001D2272">
      <w:pPr>
        <w:pStyle w:val="a9"/>
      </w:pPr>
    </w:p>
  </w:comment>
  <w:comment w:id="24" w:author="Taotao Wang" w:date="2017-10-22T10:41:00Z" w:initials="TW">
    <w:p w14:paraId="0DC6AD35" w14:textId="77777777" w:rsidR="001D2272" w:rsidRPr="00310D45" w:rsidRDefault="001D2272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 xml:space="preserve">This </w:t>
      </w:r>
      <w:r>
        <w:rPr>
          <w:rFonts w:eastAsiaTheme="minorEastAsia"/>
        </w:rPr>
        <w:t>sentence</w:t>
      </w:r>
      <w:r>
        <w:rPr>
          <w:rFonts w:eastAsiaTheme="minorEastAsia" w:hint="eastAsia"/>
        </w:rPr>
        <w:t xml:space="preserve"> is not clear to me</w:t>
      </w:r>
    </w:p>
  </w:comment>
  <w:comment w:id="25" w:author="YU, Yiding" w:date="2017-10-22T19:01:00Z" w:initials="YY">
    <w:p w14:paraId="5B430284" w14:textId="10F11427" w:rsidR="001D2272" w:rsidRDefault="001D227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Here</w:t>
      </w:r>
      <w:r>
        <w:t xml:space="preserve"> I am the EB-aware node may choose to transmit or not to transmit when observing W-1 or 2W-1 idle slots.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4C2709" w15:done="0"/>
  <w15:commentEx w15:paraId="0DC6AD35" w15:done="0"/>
  <w15:commentEx w15:paraId="5B430284" w15:paraIdParent="0DC6AD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4C2709" w16cid:durableId="1D977CCA"/>
  <w16cid:commentId w16cid:paraId="0DC6AD35" w16cid:durableId="1D976349"/>
  <w16cid:commentId w16cid:paraId="5B430284" w16cid:durableId="1D9769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2D711" w14:textId="77777777" w:rsidR="00FA0301" w:rsidRDefault="00FA0301" w:rsidP="00455D02">
      <w:pPr>
        <w:spacing w:after="0" w:line="240" w:lineRule="auto"/>
      </w:pPr>
      <w:r>
        <w:separator/>
      </w:r>
    </w:p>
  </w:endnote>
  <w:endnote w:type="continuationSeparator" w:id="0">
    <w:p w14:paraId="7B37E1A8" w14:textId="77777777" w:rsidR="00FA0301" w:rsidRDefault="00FA0301" w:rsidP="0045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S Mincho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617E7" w14:textId="77777777" w:rsidR="00FA0301" w:rsidRDefault="00FA0301" w:rsidP="00455D02">
      <w:pPr>
        <w:spacing w:after="0" w:line="240" w:lineRule="auto"/>
      </w:pPr>
      <w:r>
        <w:separator/>
      </w:r>
    </w:p>
  </w:footnote>
  <w:footnote w:type="continuationSeparator" w:id="0">
    <w:p w14:paraId="3D2601EC" w14:textId="77777777" w:rsidR="00FA0301" w:rsidRDefault="00FA0301" w:rsidP="00455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763"/>
    <w:multiLevelType w:val="hybridMultilevel"/>
    <w:tmpl w:val="B12A3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288D"/>
    <w:multiLevelType w:val="hybridMultilevel"/>
    <w:tmpl w:val="27FC49BA"/>
    <w:lvl w:ilvl="0" w:tplc="552E6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D6533"/>
    <w:multiLevelType w:val="hybridMultilevel"/>
    <w:tmpl w:val="42B6A8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603DD"/>
    <w:multiLevelType w:val="hybridMultilevel"/>
    <w:tmpl w:val="B33EDA9C"/>
    <w:lvl w:ilvl="0" w:tplc="04090003">
      <w:start w:val="1"/>
      <w:numFmt w:val="bullet"/>
      <w:lvlText w:val=""/>
      <w:lvlJc w:val="left"/>
      <w:pPr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4" w15:restartNumberingAfterBreak="0">
    <w:nsid w:val="2AF52739"/>
    <w:multiLevelType w:val="hybridMultilevel"/>
    <w:tmpl w:val="9E46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D0F5A"/>
    <w:multiLevelType w:val="hybridMultilevel"/>
    <w:tmpl w:val="164470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165FA6"/>
    <w:multiLevelType w:val="hybridMultilevel"/>
    <w:tmpl w:val="BC86F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C711A"/>
    <w:multiLevelType w:val="hybridMultilevel"/>
    <w:tmpl w:val="92DEF55C"/>
    <w:lvl w:ilvl="0" w:tplc="04090003">
      <w:start w:val="1"/>
      <w:numFmt w:val="bullet"/>
      <w:lvlText w:val=""/>
      <w:lvlJc w:val="left"/>
      <w:pPr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8" w15:restartNumberingAfterBreak="0">
    <w:nsid w:val="696233B8"/>
    <w:multiLevelType w:val="hybridMultilevel"/>
    <w:tmpl w:val="A8F89F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5D16CE"/>
    <w:multiLevelType w:val="hybridMultilevel"/>
    <w:tmpl w:val="5890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62CCA"/>
    <w:multiLevelType w:val="hybridMultilevel"/>
    <w:tmpl w:val="126AAB9C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, Yiding">
    <w15:presenceInfo w15:providerId="AD" w15:userId="S-1-5-21-3291928575-842752758-416113711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MLE0MLcwMjE0MzBW0lEKTi0uzszPAykwtKgFALVh1iktAAAA"/>
  </w:docVars>
  <w:rsids>
    <w:rsidRoot w:val="00CC5B46"/>
    <w:rsid w:val="00007A07"/>
    <w:rsid w:val="000116FD"/>
    <w:rsid w:val="000151BB"/>
    <w:rsid w:val="00023F07"/>
    <w:rsid w:val="00031ED0"/>
    <w:rsid w:val="00033EB3"/>
    <w:rsid w:val="000349E0"/>
    <w:rsid w:val="00034FA4"/>
    <w:rsid w:val="00037713"/>
    <w:rsid w:val="00043FE9"/>
    <w:rsid w:val="000514B3"/>
    <w:rsid w:val="0005166D"/>
    <w:rsid w:val="000768CF"/>
    <w:rsid w:val="000777B0"/>
    <w:rsid w:val="00081455"/>
    <w:rsid w:val="00084675"/>
    <w:rsid w:val="00085B5B"/>
    <w:rsid w:val="00085CBE"/>
    <w:rsid w:val="000907D0"/>
    <w:rsid w:val="0009300F"/>
    <w:rsid w:val="000938A1"/>
    <w:rsid w:val="00094E65"/>
    <w:rsid w:val="000A202C"/>
    <w:rsid w:val="000B28CA"/>
    <w:rsid w:val="000B39A2"/>
    <w:rsid w:val="000C2343"/>
    <w:rsid w:val="000D31E2"/>
    <w:rsid w:val="000D6A7E"/>
    <w:rsid w:val="000E6412"/>
    <w:rsid w:val="000F2344"/>
    <w:rsid w:val="000F24AB"/>
    <w:rsid w:val="000F4B82"/>
    <w:rsid w:val="001024B8"/>
    <w:rsid w:val="001071C6"/>
    <w:rsid w:val="00112FB9"/>
    <w:rsid w:val="00114338"/>
    <w:rsid w:val="001229EB"/>
    <w:rsid w:val="00123818"/>
    <w:rsid w:val="00125E48"/>
    <w:rsid w:val="00136749"/>
    <w:rsid w:val="001371A9"/>
    <w:rsid w:val="00140C46"/>
    <w:rsid w:val="00143DA9"/>
    <w:rsid w:val="0014520B"/>
    <w:rsid w:val="00145DF0"/>
    <w:rsid w:val="00153129"/>
    <w:rsid w:val="00156017"/>
    <w:rsid w:val="00156A73"/>
    <w:rsid w:val="001605EC"/>
    <w:rsid w:val="00160AB0"/>
    <w:rsid w:val="001663EF"/>
    <w:rsid w:val="00176D19"/>
    <w:rsid w:val="00176F60"/>
    <w:rsid w:val="00181870"/>
    <w:rsid w:val="0018499C"/>
    <w:rsid w:val="001937C2"/>
    <w:rsid w:val="001A30C5"/>
    <w:rsid w:val="001B580D"/>
    <w:rsid w:val="001B75BA"/>
    <w:rsid w:val="001C117B"/>
    <w:rsid w:val="001C2617"/>
    <w:rsid w:val="001D2272"/>
    <w:rsid w:val="001F2979"/>
    <w:rsid w:val="00202011"/>
    <w:rsid w:val="002058E8"/>
    <w:rsid w:val="0021579C"/>
    <w:rsid w:val="00221252"/>
    <w:rsid w:val="00222F10"/>
    <w:rsid w:val="002257E4"/>
    <w:rsid w:val="00240E4C"/>
    <w:rsid w:val="0024653C"/>
    <w:rsid w:val="00257781"/>
    <w:rsid w:val="00267388"/>
    <w:rsid w:val="0027229C"/>
    <w:rsid w:val="0027350F"/>
    <w:rsid w:val="00286232"/>
    <w:rsid w:val="002873CF"/>
    <w:rsid w:val="00290BF9"/>
    <w:rsid w:val="00291641"/>
    <w:rsid w:val="00296BD9"/>
    <w:rsid w:val="00297170"/>
    <w:rsid w:val="002A054A"/>
    <w:rsid w:val="002B25F4"/>
    <w:rsid w:val="002B32C7"/>
    <w:rsid w:val="002C2774"/>
    <w:rsid w:val="002C6933"/>
    <w:rsid w:val="002C7D3A"/>
    <w:rsid w:val="002F0E1C"/>
    <w:rsid w:val="0030460C"/>
    <w:rsid w:val="003068CF"/>
    <w:rsid w:val="003076C8"/>
    <w:rsid w:val="003108FD"/>
    <w:rsid w:val="00310D45"/>
    <w:rsid w:val="00317BFE"/>
    <w:rsid w:val="00334418"/>
    <w:rsid w:val="0033637C"/>
    <w:rsid w:val="003412DF"/>
    <w:rsid w:val="00345713"/>
    <w:rsid w:val="00353F25"/>
    <w:rsid w:val="003571AF"/>
    <w:rsid w:val="00367864"/>
    <w:rsid w:val="00371658"/>
    <w:rsid w:val="003739D5"/>
    <w:rsid w:val="003806B5"/>
    <w:rsid w:val="00386366"/>
    <w:rsid w:val="0038655F"/>
    <w:rsid w:val="00390864"/>
    <w:rsid w:val="00391077"/>
    <w:rsid w:val="00392DD0"/>
    <w:rsid w:val="00393E58"/>
    <w:rsid w:val="00394DCC"/>
    <w:rsid w:val="003A0678"/>
    <w:rsid w:val="003A0D72"/>
    <w:rsid w:val="003A1FB8"/>
    <w:rsid w:val="003A2250"/>
    <w:rsid w:val="003B210D"/>
    <w:rsid w:val="003C185E"/>
    <w:rsid w:val="003C444B"/>
    <w:rsid w:val="003D19DB"/>
    <w:rsid w:val="003D21BB"/>
    <w:rsid w:val="003E5FA5"/>
    <w:rsid w:val="003F53AD"/>
    <w:rsid w:val="00402BD7"/>
    <w:rsid w:val="00404F98"/>
    <w:rsid w:val="00421ECC"/>
    <w:rsid w:val="0042412A"/>
    <w:rsid w:val="00454F79"/>
    <w:rsid w:val="00455701"/>
    <w:rsid w:val="00455D02"/>
    <w:rsid w:val="004562B1"/>
    <w:rsid w:val="0046545E"/>
    <w:rsid w:val="004667BF"/>
    <w:rsid w:val="00466D0E"/>
    <w:rsid w:val="00493789"/>
    <w:rsid w:val="0049790D"/>
    <w:rsid w:val="004A30E4"/>
    <w:rsid w:val="004A4901"/>
    <w:rsid w:val="004B2228"/>
    <w:rsid w:val="004B613B"/>
    <w:rsid w:val="004C42AA"/>
    <w:rsid w:val="004C5689"/>
    <w:rsid w:val="004C6725"/>
    <w:rsid w:val="004F04AC"/>
    <w:rsid w:val="00502D92"/>
    <w:rsid w:val="00505AEE"/>
    <w:rsid w:val="0050776C"/>
    <w:rsid w:val="005077F4"/>
    <w:rsid w:val="005101F4"/>
    <w:rsid w:val="0051082F"/>
    <w:rsid w:val="005128A8"/>
    <w:rsid w:val="005132AF"/>
    <w:rsid w:val="005134D4"/>
    <w:rsid w:val="00514913"/>
    <w:rsid w:val="00514B3E"/>
    <w:rsid w:val="00514BC9"/>
    <w:rsid w:val="005306B4"/>
    <w:rsid w:val="00542135"/>
    <w:rsid w:val="00552391"/>
    <w:rsid w:val="00553568"/>
    <w:rsid w:val="005547FB"/>
    <w:rsid w:val="00561771"/>
    <w:rsid w:val="00571C0D"/>
    <w:rsid w:val="00576FEE"/>
    <w:rsid w:val="00581416"/>
    <w:rsid w:val="00584E8F"/>
    <w:rsid w:val="00585766"/>
    <w:rsid w:val="00586CEE"/>
    <w:rsid w:val="00587451"/>
    <w:rsid w:val="005908FE"/>
    <w:rsid w:val="005B2123"/>
    <w:rsid w:val="005B623A"/>
    <w:rsid w:val="005B6788"/>
    <w:rsid w:val="005C108B"/>
    <w:rsid w:val="005C29D4"/>
    <w:rsid w:val="005C4627"/>
    <w:rsid w:val="005D69D0"/>
    <w:rsid w:val="005F0903"/>
    <w:rsid w:val="005F731C"/>
    <w:rsid w:val="006012F7"/>
    <w:rsid w:val="0060500F"/>
    <w:rsid w:val="00606C99"/>
    <w:rsid w:val="006123A3"/>
    <w:rsid w:val="00617175"/>
    <w:rsid w:val="006263B5"/>
    <w:rsid w:val="00630CFE"/>
    <w:rsid w:val="0063601D"/>
    <w:rsid w:val="00645361"/>
    <w:rsid w:val="00660763"/>
    <w:rsid w:val="006629D3"/>
    <w:rsid w:val="00666CE8"/>
    <w:rsid w:val="00671F14"/>
    <w:rsid w:val="00673E48"/>
    <w:rsid w:val="006815AD"/>
    <w:rsid w:val="00681DEC"/>
    <w:rsid w:val="006826FD"/>
    <w:rsid w:val="006953FC"/>
    <w:rsid w:val="00695D94"/>
    <w:rsid w:val="00697115"/>
    <w:rsid w:val="006A372D"/>
    <w:rsid w:val="006B72D9"/>
    <w:rsid w:val="006C0D88"/>
    <w:rsid w:val="006C2112"/>
    <w:rsid w:val="006C5692"/>
    <w:rsid w:val="006C6BAB"/>
    <w:rsid w:val="006E136E"/>
    <w:rsid w:val="006E575D"/>
    <w:rsid w:val="00705FFF"/>
    <w:rsid w:val="00713A0B"/>
    <w:rsid w:val="007173A6"/>
    <w:rsid w:val="00722AE7"/>
    <w:rsid w:val="00727164"/>
    <w:rsid w:val="007316C3"/>
    <w:rsid w:val="00747921"/>
    <w:rsid w:val="00751FA7"/>
    <w:rsid w:val="007522D0"/>
    <w:rsid w:val="007621D8"/>
    <w:rsid w:val="007771D0"/>
    <w:rsid w:val="00784CD9"/>
    <w:rsid w:val="00786DB7"/>
    <w:rsid w:val="007878C7"/>
    <w:rsid w:val="00791A62"/>
    <w:rsid w:val="00791E19"/>
    <w:rsid w:val="007A2282"/>
    <w:rsid w:val="007B4D17"/>
    <w:rsid w:val="007B5C04"/>
    <w:rsid w:val="007C00BE"/>
    <w:rsid w:val="007C4D4A"/>
    <w:rsid w:val="007E08E5"/>
    <w:rsid w:val="007E404B"/>
    <w:rsid w:val="007F6EA7"/>
    <w:rsid w:val="00807DC1"/>
    <w:rsid w:val="00813A79"/>
    <w:rsid w:val="0082286C"/>
    <w:rsid w:val="00824477"/>
    <w:rsid w:val="00827712"/>
    <w:rsid w:val="00834DF5"/>
    <w:rsid w:val="008350D6"/>
    <w:rsid w:val="008521A0"/>
    <w:rsid w:val="00856898"/>
    <w:rsid w:val="00870434"/>
    <w:rsid w:val="008724A4"/>
    <w:rsid w:val="00882126"/>
    <w:rsid w:val="008838A1"/>
    <w:rsid w:val="00886CDD"/>
    <w:rsid w:val="00891444"/>
    <w:rsid w:val="00892777"/>
    <w:rsid w:val="008A5947"/>
    <w:rsid w:val="008B6766"/>
    <w:rsid w:val="008B75A8"/>
    <w:rsid w:val="008B7E91"/>
    <w:rsid w:val="008C0EA2"/>
    <w:rsid w:val="008C4103"/>
    <w:rsid w:val="008D0A06"/>
    <w:rsid w:val="008D245F"/>
    <w:rsid w:val="008D3836"/>
    <w:rsid w:val="008E1D8C"/>
    <w:rsid w:val="008E36C9"/>
    <w:rsid w:val="008E3F5E"/>
    <w:rsid w:val="008F1A9D"/>
    <w:rsid w:val="00901BC3"/>
    <w:rsid w:val="009032B2"/>
    <w:rsid w:val="009152D7"/>
    <w:rsid w:val="0091543A"/>
    <w:rsid w:val="009238A3"/>
    <w:rsid w:val="00926163"/>
    <w:rsid w:val="00932FFD"/>
    <w:rsid w:val="00935752"/>
    <w:rsid w:val="0094305A"/>
    <w:rsid w:val="00953CBF"/>
    <w:rsid w:val="0095581E"/>
    <w:rsid w:val="0096039C"/>
    <w:rsid w:val="00961DC0"/>
    <w:rsid w:val="009622CB"/>
    <w:rsid w:val="00965484"/>
    <w:rsid w:val="00972985"/>
    <w:rsid w:val="00983B2A"/>
    <w:rsid w:val="009841C0"/>
    <w:rsid w:val="009A12E1"/>
    <w:rsid w:val="009A4BAD"/>
    <w:rsid w:val="009A6AFF"/>
    <w:rsid w:val="009A7CC5"/>
    <w:rsid w:val="009C4D7D"/>
    <w:rsid w:val="009C6290"/>
    <w:rsid w:val="009D6709"/>
    <w:rsid w:val="009E2074"/>
    <w:rsid w:val="00A01196"/>
    <w:rsid w:val="00A10D19"/>
    <w:rsid w:val="00A24533"/>
    <w:rsid w:val="00A271C6"/>
    <w:rsid w:val="00A2793E"/>
    <w:rsid w:val="00A353EF"/>
    <w:rsid w:val="00A4002F"/>
    <w:rsid w:val="00A405A5"/>
    <w:rsid w:val="00A50209"/>
    <w:rsid w:val="00A543D3"/>
    <w:rsid w:val="00A61150"/>
    <w:rsid w:val="00A62813"/>
    <w:rsid w:val="00A62CE0"/>
    <w:rsid w:val="00A64264"/>
    <w:rsid w:val="00A67348"/>
    <w:rsid w:val="00A81B4B"/>
    <w:rsid w:val="00A9008B"/>
    <w:rsid w:val="00A92174"/>
    <w:rsid w:val="00A95DC2"/>
    <w:rsid w:val="00AA5A53"/>
    <w:rsid w:val="00AA6A8F"/>
    <w:rsid w:val="00AC6832"/>
    <w:rsid w:val="00AD5755"/>
    <w:rsid w:val="00AE07BF"/>
    <w:rsid w:val="00AE3C00"/>
    <w:rsid w:val="00AE7017"/>
    <w:rsid w:val="00AE7A55"/>
    <w:rsid w:val="00AF0FBE"/>
    <w:rsid w:val="00AF1781"/>
    <w:rsid w:val="00AF3B25"/>
    <w:rsid w:val="00AF53F6"/>
    <w:rsid w:val="00AF7CCF"/>
    <w:rsid w:val="00B01819"/>
    <w:rsid w:val="00B15C11"/>
    <w:rsid w:val="00B21661"/>
    <w:rsid w:val="00B27D83"/>
    <w:rsid w:val="00B31368"/>
    <w:rsid w:val="00B31647"/>
    <w:rsid w:val="00B37445"/>
    <w:rsid w:val="00B457B3"/>
    <w:rsid w:val="00B459D2"/>
    <w:rsid w:val="00B57E19"/>
    <w:rsid w:val="00B71F8B"/>
    <w:rsid w:val="00B75CBB"/>
    <w:rsid w:val="00B821FC"/>
    <w:rsid w:val="00B86EF4"/>
    <w:rsid w:val="00B933EF"/>
    <w:rsid w:val="00B9770E"/>
    <w:rsid w:val="00BA156E"/>
    <w:rsid w:val="00BA23A2"/>
    <w:rsid w:val="00BA5612"/>
    <w:rsid w:val="00BB1524"/>
    <w:rsid w:val="00BC29D3"/>
    <w:rsid w:val="00BC7B34"/>
    <w:rsid w:val="00BD76DA"/>
    <w:rsid w:val="00BE759E"/>
    <w:rsid w:val="00BF7CC4"/>
    <w:rsid w:val="00C01B13"/>
    <w:rsid w:val="00C01BCB"/>
    <w:rsid w:val="00C07E92"/>
    <w:rsid w:val="00C211AD"/>
    <w:rsid w:val="00C2268D"/>
    <w:rsid w:val="00C23A5E"/>
    <w:rsid w:val="00C270D7"/>
    <w:rsid w:val="00C32372"/>
    <w:rsid w:val="00C33005"/>
    <w:rsid w:val="00C35D6B"/>
    <w:rsid w:val="00C55A38"/>
    <w:rsid w:val="00C55B33"/>
    <w:rsid w:val="00C55E52"/>
    <w:rsid w:val="00C639DA"/>
    <w:rsid w:val="00C70999"/>
    <w:rsid w:val="00C76D37"/>
    <w:rsid w:val="00C77C7C"/>
    <w:rsid w:val="00C85772"/>
    <w:rsid w:val="00C90180"/>
    <w:rsid w:val="00C91C26"/>
    <w:rsid w:val="00CA2AEE"/>
    <w:rsid w:val="00CB323E"/>
    <w:rsid w:val="00CB548B"/>
    <w:rsid w:val="00CB6A8C"/>
    <w:rsid w:val="00CC5B46"/>
    <w:rsid w:val="00CD1BF7"/>
    <w:rsid w:val="00CE6155"/>
    <w:rsid w:val="00CF431E"/>
    <w:rsid w:val="00CF7BE7"/>
    <w:rsid w:val="00D03DA8"/>
    <w:rsid w:val="00D0456D"/>
    <w:rsid w:val="00D05B84"/>
    <w:rsid w:val="00D165C7"/>
    <w:rsid w:val="00D26760"/>
    <w:rsid w:val="00D32441"/>
    <w:rsid w:val="00D3382A"/>
    <w:rsid w:val="00D41751"/>
    <w:rsid w:val="00D516E6"/>
    <w:rsid w:val="00D51B0F"/>
    <w:rsid w:val="00D53632"/>
    <w:rsid w:val="00D57C82"/>
    <w:rsid w:val="00D64805"/>
    <w:rsid w:val="00D656D5"/>
    <w:rsid w:val="00D67A7B"/>
    <w:rsid w:val="00D767AC"/>
    <w:rsid w:val="00D83B1D"/>
    <w:rsid w:val="00DA4DEC"/>
    <w:rsid w:val="00DB2154"/>
    <w:rsid w:val="00DC1E18"/>
    <w:rsid w:val="00DC3D52"/>
    <w:rsid w:val="00DC6079"/>
    <w:rsid w:val="00DC6F5D"/>
    <w:rsid w:val="00DD04E3"/>
    <w:rsid w:val="00DD42B0"/>
    <w:rsid w:val="00DD5722"/>
    <w:rsid w:val="00DF7132"/>
    <w:rsid w:val="00E009F6"/>
    <w:rsid w:val="00E22ED9"/>
    <w:rsid w:val="00E23FB1"/>
    <w:rsid w:val="00E27277"/>
    <w:rsid w:val="00E277A9"/>
    <w:rsid w:val="00E41F6A"/>
    <w:rsid w:val="00E4447F"/>
    <w:rsid w:val="00E4579D"/>
    <w:rsid w:val="00E53D4F"/>
    <w:rsid w:val="00E57148"/>
    <w:rsid w:val="00E579C3"/>
    <w:rsid w:val="00E63860"/>
    <w:rsid w:val="00E63DEE"/>
    <w:rsid w:val="00E671A4"/>
    <w:rsid w:val="00E70AAD"/>
    <w:rsid w:val="00E767C1"/>
    <w:rsid w:val="00E774AB"/>
    <w:rsid w:val="00E81392"/>
    <w:rsid w:val="00E8715E"/>
    <w:rsid w:val="00EA5BA1"/>
    <w:rsid w:val="00EB5156"/>
    <w:rsid w:val="00EB5ED0"/>
    <w:rsid w:val="00EC7352"/>
    <w:rsid w:val="00EE0048"/>
    <w:rsid w:val="00EE1DA3"/>
    <w:rsid w:val="00F12F77"/>
    <w:rsid w:val="00F1609D"/>
    <w:rsid w:val="00F16564"/>
    <w:rsid w:val="00F17C84"/>
    <w:rsid w:val="00F336E8"/>
    <w:rsid w:val="00F33FB0"/>
    <w:rsid w:val="00F523C6"/>
    <w:rsid w:val="00F53577"/>
    <w:rsid w:val="00F54F66"/>
    <w:rsid w:val="00F611F1"/>
    <w:rsid w:val="00F66939"/>
    <w:rsid w:val="00F676E4"/>
    <w:rsid w:val="00F713A8"/>
    <w:rsid w:val="00F74B2F"/>
    <w:rsid w:val="00F7672E"/>
    <w:rsid w:val="00F8279F"/>
    <w:rsid w:val="00F87E2C"/>
    <w:rsid w:val="00F97BAF"/>
    <w:rsid w:val="00F97F14"/>
    <w:rsid w:val="00FA0301"/>
    <w:rsid w:val="00FA716E"/>
    <w:rsid w:val="00FB2F51"/>
    <w:rsid w:val="00FD5CF2"/>
    <w:rsid w:val="00FE0C47"/>
    <w:rsid w:val="00FE61B0"/>
    <w:rsid w:val="00FF2197"/>
    <w:rsid w:val="00FF7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47E4"/>
  <w15:docId w15:val="{848F49D8-C0D9-4E83-86FD-CD80C9CA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B1D"/>
  </w:style>
  <w:style w:type="paragraph" w:styleId="1">
    <w:name w:val="heading 1"/>
    <w:basedOn w:val="a"/>
    <w:next w:val="a"/>
    <w:link w:val="10"/>
    <w:uiPriority w:val="9"/>
    <w:qFormat/>
    <w:rsid w:val="006E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55D02"/>
  </w:style>
  <w:style w:type="paragraph" w:styleId="a5">
    <w:name w:val="footer"/>
    <w:basedOn w:val="a"/>
    <w:link w:val="a6"/>
    <w:uiPriority w:val="99"/>
    <w:unhideWhenUsed/>
    <w:rsid w:val="0045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55D02"/>
  </w:style>
  <w:style w:type="paragraph" w:styleId="a7">
    <w:name w:val="List Paragraph"/>
    <w:basedOn w:val="a"/>
    <w:uiPriority w:val="34"/>
    <w:qFormat/>
    <w:rsid w:val="0091543A"/>
    <w:pPr>
      <w:ind w:left="720"/>
      <w:contextualSpacing/>
    </w:pPr>
  </w:style>
  <w:style w:type="character" w:styleId="a8">
    <w:name w:val="annotation reference"/>
    <w:unhideWhenUsed/>
    <w:rsid w:val="003D19DB"/>
    <w:rPr>
      <w:sz w:val="21"/>
      <w:szCs w:val="21"/>
    </w:rPr>
  </w:style>
  <w:style w:type="paragraph" w:styleId="a9">
    <w:name w:val="annotation text"/>
    <w:basedOn w:val="a"/>
    <w:link w:val="aa"/>
    <w:unhideWhenUsed/>
    <w:rsid w:val="003D19DB"/>
    <w:pPr>
      <w:spacing w:after="200" w:line="276" w:lineRule="auto"/>
    </w:pPr>
    <w:rPr>
      <w:rFonts w:ascii="Calibri" w:eastAsia="SimSun" w:hAnsi="Calibri" w:cs="Times New Roman"/>
    </w:rPr>
  </w:style>
  <w:style w:type="character" w:customStyle="1" w:styleId="aa">
    <w:name w:val="批注文字 字符"/>
    <w:basedOn w:val="a0"/>
    <w:link w:val="a9"/>
    <w:rsid w:val="003D19DB"/>
    <w:rPr>
      <w:rFonts w:ascii="Calibri" w:eastAsia="SimSun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3D19DB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D19DB"/>
    <w:rPr>
      <w:rFonts w:ascii="Microsoft YaHei UI" w:eastAsia="Microsoft YaHei UI"/>
      <w:sz w:val="18"/>
      <w:szCs w:val="18"/>
    </w:rPr>
  </w:style>
  <w:style w:type="character" w:styleId="ad">
    <w:name w:val="Placeholder Text"/>
    <w:basedOn w:val="a0"/>
    <w:uiPriority w:val="99"/>
    <w:semiHidden/>
    <w:rsid w:val="003D19DB"/>
    <w:rPr>
      <w:color w:val="808080"/>
    </w:rPr>
  </w:style>
  <w:style w:type="paragraph" w:styleId="ae">
    <w:name w:val="Normal (Web)"/>
    <w:basedOn w:val="a"/>
    <w:uiPriority w:val="99"/>
    <w:semiHidden/>
    <w:unhideWhenUsed/>
    <w:rsid w:val="0009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rsid w:val="006E5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uiPriority w:val="10"/>
    <w:rsid w:val="006E5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6E5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C2268D"/>
    <w:pPr>
      <w:tabs>
        <w:tab w:val="center" w:pos="4680"/>
        <w:tab w:val="right" w:pos="9360"/>
      </w:tabs>
    </w:pPr>
  </w:style>
  <w:style w:type="character" w:customStyle="1" w:styleId="MTDisplayEquation0">
    <w:name w:val="MTDisplayEquation 字符"/>
    <w:basedOn w:val="a0"/>
    <w:link w:val="MTDisplayEquation"/>
    <w:rsid w:val="00C2268D"/>
  </w:style>
  <w:style w:type="character" w:customStyle="1" w:styleId="MTEquationSection">
    <w:name w:val="MTEquationSection"/>
    <w:basedOn w:val="a0"/>
    <w:rsid w:val="00C2268D"/>
    <w:rPr>
      <w:b/>
      <w:vanish/>
      <w:color w:val="FF0000"/>
    </w:rPr>
  </w:style>
  <w:style w:type="paragraph" w:styleId="af1">
    <w:name w:val="caption"/>
    <w:basedOn w:val="a"/>
    <w:next w:val="a"/>
    <w:uiPriority w:val="35"/>
    <w:unhideWhenUsed/>
    <w:qFormat/>
    <w:rsid w:val="00007A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2">
    <w:name w:val="Table Grid"/>
    <w:basedOn w:val="a1"/>
    <w:uiPriority w:val="39"/>
    <w:rsid w:val="0018499C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annotation subject"/>
    <w:basedOn w:val="a9"/>
    <w:next w:val="a9"/>
    <w:link w:val="af4"/>
    <w:uiPriority w:val="99"/>
    <w:semiHidden/>
    <w:unhideWhenUsed/>
    <w:rsid w:val="00310D45"/>
    <w:pPr>
      <w:spacing w:after="160" w:line="259" w:lineRule="auto"/>
    </w:pPr>
    <w:rPr>
      <w:rFonts w:asciiTheme="minorHAnsi" w:eastAsiaTheme="minorEastAsia" w:hAnsiTheme="minorHAnsi" w:cstheme="minorBidi"/>
      <w:b/>
      <w:bCs/>
    </w:rPr>
  </w:style>
  <w:style w:type="character" w:customStyle="1" w:styleId="af4">
    <w:name w:val="批注主题 字符"/>
    <w:basedOn w:val="aa"/>
    <w:link w:val="af3"/>
    <w:uiPriority w:val="99"/>
    <w:semiHidden/>
    <w:rsid w:val="00310D45"/>
    <w:rPr>
      <w:rFonts w:ascii="Calibri" w:eastAsia="SimSun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3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image" Target="media/image57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0.wmf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0.bin"/><Relationship Id="rId211" Type="http://schemas.openxmlformats.org/officeDocument/2006/relationships/oleObject" Target="embeddings/oleObject107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5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8.bin"/><Relationship Id="rId176" Type="http://schemas.openxmlformats.org/officeDocument/2006/relationships/image" Target="media/image76.emf"/><Relationship Id="rId192" Type="http://schemas.openxmlformats.org/officeDocument/2006/relationships/image" Target="media/image84.wmf"/><Relationship Id="rId197" Type="http://schemas.openxmlformats.org/officeDocument/2006/relationships/oleObject" Target="embeddings/oleObject100.bin"/><Relationship Id="rId206" Type="http://schemas.openxmlformats.org/officeDocument/2006/relationships/image" Target="media/image91.wmf"/><Relationship Id="rId201" Type="http://schemas.openxmlformats.org/officeDocument/2006/relationships/oleObject" Target="embeddings/oleObject102.bin"/><Relationship Id="rId222" Type="http://schemas.microsoft.com/office/2011/relationships/people" Target="peop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45" Type="http://schemas.openxmlformats.org/officeDocument/2006/relationships/image" Target="media/image63.wmf"/><Relationship Id="rId161" Type="http://schemas.openxmlformats.org/officeDocument/2006/relationships/oleObject" Target="embeddings/oleObject81.bin"/><Relationship Id="rId166" Type="http://schemas.openxmlformats.org/officeDocument/2006/relationships/oleObject" Target="embeddings/oleObject85.bin"/><Relationship Id="rId182" Type="http://schemas.openxmlformats.org/officeDocument/2006/relationships/image" Target="media/image79.wmf"/><Relationship Id="rId187" Type="http://schemas.openxmlformats.org/officeDocument/2006/relationships/oleObject" Target="embeddings/oleObject95.bin"/><Relationship Id="rId217" Type="http://schemas.openxmlformats.org/officeDocument/2006/relationships/image" Target="media/image9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4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68.wmf"/><Relationship Id="rId177" Type="http://schemas.openxmlformats.org/officeDocument/2006/relationships/package" Target="embeddings/Microsoft_Visio_Drawing.vsdx"/><Relationship Id="rId198" Type="http://schemas.openxmlformats.org/officeDocument/2006/relationships/image" Target="media/image87.wmf"/><Relationship Id="rId172" Type="http://schemas.openxmlformats.org/officeDocument/2006/relationships/image" Target="media/image74.wmf"/><Relationship Id="rId193" Type="http://schemas.openxmlformats.org/officeDocument/2006/relationships/oleObject" Target="embeddings/oleObject98.bin"/><Relationship Id="rId202" Type="http://schemas.openxmlformats.org/officeDocument/2006/relationships/image" Target="media/image89.wmf"/><Relationship Id="rId207" Type="http://schemas.openxmlformats.org/officeDocument/2006/relationships/oleObject" Target="embeddings/oleObject105.bin"/><Relationship Id="rId223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2.wmf"/><Relationship Id="rId188" Type="http://schemas.openxmlformats.org/officeDocument/2006/relationships/image" Target="media/image82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8.bin"/><Relationship Id="rId218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7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5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2.wmf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6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comments" Target="comments.xml"/><Relationship Id="rId163" Type="http://schemas.openxmlformats.org/officeDocument/2006/relationships/oleObject" Target="embeddings/oleObject83.bin"/><Relationship Id="rId184" Type="http://schemas.openxmlformats.org/officeDocument/2006/relationships/image" Target="media/image80.wmf"/><Relationship Id="rId189" Type="http://schemas.openxmlformats.org/officeDocument/2006/relationships/oleObject" Target="embeddings/oleObject96.bin"/><Relationship Id="rId21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5" Type="http://schemas.openxmlformats.org/officeDocument/2006/relationships/image" Target="media/image8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6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5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0" Type="http://schemas.openxmlformats.org/officeDocument/2006/relationships/oleObject" Target="embeddings/oleObject112.bin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microsoft.com/office/2011/relationships/commentsExtended" Target="commentsExtended.xml"/><Relationship Id="rId148" Type="http://schemas.openxmlformats.org/officeDocument/2006/relationships/image" Target="media/image64.wmf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8.wmf"/><Relationship Id="rId210" Type="http://schemas.openxmlformats.org/officeDocument/2006/relationships/image" Target="media/image93.wmf"/><Relationship Id="rId215" Type="http://schemas.openxmlformats.org/officeDocument/2006/relationships/oleObject" Target="embeddings/oleObject109.bin"/><Relationship Id="rId26" Type="http://schemas.openxmlformats.org/officeDocument/2006/relationships/oleObject" Target="embeddings/oleObject11.bin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5.bin"/><Relationship Id="rId221" Type="http://schemas.openxmlformats.org/officeDocument/2006/relationships/fontTable" Target="fontTable.xml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2.bin"/><Relationship Id="rId144" Type="http://schemas.microsoft.com/office/2016/09/relationships/commentsIds" Target="commentsIds.xml"/><Relationship Id="rId90" Type="http://schemas.openxmlformats.org/officeDocument/2006/relationships/image" Target="media/image40.wmf"/><Relationship Id="rId165" Type="http://schemas.openxmlformats.org/officeDocument/2006/relationships/image" Target="media/image71.wmf"/><Relationship Id="rId186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263F9-CAAC-4EC7-9131-F72C396F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8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Yiding</dc:creator>
  <cp:keywords/>
  <dc:description/>
  <cp:lastModifiedBy>YU, Yiding</cp:lastModifiedBy>
  <cp:revision>303</cp:revision>
  <cp:lastPrinted>2017-10-24T00:54:00Z</cp:lastPrinted>
  <dcterms:created xsi:type="dcterms:W3CDTF">2017-08-21T06:38:00Z</dcterms:created>
  <dcterms:modified xsi:type="dcterms:W3CDTF">2017-10-24T00:54:00Z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