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k6twf60ev1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Distrikt Brčko BiH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7tez706mu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Brčko distrikt BiH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https://www.zzzbrcko.org/</w:t>
        </w:r>
      </w:hyperlink>
      <w:r w:rsidDel="00000000" w:rsidR="00000000" w:rsidRPr="00000000">
        <w:rPr>
          <w:rtl w:val="0"/>
        </w:rPr>
        <w:br w:type="textWrapping"/>
        <w:t xml:space="preserve"> Obrasci – zahtjevi za uvjerenja, urbanistička saglasnost, lokacijska informacija, prijava boravka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170f1uksy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Odjeljenje za javni registar Brčko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https://www.bdcentral.net/index.php/ba/odjeljenja/javni-registar</w:t>
        </w:r>
      </w:hyperlink>
      <w:r w:rsidDel="00000000" w:rsidR="00000000" w:rsidRPr="00000000">
        <w:rPr>
          <w:rtl w:val="0"/>
        </w:rPr>
        <w:br w:type="textWrapping"/>
        <w:t xml:space="preserve"> Obrasci – izvod iz matičnih knjiga, prijava prebivališta i boravišta, prijava rođenja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17lchnawp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Odjeljenje za zdravstvo i ostale usluge Brčko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https://www.bdcentral.net/index.php/ba/odjeljenja/zdravstvo-i-ostale-usluge</w:t>
        </w:r>
      </w:hyperlink>
      <w:r w:rsidDel="00000000" w:rsidR="00000000" w:rsidRPr="00000000">
        <w:rPr>
          <w:rtl w:val="0"/>
        </w:rPr>
        <w:br w:type="textWrapping"/>
        <w:t xml:space="preserve"> Obrasci – zdravstveno osiguranje, refundacija, ortopedska pomagala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x5uzjq1qu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Odjeljenje za obrazovanje Brčko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https://www.bdcentral.net/index.php/ba/odjeljenja/obrazovanje</w:t>
        </w:r>
      </w:hyperlink>
      <w:r w:rsidDel="00000000" w:rsidR="00000000" w:rsidRPr="00000000">
        <w:rPr>
          <w:rtl w:val="0"/>
        </w:rPr>
        <w:br w:type="textWrapping"/>
        <w:t xml:space="preserve"> Obrasci – stipendije, upis djece u školu, nostrifikacija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8cskkk674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Odjeljenje za prostorno planiranje i imovinsko-pravne poslove Brčko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https://www.bdcentral.net/index.php/ba/odjeljenja/prostorno-planiranje</w:t>
          <w:br w:type="textWrapping"/>
        </w:r>
      </w:hyperlink>
      <w:r w:rsidDel="00000000" w:rsidR="00000000" w:rsidRPr="00000000">
        <w:rPr>
          <w:rtl w:val="0"/>
        </w:rPr>
        <w:t xml:space="preserve"> Obrasci – lokacijska informacija, urbanistička saglasnost, građevinske dozvole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e0kz4xqse8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Zavod zdravstvenog osiguranja Brčko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https://fzobrcko.ba/obrasci</w:t>
        </w:r>
      </w:hyperlink>
      <w:r w:rsidDel="00000000" w:rsidR="00000000" w:rsidRPr="00000000">
        <w:rPr>
          <w:rtl w:val="0"/>
        </w:rPr>
        <w:t xml:space="preserve"> Obrasci – prijava na zdravstveno osiguranje, refundacije, izdavanje zdravstvenih knjižica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vvr65ehw876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Brčko distrikt objedinjuje </w:t>
      </w:r>
      <w:r w:rsidDel="00000000" w:rsidR="00000000" w:rsidRPr="00000000">
        <w:rPr>
          <w:b w:val="1"/>
          <w:rtl w:val="0"/>
        </w:rPr>
        <w:t xml:space="preserve">funkcije općine, grada i kantona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zato se vodi kao jedinstveni entitet u tvojoj bazi.</w:t>
        <w:br w:type="textWrapping"/>
        <w:t xml:space="preserve"> ✅ Obrasci pokrivaju: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Urbanizam i lokacijske informacije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knjige (rođenje, smrt, državljanstvo)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Zdravstveno osiguranje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Upis djece u škole i stipendije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Prijave i odjave prebivališta/boravišta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Svi obrasci su </w:t>
      </w:r>
      <w:r w:rsidDel="00000000" w:rsidR="00000000" w:rsidRPr="00000000">
        <w:rPr>
          <w:b w:val="1"/>
          <w:rtl w:val="0"/>
        </w:rPr>
        <w:t xml:space="preserve">zakonito dostupni privatnim firmama za e-portal, pozivne centre i automatizaciju rješavanja administracije građana i stranaca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zobrcko.ba/obrasci" TargetMode="External"/><Relationship Id="rId10" Type="http://schemas.openxmlformats.org/officeDocument/2006/relationships/hyperlink" Target="https://www.bdcentral.net/index.php/ba/odjeljenja/prostorno-planiranje" TargetMode="External"/><Relationship Id="rId9" Type="http://schemas.openxmlformats.org/officeDocument/2006/relationships/hyperlink" Target="https://www.bdcentral.net/index.php/ba/odjeljenja/obrazovanj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zzbrcko.org/" TargetMode="External"/><Relationship Id="rId7" Type="http://schemas.openxmlformats.org/officeDocument/2006/relationships/hyperlink" Target="https://www.bdcentral.net/index.php/ba/odjeljenja/javni-registar" TargetMode="External"/><Relationship Id="rId8" Type="http://schemas.openxmlformats.org/officeDocument/2006/relationships/hyperlink" Target="https://www.bdcentral.net/index.php/ba/odjeljenja/zdravstvo-i-ostale-uslu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