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h3lnrlnpyj6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RS #6 Trebinje regija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63kt9qn372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Grad Trebinje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https://trebinje.rs.ba/obrasci-i-zahtjevi/</w:t>
        <w:br w:type="textWrapping"/>
        <w:t xml:space="preserve"> Obrasci – urbanizam, građevinske dozvole, lokacijska informacija, matični uredi</w:t>
      </w:r>
    </w:p>
    <w:p w:rsidR="00000000" w:rsidDel="00000000" w:rsidP="00000000" w:rsidRDefault="00000000" w:rsidRPr="00000000" w14:paraId="00000005">
      <w:pPr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Bileća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https://bileca.rs.ba/zahtjevi-i-obrasci/</w:t>
        <w:br w:type="textWrapping"/>
        <w:t xml:space="preserve"> Obrasci – urbanistička saglasnost, matični uredi, prijava prebivališta</w:t>
      </w:r>
    </w:p>
    <w:p w:rsidR="00000000" w:rsidDel="00000000" w:rsidP="00000000" w:rsidRDefault="00000000" w:rsidRPr="00000000" w14:paraId="00000007">
      <w:pPr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Gacko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https://gacko-rs.info/obrasci/</w:t>
        <w:br w:type="textWrapping"/>
        <w:t xml:space="preserve"> Obrasci – urbanizam, građevinske dozvole, matični uredi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pn986ji0hb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Nevesinje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https://opstinanevesinje.rs.ba/zahtjevi-i-obrasci/</w:t>
        <w:br w:type="textWrapping"/>
        <w:t xml:space="preserve"> Obrasci – urbanizam, lokacijska informacija, uvjerenja iz matičnih knjiga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awzhk2eopt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Ljubinje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https://ljubinje.org/zahtjevi-i-obrasci/</w:t>
        <w:br w:type="textWrapping"/>
        <w:t xml:space="preserve"> Obrasci – urbanizam, prijava prebivališta, matični uredi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v083pcl14e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Berkovići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https://berkovici.rs.ba/zahtjevi-i-obrasci/</w:t>
        <w:br w:type="textWrapping"/>
        <w:t xml:space="preserve"> Obrasci – urbanizam, matični uredi, građevinske dozvole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6urbbz42b0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Istočni Mostar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https://istocnimostar.org/obrasci/</w:t>
        <w:br w:type="textWrapping"/>
        <w:t xml:space="preserve"> Obrasci – prijava prebivališta, matični uredi, urbanizam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34egqj94hq7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🔹 Napomene: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Obrasci obuhvataju: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Lokacijske informacije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Urbanističke saglasnosti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Građevinske dozvole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Matične knjige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Prijavu i odjavu prebivališta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Uvjerenja o državljanstvu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Zakonski dostupni za privatne firme za pružanje digitalnih usluga građanima i strancima.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Spremno za integraciju u CRM / SaaS / e-portal.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