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63" w:rsidRPr="0097369C" w:rsidRDefault="0097369C" w:rsidP="0097369C">
      <w:pPr>
        <w:jc w:val="center"/>
        <w:rPr>
          <w:b/>
        </w:rPr>
      </w:pPr>
      <w:bookmarkStart w:id="0" w:name="_GoBack"/>
      <w:bookmarkEnd w:id="0"/>
      <w:r w:rsidRPr="0097369C">
        <w:rPr>
          <w:b/>
        </w:rPr>
        <w:t>STAT5120—Week 3 Homework, Allen Baumgarten</w:t>
      </w:r>
    </w:p>
    <w:p w:rsidR="0097369C" w:rsidRDefault="0097369C"/>
    <w:p w:rsidR="0097369C" w:rsidRDefault="0097369C" w:rsidP="0097369C">
      <w:pPr>
        <w:pStyle w:val="NoSpacing"/>
      </w:pPr>
      <w:r>
        <w:t xml:space="preserve">1. Open the GPA/ACT data from </w:t>
      </w:r>
      <w:r w:rsidRPr="004B41FD">
        <w:rPr>
          <w:color w:val="00B050"/>
        </w:rPr>
        <w:t>CH03PR03.txt</w:t>
      </w:r>
      <w:r>
        <w:t xml:space="preserve">. </w:t>
      </w:r>
      <w:r w:rsidR="00A728B1">
        <w:t xml:space="preserve"> </w:t>
      </w:r>
      <w:r>
        <w:t xml:space="preserve">This data set is the dataset from Chapter 1 on GPA vs. ACT, but includes observations on two additional variables, namely intelligence test scores (third column) and high school class rank percentile (fourth column). </w:t>
      </w:r>
      <w:r w:rsidR="00A728B1">
        <w:t xml:space="preserve"> </w:t>
      </w:r>
      <w:r>
        <w:t xml:space="preserve">We want to know which of the three explanatory variables (ACT, intelligence test score, high school class rank percentile) can best be used to make a linear model for predicting GPA. </w:t>
      </w:r>
      <w:r w:rsidR="00A728B1">
        <w:t xml:space="preserve"> </w:t>
      </w:r>
      <w:r>
        <w:t>So you will build and compare three simple linear regression models for</w:t>
      </w:r>
    </w:p>
    <w:p w:rsidR="0097369C" w:rsidRDefault="0097369C" w:rsidP="0097369C">
      <w:pPr>
        <w:pStyle w:val="NoSpacing"/>
      </w:pPr>
    </w:p>
    <w:p w:rsidR="0097369C" w:rsidRDefault="0097369C" w:rsidP="0097369C">
      <w:pPr>
        <w:pStyle w:val="NoSpacing"/>
      </w:pPr>
      <w:r>
        <w:t>1. GPA vs. ACT</w:t>
      </w:r>
    </w:p>
    <w:p w:rsidR="0097369C" w:rsidRDefault="0097369C" w:rsidP="0097369C">
      <w:pPr>
        <w:pStyle w:val="NoSpacing"/>
      </w:pPr>
      <w:r>
        <w:t>2. GPA vs. intelligence test score</w:t>
      </w:r>
    </w:p>
    <w:p w:rsidR="0097369C" w:rsidRDefault="0097369C" w:rsidP="0097369C">
      <w:pPr>
        <w:pStyle w:val="NoSpacing"/>
      </w:pPr>
      <w:r>
        <w:t>3. GPA vs. class rank percentile</w:t>
      </w:r>
    </w:p>
    <w:p w:rsidR="0097369C" w:rsidRDefault="0097369C" w:rsidP="0097369C">
      <w:pPr>
        <w:pStyle w:val="NoSpacing"/>
      </w:pPr>
    </w:p>
    <w:p w:rsidR="0097369C" w:rsidRDefault="0097369C" w:rsidP="0097369C">
      <w:pPr>
        <w:pStyle w:val="NoSpacing"/>
      </w:pPr>
      <w:r>
        <w:t>So for each of these three cases, do the following:</w:t>
      </w:r>
    </w:p>
    <w:p w:rsidR="0097369C" w:rsidRDefault="0097369C" w:rsidP="0097369C">
      <w:pPr>
        <w:pStyle w:val="NoSpacing"/>
        <w:ind w:left="720"/>
      </w:pPr>
      <w:r>
        <w:t>(a) obtain the linear model (lm(y ~ x)) and outp</w:t>
      </w:r>
      <w:r w:rsidR="007B454D">
        <w:t>ut (summary()) and compare the R</w:t>
      </w:r>
      <w:r w:rsidRPr="007B454D">
        <w:rPr>
          <w:vertAlign w:val="superscript"/>
        </w:rPr>
        <w:t>2</w:t>
      </w:r>
      <w:r>
        <w:t xml:space="preserve"> values.</w:t>
      </w:r>
    </w:p>
    <w:p w:rsidR="006808D0" w:rsidRDefault="006808D0" w:rsidP="0097369C">
      <w:pPr>
        <w:pStyle w:val="NoSpacing"/>
        <w:ind w:left="720"/>
        <w:rPr>
          <w:color w:val="0070C0"/>
        </w:rPr>
      </w:pPr>
    </w:p>
    <w:p w:rsidR="006808D0" w:rsidRDefault="006808D0" w:rsidP="006808D0">
      <w:pPr>
        <w:pStyle w:val="NoSpacing"/>
        <w:ind w:left="720"/>
        <w:rPr>
          <w:color w:val="0070C0"/>
        </w:rPr>
      </w:pPr>
      <w:r w:rsidRPr="006808D0">
        <w:rPr>
          <w:color w:val="0070C0"/>
        </w:rPr>
        <w:t>F</w:t>
      </w:r>
      <w:r>
        <w:rPr>
          <w:color w:val="0070C0"/>
        </w:rPr>
        <w:t>or Model 1, GPA vs. ACT Scores:</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2.11405    0.32089   6.588  1.3e-09 ***</w:t>
      </w:r>
    </w:p>
    <w:p w:rsidR="006808D0" w:rsidRPr="006808D0" w:rsidRDefault="006808D0" w:rsidP="006808D0">
      <w:pPr>
        <w:pStyle w:val="NoSpacing"/>
        <w:ind w:left="1440"/>
        <w:rPr>
          <w:color w:val="0070C0"/>
          <w:sz w:val="20"/>
        </w:rPr>
      </w:pPr>
      <w:r w:rsidRPr="006808D0">
        <w:rPr>
          <w:color w:val="0070C0"/>
          <w:sz w:val="20"/>
        </w:rPr>
        <w:t xml:space="preserve">ch03pr03[, 2]  0.03883    0.01277   3.040  0.00292 **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0.6231 on 118 degrees of freedom</w:t>
      </w:r>
    </w:p>
    <w:p w:rsidR="006808D0" w:rsidRPr="006808D0" w:rsidRDefault="006808D0" w:rsidP="006808D0">
      <w:pPr>
        <w:pStyle w:val="NoSpacing"/>
        <w:ind w:left="1440"/>
        <w:rPr>
          <w:color w:val="0070C0"/>
          <w:sz w:val="20"/>
        </w:rPr>
      </w:pPr>
      <w:r w:rsidRPr="006808D0">
        <w:rPr>
          <w:color w:val="0070C0"/>
          <w:sz w:val="20"/>
        </w:rPr>
        <w:t>Multiple R-squared:  0.07262,</w:t>
      </w:r>
      <w:r w:rsidRPr="006808D0">
        <w:rPr>
          <w:color w:val="0070C0"/>
          <w:sz w:val="20"/>
        </w:rPr>
        <w:tab/>
        <w:t xml:space="preserve">Adjusted R-squared:  0.06476 </w:t>
      </w:r>
    </w:p>
    <w:p w:rsidR="006808D0" w:rsidRDefault="006808D0" w:rsidP="006808D0">
      <w:pPr>
        <w:pStyle w:val="NoSpacing"/>
        <w:ind w:left="1440"/>
        <w:rPr>
          <w:color w:val="0070C0"/>
        </w:rPr>
      </w:pPr>
      <w:r w:rsidRPr="006808D0">
        <w:rPr>
          <w:color w:val="0070C0"/>
          <w:sz w:val="20"/>
        </w:rPr>
        <w:t>F-statistic:  9.24 on 1 and 118 DF,  p-value: 0.002917</w:t>
      </w:r>
    </w:p>
    <w:p w:rsidR="006808D0" w:rsidRDefault="006808D0" w:rsidP="006808D0">
      <w:pPr>
        <w:pStyle w:val="NoSpacing"/>
        <w:ind w:left="720"/>
        <w:rPr>
          <w:color w:val="0070C0"/>
        </w:rPr>
      </w:pPr>
    </w:p>
    <w:p w:rsidR="006808D0" w:rsidRDefault="006808D0" w:rsidP="006808D0">
      <w:pPr>
        <w:pStyle w:val="NoSpacing"/>
        <w:ind w:left="720"/>
        <w:rPr>
          <w:color w:val="0070C0"/>
        </w:rPr>
      </w:pPr>
      <w:r>
        <w:rPr>
          <w:color w:val="0070C0"/>
        </w:rPr>
        <w:t>For Model 2, GPA vs. Intelligence Scores:</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-1.873921   0.345709  -5.421  3.2e-07 ***</w:t>
      </w:r>
    </w:p>
    <w:p w:rsidR="006808D0" w:rsidRPr="006808D0" w:rsidRDefault="006808D0" w:rsidP="006808D0">
      <w:pPr>
        <w:pStyle w:val="NoSpacing"/>
        <w:ind w:left="1440"/>
        <w:rPr>
          <w:color w:val="0070C0"/>
          <w:sz w:val="20"/>
        </w:rPr>
      </w:pPr>
      <w:r w:rsidRPr="006808D0">
        <w:rPr>
          <w:color w:val="0070C0"/>
          <w:sz w:val="20"/>
        </w:rPr>
        <w:t>ch03pr03[, 3]  0.041944   0.002915  14.389  &lt; 2e-16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0.3899 on 118 degrees of freedom</w:t>
      </w:r>
    </w:p>
    <w:p w:rsidR="006808D0" w:rsidRPr="006808D0" w:rsidRDefault="006808D0" w:rsidP="006808D0">
      <w:pPr>
        <w:pStyle w:val="NoSpacing"/>
        <w:ind w:left="1440"/>
        <w:rPr>
          <w:color w:val="0070C0"/>
          <w:sz w:val="20"/>
        </w:rPr>
      </w:pPr>
      <w:r w:rsidRPr="006808D0">
        <w:rPr>
          <w:color w:val="0070C0"/>
          <w:sz w:val="20"/>
        </w:rPr>
        <w:t>Multiple R-squared:  0.637,</w:t>
      </w:r>
      <w:r w:rsidRPr="006808D0">
        <w:rPr>
          <w:color w:val="0070C0"/>
          <w:sz w:val="20"/>
        </w:rPr>
        <w:tab/>
        <w:t xml:space="preserve">Adjusted R-squared:  0.6339 </w:t>
      </w:r>
    </w:p>
    <w:p w:rsidR="006808D0" w:rsidRDefault="006808D0" w:rsidP="006808D0">
      <w:pPr>
        <w:pStyle w:val="NoSpacing"/>
        <w:ind w:left="1440"/>
        <w:rPr>
          <w:color w:val="0070C0"/>
        </w:rPr>
      </w:pPr>
      <w:r w:rsidRPr="006808D0">
        <w:rPr>
          <w:color w:val="0070C0"/>
          <w:sz w:val="20"/>
        </w:rPr>
        <w:t>F-statistic:   207 on 1 and 118 DF,  p-value: &lt; 2.2e-16</w:t>
      </w:r>
    </w:p>
    <w:p w:rsidR="006808D0" w:rsidRDefault="006808D0" w:rsidP="006808D0">
      <w:pPr>
        <w:pStyle w:val="NoSpacing"/>
        <w:ind w:left="720"/>
        <w:rPr>
          <w:color w:val="0070C0"/>
        </w:rPr>
      </w:pPr>
    </w:p>
    <w:p w:rsidR="006808D0" w:rsidRDefault="006808D0" w:rsidP="006808D0">
      <w:pPr>
        <w:pStyle w:val="NoSpacing"/>
        <w:ind w:left="720"/>
        <w:rPr>
          <w:color w:val="0070C0"/>
        </w:rPr>
      </w:pPr>
      <w:r>
        <w:rPr>
          <w:color w:val="0070C0"/>
        </w:rPr>
        <w:t>For Model 3, GPA vs. Class Rank Percentile:</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2.306901   0.185497  12.436  &lt; 2e-16 ***</w:t>
      </w:r>
    </w:p>
    <w:p w:rsidR="006808D0" w:rsidRPr="006808D0" w:rsidRDefault="006808D0" w:rsidP="006808D0">
      <w:pPr>
        <w:pStyle w:val="NoSpacing"/>
        <w:ind w:left="1440"/>
        <w:rPr>
          <w:color w:val="0070C0"/>
          <w:sz w:val="20"/>
        </w:rPr>
      </w:pPr>
      <w:r w:rsidRPr="006808D0">
        <w:rPr>
          <w:color w:val="0070C0"/>
          <w:sz w:val="20"/>
        </w:rPr>
        <w:t>ch03pr03[, 4] 0.010417   0.002406   4.329 3.15e-05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0.6011 on 118 degrees of freedom</w:t>
      </w:r>
    </w:p>
    <w:p w:rsidR="006808D0" w:rsidRPr="006808D0" w:rsidRDefault="006808D0" w:rsidP="006808D0">
      <w:pPr>
        <w:pStyle w:val="NoSpacing"/>
        <w:ind w:left="1440"/>
        <w:rPr>
          <w:color w:val="0070C0"/>
          <w:sz w:val="20"/>
        </w:rPr>
      </w:pPr>
      <w:r w:rsidRPr="006808D0">
        <w:rPr>
          <w:color w:val="0070C0"/>
          <w:sz w:val="20"/>
        </w:rPr>
        <w:t>Multiple R-squared:  0.1371,</w:t>
      </w:r>
      <w:r w:rsidRPr="006808D0">
        <w:rPr>
          <w:color w:val="0070C0"/>
          <w:sz w:val="20"/>
        </w:rPr>
        <w:tab/>
        <w:t xml:space="preserve">Adjusted R-squared:  0.1298 </w:t>
      </w:r>
    </w:p>
    <w:p w:rsidR="006808D0" w:rsidRDefault="006808D0" w:rsidP="006808D0">
      <w:pPr>
        <w:pStyle w:val="NoSpacing"/>
        <w:ind w:left="1440"/>
        <w:rPr>
          <w:color w:val="0070C0"/>
        </w:rPr>
      </w:pPr>
      <w:r w:rsidRPr="006808D0">
        <w:rPr>
          <w:color w:val="0070C0"/>
          <w:sz w:val="20"/>
        </w:rPr>
        <w:t>F-statistic: 18.74 on 1 and 118 DF,  p-value: 3.153e-05</w:t>
      </w:r>
    </w:p>
    <w:p w:rsidR="006808D0" w:rsidRDefault="006808D0" w:rsidP="006808D0">
      <w:pPr>
        <w:pStyle w:val="NoSpacing"/>
        <w:ind w:left="720"/>
        <w:rPr>
          <w:color w:val="0070C0"/>
        </w:rPr>
      </w:pPr>
    </w:p>
    <w:p w:rsidR="006808D0" w:rsidRDefault="006808D0" w:rsidP="006808D0">
      <w:pPr>
        <w:pStyle w:val="NoSpacing"/>
        <w:ind w:left="720"/>
        <w:rPr>
          <w:color w:val="0070C0"/>
        </w:rPr>
      </w:pPr>
      <w:r>
        <w:rPr>
          <w:color w:val="0070C0"/>
        </w:rPr>
        <w:lastRenderedPageBreak/>
        <w:t>Comparing the R</w:t>
      </w:r>
      <w:r w:rsidRPr="006808D0">
        <w:rPr>
          <w:color w:val="0070C0"/>
          <w:vertAlign w:val="superscript"/>
        </w:rPr>
        <w:t>2</w:t>
      </w:r>
      <w:r>
        <w:rPr>
          <w:color w:val="0070C0"/>
        </w:rPr>
        <w:t xml:space="preserve"> statistics, we find the following results and see that Model 2 has the highest one:</w:t>
      </w:r>
    </w:p>
    <w:p w:rsidR="006808D0" w:rsidRDefault="006808D0" w:rsidP="006808D0">
      <w:pPr>
        <w:pStyle w:val="NoSpacing"/>
        <w:ind w:left="720"/>
        <w:rPr>
          <w:color w:val="0070C0"/>
        </w:rPr>
      </w:pPr>
    </w:p>
    <w:p w:rsidR="006808D0" w:rsidRDefault="006808D0" w:rsidP="006808D0">
      <w:pPr>
        <w:pStyle w:val="NoSpacing"/>
        <w:ind w:left="1440"/>
        <w:rPr>
          <w:color w:val="0070C0"/>
        </w:rPr>
      </w:pPr>
      <w:r>
        <w:rPr>
          <w:color w:val="0070C0"/>
        </w:rPr>
        <w:t>Model 1 R</w:t>
      </w:r>
      <w:r w:rsidRPr="006808D0">
        <w:rPr>
          <w:color w:val="0070C0"/>
          <w:vertAlign w:val="superscript"/>
        </w:rPr>
        <w:t>2</w:t>
      </w:r>
      <w:r>
        <w:rPr>
          <w:color w:val="0070C0"/>
        </w:rPr>
        <w:t xml:space="preserve">:  </w:t>
      </w:r>
      <w:r w:rsidRPr="006808D0">
        <w:rPr>
          <w:color w:val="0070C0"/>
        </w:rPr>
        <w:t>0.07262</w:t>
      </w:r>
    </w:p>
    <w:p w:rsidR="006808D0" w:rsidRDefault="006808D0" w:rsidP="006808D0">
      <w:pPr>
        <w:pStyle w:val="NoSpacing"/>
        <w:ind w:left="1440"/>
        <w:rPr>
          <w:color w:val="0070C0"/>
        </w:rPr>
      </w:pPr>
      <w:r>
        <w:rPr>
          <w:color w:val="0070C0"/>
        </w:rPr>
        <w:t>Model 2 R</w:t>
      </w:r>
      <w:r w:rsidRPr="006808D0">
        <w:rPr>
          <w:color w:val="0070C0"/>
          <w:vertAlign w:val="superscript"/>
        </w:rPr>
        <w:t>2</w:t>
      </w:r>
      <w:r>
        <w:rPr>
          <w:color w:val="0070C0"/>
        </w:rPr>
        <w:t xml:space="preserve">:  </w:t>
      </w:r>
      <w:r w:rsidRPr="006808D0">
        <w:rPr>
          <w:color w:val="0070C0"/>
        </w:rPr>
        <w:t>0.637</w:t>
      </w:r>
    </w:p>
    <w:p w:rsidR="006808D0" w:rsidRPr="006808D0" w:rsidRDefault="006808D0" w:rsidP="001567EA">
      <w:pPr>
        <w:pStyle w:val="NoSpacing"/>
        <w:ind w:left="1440"/>
        <w:rPr>
          <w:color w:val="0070C0"/>
        </w:rPr>
      </w:pPr>
      <w:r>
        <w:rPr>
          <w:color w:val="0070C0"/>
        </w:rPr>
        <w:t>Model 3 R</w:t>
      </w:r>
      <w:r w:rsidRPr="006808D0">
        <w:rPr>
          <w:color w:val="0070C0"/>
          <w:vertAlign w:val="superscript"/>
        </w:rPr>
        <w:t>2</w:t>
      </w:r>
      <w:r>
        <w:rPr>
          <w:color w:val="0070C0"/>
        </w:rPr>
        <w:t xml:space="preserve">:  </w:t>
      </w:r>
      <w:r w:rsidRPr="006808D0">
        <w:rPr>
          <w:color w:val="0070C0"/>
        </w:rPr>
        <w:t>0.1371</w:t>
      </w:r>
    </w:p>
    <w:p w:rsidR="0097369C" w:rsidRPr="006808D0" w:rsidRDefault="0097369C" w:rsidP="0097369C">
      <w:pPr>
        <w:pStyle w:val="NoSpacing"/>
        <w:ind w:left="720"/>
        <w:rPr>
          <w:color w:val="0070C0"/>
        </w:rPr>
      </w:pPr>
    </w:p>
    <w:p w:rsidR="0097369C" w:rsidRDefault="0097369C" w:rsidP="0097369C">
      <w:pPr>
        <w:pStyle w:val="NoSpacing"/>
        <w:ind w:left="720"/>
      </w:pPr>
      <w:r>
        <w:t>(b) make scatter plots that include the regression lines. Identify any potential outliers and influential observations.  Decide whether or not to remove them before moving on.</w:t>
      </w:r>
    </w:p>
    <w:p w:rsidR="00EC7F9C" w:rsidRDefault="00EC7F9C" w:rsidP="0097369C">
      <w:pPr>
        <w:pStyle w:val="NoSpacing"/>
        <w:ind w:left="720"/>
        <w:rPr>
          <w:color w:val="0070C0"/>
        </w:rPr>
      </w:pPr>
      <w:r w:rsidRPr="00EC7F9C">
        <w:rPr>
          <w:color w:val="0070C0"/>
        </w:rPr>
        <w:t>Scatter plot for Model 1:</w:t>
      </w:r>
    </w:p>
    <w:p w:rsidR="00EC7F9C" w:rsidRDefault="00EC7F9C" w:rsidP="0097369C">
      <w:pPr>
        <w:pStyle w:val="NoSpacing"/>
        <w:ind w:left="720"/>
        <w:rPr>
          <w:color w:val="0070C0"/>
        </w:rPr>
      </w:pPr>
      <w:r>
        <w:rPr>
          <w:noProof/>
        </w:rPr>
        <w:drawing>
          <wp:inline distT="0" distB="0" distL="0" distR="0" wp14:anchorId="687BB636" wp14:editId="7C233173">
            <wp:extent cx="5151660" cy="36735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713" b="2919"/>
                    <a:stretch/>
                  </pic:blipFill>
                  <pic:spPr bwMode="auto">
                    <a:xfrm>
                      <a:off x="0" y="0"/>
                      <a:ext cx="5165402" cy="3683301"/>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EC7F9C" w:rsidRDefault="00EC7F9C" w:rsidP="0097369C">
      <w:pPr>
        <w:pStyle w:val="NoSpacing"/>
        <w:ind w:left="720"/>
        <w:rPr>
          <w:color w:val="0070C0"/>
        </w:rPr>
      </w:pPr>
      <w:r>
        <w:rPr>
          <w:color w:val="0070C0"/>
        </w:rPr>
        <w:t>Scatter plot for Model 2:</w:t>
      </w:r>
    </w:p>
    <w:p w:rsidR="00EC7F9C" w:rsidRDefault="00EC7F9C" w:rsidP="0097369C">
      <w:pPr>
        <w:pStyle w:val="NoSpacing"/>
        <w:ind w:left="720"/>
        <w:rPr>
          <w:color w:val="0070C0"/>
        </w:rPr>
      </w:pPr>
      <w:r>
        <w:rPr>
          <w:noProof/>
        </w:rPr>
        <w:lastRenderedPageBreak/>
        <w:drawing>
          <wp:inline distT="0" distB="0" distL="0" distR="0" wp14:anchorId="24D48E05" wp14:editId="65DD5CF4">
            <wp:extent cx="5170711" cy="3792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121" b="2296"/>
                    <a:stretch/>
                  </pic:blipFill>
                  <pic:spPr bwMode="auto">
                    <a:xfrm>
                      <a:off x="0" y="0"/>
                      <a:ext cx="5187129" cy="3804815"/>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EC7F9C" w:rsidRDefault="00EC7F9C" w:rsidP="0097369C">
      <w:pPr>
        <w:pStyle w:val="NoSpacing"/>
        <w:ind w:left="720"/>
        <w:rPr>
          <w:color w:val="0070C0"/>
        </w:rPr>
      </w:pPr>
      <w:r>
        <w:rPr>
          <w:color w:val="0070C0"/>
        </w:rPr>
        <w:t>Scatter plot for Model 3:</w:t>
      </w:r>
    </w:p>
    <w:p w:rsidR="00EC7F9C" w:rsidRDefault="006A20AA" w:rsidP="0097369C">
      <w:pPr>
        <w:pStyle w:val="NoSpacing"/>
        <w:ind w:left="720"/>
        <w:rPr>
          <w:color w:val="0070C0"/>
        </w:rPr>
      </w:pPr>
      <w:r>
        <w:rPr>
          <w:noProof/>
        </w:rPr>
        <w:drawing>
          <wp:inline distT="0" distB="0" distL="0" distR="0" wp14:anchorId="433E9968" wp14:editId="0FBAE34D">
            <wp:extent cx="5222981" cy="3792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365" b="2511"/>
                    <a:stretch/>
                  </pic:blipFill>
                  <pic:spPr bwMode="auto">
                    <a:xfrm>
                      <a:off x="0" y="0"/>
                      <a:ext cx="5245230" cy="3808928"/>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EC7F9C" w:rsidRPr="00EC7F9C" w:rsidRDefault="00793DAD" w:rsidP="0097369C">
      <w:pPr>
        <w:pStyle w:val="NoSpacing"/>
        <w:ind w:left="720"/>
        <w:rPr>
          <w:color w:val="0070C0"/>
        </w:rPr>
      </w:pPr>
      <w:r>
        <w:rPr>
          <w:color w:val="0070C0"/>
        </w:rPr>
        <w:t>At least one outlier point was observed, viz., in Model 1 with an ACT Score of only 27 or 28 and a correspondingly low GPA score.</w:t>
      </w:r>
    </w:p>
    <w:p w:rsidR="0097369C" w:rsidRDefault="0097369C" w:rsidP="0097369C">
      <w:pPr>
        <w:pStyle w:val="NoSpacing"/>
        <w:ind w:left="720"/>
      </w:pPr>
    </w:p>
    <w:p w:rsidR="0097369C" w:rsidRDefault="0097369C" w:rsidP="0097369C">
      <w:pPr>
        <w:pStyle w:val="NoSpacing"/>
        <w:ind w:left="720"/>
      </w:pPr>
      <w:r>
        <w:t>(c) check for normality of the residuals with Shapiro-Wilk tests (shapiro.test()).</w:t>
      </w:r>
    </w:p>
    <w:p w:rsidR="0097369C" w:rsidRDefault="0097369C" w:rsidP="0097369C">
      <w:pPr>
        <w:pStyle w:val="NoSpacing"/>
        <w:ind w:left="720"/>
      </w:pPr>
    </w:p>
    <w:p w:rsidR="0097369C" w:rsidRDefault="0097369C" w:rsidP="0097369C">
      <w:pPr>
        <w:pStyle w:val="NoSpacing"/>
        <w:ind w:left="720"/>
      </w:pPr>
      <w:r>
        <w:t>(d) make boxplots and histograms of the residuals to help check for normality.</w:t>
      </w:r>
    </w:p>
    <w:p w:rsidR="0097369C" w:rsidRDefault="0097369C" w:rsidP="0097369C">
      <w:pPr>
        <w:pStyle w:val="NoSpacing"/>
        <w:ind w:left="720"/>
      </w:pPr>
    </w:p>
    <w:p w:rsidR="0097369C" w:rsidRDefault="0097369C" w:rsidP="0097369C">
      <w:pPr>
        <w:pStyle w:val="NoSpacing"/>
        <w:ind w:left="720"/>
      </w:pPr>
      <w:r>
        <w:t>(e) make normal probability plots for the residuals (to check for normality).</w:t>
      </w:r>
    </w:p>
    <w:p w:rsidR="0097369C" w:rsidRDefault="0097369C" w:rsidP="0097369C">
      <w:pPr>
        <w:pStyle w:val="NoSpacing"/>
        <w:ind w:left="720"/>
      </w:pPr>
    </w:p>
    <w:p w:rsidR="0097369C" w:rsidRDefault="0097369C" w:rsidP="0097369C">
      <w:pPr>
        <w:pStyle w:val="NoSpacing"/>
        <w:ind w:left="720"/>
      </w:pPr>
      <w:r>
        <w:t xml:space="preserve">(f) Split the data set into two groups: students with ACT scores less than 26 and students with ACT scores at least 26. </w:t>
      </w:r>
      <w:r w:rsidR="00A728B1">
        <w:t xml:space="preserve"> </w:t>
      </w:r>
      <w:r>
        <w:t xml:space="preserve">Run Levene's test for equality of variance of the residuals (leveneTest() requires the car package) on the response for these two groups. </w:t>
      </w:r>
      <w:r w:rsidR="00A728B1">
        <w:t xml:space="preserve"> </w:t>
      </w:r>
      <w:r>
        <w:t xml:space="preserve">Remark on what you observe. </w:t>
      </w:r>
      <w:r w:rsidR="00A728B1">
        <w:t xml:space="preserve"> </w:t>
      </w:r>
      <w:r>
        <w:t>The command subset() can be useful for splitting data sets.</w:t>
      </w:r>
    </w:p>
    <w:p w:rsidR="0097369C" w:rsidRDefault="0097369C" w:rsidP="0097369C">
      <w:pPr>
        <w:pStyle w:val="NoSpacing"/>
        <w:ind w:left="720"/>
      </w:pPr>
    </w:p>
    <w:p w:rsidR="0097369C" w:rsidRDefault="0097369C" w:rsidP="0097369C">
      <w:pPr>
        <w:pStyle w:val="NoSpacing"/>
        <w:ind w:left="720"/>
      </w:pPr>
      <w:r>
        <w:t xml:space="preserve">(g) Repeat part (f) for the intelligence test score model, splitting at &lt; 120 and  120. </w:t>
      </w:r>
      <w:r w:rsidR="00A728B1">
        <w:t xml:space="preserve"> </w:t>
      </w:r>
      <w:r>
        <w:t>Do the residual variances for the two groups appear to differ?</w:t>
      </w:r>
    </w:p>
    <w:p w:rsidR="0097369C" w:rsidRDefault="0097369C" w:rsidP="0097369C">
      <w:pPr>
        <w:pStyle w:val="NoSpacing"/>
        <w:ind w:left="720"/>
      </w:pPr>
    </w:p>
    <w:p w:rsidR="0097369C" w:rsidRDefault="0097369C" w:rsidP="0097369C">
      <w:pPr>
        <w:pStyle w:val="NoSpacing"/>
        <w:ind w:left="720"/>
      </w:pPr>
      <w:r>
        <w:t>(g) plot the residuals vs. the predictor variable values to check for equality of variance.</w:t>
      </w:r>
    </w:p>
    <w:p w:rsidR="0097369C" w:rsidRDefault="0097369C" w:rsidP="0097369C">
      <w:pPr>
        <w:pStyle w:val="NoSpacing"/>
        <w:ind w:left="720"/>
      </w:pPr>
    </w:p>
    <w:p w:rsidR="0097369C" w:rsidRDefault="0097369C" w:rsidP="0097369C">
      <w:pPr>
        <w:pStyle w:val="NoSpacing"/>
        <w:ind w:left="720"/>
      </w:pPr>
      <w:r>
        <w:t>(h) Remark on which of the three explanatory variables seems to be the most useful in building a linear model for predicting first-year GPA.</w:t>
      </w:r>
    </w:p>
    <w:p w:rsidR="0097369C" w:rsidRDefault="0097369C" w:rsidP="0097369C">
      <w:pPr>
        <w:pStyle w:val="NoSpacing"/>
      </w:pPr>
    </w:p>
    <w:p w:rsidR="0097369C" w:rsidRDefault="0097369C" w:rsidP="0097369C">
      <w:pPr>
        <w:pStyle w:val="NoSpacing"/>
      </w:pPr>
      <w:r>
        <w:t xml:space="preserve">2. Adapted from ALSM 3.15. </w:t>
      </w:r>
      <w:r w:rsidR="00A728B1">
        <w:t xml:space="preserve"> </w:t>
      </w:r>
      <w:r>
        <w:t xml:space="preserve">A chemist wanted to model the evolution of a solution concentration over time. To do this, she randomly assigned three solutions to measure after one hour, three solutions to measure after three hours, three to measure after five hours, three to measure after seven hours, and three to measure after nine hours. </w:t>
      </w:r>
      <w:r w:rsidR="00A728B1">
        <w:t xml:space="preserve"> </w:t>
      </w:r>
      <w:r>
        <w:t xml:space="preserve">The data are in </w:t>
      </w:r>
      <w:r w:rsidRPr="004B41FD">
        <w:rPr>
          <w:color w:val="00B050"/>
        </w:rPr>
        <w:t>CH03PR15</w:t>
      </w:r>
      <w:r>
        <w:t>.</w:t>
      </w:r>
    </w:p>
    <w:p w:rsidR="00D4204B" w:rsidRDefault="00D4204B" w:rsidP="0097369C">
      <w:pPr>
        <w:pStyle w:val="NoSpacing"/>
      </w:pPr>
    </w:p>
    <w:p w:rsidR="0097369C" w:rsidRDefault="0097369C" w:rsidP="00D4204B">
      <w:pPr>
        <w:pStyle w:val="NoSpacing"/>
        <w:ind w:left="720"/>
      </w:pPr>
      <w:r>
        <w:t>(a) Find the equation of the least-squares regression line.</w:t>
      </w:r>
    </w:p>
    <w:p w:rsidR="0097369C" w:rsidRDefault="0097369C" w:rsidP="00D4204B">
      <w:pPr>
        <w:pStyle w:val="NoSpacing"/>
        <w:ind w:left="720"/>
      </w:pPr>
    </w:p>
    <w:p w:rsidR="0097369C" w:rsidRDefault="0097369C" w:rsidP="00D4204B">
      <w:pPr>
        <w:pStyle w:val="NoSpacing"/>
        <w:ind w:left="720"/>
      </w:pPr>
      <w:r>
        <w:t>(b) Run the F-test for lack of linear fit.</w:t>
      </w:r>
      <w:r w:rsidR="00A728B1">
        <w:t xml:space="preserve"> </w:t>
      </w:r>
      <w:r>
        <w:t xml:space="preserve"> U</w:t>
      </w:r>
      <w:r w:rsidR="004B41FD">
        <w:t>se the significance level α = 0.</w:t>
      </w:r>
      <w:r>
        <w:t>025. State your p-value and provide your conclusion.</w:t>
      </w:r>
    </w:p>
    <w:p w:rsidR="0097369C" w:rsidRDefault="0097369C" w:rsidP="00D4204B">
      <w:pPr>
        <w:pStyle w:val="NoSpacing"/>
        <w:ind w:left="720"/>
      </w:pPr>
    </w:p>
    <w:p w:rsidR="0097369C" w:rsidRDefault="0097369C" w:rsidP="00D4204B">
      <w:pPr>
        <w:pStyle w:val="NoSpacing"/>
        <w:ind w:left="720"/>
      </w:pPr>
      <w:r>
        <w:t>(c) When a lack-of-linear fit test indicates there is a lack of linear fit, does it suggest exactly what kind of function would be appropriate?  Explain.</w:t>
      </w:r>
    </w:p>
    <w:p w:rsidR="0097369C" w:rsidRDefault="0097369C" w:rsidP="0097369C">
      <w:pPr>
        <w:pStyle w:val="NoSpacing"/>
      </w:pPr>
    </w:p>
    <w:p w:rsidR="0097369C" w:rsidRDefault="0097369C" w:rsidP="0097369C">
      <w:pPr>
        <w:pStyle w:val="NoSpacing"/>
      </w:pPr>
      <w:r>
        <w:t>3. Adapted from ALSM 3.16. Use the data from the previous problem</w:t>
      </w:r>
      <w:r w:rsidR="004B41FD">
        <w:t xml:space="preserve"> (</w:t>
      </w:r>
      <w:r w:rsidR="004B41FD" w:rsidRPr="004B41FD">
        <w:rPr>
          <w:color w:val="00B050"/>
        </w:rPr>
        <w:t>CH03PR15</w:t>
      </w:r>
      <w:r w:rsidR="004B41FD">
        <w:t>)</w:t>
      </w:r>
      <w:r>
        <w:t>.</w:t>
      </w:r>
    </w:p>
    <w:p w:rsidR="00D4204B" w:rsidRDefault="00D4204B" w:rsidP="0097369C">
      <w:pPr>
        <w:pStyle w:val="NoSpacing"/>
      </w:pPr>
    </w:p>
    <w:p w:rsidR="0097369C" w:rsidRDefault="0097369C" w:rsidP="00D4204B">
      <w:pPr>
        <w:pStyle w:val="NoSpacing"/>
        <w:ind w:left="720"/>
      </w:pPr>
      <w:r>
        <w:t>(a) Make a scatterplot of the data, with concentration as the response</w:t>
      </w:r>
      <w:r w:rsidR="006E78AE">
        <w:t xml:space="preserve"> </w:t>
      </w:r>
      <w:r>
        <w:t>variable. Based o</w:t>
      </w:r>
      <w:r w:rsidR="006E78AE">
        <w:t xml:space="preserve">n the scatterplot, what kind of </w:t>
      </w:r>
      <w:r>
        <w:t>data transformation</w:t>
      </w:r>
      <w:r w:rsidR="006E78AE">
        <w:t xml:space="preserve"> </w:t>
      </w:r>
      <w:r>
        <w:t>do you suggest to adjust for the non-constant variance and/or non-linearity?</w:t>
      </w:r>
    </w:p>
    <w:p w:rsidR="006E78AE" w:rsidRDefault="006E78AE" w:rsidP="00D4204B">
      <w:pPr>
        <w:pStyle w:val="NoSpacing"/>
        <w:ind w:left="720"/>
      </w:pPr>
    </w:p>
    <w:p w:rsidR="0097369C" w:rsidRDefault="0097369C" w:rsidP="00D4204B">
      <w:pPr>
        <w:pStyle w:val="NoSpacing"/>
        <w:ind w:left="720"/>
      </w:pPr>
      <w:r>
        <w:t>(b) Use the log-likelihood method in R we used for selecting the Box-Cox, and apply the transformat</w:t>
      </w:r>
      <w:r w:rsidR="006E78AE">
        <w:t xml:space="preserve">ion to the data. </w:t>
      </w:r>
      <w:r w:rsidR="00A728B1">
        <w:t xml:space="preserve"> </w:t>
      </w:r>
      <w:r w:rsidR="006E78AE">
        <w:t>Then build a new regres</w:t>
      </w:r>
      <w:r>
        <w:t xml:space="preserve">sion model (using lm()) for the transformed data, make a </w:t>
      </w:r>
      <w:r w:rsidR="006E78AE">
        <w:t>fi</w:t>
      </w:r>
      <w:r>
        <w:t>tted-line</w:t>
      </w:r>
      <w:r w:rsidR="006E78AE">
        <w:t xml:space="preserve"> plot, and discuss how the new </w:t>
      </w:r>
      <w:r>
        <w:t>relationship compares with the old one.</w:t>
      </w:r>
    </w:p>
    <w:p w:rsidR="006E78AE" w:rsidRDefault="006E78AE" w:rsidP="00D4204B">
      <w:pPr>
        <w:pStyle w:val="NoSpacing"/>
        <w:ind w:left="720"/>
      </w:pPr>
    </w:p>
    <w:p w:rsidR="0097369C" w:rsidRDefault="0097369C" w:rsidP="00D4204B">
      <w:pPr>
        <w:pStyle w:val="NoSpacing"/>
        <w:ind w:left="720"/>
      </w:pPr>
      <w:r>
        <w:t>(c) Apply the log</w:t>
      </w:r>
      <w:r w:rsidRPr="007B454D">
        <w:rPr>
          <w:vertAlign w:val="superscript"/>
        </w:rPr>
        <w:t>10</w:t>
      </w:r>
      <w:r>
        <w:t xml:space="preserve"> transformation and g</w:t>
      </w:r>
      <w:r w:rsidR="006E78AE">
        <w:t>et the new regression line equa</w:t>
      </w:r>
      <w:r>
        <w:t xml:space="preserve">tion. </w:t>
      </w:r>
      <w:r w:rsidR="00A728B1">
        <w:t xml:space="preserve"> </w:t>
      </w:r>
      <w:r>
        <w:t>Plot thi</w:t>
      </w:r>
      <w:r w:rsidR="006E78AE">
        <w:t xml:space="preserve">s model on a scatterplot of the transformed data. </w:t>
      </w:r>
      <w:r w:rsidR="00A728B1">
        <w:t xml:space="preserve"> </w:t>
      </w:r>
      <w:r w:rsidR="006E78AE">
        <w:t>Com</w:t>
      </w:r>
      <w:r>
        <w:t>pare the results of the Box-Cox transformation with those of the log</w:t>
      </w:r>
      <w:r w:rsidRPr="006E78AE">
        <w:rPr>
          <w:vertAlign w:val="superscript"/>
        </w:rPr>
        <w:t>10</w:t>
      </w:r>
      <w:r w:rsidR="00A728B1">
        <w:t xml:space="preserve"> </w:t>
      </w:r>
      <w:r w:rsidR="006E78AE">
        <w:t xml:space="preserve">transformation. </w:t>
      </w:r>
      <w:r w:rsidR="00A728B1">
        <w:t xml:space="preserve"> </w:t>
      </w:r>
      <w:r w:rsidR="006E78AE">
        <w:t xml:space="preserve">Which do </w:t>
      </w:r>
      <w:r>
        <w:t>you like better and why?</w:t>
      </w:r>
    </w:p>
    <w:p w:rsidR="006E78AE" w:rsidRDefault="006E78AE" w:rsidP="00D4204B">
      <w:pPr>
        <w:pStyle w:val="NoSpacing"/>
        <w:ind w:left="720"/>
      </w:pPr>
    </w:p>
    <w:p w:rsidR="0097369C" w:rsidRDefault="0097369C" w:rsidP="00D4204B">
      <w:pPr>
        <w:pStyle w:val="NoSpacing"/>
        <w:ind w:left="720"/>
      </w:pPr>
      <w:r>
        <w:t xml:space="preserve">(d) Plot the residuals against the </w:t>
      </w:r>
      <w:r w:rsidR="00D4204B">
        <w:t>fi</w:t>
      </w:r>
      <w:r>
        <w:t xml:space="preserve">tted values. </w:t>
      </w:r>
      <w:r w:rsidR="00A728B1">
        <w:t xml:space="preserve"> </w:t>
      </w:r>
      <w:r>
        <w:t>Also make a normal</w:t>
      </w:r>
      <w:r w:rsidR="00D4204B">
        <w:t xml:space="preserve"> </w:t>
      </w:r>
      <w:r>
        <w:t>probability plot. What do these plots indicate?</w:t>
      </w:r>
    </w:p>
    <w:p w:rsidR="00D4204B" w:rsidRDefault="00D4204B" w:rsidP="00D4204B">
      <w:pPr>
        <w:pStyle w:val="NoSpacing"/>
        <w:ind w:left="720"/>
      </w:pPr>
    </w:p>
    <w:p w:rsidR="0097369C" w:rsidRDefault="0097369C" w:rsidP="00D4204B">
      <w:pPr>
        <w:pStyle w:val="NoSpacing"/>
        <w:ind w:left="720"/>
      </w:pPr>
      <w:r>
        <w:t>(e) Express your estimated regression functions in the original units.</w:t>
      </w:r>
    </w:p>
    <w:p w:rsidR="00D4204B" w:rsidRDefault="00D4204B" w:rsidP="0097369C">
      <w:pPr>
        <w:pStyle w:val="NoSpacing"/>
      </w:pPr>
    </w:p>
    <w:p w:rsidR="0097369C" w:rsidRDefault="0097369C" w:rsidP="0097369C">
      <w:pPr>
        <w:pStyle w:val="NoSpacing"/>
      </w:pPr>
      <w:r>
        <w:t xml:space="preserve">4. Adapted from ALSM 3.17. </w:t>
      </w:r>
      <w:r w:rsidR="00A728B1">
        <w:t xml:space="preserve"> </w:t>
      </w:r>
      <w:r>
        <w:t>A marketing manager studied annual product</w:t>
      </w:r>
      <w:r w:rsidR="00D4204B">
        <w:t xml:space="preserve"> </w:t>
      </w:r>
      <w:r>
        <w:t xml:space="preserve">sales </w:t>
      </w:r>
      <w:r w:rsidR="00D4204B">
        <w:t>fi</w:t>
      </w:r>
      <w:r>
        <w:t>gures o</w:t>
      </w:r>
      <w:r w:rsidR="00D4204B">
        <w:t>ver a ten year period.</w:t>
      </w:r>
      <w:r w:rsidR="00A728B1">
        <w:t xml:space="preserve"> </w:t>
      </w:r>
      <w:r w:rsidR="00D4204B">
        <w:t xml:space="preserve"> The data </w:t>
      </w:r>
      <w:r>
        <w:t>(years and sales in thousands</w:t>
      </w:r>
      <w:r w:rsidR="00D4204B">
        <w:t xml:space="preserve"> </w:t>
      </w:r>
      <w:r>
        <w:t xml:space="preserve">of units) are in the file </w:t>
      </w:r>
      <w:r w:rsidRPr="004B41FD">
        <w:rPr>
          <w:color w:val="00B050"/>
        </w:rPr>
        <w:t>CH03PR17</w:t>
      </w:r>
      <w:r>
        <w:t>.</w:t>
      </w:r>
    </w:p>
    <w:p w:rsidR="00D4204B" w:rsidRDefault="00D4204B" w:rsidP="0097369C">
      <w:pPr>
        <w:pStyle w:val="NoSpacing"/>
      </w:pPr>
    </w:p>
    <w:p w:rsidR="0097369C" w:rsidRDefault="0097369C" w:rsidP="00D4204B">
      <w:pPr>
        <w:pStyle w:val="NoSpacing"/>
        <w:ind w:left="720"/>
      </w:pPr>
      <w:r>
        <w:t xml:space="preserve">(a) Make a scatterplot. </w:t>
      </w:r>
      <w:r w:rsidR="00A728B1">
        <w:t xml:space="preserve"> </w:t>
      </w:r>
      <w:r>
        <w:t>Is the linearity assumption reasonable?</w:t>
      </w:r>
    </w:p>
    <w:p w:rsidR="00D4204B" w:rsidRDefault="00D4204B" w:rsidP="00D4204B">
      <w:pPr>
        <w:pStyle w:val="NoSpacing"/>
        <w:ind w:left="720"/>
      </w:pPr>
    </w:p>
    <w:p w:rsidR="0097369C" w:rsidRDefault="0097369C" w:rsidP="00D4204B">
      <w:pPr>
        <w:pStyle w:val="NoSpacing"/>
        <w:ind w:left="720"/>
      </w:pPr>
      <w:r>
        <w:t>(b) Apply the maximum likelihood Box-Cox method (like we did in the</w:t>
      </w:r>
      <w:r w:rsidR="00D4204B">
        <w:t xml:space="preserve"> </w:t>
      </w:r>
      <w:r>
        <w:t>Trees examp</w:t>
      </w:r>
      <w:r w:rsidR="00D4204B">
        <w:t xml:space="preserve">le) to get an appropriate power </w:t>
      </w:r>
      <w:r>
        <w:t>transformation of the</w:t>
      </w:r>
      <w:r w:rsidR="00D4204B">
        <w:t xml:space="preserve"> </w:t>
      </w:r>
      <w:r>
        <w:t xml:space="preserve">response (sales). </w:t>
      </w:r>
      <w:r w:rsidR="00A728B1">
        <w:t xml:space="preserve"> </w:t>
      </w:r>
      <w:r>
        <w:t>What is the value of SSE in this case?</w:t>
      </w:r>
    </w:p>
    <w:p w:rsidR="00D4204B" w:rsidRDefault="00D4204B" w:rsidP="00D4204B">
      <w:pPr>
        <w:pStyle w:val="NoSpacing"/>
        <w:ind w:left="720"/>
      </w:pPr>
    </w:p>
    <w:p w:rsidR="0097369C" w:rsidRDefault="0097369C" w:rsidP="00D4204B">
      <w:pPr>
        <w:pStyle w:val="NoSpacing"/>
        <w:ind w:left="720"/>
      </w:pPr>
      <w:r>
        <w:t>(c) Try using the square-root transformation and get a new regression</w:t>
      </w:r>
      <w:r w:rsidR="00D4204B">
        <w:t xml:space="preserve"> </w:t>
      </w:r>
      <w:r>
        <w:t>line.</w:t>
      </w:r>
    </w:p>
    <w:p w:rsidR="0097369C" w:rsidRDefault="0097369C" w:rsidP="00D4204B">
      <w:pPr>
        <w:pStyle w:val="NoSpacing"/>
        <w:ind w:left="720"/>
      </w:pPr>
    </w:p>
    <w:p w:rsidR="0097369C" w:rsidRDefault="0097369C" w:rsidP="00D4204B">
      <w:pPr>
        <w:pStyle w:val="NoSpacing"/>
        <w:ind w:left="720"/>
      </w:pPr>
      <w:r>
        <w:t>(d) Plot the regression line from the previous part on a scatterplot of the</w:t>
      </w:r>
      <w:r w:rsidR="00D4204B">
        <w:t xml:space="preserve"> </w:t>
      </w:r>
      <w:r>
        <w:t xml:space="preserve">transformed data. </w:t>
      </w:r>
      <w:r w:rsidR="00A728B1">
        <w:t xml:space="preserve"> </w:t>
      </w:r>
      <w:r>
        <w:t xml:space="preserve">Does this line seem to </w:t>
      </w:r>
      <w:r w:rsidR="00D4204B">
        <w:t xml:space="preserve">fit the </w:t>
      </w:r>
      <w:r>
        <w:t>transformed data</w:t>
      </w:r>
      <w:r w:rsidR="00D4204B">
        <w:t xml:space="preserve"> </w:t>
      </w:r>
      <w:r>
        <w:t>well?</w:t>
      </w:r>
    </w:p>
    <w:p w:rsidR="00D4204B" w:rsidRDefault="00D4204B" w:rsidP="00D4204B">
      <w:pPr>
        <w:pStyle w:val="NoSpacing"/>
        <w:ind w:left="720"/>
      </w:pPr>
    </w:p>
    <w:p w:rsidR="0097369C" w:rsidRDefault="0097369C" w:rsidP="00D4204B">
      <w:pPr>
        <w:pStyle w:val="NoSpacing"/>
        <w:ind w:left="720"/>
      </w:pPr>
      <w:r>
        <w:t xml:space="preserve">(e) Make a plot of the residuals vs. </w:t>
      </w:r>
      <w:r w:rsidR="00D4204B">
        <w:t>fi</w:t>
      </w:r>
      <w:r>
        <w:t xml:space="preserve">ts. </w:t>
      </w:r>
      <w:r w:rsidR="00A728B1">
        <w:t xml:space="preserve"> </w:t>
      </w:r>
      <w:r>
        <w:t>Also make a normal probability</w:t>
      </w:r>
      <w:r w:rsidR="00D4204B">
        <w:t xml:space="preserve"> </w:t>
      </w:r>
      <w:r>
        <w:t xml:space="preserve">plot. </w:t>
      </w:r>
      <w:r w:rsidR="00A728B1">
        <w:t xml:space="preserve"> </w:t>
      </w:r>
      <w:r>
        <w:t>What d</w:t>
      </w:r>
      <w:r w:rsidR="00D4204B">
        <w:t xml:space="preserve">o these plots indicate for your </w:t>
      </w:r>
      <w:r>
        <w:t>transformed data?</w:t>
      </w:r>
    </w:p>
    <w:p w:rsidR="00D4204B" w:rsidRDefault="00D4204B" w:rsidP="00D4204B">
      <w:pPr>
        <w:pStyle w:val="NoSpacing"/>
        <w:ind w:left="720"/>
      </w:pPr>
    </w:p>
    <w:p w:rsidR="0097369C" w:rsidRDefault="0097369C" w:rsidP="00D4204B">
      <w:pPr>
        <w:pStyle w:val="NoSpacing"/>
        <w:ind w:left="720"/>
      </w:pPr>
      <w:r>
        <w:t>(f) Express the regression models in the original units.</w:t>
      </w:r>
    </w:p>
    <w:p w:rsidR="00D4204B" w:rsidRDefault="00D4204B" w:rsidP="0097369C">
      <w:pPr>
        <w:pStyle w:val="NoSpacing"/>
      </w:pPr>
    </w:p>
    <w:p w:rsidR="0097369C" w:rsidRDefault="0097369C" w:rsidP="0097369C">
      <w:pPr>
        <w:pStyle w:val="NoSpacing"/>
      </w:pPr>
      <w:r>
        <w:t>5. The Blaisdell Company wanted to use industry sales to predict its sales.</w:t>
      </w:r>
      <w:r w:rsidR="00A728B1">
        <w:t xml:space="preserve"> </w:t>
      </w:r>
      <w:r w:rsidR="00D4204B">
        <w:t xml:space="preserve"> </w:t>
      </w:r>
      <w:r>
        <w:t>Adjusted quart</w:t>
      </w:r>
      <w:r w:rsidR="00D4204B">
        <w:t xml:space="preserve">erly sales data for 1998 – 2002 </w:t>
      </w:r>
      <w:r>
        <w:t>are in the ALSM data set</w:t>
      </w:r>
      <w:r w:rsidR="00D4204B">
        <w:t xml:space="preserve"> </w:t>
      </w:r>
      <w:r w:rsidRPr="004B41FD">
        <w:rPr>
          <w:color w:val="00B050"/>
        </w:rPr>
        <w:t>CH12TA02</w:t>
      </w:r>
      <w:r>
        <w:t xml:space="preserve">. </w:t>
      </w:r>
      <w:r w:rsidR="00A728B1">
        <w:t xml:space="preserve"> </w:t>
      </w:r>
      <w:r>
        <w:t xml:space="preserve">The </w:t>
      </w:r>
      <w:r w:rsidR="00D4204B">
        <w:t>fi</w:t>
      </w:r>
      <w:r>
        <w:t>rst column of data are observations of Blaisdell's sales,</w:t>
      </w:r>
      <w:r w:rsidR="00D4204B">
        <w:t xml:space="preserve"> and the second column </w:t>
      </w:r>
      <w:r>
        <w:t xml:space="preserve">contain industry sales. </w:t>
      </w:r>
      <w:r w:rsidR="00A728B1">
        <w:t xml:space="preserve"> </w:t>
      </w:r>
      <w:r>
        <w:t xml:space="preserve">The very </w:t>
      </w:r>
      <w:r w:rsidR="00D4204B">
        <w:t>fi</w:t>
      </w:r>
      <w:r>
        <w:t>rst column, the</w:t>
      </w:r>
      <w:r w:rsidR="00D4204B">
        <w:t xml:space="preserve"> </w:t>
      </w:r>
      <w:r>
        <w:t xml:space="preserve">one with the row numbers, is a time index: </w:t>
      </w:r>
      <w:r w:rsidR="007B454D">
        <w:t xml:space="preserve"> </w:t>
      </w:r>
      <w:r>
        <w:t xml:space="preserve">1 means </w:t>
      </w:r>
      <w:r w:rsidR="00D4204B">
        <w:t xml:space="preserve">first quarter of </w:t>
      </w:r>
      <w:r>
        <w:t>1998, 2</w:t>
      </w:r>
      <w:r w:rsidR="00D4204B">
        <w:t xml:space="preserve"> </w:t>
      </w:r>
      <w:r>
        <w:t>means 2nd quarter of 1998, etc.</w:t>
      </w:r>
    </w:p>
    <w:p w:rsidR="00D4204B" w:rsidRDefault="00D4204B" w:rsidP="0097369C">
      <w:pPr>
        <w:pStyle w:val="NoSpacing"/>
      </w:pPr>
    </w:p>
    <w:p w:rsidR="0097369C" w:rsidRDefault="0097369C" w:rsidP="00D4204B">
      <w:pPr>
        <w:pStyle w:val="NoSpacing"/>
        <w:ind w:left="720"/>
      </w:pPr>
      <w:r>
        <w:t xml:space="preserve">(a) Make a scatter plot of company sales </w:t>
      </w:r>
      <w:r w:rsidR="00D4204B">
        <w:t>using industry sales as the pre</w:t>
      </w:r>
      <w:r>
        <w:t>dictor (with R of</w:t>
      </w:r>
      <w:r w:rsidR="00D4204B">
        <w:t xml:space="preserve"> course). </w:t>
      </w:r>
      <w:r w:rsidR="00A728B1">
        <w:t xml:space="preserve"> </w:t>
      </w:r>
      <w:r w:rsidR="00D4204B">
        <w:t xml:space="preserve">Describe the apparent </w:t>
      </w:r>
      <w:r>
        <w:t>relationship between</w:t>
      </w:r>
      <w:r w:rsidR="00D4204B">
        <w:t xml:space="preserve"> </w:t>
      </w:r>
      <w:r>
        <w:t>the two variables.</w:t>
      </w:r>
    </w:p>
    <w:p w:rsidR="00D4204B" w:rsidRDefault="00D4204B" w:rsidP="00D4204B">
      <w:pPr>
        <w:pStyle w:val="NoSpacing"/>
        <w:ind w:left="720"/>
      </w:pPr>
    </w:p>
    <w:p w:rsidR="0097369C" w:rsidRDefault="0097369C" w:rsidP="00D4204B">
      <w:pPr>
        <w:pStyle w:val="NoSpacing"/>
        <w:ind w:left="720"/>
      </w:pPr>
      <w:r>
        <w:t xml:space="preserve">(b) Make a scatter plot of company sales versus the time index. </w:t>
      </w:r>
      <w:r w:rsidR="00A728B1">
        <w:t xml:space="preserve"> </w:t>
      </w:r>
      <w:r>
        <w:t>You</w:t>
      </w:r>
      <w:r w:rsidR="00D4204B">
        <w:t xml:space="preserve"> </w:t>
      </w:r>
      <w:r>
        <w:t>might have to create a new column for the time values or figure out how to reference the row numbers in R.</w:t>
      </w:r>
    </w:p>
    <w:p w:rsidR="00D4204B" w:rsidRDefault="00D4204B" w:rsidP="00D4204B">
      <w:pPr>
        <w:pStyle w:val="NoSpacing"/>
        <w:ind w:left="720"/>
      </w:pPr>
    </w:p>
    <w:p w:rsidR="0097369C" w:rsidRDefault="0097369C" w:rsidP="00D4204B">
      <w:pPr>
        <w:pStyle w:val="NoSpacing"/>
        <w:ind w:left="720"/>
      </w:pPr>
      <w:r>
        <w:t>(c) Use R to run a Neumann-Durbin-Watson to check for autocorrelation</w:t>
      </w:r>
      <w:r w:rsidR="00D4204B">
        <w:t xml:space="preserve"> </w:t>
      </w:r>
      <w:r>
        <w:t>of company sales over time:</w:t>
      </w:r>
    </w:p>
    <w:p w:rsidR="0097369C" w:rsidRDefault="004B41FD" w:rsidP="00D4204B">
      <w:pPr>
        <w:pStyle w:val="NoSpacing"/>
        <w:ind w:left="720"/>
      </w:pPr>
      <w:r>
        <w:t>H</w:t>
      </w:r>
      <w:r w:rsidRPr="004B41FD">
        <w:rPr>
          <w:vertAlign w:val="subscript"/>
        </w:rPr>
        <w:t>0</w:t>
      </w:r>
      <w:r w:rsidR="0097369C">
        <w:t xml:space="preserve"> : = 0;</w:t>
      </w:r>
    </w:p>
    <w:p w:rsidR="0097369C" w:rsidRDefault="004B41FD" w:rsidP="00D4204B">
      <w:pPr>
        <w:pStyle w:val="NoSpacing"/>
        <w:ind w:left="720"/>
      </w:pPr>
      <w:r>
        <w:t>H</w:t>
      </w:r>
      <w:r w:rsidRPr="004B41FD">
        <w:rPr>
          <w:vertAlign w:val="subscript"/>
        </w:rPr>
        <w:t>A</w:t>
      </w:r>
      <w:r w:rsidR="0097369C">
        <w:t xml:space="preserve"> : 6= 0:</w:t>
      </w:r>
    </w:p>
    <w:p w:rsidR="00D4204B" w:rsidRDefault="00D4204B" w:rsidP="00D4204B">
      <w:pPr>
        <w:pStyle w:val="NoSpacing"/>
        <w:ind w:left="720"/>
      </w:pPr>
    </w:p>
    <w:p w:rsidR="0097369C" w:rsidRDefault="0097369C" w:rsidP="00D4204B">
      <w:pPr>
        <w:pStyle w:val="NoSpacing"/>
        <w:ind w:left="720"/>
      </w:pPr>
      <w:r>
        <w:t>(d) How would you suggest to proceed i</w:t>
      </w:r>
      <w:r w:rsidR="00D4204B">
        <w:t>n modelling the relationship be</w:t>
      </w:r>
      <w:r>
        <w:t>tween these variables?</w:t>
      </w:r>
    </w:p>
    <w:p w:rsidR="00D4204B" w:rsidRDefault="00D4204B" w:rsidP="0097369C">
      <w:pPr>
        <w:pStyle w:val="NoSpacing"/>
      </w:pPr>
    </w:p>
    <w:p w:rsidR="0097369C" w:rsidRDefault="0097369C" w:rsidP="0097369C">
      <w:pPr>
        <w:pStyle w:val="NoSpacing"/>
      </w:pPr>
      <w:r>
        <w:t>6. Complete the following lack-of-fit ANOVA table:</w:t>
      </w:r>
    </w:p>
    <w:p w:rsidR="0097369C" w:rsidRDefault="0097369C" w:rsidP="0097369C">
      <w:pPr>
        <w:pStyle w:val="NoSpacing"/>
      </w:pPr>
      <w:r>
        <w:rPr>
          <w:noProof/>
        </w:rPr>
        <w:drawing>
          <wp:inline distT="0" distB="0" distL="0" distR="0" wp14:anchorId="35F48501" wp14:editId="774F13D9">
            <wp:extent cx="41529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409700"/>
                    </a:xfrm>
                    <a:prstGeom prst="rect">
                      <a:avLst/>
                    </a:prstGeom>
                  </pic:spPr>
                </pic:pic>
              </a:graphicData>
            </a:graphic>
          </wp:inline>
        </w:drawing>
      </w:r>
    </w:p>
    <w:p w:rsidR="0097369C" w:rsidRDefault="0097369C" w:rsidP="0097369C">
      <w:pPr>
        <w:pStyle w:val="NoSpacing"/>
      </w:pPr>
    </w:p>
    <w:p w:rsidR="00FA3663" w:rsidRDefault="00FA3663" w:rsidP="0097369C">
      <w:pPr>
        <w:pStyle w:val="NoSpacing"/>
      </w:pPr>
    </w:p>
    <w:p w:rsidR="00FA3663" w:rsidRDefault="00FA3663" w:rsidP="0097369C">
      <w:pPr>
        <w:pStyle w:val="NoSpacing"/>
      </w:pPr>
    </w:p>
    <w:p w:rsidR="00FA3663" w:rsidRDefault="00FA3663" w:rsidP="0097369C">
      <w:pPr>
        <w:pStyle w:val="NoSpacing"/>
      </w:pPr>
    </w:p>
    <w:p w:rsidR="00FA3663" w:rsidRDefault="00FA3663" w:rsidP="00FA3663">
      <w:pPr>
        <w:pStyle w:val="NoSpacing"/>
        <w:jc w:val="center"/>
      </w:pPr>
      <w:r>
        <w:lastRenderedPageBreak/>
        <w:t>APPENDIX:  R SCRIPTS USED</w:t>
      </w:r>
    </w:p>
    <w:p w:rsidR="00FA3663" w:rsidRDefault="00FA3663" w:rsidP="00FA3663">
      <w:pPr>
        <w:pStyle w:val="NoSpacing"/>
      </w:pPr>
    </w:p>
    <w:p w:rsidR="00FA3663" w:rsidRPr="00FA3663" w:rsidRDefault="00FA3663" w:rsidP="00FA3663">
      <w:pPr>
        <w:pStyle w:val="NoSpacing"/>
        <w:rPr>
          <w:b/>
        </w:rPr>
      </w:pPr>
      <w:r w:rsidRPr="00FA3663">
        <w:rPr>
          <w:b/>
        </w:rPr>
        <w:t>QUESTION 1:</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library(xlsx)</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 &lt;- read.xlsx("C:/Users/allen.baumgarten/Documents/CH03PR03.xlsx", sheetName = "Sheet1")</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ch03pr03_reg1 &lt;- lm(ch03pr03[,1] ~ ch03pr03[,2])</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ch03pr03_reg2 &lt;- lm(ch03pr03[,1] ~ ch03pr03[,3])</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ch03pr03_reg3 &lt;- lm(ch03pr03[,1] ~ ch03pr03[,4])</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summary(ch03pr03_reg1 &lt;- lm(ch03pr03[,1] ~ ch03pr03[,2]))</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2])</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-2.74004 -0.33827  0.04062  0.44064  1.22737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2.11405    0.32089   6.588  1.3e-09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ch03pr03[, 2]  0.03883    0.01277   3.040  0.00292 **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0.6231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0.07262,</w:t>
      </w:r>
      <w:r w:rsidRPr="00FA3663">
        <w:rPr>
          <w:color w:val="C45911" w:themeColor="accent2" w:themeShade="BF"/>
          <w:sz w:val="20"/>
        </w:rPr>
        <w:tab/>
        <w:t xml:space="preserve">Adjusted R-squared:  0.06476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F-statistic:  9.24 on 1 and 118 DF,  p-value: 0.002917</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summary(ch03pr03_reg2 &lt;- lm(ch03pr03[,1] ~ ch03pr03[,3]))</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3])</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-1.1672 -0.2402 -0.0225  0.2977  1.0193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-1.873921   0.345709  -5.421  3.2e-07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ch03pr03[, 3]  0.041944   0.002915  14.389  &lt; 2e-16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0.3899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0.637,</w:t>
      </w:r>
      <w:r w:rsidRPr="00FA3663">
        <w:rPr>
          <w:color w:val="C45911" w:themeColor="accent2" w:themeShade="BF"/>
          <w:sz w:val="20"/>
        </w:rPr>
        <w:tab/>
        <w:t xml:space="preserve">Adjusted R-squared:  0.6339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F-statistic:   207 on 1 and 118 DF,  p-value: &lt; 2.2e-16</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summary(ch03pr03_reg3 &lt;- lm(ch03pr03[,1] ~ ch03pr03[,4]))</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4])</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lastRenderedPageBreak/>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-1.94233 -0.40879  0.05516  0.48679  1.25950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2.306901   0.185497  12.436  &lt; 2e-16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ch03pr03[, 4] 0.010417   0.002406   4.329 3.15e-05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0.6011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0.1371,</w:t>
      </w:r>
      <w:r w:rsidRPr="00FA3663">
        <w:rPr>
          <w:color w:val="C45911" w:themeColor="accent2" w:themeShade="BF"/>
          <w:sz w:val="20"/>
        </w:rPr>
        <w:tab/>
        <w:t xml:space="preserve">Adjusted R-squared:  0.1298 </w:t>
      </w:r>
    </w:p>
    <w:p w:rsidR="00FA3663" w:rsidRDefault="00FA3663" w:rsidP="00FA3663">
      <w:pPr>
        <w:pStyle w:val="NoSpacing"/>
        <w:rPr>
          <w:color w:val="C45911" w:themeColor="accent2" w:themeShade="BF"/>
          <w:sz w:val="20"/>
        </w:rPr>
      </w:pPr>
      <w:r w:rsidRPr="00FA3663">
        <w:rPr>
          <w:color w:val="C45911" w:themeColor="accent2" w:themeShade="BF"/>
          <w:sz w:val="20"/>
        </w:rPr>
        <w:t>F-statistic: 18.74 on 1 and 118 DF,  p-value: 3.153e-05</w:t>
      </w:r>
    </w:p>
    <w:p w:rsidR="00EC7F9C" w:rsidRDefault="00EC7F9C" w:rsidP="00FA3663">
      <w:pPr>
        <w:pStyle w:val="NoSpacing"/>
        <w:rPr>
          <w:color w:val="C45911" w:themeColor="accent2" w:themeShade="BF"/>
          <w:sz w:val="20"/>
        </w:rPr>
      </w:pPr>
    </w:p>
    <w:p w:rsidR="00EC7F9C" w:rsidRPr="00EC7F9C" w:rsidRDefault="00EC7F9C" w:rsidP="00EC7F9C">
      <w:pPr>
        <w:pStyle w:val="NoSpacing"/>
        <w:rPr>
          <w:color w:val="C45911" w:themeColor="accent2" w:themeShade="BF"/>
          <w:sz w:val="20"/>
        </w:rPr>
      </w:pPr>
      <w:r w:rsidRPr="00EC7F9C">
        <w:rPr>
          <w:color w:val="C45911" w:themeColor="accent2" w:themeShade="BF"/>
          <w:sz w:val="20"/>
        </w:rPr>
        <w:t>&gt; plot(ch03pr03[,1] ~ ch03pr03[,2], main = "GPA vs. ACT Score", xlab="ACT Score", ylab="GPA")</w:t>
      </w:r>
    </w:p>
    <w:p w:rsidR="00EC7F9C" w:rsidRDefault="00EC7F9C" w:rsidP="00EC7F9C">
      <w:pPr>
        <w:pStyle w:val="NoSpacing"/>
        <w:rPr>
          <w:color w:val="C45911" w:themeColor="accent2" w:themeShade="BF"/>
          <w:sz w:val="20"/>
        </w:rPr>
      </w:pPr>
      <w:r w:rsidRPr="00EC7F9C">
        <w:rPr>
          <w:color w:val="C45911" w:themeColor="accent2" w:themeShade="BF"/>
          <w:sz w:val="20"/>
        </w:rPr>
        <w:t>&gt; abline(ch03pr03_reg1, col="blue")</w:t>
      </w:r>
    </w:p>
    <w:p w:rsidR="00EC7F9C" w:rsidRPr="00EC7F9C" w:rsidRDefault="00EC7F9C" w:rsidP="00EC7F9C">
      <w:pPr>
        <w:pStyle w:val="NoSpacing"/>
        <w:rPr>
          <w:color w:val="C45911" w:themeColor="accent2" w:themeShade="BF"/>
          <w:sz w:val="20"/>
        </w:rPr>
      </w:pPr>
      <w:r w:rsidRPr="00EC7F9C">
        <w:rPr>
          <w:color w:val="C45911" w:themeColor="accent2" w:themeShade="BF"/>
          <w:sz w:val="20"/>
        </w:rPr>
        <w:t>&gt; plot(ch03pr03[,1] ~ ch03pr03[,3], main = "GPA vs. Intelligence Score", xlab="Intelligence Score", ylab="GPA")</w:t>
      </w:r>
    </w:p>
    <w:p w:rsidR="00EC7F9C" w:rsidRDefault="00EC7F9C" w:rsidP="00EC7F9C">
      <w:pPr>
        <w:pStyle w:val="NoSpacing"/>
        <w:rPr>
          <w:color w:val="C45911" w:themeColor="accent2" w:themeShade="BF"/>
          <w:sz w:val="20"/>
        </w:rPr>
      </w:pPr>
      <w:r w:rsidRPr="00EC7F9C">
        <w:rPr>
          <w:color w:val="C45911" w:themeColor="accent2" w:themeShade="BF"/>
          <w:sz w:val="20"/>
        </w:rPr>
        <w:t>&gt; abline(ch03pr03_reg2, col="blue")</w:t>
      </w:r>
    </w:p>
    <w:p w:rsidR="006A20AA" w:rsidRPr="006A20AA" w:rsidRDefault="006A20AA" w:rsidP="006A20AA">
      <w:pPr>
        <w:pStyle w:val="NoSpacing"/>
        <w:rPr>
          <w:color w:val="C45911" w:themeColor="accent2" w:themeShade="BF"/>
          <w:sz w:val="20"/>
        </w:rPr>
      </w:pPr>
      <w:r w:rsidRPr="006A20AA">
        <w:rPr>
          <w:color w:val="C45911" w:themeColor="accent2" w:themeShade="BF"/>
          <w:sz w:val="20"/>
        </w:rPr>
        <w:t>&gt; plot(ch03pr03[,1] ~ ch03pr03[,4], main = "GPA vs. Class Rank %ile", xlab="Class Rank %ile", ylab="GPA")</w:t>
      </w:r>
    </w:p>
    <w:p w:rsidR="006A20AA" w:rsidRPr="00FA3663" w:rsidRDefault="006A20AA" w:rsidP="006A20AA">
      <w:pPr>
        <w:pStyle w:val="NoSpacing"/>
        <w:rPr>
          <w:color w:val="C45911" w:themeColor="accent2" w:themeShade="BF"/>
          <w:sz w:val="20"/>
        </w:rPr>
      </w:pPr>
      <w:r w:rsidRPr="006A20AA">
        <w:rPr>
          <w:color w:val="C45911" w:themeColor="accent2" w:themeShade="BF"/>
          <w:sz w:val="20"/>
        </w:rPr>
        <w:t>&gt; abline(ch03pr03_reg3, col="blue")</w:t>
      </w:r>
    </w:p>
    <w:sectPr w:rsidR="006A20AA" w:rsidRPr="00FA3663" w:rsidSect="0097369C">
      <w:footerReference w:type="default" r:id="rId10"/>
      <w:pgSz w:w="12240" w:h="15840"/>
      <w:pgMar w:top="1152"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B34" w:rsidRDefault="00646B34" w:rsidP="00D4204B">
      <w:pPr>
        <w:spacing w:after="0" w:line="240" w:lineRule="auto"/>
      </w:pPr>
      <w:r>
        <w:separator/>
      </w:r>
    </w:p>
  </w:endnote>
  <w:endnote w:type="continuationSeparator" w:id="0">
    <w:p w:rsidR="00646B34" w:rsidRDefault="00646B34" w:rsidP="00D42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772637"/>
      <w:docPartObj>
        <w:docPartGallery w:val="Page Numbers (Bottom of Page)"/>
        <w:docPartUnique/>
      </w:docPartObj>
    </w:sdtPr>
    <w:sdtEndPr>
      <w:rPr>
        <w:noProof/>
      </w:rPr>
    </w:sdtEndPr>
    <w:sdtContent>
      <w:p w:rsidR="00D4204B" w:rsidRDefault="00D4204B">
        <w:pPr>
          <w:pStyle w:val="Footer"/>
          <w:jc w:val="right"/>
        </w:pPr>
        <w:r>
          <w:fldChar w:fldCharType="begin"/>
        </w:r>
        <w:r>
          <w:instrText xml:space="preserve"> PAGE   \* MERGEFORMAT </w:instrText>
        </w:r>
        <w:r>
          <w:fldChar w:fldCharType="separate"/>
        </w:r>
        <w:r w:rsidR="001B3DDA">
          <w:rPr>
            <w:noProof/>
          </w:rPr>
          <w:t>4</w:t>
        </w:r>
        <w:r>
          <w:rPr>
            <w:noProof/>
          </w:rPr>
          <w:fldChar w:fldCharType="end"/>
        </w:r>
      </w:p>
    </w:sdtContent>
  </w:sdt>
  <w:p w:rsidR="00D4204B" w:rsidRDefault="00D42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B34" w:rsidRDefault="00646B34" w:rsidP="00D4204B">
      <w:pPr>
        <w:spacing w:after="0" w:line="240" w:lineRule="auto"/>
      </w:pPr>
      <w:r>
        <w:separator/>
      </w:r>
    </w:p>
  </w:footnote>
  <w:footnote w:type="continuationSeparator" w:id="0">
    <w:p w:rsidR="00646B34" w:rsidRDefault="00646B34" w:rsidP="00D420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9C"/>
    <w:rsid w:val="000C560A"/>
    <w:rsid w:val="000F5C63"/>
    <w:rsid w:val="001567EA"/>
    <w:rsid w:val="001B3DDA"/>
    <w:rsid w:val="004B41FD"/>
    <w:rsid w:val="004F46F4"/>
    <w:rsid w:val="00597317"/>
    <w:rsid w:val="00646B34"/>
    <w:rsid w:val="006808D0"/>
    <w:rsid w:val="006A20AA"/>
    <w:rsid w:val="006E78AE"/>
    <w:rsid w:val="00793DAD"/>
    <w:rsid w:val="007B454D"/>
    <w:rsid w:val="00970708"/>
    <w:rsid w:val="0097369C"/>
    <w:rsid w:val="00A728B1"/>
    <w:rsid w:val="00D4204B"/>
    <w:rsid w:val="00EC7F9C"/>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EA266-4186-4EC1-AE9A-5B5634B2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69C"/>
    <w:pPr>
      <w:spacing w:after="0" w:line="240" w:lineRule="auto"/>
    </w:pPr>
  </w:style>
  <w:style w:type="paragraph" w:styleId="Header">
    <w:name w:val="header"/>
    <w:basedOn w:val="Normal"/>
    <w:link w:val="HeaderChar"/>
    <w:uiPriority w:val="99"/>
    <w:unhideWhenUsed/>
    <w:rsid w:val="00D42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4B"/>
  </w:style>
  <w:style w:type="paragraph" w:styleId="Footer">
    <w:name w:val="footer"/>
    <w:basedOn w:val="Normal"/>
    <w:link w:val="FooterChar"/>
    <w:uiPriority w:val="99"/>
    <w:unhideWhenUsed/>
    <w:rsid w:val="00D42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2</cp:revision>
  <dcterms:created xsi:type="dcterms:W3CDTF">2018-02-02T20:23:00Z</dcterms:created>
  <dcterms:modified xsi:type="dcterms:W3CDTF">2018-02-02T20:23:00Z</dcterms:modified>
</cp:coreProperties>
</file>