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92E5" w14:textId="6596C4B5" w:rsidR="0037636F" w:rsidRPr="00ED222E" w:rsidRDefault="00ED222E" w:rsidP="00ED222E">
      <w:pPr>
        <w:jc w:val="center"/>
        <w:rPr>
          <w:b/>
          <w:bCs/>
        </w:rPr>
      </w:pPr>
      <w:r w:rsidRPr="00ED222E">
        <w:rPr>
          <w:b/>
          <w:bCs/>
        </w:rPr>
        <w:t>STAT5140, Homework #1, Allen Baumgarten</w:t>
      </w:r>
    </w:p>
    <w:p w14:paraId="64053529" w14:textId="36D544D4" w:rsidR="00ED222E" w:rsidRDefault="00ED222E"/>
    <w:p w14:paraId="2EBE582D" w14:textId="1BB18B7A" w:rsidR="00ED222E" w:rsidRPr="00ED222E" w:rsidRDefault="00ED222E">
      <w:pPr>
        <w:rPr>
          <w:b/>
          <w:bCs/>
        </w:rPr>
      </w:pPr>
      <w:r w:rsidRPr="00ED222E">
        <w:rPr>
          <w:b/>
          <w:bCs/>
        </w:rPr>
        <w:t>Question 3</w:t>
      </w:r>
    </w:p>
    <w:p w14:paraId="05408EA8" w14:textId="4111B610" w:rsidR="00ED222E" w:rsidRDefault="00ED222E" w:rsidP="00ED222E">
      <w:pPr>
        <w:pStyle w:val="ListParagraph"/>
        <w:numPr>
          <w:ilvl w:val="0"/>
          <w:numId w:val="1"/>
        </w:numPr>
      </w:pPr>
      <w:r>
        <w:t xml:space="preserve">Consider </w:t>
      </w:r>
      <w:r w:rsidRPr="00ED222E">
        <w:rPr>
          <w:rFonts w:cstheme="minorHAnsi"/>
          <w:i/>
          <w:iCs/>
        </w:rPr>
        <w:t>φ</w:t>
      </w:r>
      <w:r w:rsidRPr="00ED222E">
        <w:rPr>
          <w:i/>
          <w:iCs/>
        </w:rPr>
        <w:t xml:space="preserve"> ~ Uniform</w:t>
      </w:r>
      <w:r>
        <w:t>(-</w:t>
      </w:r>
      <w:r>
        <w:rPr>
          <w:rFonts w:cstheme="minorHAnsi"/>
        </w:rPr>
        <w:t>π,</w:t>
      </w:r>
      <w:r w:rsidRPr="00ED222E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t xml:space="preserve">).  Plot the process for </w:t>
      </w:r>
      <w:r w:rsidRPr="00ED222E">
        <w:rPr>
          <w:i/>
          <w:iCs/>
        </w:rPr>
        <w:t>t</w:t>
      </w:r>
      <w:r>
        <w:t xml:space="preserve"> </w:t>
      </w:r>
      <w:r>
        <w:rPr>
          <w:rFonts w:cstheme="minorHAnsi"/>
        </w:rPr>
        <w:t>ε</w:t>
      </w:r>
      <w:r>
        <w:t xml:space="preserve"> (0, 1000):</w:t>
      </w:r>
    </w:p>
    <w:p w14:paraId="1F6601C3" w14:textId="340498BD" w:rsidR="00ED222E" w:rsidRDefault="00ED222E" w:rsidP="00ED222E">
      <w:pPr>
        <w:ind w:left="360"/>
      </w:pPr>
      <w:r>
        <w:rPr>
          <w:noProof/>
        </w:rPr>
        <w:drawing>
          <wp:inline distT="0" distB="0" distL="0" distR="0" wp14:anchorId="04832498" wp14:editId="0717B843">
            <wp:extent cx="57340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46" r="3525" b="2094"/>
                    <a:stretch/>
                  </pic:blipFill>
                  <pic:spPr bwMode="auto">
                    <a:xfrm>
                      <a:off x="0" y="0"/>
                      <a:ext cx="573405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1229" w14:textId="77777777" w:rsidR="00ED222E" w:rsidRDefault="00ED222E" w:rsidP="00ED222E">
      <w:pPr>
        <w:pStyle w:val="ListParagraph"/>
      </w:pPr>
      <w:r>
        <w:t>set.seed(111)</w:t>
      </w:r>
    </w:p>
    <w:p w14:paraId="48117793" w14:textId="77777777" w:rsidR="00ED222E" w:rsidRDefault="00ED222E" w:rsidP="00ED222E">
      <w:pPr>
        <w:pStyle w:val="ListParagraph"/>
      </w:pPr>
      <w:r>
        <w:t>num = 1</w:t>
      </w:r>
    </w:p>
    <w:p w14:paraId="61252395" w14:textId="77777777" w:rsidR="00ED222E" w:rsidRDefault="00ED222E" w:rsidP="00ED222E">
      <w:pPr>
        <w:pStyle w:val="ListParagraph"/>
      </w:pPr>
      <w:r>
        <w:t>phi = runif(num, -pi, pi)</w:t>
      </w:r>
    </w:p>
    <w:p w14:paraId="68D2FB85" w14:textId="77777777" w:rsidR="00ED222E" w:rsidRDefault="00ED222E" w:rsidP="00ED222E">
      <w:pPr>
        <w:pStyle w:val="ListParagraph"/>
      </w:pPr>
      <w:r>
        <w:t>time = seq(1,1000, by=1)</w:t>
      </w:r>
    </w:p>
    <w:p w14:paraId="010808D8" w14:textId="77777777" w:rsidR="00ED222E" w:rsidRDefault="00ED222E" w:rsidP="00ED222E">
      <w:pPr>
        <w:pStyle w:val="ListParagraph"/>
      </w:pPr>
      <w:r>
        <w:t>x &lt;- sin(2*pi/100*time + phi)</w:t>
      </w:r>
    </w:p>
    <w:p w14:paraId="2C47ECAF" w14:textId="77777777" w:rsidR="00ED222E" w:rsidRDefault="00ED222E" w:rsidP="00ED222E">
      <w:pPr>
        <w:pStyle w:val="ListParagraph"/>
      </w:pPr>
    </w:p>
    <w:p w14:paraId="5E4FC17A" w14:textId="77777777" w:rsidR="00ED222E" w:rsidRDefault="00ED222E" w:rsidP="00ED222E">
      <w:pPr>
        <w:pStyle w:val="ListParagraph"/>
      </w:pPr>
      <w:r>
        <w:t>rho = runif(num, 0, pi)</w:t>
      </w:r>
    </w:p>
    <w:p w14:paraId="34BE4ABD" w14:textId="77777777" w:rsidR="00ED222E" w:rsidRDefault="00ED222E" w:rsidP="00ED222E">
      <w:pPr>
        <w:pStyle w:val="ListParagraph"/>
      </w:pPr>
      <w:r>
        <w:t>y &lt;- sin(2*pi/100*time + rho)</w:t>
      </w:r>
    </w:p>
    <w:p w14:paraId="0345F58D" w14:textId="77777777" w:rsidR="00ED222E" w:rsidRDefault="00ED222E" w:rsidP="00ED222E">
      <w:pPr>
        <w:pStyle w:val="ListParagraph"/>
      </w:pPr>
      <w:r>
        <w:t>plot(time, x, col="red")</w:t>
      </w:r>
    </w:p>
    <w:p w14:paraId="673539D6" w14:textId="2DE9E13D" w:rsidR="00ED222E" w:rsidRDefault="00ED222E" w:rsidP="00ED222E">
      <w:pPr>
        <w:pStyle w:val="ListParagraph"/>
      </w:pPr>
      <w:r>
        <w:t>lines(time, y, col="green")</w:t>
      </w:r>
    </w:p>
    <w:p w14:paraId="04A79297" w14:textId="2BAF6FB7" w:rsidR="00ED222E" w:rsidRDefault="00ED222E" w:rsidP="00ED222E">
      <w:pPr>
        <w:pStyle w:val="ListParagraph"/>
      </w:pPr>
    </w:p>
    <w:p w14:paraId="77A2571D" w14:textId="77777777" w:rsidR="00ED222E" w:rsidRDefault="00ED222E" w:rsidP="00ED222E"/>
    <w:p w14:paraId="1E67BA80" w14:textId="5616BB06" w:rsidR="00ED222E" w:rsidRDefault="00ED222E" w:rsidP="00ED222E">
      <w:pPr>
        <w:pStyle w:val="ListParagraph"/>
        <w:numPr>
          <w:ilvl w:val="0"/>
          <w:numId w:val="1"/>
        </w:numPr>
      </w:pPr>
      <w:r>
        <w:lastRenderedPageBreak/>
        <w:t xml:space="preserve">Consider </w:t>
      </w:r>
      <w:r w:rsidRPr="00ED222E">
        <w:rPr>
          <w:rFonts w:cstheme="minorHAnsi"/>
          <w:i/>
          <w:iCs/>
        </w:rPr>
        <w:t>φ</w:t>
      </w:r>
      <w:r w:rsidRPr="00ED222E">
        <w:rPr>
          <w:i/>
          <w:iCs/>
        </w:rPr>
        <w:t xml:space="preserve"> ~ Uniform</w:t>
      </w:r>
      <w:r>
        <w:t>(</w:t>
      </w:r>
      <w:r>
        <w:t>0</w:t>
      </w:r>
      <w:r>
        <w:rPr>
          <w:rFonts w:cstheme="minorHAnsi"/>
        </w:rPr>
        <w:t>,</w:t>
      </w:r>
      <w:r w:rsidRPr="00ED222E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t xml:space="preserve">).  Plot the process for </w:t>
      </w:r>
      <w:r w:rsidRPr="00ED222E">
        <w:rPr>
          <w:i/>
          <w:iCs/>
        </w:rPr>
        <w:t>t</w:t>
      </w:r>
      <w:r>
        <w:t xml:space="preserve"> </w:t>
      </w:r>
      <w:r>
        <w:rPr>
          <w:rFonts w:cstheme="minorHAnsi"/>
        </w:rPr>
        <w:t>ε</w:t>
      </w:r>
      <w:r>
        <w:t xml:space="preserve"> (0, 1000):</w:t>
      </w:r>
    </w:p>
    <w:p w14:paraId="2BD2E5AA" w14:textId="04FB00A2" w:rsidR="00ED222E" w:rsidRDefault="00ED222E" w:rsidP="00ED222E">
      <w:pPr>
        <w:ind w:left="360"/>
      </w:pPr>
      <w:r>
        <w:rPr>
          <w:noProof/>
        </w:rPr>
        <w:drawing>
          <wp:inline distT="0" distB="0" distL="0" distR="0" wp14:anchorId="1497DA7A" wp14:editId="393D6FE9">
            <wp:extent cx="572452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47" r="3685" b="2279"/>
                    <a:stretch/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80F9A" w14:textId="77777777" w:rsidR="00ED222E" w:rsidRDefault="00ED222E" w:rsidP="00ED222E">
      <w:pPr>
        <w:pStyle w:val="ListParagraph"/>
      </w:pPr>
      <w:r>
        <w:t>set.seed(111)</w:t>
      </w:r>
    </w:p>
    <w:p w14:paraId="1CEB8F2B" w14:textId="77777777" w:rsidR="00ED222E" w:rsidRDefault="00ED222E" w:rsidP="00ED222E">
      <w:pPr>
        <w:pStyle w:val="ListParagraph"/>
      </w:pPr>
      <w:r>
        <w:t>num = 1</w:t>
      </w:r>
    </w:p>
    <w:p w14:paraId="13E020CB" w14:textId="526FC225" w:rsidR="00ED222E" w:rsidRDefault="00ED222E" w:rsidP="00ED222E">
      <w:pPr>
        <w:pStyle w:val="ListParagraph"/>
      </w:pPr>
      <w:r>
        <w:t xml:space="preserve">phi = runif(num, </w:t>
      </w:r>
      <w:r>
        <w:t>0</w:t>
      </w:r>
      <w:r>
        <w:t>, pi)</w:t>
      </w:r>
    </w:p>
    <w:p w14:paraId="1856B9C1" w14:textId="77777777" w:rsidR="00ED222E" w:rsidRDefault="00ED222E" w:rsidP="00ED222E">
      <w:pPr>
        <w:pStyle w:val="ListParagraph"/>
      </w:pPr>
      <w:r>
        <w:t>time = seq(1,1000, by=1)</w:t>
      </w:r>
    </w:p>
    <w:p w14:paraId="5220E8D2" w14:textId="77777777" w:rsidR="00ED222E" w:rsidRDefault="00ED222E" w:rsidP="00ED222E">
      <w:pPr>
        <w:pStyle w:val="ListParagraph"/>
      </w:pPr>
      <w:r>
        <w:t>x &lt;- sin(2*pi/100*time + phi)</w:t>
      </w:r>
    </w:p>
    <w:p w14:paraId="5390939C" w14:textId="77777777" w:rsidR="00ED222E" w:rsidRDefault="00ED222E" w:rsidP="00ED222E">
      <w:pPr>
        <w:pStyle w:val="ListParagraph"/>
      </w:pPr>
    </w:p>
    <w:p w14:paraId="6C7BA0E9" w14:textId="77777777" w:rsidR="00ED222E" w:rsidRDefault="00ED222E" w:rsidP="00ED222E">
      <w:pPr>
        <w:pStyle w:val="ListParagraph"/>
      </w:pPr>
      <w:r>
        <w:t>rho = runif(num, 0, pi)</w:t>
      </w:r>
    </w:p>
    <w:p w14:paraId="5DD8F14B" w14:textId="77777777" w:rsidR="00ED222E" w:rsidRDefault="00ED222E" w:rsidP="00ED222E">
      <w:pPr>
        <w:pStyle w:val="ListParagraph"/>
      </w:pPr>
      <w:r>
        <w:t>y &lt;- sin(2*pi/100*time + rho)</w:t>
      </w:r>
    </w:p>
    <w:p w14:paraId="66ADC4C0" w14:textId="77777777" w:rsidR="00ED222E" w:rsidRDefault="00ED222E" w:rsidP="00ED222E">
      <w:pPr>
        <w:pStyle w:val="ListParagraph"/>
      </w:pPr>
      <w:r>
        <w:t>plot(time, x, col="red")</w:t>
      </w:r>
    </w:p>
    <w:p w14:paraId="2C54092A" w14:textId="378EE61D" w:rsidR="00ED222E" w:rsidRDefault="00ED222E" w:rsidP="00ED222E">
      <w:pPr>
        <w:spacing w:line="240" w:lineRule="auto"/>
        <w:ind w:left="360"/>
      </w:pPr>
      <w:r>
        <w:t xml:space="preserve">       </w:t>
      </w:r>
      <w:r>
        <w:t>lines(time, y, col="green")</w:t>
      </w:r>
    </w:p>
    <w:p w14:paraId="42C32885" w14:textId="2477F8AF" w:rsidR="00ED222E" w:rsidRDefault="00ED222E" w:rsidP="00ED222E">
      <w:pPr>
        <w:spacing w:line="240" w:lineRule="auto"/>
        <w:ind w:left="360"/>
      </w:pPr>
    </w:p>
    <w:p w14:paraId="298C12FD" w14:textId="77777777" w:rsidR="00ED222E" w:rsidRDefault="00ED222E" w:rsidP="00ED222E">
      <w:pPr>
        <w:spacing w:line="240" w:lineRule="auto"/>
        <w:ind w:left="360"/>
      </w:pPr>
    </w:p>
    <w:p w14:paraId="59883B0D" w14:textId="1503866B" w:rsidR="00ED222E" w:rsidRDefault="00ED222E" w:rsidP="00ED222E">
      <w:pPr>
        <w:pStyle w:val="ListParagraph"/>
        <w:numPr>
          <w:ilvl w:val="0"/>
          <w:numId w:val="1"/>
        </w:numPr>
        <w:spacing w:line="240" w:lineRule="auto"/>
      </w:pPr>
      <w:r>
        <w:t>observations:  the time measurement in the second tends to align more closely with the plotted simulation than in the first graph.</w:t>
      </w:r>
    </w:p>
    <w:p w14:paraId="4C773A47" w14:textId="4E1EFEA7" w:rsidR="00ED222E" w:rsidRDefault="00ED222E" w:rsidP="00ED222E">
      <w:pPr>
        <w:spacing w:line="240" w:lineRule="auto"/>
        <w:ind w:left="360"/>
      </w:pPr>
    </w:p>
    <w:p w14:paraId="161C1ECB" w14:textId="27802994" w:rsidR="00ED222E" w:rsidRPr="00ED222E" w:rsidRDefault="00ED222E" w:rsidP="00ED222E">
      <w:pPr>
        <w:spacing w:line="240" w:lineRule="auto"/>
        <w:ind w:left="360"/>
        <w:rPr>
          <w:b/>
          <w:bCs/>
        </w:rPr>
      </w:pPr>
      <w:r w:rsidRPr="00ED222E">
        <w:rPr>
          <w:b/>
          <w:bCs/>
        </w:rPr>
        <w:lastRenderedPageBreak/>
        <w:t>Question 5</w:t>
      </w:r>
    </w:p>
    <w:p w14:paraId="0A66A74A" w14:textId="5E8C7820" w:rsidR="00ED222E" w:rsidRDefault="00ED222E" w:rsidP="00346316">
      <w:pPr>
        <w:spacing w:line="240" w:lineRule="auto"/>
        <w:ind w:left="360"/>
      </w:pPr>
      <w:r>
        <w:t>In a few lines, write your comments for each [of the four plots]:</w:t>
      </w:r>
      <w:bookmarkStart w:id="0" w:name="_GoBack"/>
      <w:bookmarkEnd w:id="0"/>
    </w:p>
    <w:p w14:paraId="61062834" w14:textId="18F57B35" w:rsidR="00ED222E" w:rsidRDefault="00422CB7" w:rsidP="00ED222E">
      <w:pPr>
        <w:spacing w:line="240" w:lineRule="auto"/>
        <w:ind w:left="360"/>
      </w:pPr>
      <w:r>
        <w:t>For TS1, Australian red wine sales, the plot seems to show peaks and troughs happening roughly every 12-15 periods.  Tough to say without increments of 5 plotted but I think this has monthly data on the x-axis.  Immediately preceding and following each peak, there is a smaller peak on either side of the high one.  Also, the series as a whole seems to be increasing.</w:t>
      </w:r>
    </w:p>
    <w:p w14:paraId="1C8450E3" w14:textId="4C8CDEFE" w:rsidR="00422CB7" w:rsidRDefault="00422CB7" w:rsidP="00ED222E">
      <w:pPr>
        <w:spacing w:line="240" w:lineRule="auto"/>
        <w:ind w:left="360"/>
      </w:pPr>
      <w:r>
        <w:t>For TS</w:t>
      </w:r>
      <w:r>
        <w:t>2</w:t>
      </w:r>
      <w:r>
        <w:t>, A</w:t>
      </w:r>
      <w:r>
        <w:t>irline passenger data</w:t>
      </w:r>
      <w:r>
        <w:t>,</w:t>
      </w:r>
      <w:r>
        <w:t xml:space="preserve"> unless I am </w:t>
      </w:r>
      <w:r w:rsidR="00346316">
        <w:t>miscounting</w:t>
      </w:r>
      <w:r>
        <w:t>, this data seems to show 1</w:t>
      </w:r>
      <w:r w:rsidR="00346316">
        <w:t>2</w:t>
      </w:r>
      <w:r>
        <w:t xml:space="preserve"> distinct data points which repeat.  Each set of 1</w:t>
      </w:r>
      <w:r w:rsidR="00346316">
        <w:t>2</w:t>
      </w:r>
      <w:r>
        <w:t xml:space="preserve"> points starts with a trough, goes up to small peak, dips, then goes up to a high peak and then drops precipitously.  This pattern then repeats.</w:t>
      </w:r>
      <w:r w:rsidR="00346316">
        <w:t xml:space="preserve">  These sets of patterns are collectively increasing.</w:t>
      </w:r>
    </w:p>
    <w:p w14:paraId="175765D4" w14:textId="39AE4198" w:rsidR="00ED222E" w:rsidRDefault="00422CB7" w:rsidP="00ED222E">
      <w:pPr>
        <w:spacing w:line="240" w:lineRule="auto"/>
        <w:ind w:left="360"/>
      </w:pPr>
      <w:r>
        <w:t>For TS</w:t>
      </w:r>
      <w:r>
        <w:t>3</w:t>
      </w:r>
      <w:r>
        <w:t xml:space="preserve">, </w:t>
      </w:r>
      <w:r>
        <w:t>Monthly accident data</w:t>
      </w:r>
      <w:r>
        <w:t>,</w:t>
      </w:r>
      <w:r w:rsidR="00346316">
        <w:t xml:space="preserve"> this appears to be monthly data with repeating patterns every 12 months.  There is a dramatic climb to a peak, then a drop to a lower peak, and then a drop to a trough which then starts the pattern over.  These sets of patterns seem to start a bit high collectively, dip collectively from the 30-45 month range, and then gradually increase a bit.</w:t>
      </w:r>
    </w:p>
    <w:p w14:paraId="0F9A649C" w14:textId="42E822D1" w:rsidR="00422CB7" w:rsidRDefault="00422CB7" w:rsidP="00ED222E">
      <w:pPr>
        <w:spacing w:line="240" w:lineRule="auto"/>
        <w:ind w:left="360"/>
      </w:pPr>
      <w:r>
        <w:t>For TS</w:t>
      </w:r>
      <w:r>
        <w:t>4</w:t>
      </w:r>
      <w:r>
        <w:t xml:space="preserve">, Australian </w:t>
      </w:r>
      <w:r>
        <w:t>monthly electricity production</w:t>
      </w:r>
      <w:r>
        <w:t>,</w:t>
      </w:r>
      <w:r w:rsidR="00346316">
        <w:t xml:space="preserve"> is first of all gradually increasing through time with an overall gentle curve upward.  Each year, it seems, electricity is produced up to a small peak, followed by a small drop, then followed by a large spike in production, followed by a lower peak, and then down, all of which repeats for the next year.</w:t>
      </w:r>
    </w:p>
    <w:sectPr w:rsidR="00422C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16CA0" w14:textId="77777777" w:rsidR="00FC77F0" w:rsidRDefault="00FC77F0" w:rsidP="00582841">
      <w:pPr>
        <w:spacing w:after="0" w:line="240" w:lineRule="auto"/>
      </w:pPr>
      <w:r>
        <w:separator/>
      </w:r>
    </w:p>
  </w:endnote>
  <w:endnote w:type="continuationSeparator" w:id="0">
    <w:p w14:paraId="6FE49353" w14:textId="77777777" w:rsidR="00FC77F0" w:rsidRDefault="00FC77F0" w:rsidP="0058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21C76" w14:textId="77777777" w:rsidR="00B94F49" w:rsidRDefault="00B94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6792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52621" w14:textId="3209457F" w:rsidR="00B94F49" w:rsidRDefault="00B94F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D202D" w14:textId="77777777" w:rsidR="00B94F49" w:rsidRDefault="00B94F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13E5" w14:textId="77777777" w:rsidR="00B94F49" w:rsidRDefault="00B94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3E44" w14:textId="77777777" w:rsidR="00FC77F0" w:rsidRDefault="00FC77F0" w:rsidP="00582841">
      <w:pPr>
        <w:spacing w:after="0" w:line="240" w:lineRule="auto"/>
      </w:pPr>
      <w:r>
        <w:separator/>
      </w:r>
    </w:p>
  </w:footnote>
  <w:footnote w:type="continuationSeparator" w:id="0">
    <w:p w14:paraId="5F468FB4" w14:textId="77777777" w:rsidR="00FC77F0" w:rsidRDefault="00FC77F0" w:rsidP="0058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F3B16" w14:textId="77777777" w:rsidR="00B94F49" w:rsidRDefault="00B9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A4752" w14:textId="77777777" w:rsidR="00B94F49" w:rsidRDefault="00B94F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7CE8" w14:textId="77777777" w:rsidR="00B94F49" w:rsidRDefault="00B9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74EC"/>
    <w:multiLevelType w:val="hybridMultilevel"/>
    <w:tmpl w:val="6A640D04"/>
    <w:lvl w:ilvl="0" w:tplc="E98ACF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2E"/>
    <w:rsid w:val="00346316"/>
    <w:rsid w:val="0037636F"/>
    <w:rsid w:val="00422CB7"/>
    <w:rsid w:val="00582841"/>
    <w:rsid w:val="00B94F49"/>
    <w:rsid w:val="00ED222E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71C22"/>
  <w15:chartTrackingRefBased/>
  <w15:docId w15:val="{F46C642A-3ACE-4ED5-A888-741BAD72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F49"/>
  </w:style>
  <w:style w:type="paragraph" w:styleId="Footer">
    <w:name w:val="footer"/>
    <w:basedOn w:val="Normal"/>
    <w:link w:val="FooterChar"/>
    <w:uiPriority w:val="99"/>
    <w:unhideWhenUsed/>
    <w:rsid w:val="00B9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DFA84-ED00-4799-B465-2C54C795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3</cp:revision>
  <dcterms:created xsi:type="dcterms:W3CDTF">2020-02-03T12:43:00Z</dcterms:created>
  <dcterms:modified xsi:type="dcterms:W3CDTF">2020-02-03T13:09:00Z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06faf-70ac-4c7f-84b0-c1e68e34ee1f_Enabled">
    <vt:lpwstr>true</vt:lpwstr>
  </property>
  <property fmtid="{D5CDD505-2E9C-101B-9397-08002B2CF9AE}" pid="3" name="MSIP_Label_73d06faf-70ac-4c7f-84b0-c1e68e34ee1f_SetDate">
    <vt:lpwstr>2020-02-03T13:03:54Z</vt:lpwstr>
  </property>
  <property fmtid="{D5CDD505-2E9C-101B-9397-08002B2CF9AE}" pid="4" name="MSIP_Label_73d06faf-70ac-4c7f-84b0-c1e68e34ee1f_Method">
    <vt:lpwstr>Standard</vt:lpwstr>
  </property>
  <property fmtid="{D5CDD505-2E9C-101B-9397-08002B2CF9AE}" pid="5" name="MSIP_Label_73d06faf-70ac-4c7f-84b0-c1e68e34ee1f_Name">
    <vt:lpwstr>73d06faf-70ac-4c7f-84b0-c1e68e34ee1f</vt:lpwstr>
  </property>
  <property fmtid="{D5CDD505-2E9C-101B-9397-08002B2CF9AE}" pid="6" name="MSIP_Label_73d06faf-70ac-4c7f-84b0-c1e68e34ee1f_SiteId">
    <vt:lpwstr>9b45049c-b0db-452f-9f33-75b120b51c52</vt:lpwstr>
  </property>
  <property fmtid="{D5CDD505-2E9C-101B-9397-08002B2CF9AE}" pid="7" name="MSIP_Label_73d06faf-70ac-4c7f-84b0-c1e68e34ee1f_ActionId">
    <vt:lpwstr>61324a33-9d9b-433b-aa74-0000e719071c</vt:lpwstr>
  </property>
  <property fmtid="{D5CDD505-2E9C-101B-9397-08002B2CF9AE}" pid="8" name="MSIP_Label_73d06faf-70ac-4c7f-84b0-c1e68e34ee1f_ContentBits">
    <vt:lpwstr>0</vt:lpwstr>
  </property>
</Properties>
</file>