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E21A" w14:textId="63581FDD" w:rsidR="00006C3B" w:rsidRPr="004511AC" w:rsidRDefault="00006C3B" w:rsidP="004511AC">
      <w:pPr>
        <w:jc w:val="both"/>
        <w:rPr>
          <w:b/>
          <w:sz w:val="24"/>
        </w:rPr>
      </w:pPr>
    </w:p>
    <w:p w14:paraId="1E9EE7B5" w14:textId="77777777" w:rsidR="00EC0A63" w:rsidRPr="00006C3B" w:rsidRDefault="00006C3B" w:rsidP="00B744C2">
      <w:pPr>
        <w:spacing w:after="0" w:line="240" w:lineRule="auto"/>
        <w:ind w:right="-333"/>
        <w:jc w:val="center"/>
        <w:rPr>
          <w:rFonts w:ascii="Arial" w:hAnsi="Arial" w:cs="Arial"/>
          <w:b/>
        </w:rPr>
      </w:pPr>
      <w:r w:rsidRPr="00006C3B">
        <w:rPr>
          <w:rFonts w:ascii="Arial" w:hAnsi="Arial" w:cs="Arial"/>
        </w:rPr>
        <w:t xml:space="preserve">           </w:t>
      </w:r>
    </w:p>
    <w:p w14:paraId="512BC054" w14:textId="77777777" w:rsidR="00B15B70" w:rsidRPr="00367F8F" w:rsidRDefault="00B15B70" w:rsidP="00B744C2">
      <w:pPr>
        <w:spacing w:after="0" w:line="240" w:lineRule="auto"/>
        <w:ind w:right="-333"/>
        <w:jc w:val="center"/>
        <w:rPr>
          <w:rFonts w:ascii="Tahoma" w:hAnsi="Tahoma" w:cs="Tahoma"/>
          <w:b/>
          <w:sz w:val="24"/>
          <w:szCs w:val="24"/>
        </w:rPr>
      </w:pPr>
      <w:r w:rsidRPr="00367F8F">
        <w:rPr>
          <w:rFonts w:ascii="Tahoma" w:hAnsi="Tahoma" w:cs="Tahoma"/>
          <w:b/>
          <w:sz w:val="24"/>
          <w:szCs w:val="24"/>
        </w:rPr>
        <w:t>NOTICE TO PROCEED</w:t>
      </w:r>
    </w:p>
    <w:p w14:paraId="167E2B7D" w14:textId="77777777" w:rsidR="00EC0A63" w:rsidRPr="00006C3B" w:rsidRDefault="00EC0A63" w:rsidP="00B744C2">
      <w:pPr>
        <w:spacing w:after="0" w:line="240" w:lineRule="auto"/>
        <w:ind w:right="-333"/>
        <w:jc w:val="both"/>
        <w:rPr>
          <w:rFonts w:ascii="Arial" w:hAnsi="Arial" w:cs="Arial"/>
          <w:i/>
          <w:u w:val="single"/>
        </w:rPr>
      </w:pPr>
    </w:p>
    <w:p w14:paraId="01570D24" w14:textId="77777777" w:rsidR="00EC0A63" w:rsidRPr="00006C3B" w:rsidRDefault="00EC0A63" w:rsidP="00B744C2">
      <w:pPr>
        <w:spacing w:after="0" w:line="240" w:lineRule="auto"/>
        <w:ind w:right="-333"/>
        <w:jc w:val="both"/>
        <w:rPr>
          <w:rFonts w:ascii="Arial" w:hAnsi="Arial" w:cs="Arial"/>
          <w:i/>
          <w:u w:val="single"/>
        </w:rPr>
      </w:pPr>
    </w:p>
    <w:p w14:paraId="039FD06F" w14:textId="77777777" w:rsidR="00B744C2" w:rsidRPr="00182980" w:rsidRDefault="003336DF" w:rsidP="00B744C2">
      <w:pPr>
        <w:pStyle w:val="Heading2"/>
        <w:ind w:right="-360"/>
        <w:rPr>
          <w:rFonts w:ascii="Arial" w:hAnsi="Arial" w:cs="Arial"/>
          <w:i w:val="0"/>
          <w:sz w:val="22"/>
          <w:szCs w:val="22"/>
          <w:u w:val="none"/>
        </w:rPr>
      </w:pP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t>____________________</w:t>
      </w:r>
    </w:p>
    <w:p w14:paraId="6592DD51" w14:textId="2392969B" w:rsidR="0008236A" w:rsidRDefault="00451BB8" w:rsidP="0008236A">
      <w:pPr>
        <w:spacing w:after="0"/>
        <w:ind w:right="-360"/>
        <w:rPr>
          <w:rFonts w:ascii="Tahoma" w:hAnsi="Tahoma" w:cs="Tahoma"/>
          <w:b/>
          <w:sz w:val="21"/>
          <w:szCs w:val="21"/>
        </w:rPr>
      </w:pPr>
      <w:r>
        <w:rPr>
          <w:rFonts w:ascii="Tahoma" w:hAnsi="Tahoma" w:cs="Tahoma"/>
          <w:b/>
          <w:sz w:val="21"/>
          <w:szCs w:val="21"/>
        </w:rPr>
        <w:t>{contractor}</w:t>
      </w:r>
    </w:p>
    <w:p w14:paraId="121CE011" w14:textId="3AF43AFB" w:rsidR="00B744C2" w:rsidRDefault="00451BB8" w:rsidP="0008236A">
      <w:pPr>
        <w:spacing w:after="0" w:line="240" w:lineRule="auto"/>
        <w:ind w:right="-357"/>
        <w:rPr>
          <w:rFonts w:ascii="Tahoma" w:hAnsi="Tahoma" w:cs="Tahoma"/>
          <w:sz w:val="21"/>
          <w:szCs w:val="21"/>
        </w:rPr>
      </w:pPr>
      <w:r>
        <w:rPr>
          <w:rFonts w:ascii="Tahoma" w:hAnsi="Tahoma" w:cs="Tahoma"/>
          <w:sz w:val="21"/>
          <w:szCs w:val="21"/>
        </w:rPr>
        <w:t>{address}</w:t>
      </w:r>
    </w:p>
    <w:p w14:paraId="53EAA446" w14:textId="77777777" w:rsidR="0008236A" w:rsidRPr="001E2BCE" w:rsidRDefault="0008236A" w:rsidP="00BA7DC0">
      <w:pPr>
        <w:spacing w:after="0" w:line="240" w:lineRule="auto"/>
        <w:ind w:right="-357"/>
        <w:rPr>
          <w:rFonts w:ascii="Arial" w:hAnsi="Arial" w:cs="Arial"/>
        </w:rPr>
      </w:pPr>
    </w:p>
    <w:p w14:paraId="78CC9861" w14:textId="77777777" w:rsidR="00BA7DC0" w:rsidRPr="00CA7FFE" w:rsidRDefault="00BA7DC0" w:rsidP="00BA7DC0">
      <w:pPr>
        <w:spacing w:after="0" w:line="240" w:lineRule="auto"/>
        <w:ind w:right="-357"/>
        <w:rPr>
          <w:rFonts w:ascii="Tahoma" w:hAnsi="Tahoma" w:cs="Tahoma"/>
          <w:sz w:val="8"/>
        </w:rPr>
      </w:pPr>
    </w:p>
    <w:p w14:paraId="5BFEC7E2" w14:textId="77777777" w:rsidR="00B744C2" w:rsidRPr="00367F8F" w:rsidRDefault="00653CEF" w:rsidP="00BA7DC0">
      <w:pPr>
        <w:spacing w:after="0" w:line="240" w:lineRule="auto"/>
        <w:ind w:right="-357"/>
        <w:rPr>
          <w:rFonts w:ascii="Tahoma" w:hAnsi="Tahoma" w:cs="Tahoma"/>
        </w:rPr>
      </w:pPr>
      <w:r>
        <w:rPr>
          <w:rFonts w:ascii="Tahoma" w:hAnsi="Tahoma" w:cs="Tahoma"/>
        </w:rPr>
        <w:t xml:space="preserve">Dear </w:t>
      </w:r>
      <w:r w:rsidR="00917641">
        <w:rPr>
          <w:rFonts w:ascii="Tahoma" w:hAnsi="Tahoma" w:cs="Tahoma"/>
        </w:rPr>
        <w:t>Sir</w:t>
      </w:r>
      <w:r w:rsidR="00B744C2" w:rsidRPr="00367F8F">
        <w:rPr>
          <w:rFonts w:ascii="Tahoma" w:hAnsi="Tahoma" w:cs="Tahoma"/>
        </w:rPr>
        <w:t>:</w:t>
      </w:r>
    </w:p>
    <w:p w14:paraId="584712AD" w14:textId="77777777" w:rsidR="00B744C2" w:rsidRPr="00367F8F" w:rsidRDefault="00B744C2" w:rsidP="00B744C2">
      <w:pPr>
        <w:spacing w:after="0" w:line="240" w:lineRule="auto"/>
        <w:ind w:right="-360"/>
        <w:rPr>
          <w:rFonts w:ascii="Tahoma" w:hAnsi="Tahoma" w:cs="Tahoma"/>
        </w:rPr>
      </w:pPr>
    </w:p>
    <w:p w14:paraId="39A44E11" w14:textId="667D3347" w:rsidR="00B744C2" w:rsidRPr="00244F24" w:rsidRDefault="00B744C2" w:rsidP="00B744C2">
      <w:pPr>
        <w:pStyle w:val="BodyText"/>
        <w:ind w:right="-360"/>
        <w:rPr>
          <w:rFonts w:ascii="Tahoma" w:hAnsi="Tahoma" w:cs="Tahoma"/>
          <w:sz w:val="22"/>
          <w:szCs w:val="22"/>
        </w:rPr>
      </w:pPr>
      <w:r w:rsidRPr="00367F8F">
        <w:rPr>
          <w:rFonts w:ascii="Tahoma" w:hAnsi="Tahoma" w:cs="Tahoma"/>
          <w:sz w:val="22"/>
          <w:szCs w:val="22"/>
        </w:rPr>
        <w:t xml:space="preserve">Since </w:t>
      </w:r>
      <w:r w:rsidRPr="00244F24">
        <w:rPr>
          <w:rFonts w:ascii="Tahoma" w:hAnsi="Tahoma" w:cs="Tahoma"/>
          <w:sz w:val="22"/>
          <w:szCs w:val="22"/>
        </w:rPr>
        <w:t xml:space="preserve">the attached Contract Agreement with you for </w:t>
      </w:r>
      <w:r w:rsidR="0008236A">
        <w:rPr>
          <w:rFonts w:ascii="Tahoma" w:hAnsi="Tahoma" w:cs="Tahoma"/>
          <w:b/>
          <w:sz w:val="22"/>
          <w:szCs w:val="22"/>
        </w:rPr>
        <w:fldChar w:fldCharType="begin"/>
      </w:r>
      <w:r w:rsidR="0008236A">
        <w:rPr>
          <w:rFonts w:ascii="Tahoma" w:hAnsi="Tahoma" w:cs="Tahoma"/>
          <w:b/>
          <w:sz w:val="22"/>
          <w:szCs w:val="22"/>
        </w:rPr>
        <w:instrText xml:space="preserve"> MERGEFIELD Contract_No </w:instrText>
      </w:r>
      <w:r w:rsidR="0008236A">
        <w:rPr>
          <w:rFonts w:ascii="Tahoma" w:hAnsi="Tahoma" w:cs="Tahoma"/>
          <w:b/>
          <w:sz w:val="22"/>
          <w:szCs w:val="22"/>
        </w:rPr>
        <w:fldChar w:fldCharType="separate"/>
      </w:r>
      <w:r w:rsidR="00451BB8">
        <w:rPr>
          <w:rFonts w:ascii="Tahoma" w:hAnsi="Tahoma" w:cs="Tahoma"/>
          <w:b/>
          <w:noProof/>
          <w:sz w:val="22"/>
          <w:szCs w:val="22"/>
        </w:rPr>
        <w:t>{contractNo}</w:t>
      </w:r>
      <w:r w:rsidR="0008236A">
        <w:rPr>
          <w:rFonts w:ascii="Tahoma" w:hAnsi="Tahoma" w:cs="Tahoma"/>
          <w:b/>
          <w:sz w:val="22"/>
          <w:szCs w:val="22"/>
        </w:rPr>
        <w:fldChar w:fldCharType="end"/>
      </w:r>
      <w:r w:rsidR="0008236A">
        <w:rPr>
          <w:rFonts w:ascii="Tahoma" w:hAnsi="Tahoma" w:cs="Tahoma"/>
          <w:b/>
          <w:sz w:val="22"/>
          <w:szCs w:val="22"/>
        </w:rPr>
        <w:t>:</w:t>
      </w:r>
      <w:r w:rsidR="00451BB8">
        <w:rPr>
          <w:rFonts w:ascii="Tahoma" w:hAnsi="Tahoma" w:cs="Tahoma"/>
          <w:b/>
          <w:sz w:val="22"/>
          <w:szCs w:val="22"/>
        </w:rPr>
        <w:t xml:space="preserve"> </w:t>
      </w:r>
      <w:r w:rsidR="00451BB8">
        <w:rPr>
          <w:rFonts w:ascii="Tahoma" w:hAnsi="Tahoma" w:cs="Tahoma"/>
          <w:b/>
          <w:sz w:val="22"/>
          <w:szCs w:val="22"/>
        </w:rPr>
        <w:fldChar w:fldCharType="begin"/>
      </w:r>
      <w:r w:rsidR="00451BB8">
        <w:rPr>
          <w:rFonts w:ascii="Tahoma" w:hAnsi="Tahoma" w:cs="Tahoma"/>
          <w:b/>
          <w:sz w:val="22"/>
          <w:szCs w:val="22"/>
        </w:rPr>
        <w:instrText xml:space="preserve"> MERGEFIELD Contract_No </w:instrText>
      </w:r>
      <w:r w:rsidR="00451BB8">
        <w:rPr>
          <w:rFonts w:ascii="Tahoma" w:hAnsi="Tahoma" w:cs="Tahoma"/>
          <w:b/>
          <w:sz w:val="22"/>
          <w:szCs w:val="22"/>
        </w:rPr>
        <w:fldChar w:fldCharType="separate"/>
      </w:r>
      <w:r w:rsidR="00451BB8">
        <w:rPr>
          <w:rFonts w:ascii="Tahoma" w:hAnsi="Tahoma" w:cs="Tahoma"/>
          <w:b/>
          <w:noProof/>
          <w:sz w:val="22"/>
          <w:szCs w:val="22"/>
        </w:rPr>
        <w:t>{contractName}</w:t>
      </w:r>
      <w:r w:rsidR="00451BB8">
        <w:rPr>
          <w:rFonts w:ascii="Tahoma" w:hAnsi="Tahoma" w:cs="Tahoma"/>
          <w:b/>
          <w:sz w:val="22"/>
          <w:szCs w:val="22"/>
        </w:rPr>
        <w:fldChar w:fldCharType="end"/>
      </w:r>
      <w:r w:rsidR="003336DF" w:rsidRPr="003336DF">
        <w:rPr>
          <w:rFonts w:ascii="Tahoma" w:hAnsi="Tahoma" w:cs="Tahoma"/>
          <w:b/>
          <w:sz w:val="22"/>
          <w:szCs w:val="22"/>
        </w:rPr>
        <w:t xml:space="preserve"> </w:t>
      </w:r>
      <w:r w:rsidR="0008236A">
        <w:rPr>
          <w:rFonts w:ascii="Tahoma" w:hAnsi="Tahoma" w:cs="Tahoma"/>
          <w:b/>
          <w:sz w:val="22"/>
          <w:szCs w:val="22"/>
        </w:rPr>
        <w:fldChar w:fldCharType="begin"/>
      </w:r>
      <w:r w:rsidR="0008236A">
        <w:rPr>
          <w:rFonts w:ascii="Tahoma" w:hAnsi="Tahoma" w:cs="Tahoma"/>
          <w:b/>
          <w:sz w:val="22"/>
          <w:szCs w:val="22"/>
        </w:rPr>
        <w:instrText xml:space="preserve"> MERGEFIELD Contract_Name </w:instrText>
      </w:r>
      <w:r w:rsidR="009638BB">
        <w:rPr>
          <w:rFonts w:ascii="Tahoma" w:hAnsi="Tahoma" w:cs="Tahoma"/>
          <w:b/>
          <w:sz w:val="22"/>
          <w:szCs w:val="22"/>
        </w:rPr>
        <w:fldChar w:fldCharType="separate"/>
      </w:r>
      <w:r w:rsidR="0008236A">
        <w:rPr>
          <w:rFonts w:ascii="Tahoma" w:hAnsi="Tahoma" w:cs="Tahoma"/>
          <w:b/>
          <w:sz w:val="22"/>
          <w:szCs w:val="22"/>
        </w:rPr>
        <w:fldChar w:fldCharType="end"/>
      </w:r>
      <w:r w:rsidR="00451BB8" w:rsidRPr="00244F24">
        <w:rPr>
          <w:rFonts w:ascii="Tahoma" w:hAnsi="Tahoma" w:cs="Tahoma"/>
          <w:sz w:val="22"/>
          <w:szCs w:val="22"/>
        </w:rPr>
        <w:t xml:space="preserve"> </w:t>
      </w:r>
      <w:r w:rsidR="004511AC" w:rsidRPr="00244F24">
        <w:rPr>
          <w:rFonts w:ascii="Tahoma" w:hAnsi="Tahoma" w:cs="Tahoma"/>
          <w:sz w:val="22"/>
          <w:szCs w:val="22"/>
        </w:rPr>
        <w:t xml:space="preserve"> </w:t>
      </w:r>
      <w:r w:rsidR="00656CF4" w:rsidRPr="00244F24">
        <w:rPr>
          <w:rFonts w:ascii="Tahoma" w:hAnsi="Tahoma" w:cs="Tahoma"/>
          <w:sz w:val="22"/>
          <w:szCs w:val="22"/>
        </w:rPr>
        <w:t>has</w:t>
      </w:r>
      <w:r w:rsidRPr="00244F24">
        <w:rPr>
          <w:rFonts w:ascii="Tahoma" w:hAnsi="Tahoma" w:cs="Tahoma"/>
          <w:sz w:val="22"/>
          <w:szCs w:val="22"/>
        </w:rPr>
        <w:t xml:space="preserve"> been approved, we hereby instruct you to proceed, effective upon the date of your receipt of this Notice, with the implementation of the provisions of the Contract, in accordance with the terms of the Contract Agreement.</w:t>
      </w:r>
    </w:p>
    <w:p w14:paraId="6F53A622" w14:textId="77777777" w:rsidR="00B744C2" w:rsidRPr="00244F24" w:rsidRDefault="00B744C2" w:rsidP="00B744C2">
      <w:pPr>
        <w:spacing w:after="0" w:line="240" w:lineRule="auto"/>
        <w:ind w:right="-360"/>
        <w:jc w:val="both"/>
        <w:rPr>
          <w:rFonts w:ascii="Tahoma" w:hAnsi="Tahoma" w:cs="Tahoma"/>
        </w:rPr>
      </w:pPr>
    </w:p>
    <w:p w14:paraId="77195CE3" w14:textId="77777777" w:rsidR="00B744C2" w:rsidRPr="00367F8F" w:rsidRDefault="00B744C2" w:rsidP="00B744C2">
      <w:pPr>
        <w:spacing w:after="0" w:line="240" w:lineRule="auto"/>
        <w:ind w:right="-360"/>
        <w:jc w:val="both"/>
        <w:rPr>
          <w:rFonts w:ascii="Tahoma" w:hAnsi="Tahoma" w:cs="Tahoma"/>
        </w:rPr>
      </w:pPr>
      <w:r w:rsidRPr="00367F8F">
        <w:rPr>
          <w:rFonts w:ascii="Tahoma" w:hAnsi="Tahoma" w:cs="Tahoma"/>
        </w:rPr>
        <w:t>Please acknowledge your receipt and acceptance of this Notice by signing both copies thereof in the space provided below.  Keep one copy and return the other to us.</w:t>
      </w:r>
    </w:p>
    <w:p w14:paraId="51F94C49" w14:textId="77777777" w:rsidR="003D2804" w:rsidRDefault="003D2804" w:rsidP="00B744C2">
      <w:pPr>
        <w:spacing w:after="0" w:line="240" w:lineRule="auto"/>
        <w:ind w:right="-360"/>
        <w:jc w:val="both"/>
        <w:rPr>
          <w:rFonts w:ascii="Tahoma" w:hAnsi="Tahoma" w:cs="Tahoma"/>
        </w:rPr>
      </w:pPr>
    </w:p>
    <w:p w14:paraId="63F075DE" w14:textId="77777777" w:rsidR="003D2804" w:rsidRPr="00367F8F" w:rsidRDefault="003D2804" w:rsidP="00B744C2">
      <w:pPr>
        <w:spacing w:after="0" w:line="240" w:lineRule="auto"/>
        <w:ind w:right="-360"/>
        <w:jc w:val="both"/>
        <w:rPr>
          <w:rFonts w:ascii="Tahoma" w:hAnsi="Tahoma" w:cs="Tahoma"/>
        </w:rPr>
      </w:pPr>
    </w:p>
    <w:p w14:paraId="1AE6AE53" w14:textId="77777777" w:rsidR="00B744C2" w:rsidRPr="00367F8F" w:rsidRDefault="00B744C2" w:rsidP="00B744C2">
      <w:pPr>
        <w:spacing w:after="0" w:line="240" w:lineRule="auto"/>
        <w:ind w:right="-360"/>
        <w:rPr>
          <w:rFonts w:ascii="Tahoma" w:hAnsi="Tahoma" w:cs="Tahoma"/>
        </w:rPr>
      </w:pPr>
    </w:p>
    <w:p w14:paraId="1EBA767A" w14:textId="77777777" w:rsidR="00B744C2" w:rsidRPr="00367F8F" w:rsidRDefault="00B744C2" w:rsidP="00B744C2">
      <w:pPr>
        <w:spacing w:after="0" w:line="240" w:lineRule="auto"/>
        <w:ind w:right="-360"/>
        <w:rPr>
          <w:rFonts w:ascii="Tahoma" w:hAnsi="Tahoma" w:cs="Tahoma"/>
        </w:rPr>
      </w:pPr>
      <w:r w:rsidRPr="00367F8F">
        <w:rPr>
          <w:rFonts w:ascii="Tahoma" w:hAnsi="Tahoma" w:cs="Tahoma"/>
        </w:rPr>
        <w:t>Very truly yours,</w:t>
      </w:r>
    </w:p>
    <w:p w14:paraId="725FF55E" w14:textId="77777777" w:rsidR="008524B8" w:rsidRDefault="008524B8" w:rsidP="00B744C2">
      <w:pPr>
        <w:spacing w:after="0" w:line="240" w:lineRule="auto"/>
        <w:ind w:right="-360"/>
        <w:rPr>
          <w:rFonts w:ascii="Tahoma" w:hAnsi="Tahoma" w:cs="Tahoma"/>
        </w:rPr>
      </w:pPr>
    </w:p>
    <w:p w14:paraId="66550930" w14:textId="77777777" w:rsidR="008524B8" w:rsidRPr="00367F8F" w:rsidRDefault="008524B8" w:rsidP="00B744C2">
      <w:pPr>
        <w:spacing w:after="0" w:line="240" w:lineRule="auto"/>
        <w:ind w:right="-360"/>
        <w:rPr>
          <w:rFonts w:ascii="Tahoma" w:hAnsi="Tahoma" w:cs="Tahoma"/>
        </w:rPr>
      </w:pPr>
    </w:p>
    <w:p w14:paraId="674E61F5" w14:textId="77777777" w:rsidR="00B744C2" w:rsidRPr="00B9168E" w:rsidRDefault="007A6EF5" w:rsidP="00B744C2">
      <w:pPr>
        <w:spacing w:after="0" w:line="240" w:lineRule="auto"/>
        <w:ind w:right="-360"/>
        <w:rPr>
          <w:rFonts w:ascii="Tahoma" w:hAnsi="Tahoma" w:cs="Tahoma"/>
          <w:b/>
          <w:u w:val="single"/>
        </w:rPr>
      </w:pPr>
      <w:r>
        <w:rPr>
          <w:rFonts w:ascii="Tahoma" w:hAnsi="Tahoma" w:cs="Tahoma"/>
          <w:b/>
          <w:u w:val="single"/>
        </w:rPr>
        <w:t>JOSELITO A. ANTONIO</w:t>
      </w:r>
    </w:p>
    <w:p w14:paraId="4510E6F2" w14:textId="77777777" w:rsidR="00B744C2" w:rsidRDefault="007A6EF5" w:rsidP="00B744C2">
      <w:pPr>
        <w:spacing w:after="0" w:line="240" w:lineRule="auto"/>
        <w:ind w:right="-360"/>
        <w:rPr>
          <w:rFonts w:ascii="Tahoma" w:hAnsi="Tahoma" w:cs="Tahoma"/>
        </w:rPr>
      </w:pPr>
      <w:r>
        <w:rPr>
          <w:rFonts w:ascii="Tahoma" w:hAnsi="Tahoma" w:cs="Tahoma"/>
        </w:rPr>
        <w:t xml:space="preserve">District Engineer </w:t>
      </w:r>
    </w:p>
    <w:p w14:paraId="34789DD1" w14:textId="77777777" w:rsidR="00B744C2" w:rsidRPr="00367F8F" w:rsidRDefault="00B744C2" w:rsidP="00B744C2">
      <w:pPr>
        <w:spacing w:after="0" w:line="240" w:lineRule="auto"/>
        <w:ind w:right="-360"/>
        <w:rPr>
          <w:rFonts w:ascii="Tahoma" w:hAnsi="Tahoma" w:cs="Tahoma"/>
        </w:rPr>
      </w:pPr>
    </w:p>
    <w:p w14:paraId="124B34D8" w14:textId="77777777" w:rsidR="00B744C2" w:rsidRPr="00367F8F" w:rsidRDefault="00B744C2" w:rsidP="00B744C2">
      <w:pPr>
        <w:spacing w:after="0" w:line="240" w:lineRule="auto"/>
        <w:ind w:right="-360"/>
        <w:rPr>
          <w:rFonts w:ascii="Tahoma" w:hAnsi="Tahoma" w:cs="Tahoma"/>
        </w:rPr>
      </w:pPr>
    </w:p>
    <w:p w14:paraId="6A36F4BE" w14:textId="77777777" w:rsidR="00B744C2" w:rsidRPr="006176EC" w:rsidRDefault="00B744C2" w:rsidP="00B744C2">
      <w:pPr>
        <w:spacing w:after="0" w:line="240" w:lineRule="auto"/>
        <w:ind w:right="-360"/>
        <w:rPr>
          <w:rFonts w:ascii="Tahoma" w:hAnsi="Tahoma" w:cs="Tahoma"/>
        </w:rPr>
      </w:pPr>
      <w:r w:rsidRPr="006176EC">
        <w:rPr>
          <w:rFonts w:ascii="Tahoma" w:hAnsi="Tahoma" w:cs="Tahoma"/>
        </w:rPr>
        <w:t xml:space="preserve">I acknowledge receipt of this Notice on </w:t>
      </w:r>
      <w:r w:rsidR="006A01CA" w:rsidRPr="006176EC">
        <w:rPr>
          <w:rFonts w:ascii="Tahoma" w:hAnsi="Tahoma" w:cs="Tahoma"/>
          <w:i/>
        </w:rPr>
        <w:t>______________</w:t>
      </w:r>
      <w:r w:rsidRPr="006176EC">
        <w:rPr>
          <w:rFonts w:ascii="Tahoma" w:hAnsi="Tahoma" w:cs="Tahoma"/>
        </w:rPr>
        <w:t>:</w:t>
      </w:r>
    </w:p>
    <w:p w14:paraId="595818A7" w14:textId="77777777" w:rsidR="00B744C2" w:rsidRPr="006176EC" w:rsidRDefault="00B744C2" w:rsidP="00B744C2">
      <w:pPr>
        <w:spacing w:after="0" w:line="240" w:lineRule="auto"/>
        <w:ind w:right="-360"/>
        <w:rPr>
          <w:rFonts w:ascii="Tahoma" w:hAnsi="Tahoma" w:cs="Tahoma"/>
        </w:rPr>
      </w:pPr>
    </w:p>
    <w:p w14:paraId="23B6B3A2" w14:textId="77777777" w:rsidR="00B744C2" w:rsidRPr="006176EC" w:rsidRDefault="00B744C2" w:rsidP="00B744C2">
      <w:pPr>
        <w:spacing w:after="0" w:line="240" w:lineRule="auto"/>
        <w:ind w:right="-360"/>
        <w:rPr>
          <w:rFonts w:ascii="Tahoma" w:hAnsi="Tahoma" w:cs="Tahoma"/>
          <w:i/>
          <w:u w:val="single"/>
        </w:rPr>
      </w:pPr>
    </w:p>
    <w:p w14:paraId="33161615" w14:textId="60EDBAEB" w:rsidR="00657EDE" w:rsidRPr="00C44117" w:rsidRDefault="002A4218" w:rsidP="00657EDE">
      <w:pPr>
        <w:pStyle w:val="Header"/>
        <w:tabs>
          <w:tab w:val="left" w:pos="5940"/>
          <w:tab w:val="left" w:pos="6480"/>
          <w:tab w:val="left" w:pos="9000"/>
        </w:tabs>
        <w:rPr>
          <w:rFonts w:ascii="Arial" w:hAnsi="Arial" w:cs="Arial"/>
          <w:b/>
          <w:sz w:val="20"/>
        </w:rPr>
      </w:pPr>
      <w:r>
        <w:rPr>
          <w:rFonts w:ascii="Tahoma" w:hAnsi="Tahoma" w:cs="Tahoma"/>
          <w:b/>
          <w:sz w:val="21"/>
          <w:szCs w:val="21"/>
        </w:rPr>
        <w:t>{proprietor}</w:t>
      </w:r>
      <w:r w:rsidR="00657EDE" w:rsidRPr="00C44117">
        <w:rPr>
          <w:rFonts w:ascii="Arial" w:hAnsi="Arial" w:cs="Arial"/>
          <w:b/>
          <w:sz w:val="20"/>
        </w:rPr>
        <w:tab/>
      </w:r>
      <w:r w:rsidR="00657EDE" w:rsidRPr="00C44117">
        <w:rPr>
          <w:rFonts w:ascii="Arial" w:hAnsi="Arial" w:cs="Arial"/>
          <w:b/>
          <w:sz w:val="20"/>
        </w:rPr>
        <w:tab/>
      </w:r>
      <w:r w:rsidR="00657EDE" w:rsidRPr="00C44117">
        <w:rPr>
          <w:rFonts w:ascii="Arial" w:hAnsi="Arial" w:cs="Arial"/>
          <w:b/>
          <w:sz w:val="20"/>
        </w:rPr>
        <w:tab/>
        <w:t xml:space="preserve">            </w:t>
      </w:r>
    </w:p>
    <w:p w14:paraId="24F32F8B" w14:textId="6880603B" w:rsidR="00EC4FE0" w:rsidRPr="00006C3B" w:rsidRDefault="002A4218" w:rsidP="002A4218">
      <w:pPr>
        <w:spacing w:after="0" w:line="240" w:lineRule="auto"/>
        <w:rPr>
          <w:rFonts w:ascii="Arial" w:hAnsi="Arial" w:cs="Arial"/>
          <w:b/>
        </w:rPr>
      </w:pPr>
      <w:r>
        <w:rPr>
          <w:rFonts w:ascii="Tahoma" w:hAnsi="Tahoma" w:cs="Tahoma"/>
        </w:rPr>
        <w:t>{designation}</w:t>
      </w:r>
    </w:p>
    <w:sectPr w:rsidR="00EC4FE0" w:rsidRPr="00006C3B" w:rsidSect="00006C3B">
      <w:headerReference w:type="default" r:id="rId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206C" w14:textId="77777777" w:rsidR="009638BB" w:rsidRDefault="009638BB" w:rsidP="00287E73">
      <w:pPr>
        <w:spacing w:after="0" w:line="240" w:lineRule="auto"/>
      </w:pPr>
      <w:r>
        <w:separator/>
      </w:r>
    </w:p>
  </w:endnote>
  <w:endnote w:type="continuationSeparator" w:id="0">
    <w:p w14:paraId="7C236EFB" w14:textId="77777777" w:rsidR="009638BB" w:rsidRDefault="009638BB" w:rsidP="0028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ED324" w14:textId="77777777" w:rsidR="004020C6" w:rsidRPr="004B74A3" w:rsidRDefault="00287E73" w:rsidP="004020C6">
    <w:pPr>
      <w:autoSpaceDE w:val="0"/>
      <w:autoSpaceDN w:val="0"/>
      <w:adjustRightInd w:val="0"/>
      <w:spacing w:after="0" w:line="240" w:lineRule="auto"/>
      <w:rPr>
        <w:rFonts w:ascii="Times New Roman" w:hAnsi="Times New Roman"/>
        <w:bCs/>
        <w:color w:val="000000"/>
        <w:sz w:val="24"/>
        <w:szCs w:val="24"/>
      </w:rPr>
    </w:pPr>
    <w:r w:rsidRPr="004020C6">
      <w:rPr>
        <w:rFonts w:asciiTheme="minorHAnsi" w:hAnsiTheme="minorHAnsi" w:cstheme="minorHAnsi"/>
        <w:sz w:val="16"/>
        <w:szCs w:val="16"/>
      </w:rPr>
      <w:t>DPWH-G&amp;S-3</w:t>
    </w:r>
    <w:r w:rsidR="002E07CE">
      <w:rPr>
        <w:rFonts w:asciiTheme="minorHAnsi" w:hAnsiTheme="minorHAnsi" w:cstheme="minorHAnsi"/>
        <w:sz w:val="16"/>
        <w:szCs w:val="16"/>
      </w:rPr>
      <w:t>5</w:t>
    </w:r>
    <w:r w:rsidRPr="004020C6">
      <w:rPr>
        <w:rFonts w:asciiTheme="minorHAnsi" w:hAnsiTheme="minorHAnsi" w:cstheme="minorHAnsi"/>
        <w:sz w:val="16"/>
        <w:szCs w:val="16"/>
      </w:rPr>
      <w:t xml:space="preserve">: </w:t>
    </w:r>
    <w:r w:rsidR="004020C6">
      <w:rPr>
        <w:rFonts w:asciiTheme="minorHAnsi" w:hAnsiTheme="minorHAnsi" w:cstheme="minorHAnsi"/>
        <w:sz w:val="16"/>
        <w:szCs w:val="16"/>
      </w:rPr>
      <w:t xml:space="preserve">A </w:t>
    </w:r>
    <w:r w:rsidRPr="004020C6">
      <w:rPr>
        <w:rFonts w:asciiTheme="minorHAnsi" w:hAnsiTheme="minorHAnsi" w:cstheme="minorHAnsi"/>
        <w:sz w:val="16"/>
        <w:szCs w:val="16"/>
      </w:rPr>
      <w:t>Notice to Proceed</w:t>
    </w:r>
    <w:r w:rsidR="004020C6">
      <w:rPr>
        <w:rFonts w:asciiTheme="minorHAnsi" w:hAnsiTheme="minorHAnsi" w:cstheme="minorHAnsi"/>
        <w:sz w:val="16"/>
        <w:szCs w:val="16"/>
      </w:rPr>
      <w:t xml:space="preserve"> </w:t>
    </w:r>
    <w:r w:rsidR="004020C6" w:rsidRPr="004020C6">
      <w:rPr>
        <w:rFonts w:asciiTheme="minorHAnsi" w:hAnsiTheme="minorHAnsi" w:cstheme="minorHAnsi"/>
        <w:bCs/>
        <w:color w:val="000000"/>
        <w:sz w:val="16"/>
        <w:szCs w:val="16"/>
      </w:rPr>
      <w:t>(NTP) is a written letter issued by the DPWH to the winning supplier to start the delivery of goods or undertake the service in accordance with the provisions of the contract. The</w:t>
    </w:r>
    <w:r w:rsidR="004020C6" w:rsidRPr="004020C6">
      <w:rPr>
        <w:rFonts w:asciiTheme="minorHAnsi" w:hAnsiTheme="minorHAnsi" w:cstheme="minorHAnsi"/>
        <w:color w:val="000000"/>
        <w:sz w:val="16"/>
        <w:szCs w:val="16"/>
        <w:shd w:val="clear" w:color="auto" w:fill="FFFFFF"/>
      </w:rPr>
      <w:t xml:space="preserve"> date stated in the NTP marks the beginning of  the </w:t>
    </w:r>
    <w:hyperlink r:id="rId1" w:history="1">
      <w:r w:rsidR="004020C6" w:rsidRPr="004020C6">
        <w:rPr>
          <w:rStyle w:val="Hyperlink"/>
          <w:rFonts w:asciiTheme="minorHAnsi" w:hAnsiTheme="minorHAnsi" w:cstheme="minorHAnsi"/>
          <w:b w:val="0"/>
          <w:sz w:val="16"/>
          <w:szCs w:val="16"/>
          <w:bdr w:val="none" w:sz="0" w:space="0" w:color="auto" w:frame="1"/>
        </w:rPr>
        <w:t>performance</w:t>
      </w:r>
    </w:hyperlink>
    <w:r w:rsidR="004020C6" w:rsidRPr="004020C6">
      <w:rPr>
        <w:rStyle w:val="apple-converted-space"/>
        <w:rFonts w:asciiTheme="minorHAnsi" w:hAnsiTheme="minorHAnsi" w:cstheme="minorHAnsi"/>
        <w:color w:val="000000"/>
        <w:sz w:val="16"/>
        <w:szCs w:val="16"/>
        <w:shd w:val="clear" w:color="auto" w:fill="FFFFFF"/>
      </w:rPr>
      <w:t> </w:t>
    </w:r>
    <w:r w:rsidR="004020C6" w:rsidRPr="004020C6">
      <w:rPr>
        <w:rFonts w:asciiTheme="minorHAnsi" w:hAnsiTheme="minorHAnsi" w:cstheme="minorHAnsi"/>
        <w:color w:val="000000"/>
        <w:sz w:val="16"/>
        <w:szCs w:val="16"/>
        <w:shd w:val="clear" w:color="auto" w:fill="FFFFFF"/>
      </w:rPr>
      <w:t xml:space="preserve">time of the contract. </w:t>
    </w:r>
    <w:r w:rsidR="004020C6">
      <w:rPr>
        <w:rFonts w:asciiTheme="minorHAnsi" w:hAnsiTheme="minorHAnsi" w:cstheme="minorHAnsi"/>
        <w:color w:val="000000"/>
        <w:sz w:val="16"/>
        <w:szCs w:val="16"/>
        <w:shd w:val="clear" w:color="auto" w:fill="FFFFFF"/>
      </w:rPr>
      <w:t xml:space="preserve">It </w:t>
    </w:r>
    <w:r w:rsidR="004020C6" w:rsidRPr="004020C6">
      <w:rPr>
        <w:rFonts w:asciiTheme="minorHAnsi" w:hAnsiTheme="minorHAnsi" w:cstheme="minorHAnsi"/>
        <w:bCs/>
        <w:color w:val="000000"/>
        <w:sz w:val="16"/>
        <w:szCs w:val="16"/>
      </w:rPr>
      <w:t xml:space="preserve"> must be issued together with a copy</w:t>
    </w:r>
    <w:r w:rsidR="004020C6">
      <w:rPr>
        <w:rFonts w:asciiTheme="minorHAnsi" w:hAnsiTheme="minorHAnsi" w:cstheme="minorHAnsi"/>
        <w:bCs/>
        <w:color w:val="000000"/>
        <w:sz w:val="16"/>
        <w:szCs w:val="16"/>
      </w:rPr>
      <w:t>/</w:t>
    </w:r>
    <w:proofErr w:type="spellStart"/>
    <w:r w:rsidR="004020C6">
      <w:rPr>
        <w:rFonts w:asciiTheme="minorHAnsi" w:hAnsiTheme="minorHAnsi" w:cstheme="minorHAnsi"/>
        <w:bCs/>
        <w:color w:val="000000"/>
        <w:sz w:val="16"/>
        <w:szCs w:val="16"/>
      </w:rPr>
      <w:t>ies</w:t>
    </w:r>
    <w:proofErr w:type="spellEnd"/>
    <w:r w:rsidR="004020C6" w:rsidRPr="004020C6">
      <w:rPr>
        <w:rFonts w:asciiTheme="minorHAnsi" w:hAnsiTheme="minorHAnsi" w:cstheme="minorHAnsi"/>
        <w:bCs/>
        <w:color w:val="000000"/>
        <w:sz w:val="16"/>
        <w:szCs w:val="16"/>
      </w:rPr>
      <w:t xml:space="preserve"> of the approved contract to the successful bidder within three (3) calendar days from the date of approval of the contract by the appropriate approving authority. </w:t>
    </w:r>
    <w:r w:rsidR="004020C6" w:rsidRPr="004020C6">
      <w:rPr>
        <w:rFonts w:asciiTheme="minorHAnsi" w:hAnsiTheme="minorHAnsi" w:cstheme="minorHAnsi"/>
        <w:bCs/>
        <w:color w:val="000000"/>
        <w:sz w:val="16"/>
        <w:szCs w:val="16"/>
      </w:rPr>
      <w:cr/>
    </w:r>
  </w:p>
  <w:p w14:paraId="52D70BD4" w14:textId="77777777" w:rsidR="00287E73" w:rsidRPr="004020C6" w:rsidRDefault="00287E73">
    <w:pPr>
      <w:pStyle w:val="Footer"/>
      <w:rPr>
        <w:rFonts w:asciiTheme="minorHAnsi" w:hAnsiTheme="minorHAnsi" w:cstheme="minorHAnsi"/>
        <w:sz w:val="16"/>
        <w:szCs w:val="16"/>
      </w:rPr>
    </w:pPr>
  </w:p>
  <w:p w14:paraId="1EEDB89B" w14:textId="77777777" w:rsidR="00287E73" w:rsidRDefault="00287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B0236" w14:textId="77777777" w:rsidR="009638BB" w:rsidRDefault="009638BB" w:rsidP="00287E73">
      <w:pPr>
        <w:spacing w:after="0" w:line="240" w:lineRule="auto"/>
      </w:pPr>
      <w:r>
        <w:separator/>
      </w:r>
    </w:p>
  </w:footnote>
  <w:footnote w:type="continuationSeparator" w:id="0">
    <w:p w14:paraId="617FB426" w14:textId="77777777" w:rsidR="009638BB" w:rsidRDefault="009638BB" w:rsidP="00287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0334" w14:textId="43C8C6E5" w:rsidR="00451BB8" w:rsidRDefault="00451BB8">
    <w:pPr>
      <w:pStyle w:val="Header"/>
    </w:pPr>
    <w:r w:rsidRPr="00860B07">
      <w:rPr>
        <w:noProof/>
        <w:sz w:val="16"/>
        <w:lang w:val="en-PH" w:eastAsia="en-PH"/>
      </w:rPr>
      <w:drawing>
        <wp:anchor distT="0" distB="0" distL="114300" distR="114300" simplePos="0" relativeHeight="251676672" behindDoc="0" locked="0" layoutInCell="1" allowOverlap="1" wp14:anchorId="66060C95" wp14:editId="5C824CDC">
          <wp:simplePos x="0" y="0"/>
          <wp:positionH relativeFrom="margin">
            <wp:posOffset>-180975</wp:posOffset>
          </wp:positionH>
          <wp:positionV relativeFrom="paragraph">
            <wp:posOffset>-247650</wp:posOffset>
          </wp:positionV>
          <wp:extent cx="952500" cy="952500"/>
          <wp:effectExtent l="0" t="0" r="0" b="0"/>
          <wp:wrapNone/>
          <wp:docPr id="2" name="Picture 2" descr="Description: Logo-dpwh-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dpwh-1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61A6">
      <w:rPr>
        <w:noProof/>
        <w:lang w:val="en-PH" w:eastAsia="en-PH"/>
      </w:rPr>
      <w:drawing>
        <wp:anchor distT="0" distB="0" distL="114300" distR="114300" simplePos="0" relativeHeight="251658240" behindDoc="1" locked="0" layoutInCell="1" allowOverlap="1" wp14:anchorId="15C84897" wp14:editId="54C0E6F3">
          <wp:simplePos x="0" y="0"/>
          <wp:positionH relativeFrom="margin">
            <wp:posOffset>4937125</wp:posOffset>
          </wp:positionH>
          <wp:positionV relativeFrom="margin">
            <wp:posOffset>-700405</wp:posOffset>
          </wp:positionV>
          <wp:extent cx="964565" cy="914400"/>
          <wp:effectExtent l="0" t="0" r="6985" b="0"/>
          <wp:wrapNone/>
          <wp:docPr id="72204073" name="Picture 6" descr="A logo with a sun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4073" name="Picture 6" descr="A logo with a sun and stars&#10;&#10;Description automatically generate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645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38784" behindDoc="0" locked="0" layoutInCell="1" allowOverlap="1" wp14:anchorId="0FB7EF70" wp14:editId="14EB6717">
              <wp:simplePos x="0" y="0"/>
              <wp:positionH relativeFrom="margin">
                <wp:posOffset>-514350</wp:posOffset>
              </wp:positionH>
              <wp:positionV relativeFrom="paragraph">
                <wp:posOffset>-247650</wp:posOffset>
              </wp:positionV>
              <wp:extent cx="6758940" cy="1066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94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24784" w14:textId="77777777" w:rsidR="00451BB8" w:rsidRPr="004511AC" w:rsidRDefault="00451BB8" w:rsidP="00451BB8">
                          <w:pPr>
                            <w:pStyle w:val="NoSpacing"/>
                            <w:jc w:val="center"/>
                            <w:rPr>
                              <w:rFonts w:ascii="Tahoma" w:hAnsi="Tahoma" w:cs="Tahoma"/>
                              <w:i/>
                            </w:rPr>
                          </w:pPr>
                          <w:r w:rsidRPr="004511AC">
                            <w:rPr>
                              <w:rFonts w:ascii="Tahoma" w:hAnsi="Tahoma" w:cs="Tahoma"/>
                            </w:rPr>
                            <w:t>Republic of the Philippines</w:t>
                          </w:r>
                        </w:p>
                        <w:p w14:paraId="4BCE4814" w14:textId="77777777" w:rsidR="00451BB8" w:rsidRPr="004511AC" w:rsidRDefault="00451BB8" w:rsidP="00451BB8">
                          <w:pPr>
                            <w:pStyle w:val="NoSpacing"/>
                            <w:jc w:val="center"/>
                            <w:rPr>
                              <w:rFonts w:ascii="Tahoma" w:hAnsi="Tahoma" w:cs="Tahoma"/>
                              <w:b/>
                              <w:bCs/>
                              <w:i/>
                            </w:rPr>
                          </w:pPr>
                          <w:r w:rsidRPr="004511AC">
                            <w:rPr>
                              <w:rFonts w:ascii="Tahoma" w:hAnsi="Tahoma" w:cs="Tahoma"/>
                              <w:b/>
                              <w:bCs/>
                            </w:rPr>
                            <w:t>DEPARTMENT OF PUBLIC WORKS AND HIGHWAYS</w:t>
                          </w:r>
                        </w:p>
                        <w:p w14:paraId="43AFF8CA" w14:textId="77777777" w:rsidR="00451BB8" w:rsidRPr="004511AC" w:rsidRDefault="00451BB8" w:rsidP="00451BB8">
                          <w:pPr>
                            <w:pStyle w:val="NoSpacing"/>
                            <w:jc w:val="center"/>
                            <w:rPr>
                              <w:rFonts w:ascii="Tahoma" w:hAnsi="Tahoma" w:cs="Tahoma"/>
                              <w:b/>
                            </w:rPr>
                          </w:pPr>
                          <w:r w:rsidRPr="004511AC">
                            <w:rPr>
                              <w:rFonts w:ascii="Tahoma" w:hAnsi="Tahoma" w:cs="Tahoma"/>
                              <w:b/>
                            </w:rPr>
                            <w:t>MINDORO OCCIDENTAL DISTRICT ENGINEERING OFFICE</w:t>
                          </w:r>
                        </w:p>
                        <w:p w14:paraId="50E828D6" w14:textId="77777777" w:rsidR="00451BB8" w:rsidRPr="00D2103C" w:rsidRDefault="00451BB8" w:rsidP="00451BB8">
                          <w:pPr>
                            <w:pStyle w:val="NoSpacing"/>
                            <w:jc w:val="center"/>
                            <w:rPr>
                              <w:b/>
                              <w:i/>
                            </w:rPr>
                          </w:pPr>
                          <w:proofErr w:type="spellStart"/>
                          <w:r w:rsidRPr="004511AC">
                            <w:rPr>
                              <w:rFonts w:ascii="Tahoma" w:hAnsi="Tahoma" w:cs="Tahoma"/>
                            </w:rPr>
                            <w:t>Mamburao</w:t>
                          </w:r>
                          <w:proofErr w:type="spellEnd"/>
                          <w:r w:rsidRPr="004511AC">
                            <w:rPr>
                              <w:rFonts w:ascii="Tahoma" w:hAnsi="Tahoma" w:cs="Tahoma"/>
                            </w:rPr>
                            <w:t>, Occidental Mindoro MIMAROPA REGION (IV-B</w:t>
                          </w:r>
                          <w:r w:rsidRPr="00D2103C">
                            <w:t>)</w:t>
                          </w:r>
                        </w:p>
                        <w:p w14:paraId="75737035" w14:textId="77777777" w:rsidR="00451BB8" w:rsidRDefault="00451BB8" w:rsidP="00451BB8"/>
                        <w:p w14:paraId="68A4929E" w14:textId="77777777" w:rsidR="00451BB8" w:rsidRPr="00290C51" w:rsidRDefault="00451BB8" w:rsidP="00451BB8"/>
                        <w:p w14:paraId="0C99B0DC" w14:textId="77777777" w:rsidR="00451BB8" w:rsidRPr="00BC2891" w:rsidRDefault="00451BB8" w:rsidP="00451BB8">
                          <w:pPr>
                            <w:jc w:val="center"/>
                            <w:rPr>
                              <w:rFonts w:ascii="Tahoma" w:hAnsi="Tahoma" w:cs="Tahom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7EF70" id="_x0000_t202" coordsize="21600,21600" o:spt="202" path="m,l,21600r21600,l21600,xe">
              <v:stroke joinstyle="miter"/>
              <v:path gradientshapeok="t" o:connecttype="rect"/>
            </v:shapetype>
            <v:shape id="Text Box 2" o:spid="_x0000_s1026" type="#_x0000_t202" style="position:absolute;margin-left:-40.5pt;margin-top:-19.5pt;width:532.2pt;height:8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t2o8gEAAMcDAAAOAAAAZHJzL2Uyb0RvYy54bWysU9tu2zAMfR+wfxD0vtgJ0jQ14hRdiw4D&#10;unVAuw9gZDkWZosapcTOvn6UnGbZ9lb0RRAvOjw8pFbXQ9eKvSZv0JZyOsml0FZhZey2lN+f7z8s&#10;pfABbAUtWl3Kg/byev3+3ap3hZ5hg22lSTCI9UXvStmE4Ios86rRHfgJOm05WCN1ENikbVYR9Ize&#10;tdkszxdZj1Q5QqW9Z+/dGJTrhF/XWoXHuvY6iLaUzC2kk9K5iWe2XkGxJXCNUUca8AoWHRjLRU9Q&#10;dxBA7Mj8B9UZReixDhOFXYZ1bZROPXA30/yfbp4acDr1wuJ4d5LJvx2s+rr/RsJUPDspLHQ8omc9&#10;BPERBzGL6vTOF5z05DgtDOyOmbFT7x5Q/fDC4m0DdqtviLBvNFTMbhpfZmdPRxwfQTb9F6y4DOwC&#10;JqChpi4CshiC0XlKh9NkIhXFzsXlxfJqziHFsWm+WCzzNLsMipfnjnz4pLET8VJK4tEneNg/+BDp&#10;QPGSEqtZvDdtm8bf2r8cnBg9iX5kPHIPw2Y4yrHB6sCNEI7bxNvPlwbplxQ9b1Ip/c8dkJai/WxZ&#10;jKvpPDIPyZhfXM7YoPPI5jwCVjFUKYMU4/U2jOu6c2S2DVca5bd4wwLWJrUWlR5ZHXnztqSOj5sd&#10;1/HcTll//t/6NwAAAP//AwBQSwMEFAAGAAgAAAAhAGazJ7XfAAAACwEAAA8AAABkcnMvZG93bnJl&#10;di54bWxMj81OwzAQhO9IfQdrK3Fr7f6AkhCnqoq4gihQqTc33iYR8TqK3Sa8PcuJ3mZ3R7Pf5JvR&#10;teKKfWg8aVjMFQik0tuGKg2fHy+zBESIhqxpPaGGHwywKSZ3ucmsH+gdr/tYCQ6hkBkNdYxdJmUo&#10;a3QmzH2HxLez752JPPaVtL0ZONy1cqnUo3SmIf5Qmw53NZbf+4vT8PV6Ph7W6q16dg/d4EclyaVS&#10;6/vpuH0CEXGM/2b4w2d0KJjp5C9kg2g1zJIFd4ksVikLdqTJag3ixNYlb2SRy9sOxS8AAAD//wMA&#10;UEsBAi0AFAAGAAgAAAAhALaDOJL+AAAA4QEAABMAAAAAAAAAAAAAAAAAAAAAAFtDb250ZW50X1R5&#10;cGVzXS54bWxQSwECLQAUAAYACAAAACEAOP0h/9YAAACUAQAACwAAAAAAAAAAAAAAAAAvAQAAX3Jl&#10;bHMvLnJlbHNQSwECLQAUAAYACAAAACEAZdbdqPIBAADHAwAADgAAAAAAAAAAAAAAAAAuAgAAZHJz&#10;L2Uyb0RvYy54bWxQSwECLQAUAAYACAAAACEAZrMntd8AAAALAQAADwAAAAAAAAAAAAAAAABMBAAA&#10;ZHJzL2Rvd25yZXYueG1sUEsFBgAAAAAEAAQA8wAAAFgFAAAAAA==&#10;" filled="f" stroked="f">
              <v:textbox>
                <w:txbxContent>
                  <w:p w14:paraId="09924784" w14:textId="77777777" w:rsidR="00451BB8" w:rsidRPr="004511AC" w:rsidRDefault="00451BB8" w:rsidP="00451BB8">
                    <w:pPr>
                      <w:pStyle w:val="NoSpacing"/>
                      <w:jc w:val="center"/>
                      <w:rPr>
                        <w:rFonts w:ascii="Tahoma" w:hAnsi="Tahoma" w:cs="Tahoma"/>
                        <w:i/>
                      </w:rPr>
                    </w:pPr>
                    <w:r w:rsidRPr="004511AC">
                      <w:rPr>
                        <w:rFonts w:ascii="Tahoma" w:hAnsi="Tahoma" w:cs="Tahoma"/>
                      </w:rPr>
                      <w:t>Republic of the Philippines</w:t>
                    </w:r>
                  </w:p>
                  <w:p w14:paraId="4BCE4814" w14:textId="77777777" w:rsidR="00451BB8" w:rsidRPr="004511AC" w:rsidRDefault="00451BB8" w:rsidP="00451BB8">
                    <w:pPr>
                      <w:pStyle w:val="NoSpacing"/>
                      <w:jc w:val="center"/>
                      <w:rPr>
                        <w:rFonts w:ascii="Tahoma" w:hAnsi="Tahoma" w:cs="Tahoma"/>
                        <w:b/>
                        <w:bCs/>
                        <w:i/>
                      </w:rPr>
                    </w:pPr>
                    <w:r w:rsidRPr="004511AC">
                      <w:rPr>
                        <w:rFonts w:ascii="Tahoma" w:hAnsi="Tahoma" w:cs="Tahoma"/>
                        <w:b/>
                        <w:bCs/>
                      </w:rPr>
                      <w:t>DEPARTMENT OF PUBLIC WORKS AND HIGHWAYS</w:t>
                    </w:r>
                  </w:p>
                  <w:p w14:paraId="43AFF8CA" w14:textId="77777777" w:rsidR="00451BB8" w:rsidRPr="004511AC" w:rsidRDefault="00451BB8" w:rsidP="00451BB8">
                    <w:pPr>
                      <w:pStyle w:val="NoSpacing"/>
                      <w:jc w:val="center"/>
                      <w:rPr>
                        <w:rFonts w:ascii="Tahoma" w:hAnsi="Tahoma" w:cs="Tahoma"/>
                        <w:b/>
                      </w:rPr>
                    </w:pPr>
                    <w:r w:rsidRPr="004511AC">
                      <w:rPr>
                        <w:rFonts w:ascii="Tahoma" w:hAnsi="Tahoma" w:cs="Tahoma"/>
                        <w:b/>
                      </w:rPr>
                      <w:t>MINDORO OCCIDENTAL DISTRICT ENGINEERING OFFICE</w:t>
                    </w:r>
                  </w:p>
                  <w:p w14:paraId="50E828D6" w14:textId="77777777" w:rsidR="00451BB8" w:rsidRPr="00D2103C" w:rsidRDefault="00451BB8" w:rsidP="00451BB8">
                    <w:pPr>
                      <w:pStyle w:val="NoSpacing"/>
                      <w:jc w:val="center"/>
                      <w:rPr>
                        <w:b/>
                        <w:i/>
                      </w:rPr>
                    </w:pPr>
                    <w:proofErr w:type="spellStart"/>
                    <w:r w:rsidRPr="004511AC">
                      <w:rPr>
                        <w:rFonts w:ascii="Tahoma" w:hAnsi="Tahoma" w:cs="Tahoma"/>
                      </w:rPr>
                      <w:t>Mamburao</w:t>
                    </w:r>
                    <w:proofErr w:type="spellEnd"/>
                    <w:r w:rsidRPr="004511AC">
                      <w:rPr>
                        <w:rFonts w:ascii="Tahoma" w:hAnsi="Tahoma" w:cs="Tahoma"/>
                      </w:rPr>
                      <w:t>, Occidental Mindoro MIMAROPA REGION (IV-B</w:t>
                    </w:r>
                    <w:r w:rsidRPr="00D2103C">
                      <w:t>)</w:t>
                    </w:r>
                  </w:p>
                  <w:p w14:paraId="75737035" w14:textId="77777777" w:rsidR="00451BB8" w:rsidRDefault="00451BB8" w:rsidP="00451BB8"/>
                  <w:p w14:paraId="68A4929E" w14:textId="77777777" w:rsidR="00451BB8" w:rsidRPr="00290C51" w:rsidRDefault="00451BB8" w:rsidP="00451BB8"/>
                  <w:p w14:paraId="0C99B0DC" w14:textId="77777777" w:rsidR="00451BB8" w:rsidRPr="00BC2891" w:rsidRDefault="00451BB8" w:rsidP="00451BB8">
                    <w:pPr>
                      <w:jc w:val="center"/>
                      <w:rPr>
                        <w:rFonts w:ascii="Tahoma" w:hAnsi="Tahoma" w:cs="Tahoma"/>
                        <w:sz w:val="24"/>
                      </w:rPr>
                    </w:pP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70"/>
    <w:rsid w:val="00006C3B"/>
    <w:rsid w:val="000105BA"/>
    <w:rsid w:val="000203E3"/>
    <w:rsid w:val="00021293"/>
    <w:rsid w:val="00021F95"/>
    <w:rsid w:val="00037577"/>
    <w:rsid w:val="0008236A"/>
    <w:rsid w:val="00095312"/>
    <w:rsid w:val="000B0FAC"/>
    <w:rsid w:val="000D260B"/>
    <w:rsid w:val="000D46F9"/>
    <w:rsid w:val="000E44F8"/>
    <w:rsid w:val="001246F1"/>
    <w:rsid w:val="0017281C"/>
    <w:rsid w:val="00182980"/>
    <w:rsid w:val="001A476A"/>
    <w:rsid w:val="001D6B87"/>
    <w:rsid w:val="001E2BCE"/>
    <w:rsid w:val="001E7265"/>
    <w:rsid w:val="001F0542"/>
    <w:rsid w:val="00244F24"/>
    <w:rsid w:val="00247677"/>
    <w:rsid w:val="00264085"/>
    <w:rsid w:val="002718E3"/>
    <w:rsid w:val="00287E73"/>
    <w:rsid w:val="002A4218"/>
    <w:rsid w:val="002E07CE"/>
    <w:rsid w:val="0031296D"/>
    <w:rsid w:val="003336DF"/>
    <w:rsid w:val="00344563"/>
    <w:rsid w:val="00367F8F"/>
    <w:rsid w:val="003C2ADE"/>
    <w:rsid w:val="003D007B"/>
    <w:rsid w:val="003D2804"/>
    <w:rsid w:val="003D45DC"/>
    <w:rsid w:val="004020C6"/>
    <w:rsid w:val="0040472C"/>
    <w:rsid w:val="00442E27"/>
    <w:rsid w:val="004511AC"/>
    <w:rsid w:val="00451BB8"/>
    <w:rsid w:val="0046155F"/>
    <w:rsid w:val="004811EB"/>
    <w:rsid w:val="00482923"/>
    <w:rsid w:val="004C24EC"/>
    <w:rsid w:val="005314B9"/>
    <w:rsid w:val="00572471"/>
    <w:rsid w:val="005E1EE3"/>
    <w:rsid w:val="006110E4"/>
    <w:rsid w:val="0061330D"/>
    <w:rsid w:val="006176EC"/>
    <w:rsid w:val="00624A5D"/>
    <w:rsid w:val="00653CEF"/>
    <w:rsid w:val="00656CF4"/>
    <w:rsid w:val="00657EDE"/>
    <w:rsid w:val="006A01CA"/>
    <w:rsid w:val="006C019D"/>
    <w:rsid w:val="006D7C9F"/>
    <w:rsid w:val="006E5698"/>
    <w:rsid w:val="0075308D"/>
    <w:rsid w:val="00775917"/>
    <w:rsid w:val="007A6EF5"/>
    <w:rsid w:val="007B4F03"/>
    <w:rsid w:val="007C680F"/>
    <w:rsid w:val="00811F21"/>
    <w:rsid w:val="0083150F"/>
    <w:rsid w:val="008524B8"/>
    <w:rsid w:val="008864B9"/>
    <w:rsid w:val="008A5E60"/>
    <w:rsid w:val="008A7C78"/>
    <w:rsid w:val="00917641"/>
    <w:rsid w:val="009638BB"/>
    <w:rsid w:val="009713DF"/>
    <w:rsid w:val="009D2529"/>
    <w:rsid w:val="00A2589D"/>
    <w:rsid w:val="00A35818"/>
    <w:rsid w:val="00A41BA7"/>
    <w:rsid w:val="00A45FA8"/>
    <w:rsid w:val="00AC626A"/>
    <w:rsid w:val="00AD67F7"/>
    <w:rsid w:val="00AE2E0D"/>
    <w:rsid w:val="00AE413F"/>
    <w:rsid w:val="00AE7287"/>
    <w:rsid w:val="00B15B70"/>
    <w:rsid w:val="00B4657F"/>
    <w:rsid w:val="00B744C2"/>
    <w:rsid w:val="00B8135C"/>
    <w:rsid w:val="00B912DA"/>
    <w:rsid w:val="00B9168E"/>
    <w:rsid w:val="00B925FA"/>
    <w:rsid w:val="00B971AF"/>
    <w:rsid w:val="00BA7DC0"/>
    <w:rsid w:val="00C13DAC"/>
    <w:rsid w:val="00C15DD5"/>
    <w:rsid w:val="00C20F1E"/>
    <w:rsid w:val="00C27C1A"/>
    <w:rsid w:val="00C33E24"/>
    <w:rsid w:val="00C706E5"/>
    <w:rsid w:val="00CA7FFE"/>
    <w:rsid w:val="00CC7A55"/>
    <w:rsid w:val="00D07D86"/>
    <w:rsid w:val="00D11124"/>
    <w:rsid w:val="00D64876"/>
    <w:rsid w:val="00DD7F3A"/>
    <w:rsid w:val="00DE275F"/>
    <w:rsid w:val="00DF75DF"/>
    <w:rsid w:val="00E6230C"/>
    <w:rsid w:val="00EC0A63"/>
    <w:rsid w:val="00EC4FE0"/>
    <w:rsid w:val="00ED765A"/>
    <w:rsid w:val="00F93393"/>
    <w:rsid w:val="00FA7C2B"/>
    <w:rsid w:val="00FB2AA0"/>
    <w:rsid w:val="00FD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6F872"/>
  <w15:docId w15:val="{866306E1-4A2D-4F21-A434-25C763AE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818"/>
    <w:pPr>
      <w:spacing w:after="200" w:line="276" w:lineRule="auto"/>
    </w:pPr>
    <w:rPr>
      <w:sz w:val="22"/>
      <w:szCs w:val="22"/>
    </w:rPr>
  </w:style>
  <w:style w:type="paragraph" w:styleId="Heading1">
    <w:name w:val="heading 1"/>
    <w:basedOn w:val="Normal"/>
    <w:next w:val="Normal"/>
    <w:link w:val="Heading1Char"/>
    <w:uiPriority w:val="9"/>
    <w:qFormat/>
    <w:rsid w:val="004511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B744C2"/>
    <w:pPr>
      <w:keepNext/>
      <w:spacing w:after="0" w:line="240" w:lineRule="auto"/>
      <w:outlineLvl w:val="1"/>
    </w:pPr>
    <w:rPr>
      <w:rFonts w:ascii="Verdana" w:eastAsia="Times New Roman" w:hAnsi="Verdana"/>
      <w:i/>
      <w:sz w:val="18"/>
      <w:szCs w:val="20"/>
      <w:u w:val="single"/>
    </w:rPr>
  </w:style>
  <w:style w:type="paragraph" w:styleId="Heading3">
    <w:name w:val="heading 3"/>
    <w:basedOn w:val="Normal"/>
    <w:next w:val="Normal"/>
    <w:link w:val="Heading3Char"/>
    <w:uiPriority w:val="9"/>
    <w:semiHidden/>
    <w:unhideWhenUsed/>
    <w:qFormat/>
    <w:rsid w:val="004511A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818"/>
    <w:pPr>
      <w:ind w:left="720"/>
      <w:contextualSpacing/>
    </w:pPr>
  </w:style>
  <w:style w:type="paragraph" w:styleId="BalloonText">
    <w:name w:val="Balloon Text"/>
    <w:basedOn w:val="Normal"/>
    <w:link w:val="BalloonTextChar"/>
    <w:uiPriority w:val="99"/>
    <w:semiHidden/>
    <w:unhideWhenUsed/>
    <w:rsid w:val="00B15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B70"/>
    <w:rPr>
      <w:rFonts w:ascii="Tahoma" w:hAnsi="Tahoma" w:cs="Tahoma"/>
      <w:sz w:val="16"/>
      <w:szCs w:val="16"/>
    </w:rPr>
  </w:style>
  <w:style w:type="paragraph" w:styleId="Header">
    <w:name w:val="header"/>
    <w:basedOn w:val="Normal"/>
    <w:link w:val="HeaderChar"/>
    <w:uiPriority w:val="99"/>
    <w:unhideWhenUsed/>
    <w:rsid w:val="00287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E73"/>
    <w:rPr>
      <w:sz w:val="22"/>
      <w:szCs w:val="22"/>
    </w:rPr>
  </w:style>
  <w:style w:type="paragraph" w:styleId="Footer">
    <w:name w:val="footer"/>
    <w:basedOn w:val="Normal"/>
    <w:link w:val="FooterChar"/>
    <w:uiPriority w:val="99"/>
    <w:unhideWhenUsed/>
    <w:rsid w:val="00287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E73"/>
    <w:rPr>
      <w:sz w:val="22"/>
      <w:szCs w:val="22"/>
    </w:rPr>
  </w:style>
  <w:style w:type="character" w:styleId="Hyperlink">
    <w:name w:val="Hyperlink"/>
    <w:uiPriority w:val="99"/>
    <w:rsid w:val="004020C6"/>
    <w:rPr>
      <w:b/>
      <w:color w:val="auto"/>
      <w:u w:val="single"/>
    </w:rPr>
  </w:style>
  <w:style w:type="character" w:customStyle="1" w:styleId="apple-converted-space">
    <w:name w:val="apple-converted-space"/>
    <w:basedOn w:val="DefaultParagraphFont"/>
    <w:rsid w:val="004020C6"/>
  </w:style>
  <w:style w:type="character" w:customStyle="1" w:styleId="Heading2Char">
    <w:name w:val="Heading 2 Char"/>
    <w:basedOn w:val="DefaultParagraphFont"/>
    <w:link w:val="Heading2"/>
    <w:rsid w:val="00B744C2"/>
    <w:rPr>
      <w:rFonts w:ascii="Verdana" w:eastAsia="Times New Roman" w:hAnsi="Verdana"/>
      <w:i/>
      <w:sz w:val="18"/>
      <w:u w:val="single"/>
    </w:rPr>
  </w:style>
  <w:style w:type="paragraph" w:styleId="BodyText">
    <w:name w:val="Body Text"/>
    <w:basedOn w:val="Normal"/>
    <w:link w:val="BodyTextChar"/>
    <w:rsid w:val="00B744C2"/>
    <w:pPr>
      <w:spacing w:after="0" w:line="240" w:lineRule="auto"/>
      <w:jc w:val="both"/>
    </w:pPr>
    <w:rPr>
      <w:rFonts w:ascii="Verdana" w:eastAsia="Times New Roman" w:hAnsi="Verdana"/>
      <w:sz w:val="18"/>
      <w:szCs w:val="20"/>
    </w:rPr>
  </w:style>
  <w:style w:type="character" w:customStyle="1" w:styleId="BodyTextChar">
    <w:name w:val="Body Text Char"/>
    <w:basedOn w:val="DefaultParagraphFont"/>
    <w:link w:val="BodyText"/>
    <w:rsid w:val="00B744C2"/>
    <w:rPr>
      <w:rFonts w:ascii="Verdana" w:eastAsia="Times New Roman" w:hAnsi="Verdana"/>
      <w:sz w:val="18"/>
    </w:rPr>
  </w:style>
  <w:style w:type="paragraph" w:styleId="NoSpacing">
    <w:name w:val="No Spacing"/>
    <w:uiPriority w:val="1"/>
    <w:qFormat/>
    <w:rsid w:val="005314B9"/>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4511A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511A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thelawdictionary.org/performan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Valued Acer Customer</dc:creator>
  <cp:lastModifiedBy>dpwhdeofile@gmail.com</cp:lastModifiedBy>
  <cp:revision>3</cp:revision>
  <cp:lastPrinted>2023-11-13T06:51:00Z</cp:lastPrinted>
  <dcterms:created xsi:type="dcterms:W3CDTF">2024-05-21T00:22:00Z</dcterms:created>
  <dcterms:modified xsi:type="dcterms:W3CDTF">2024-05-22T01:52:00Z</dcterms:modified>
</cp:coreProperties>
</file>