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21A05" w14:textId="2F5A354E" w:rsidR="00B27E72" w:rsidRPr="00F14072" w:rsidRDefault="005C627E" w:rsidP="00B27E72">
      <w:pPr>
        <w:pStyle w:val="Ttulo"/>
        <w:spacing w:before="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EPC</w:t>
      </w:r>
      <w:r w:rsidR="00B27E72">
        <w:rPr>
          <w:color w:val="000000"/>
          <w:sz w:val="28"/>
          <w:szCs w:val="28"/>
        </w:rPr>
        <w:t xml:space="preserve"> 2</w:t>
      </w:r>
    </w:p>
    <w:p w14:paraId="4F7CF6AD" w14:textId="77777777" w:rsidR="009D6621" w:rsidRDefault="009D6621">
      <w:pPr>
        <w:jc w:val="both"/>
        <w:rPr>
          <w:color w:val="000000"/>
        </w:rPr>
      </w:pPr>
    </w:p>
    <w:p w14:paraId="081021EB" w14:textId="6FB578F4" w:rsidR="00B27E72" w:rsidRPr="00A34837" w:rsidRDefault="00B27E72" w:rsidP="00A1348A">
      <w:pPr>
        <w:ind w:firstLine="284"/>
        <w:jc w:val="both"/>
        <w:rPr>
          <w:rFonts w:ascii="Times New Roman" w:hAnsi="Times New Roman"/>
          <w:b/>
          <w:bCs/>
          <w:color w:val="000000"/>
        </w:rPr>
      </w:pPr>
      <w:r w:rsidRPr="00A34837">
        <w:rPr>
          <w:rFonts w:ascii="Times New Roman" w:hAnsi="Times New Roman"/>
          <w:b/>
          <w:bCs/>
          <w:color w:val="000000"/>
          <w:u w:val="single"/>
        </w:rPr>
        <w:t>Data de Entrega:</w:t>
      </w:r>
      <w:r w:rsidRPr="00A34837">
        <w:rPr>
          <w:rFonts w:ascii="Times New Roman" w:hAnsi="Times New Roman"/>
          <w:b/>
          <w:bCs/>
          <w:color w:val="000000"/>
        </w:rPr>
        <w:t xml:space="preserve"> </w:t>
      </w:r>
      <w:r w:rsidR="00A1348A">
        <w:rPr>
          <w:rFonts w:ascii="Times New Roman" w:hAnsi="Times New Roman"/>
          <w:b/>
          <w:bCs/>
          <w:color w:val="000000"/>
        </w:rPr>
        <w:t>1</w:t>
      </w:r>
      <w:r w:rsidR="005C627E">
        <w:rPr>
          <w:rFonts w:ascii="Times New Roman" w:hAnsi="Times New Roman"/>
          <w:b/>
          <w:bCs/>
          <w:color w:val="000000"/>
        </w:rPr>
        <w:t>5</w:t>
      </w:r>
      <w:r w:rsidRPr="00A34837">
        <w:rPr>
          <w:rFonts w:ascii="Times New Roman" w:hAnsi="Times New Roman"/>
          <w:b/>
          <w:bCs/>
          <w:color w:val="000000"/>
        </w:rPr>
        <w:t>/0</w:t>
      </w:r>
      <w:r w:rsidR="005C627E">
        <w:rPr>
          <w:rFonts w:ascii="Times New Roman" w:hAnsi="Times New Roman"/>
          <w:b/>
          <w:bCs/>
          <w:color w:val="000000"/>
        </w:rPr>
        <w:t>9</w:t>
      </w:r>
      <w:r w:rsidRPr="00A34837">
        <w:rPr>
          <w:rFonts w:ascii="Times New Roman" w:hAnsi="Times New Roman"/>
          <w:b/>
          <w:bCs/>
          <w:color w:val="000000"/>
        </w:rPr>
        <w:t>/20</w:t>
      </w:r>
      <w:r w:rsidR="005C627E">
        <w:rPr>
          <w:rFonts w:ascii="Times New Roman" w:hAnsi="Times New Roman"/>
          <w:b/>
          <w:bCs/>
          <w:color w:val="000000"/>
        </w:rPr>
        <w:t>20</w:t>
      </w:r>
      <w:r w:rsidR="008E7364">
        <w:rPr>
          <w:rFonts w:ascii="Times New Roman" w:hAnsi="Times New Roman"/>
          <w:b/>
          <w:bCs/>
          <w:color w:val="000000"/>
        </w:rPr>
        <w:t>.</w:t>
      </w:r>
      <w:r w:rsidRPr="00A34837">
        <w:rPr>
          <w:rFonts w:ascii="Times New Roman" w:hAnsi="Times New Roman"/>
          <w:b/>
          <w:bCs/>
          <w:color w:val="000000"/>
        </w:rPr>
        <w:t xml:space="preserve"> </w:t>
      </w:r>
    </w:p>
    <w:p w14:paraId="6DF1EA64" w14:textId="77777777" w:rsidR="009D6621" w:rsidRDefault="009D6621">
      <w:pPr>
        <w:jc w:val="both"/>
        <w:rPr>
          <w:rFonts w:ascii="Times New Roman" w:hAnsi="Times New Roman"/>
          <w:color w:val="000000"/>
        </w:rPr>
      </w:pPr>
    </w:p>
    <w:p w14:paraId="74B9FD1B" w14:textId="3F83B299" w:rsidR="009D6621" w:rsidRDefault="00F64CBD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w:pict w14:anchorId="43A55C66">
          <v:group id="_x0000_s1141" style="position:absolute;left:0;text-align:left;margin-left:14.15pt;margin-top:77.85pt;width:429.8pt;height:189pt;z-index:251657216" coordorigin="1521,5944" coordsize="8596,3780">
            <v:line id="_x0000_s1048" style="position:absolute" from="6561,8284" to="6561,8824">
              <v:stroke startarrow="classic" startarrowlength="long" endarrowwidth="narrow"/>
            </v:line>
            <v:line id="_x0000_s1049" style="position:absolute;flip:y" from="2601,6844" to="6201,6844">
              <v:stroke startarrowwidth="narrow" startarrowlength="short" endarrowwidth="narrow" endarrowlength="short"/>
            </v:line>
            <v:line id="_x0000_s1055" style="position:absolute" from="7101,6664" to="7641,6664">
              <v:stroke startarrowwidth="narrow" startarrowlength="short" endarrowwidth="narrow" endarrowlength="short"/>
            </v:line>
            <v:line id="_x0000_s1056" style="position:absolute;flip:y" from="8001,6484" to="8002,7024">
              <v:stroke startarrowwidth="narrow" startarrowlength="short" endarrowwidth="narrow" endarrowlength="short"/>
            </v:line>
            <v:line id="_x0000_s1057" style="position:absolute" from="8001,6484" to="9427,6485">
              <v:stroke startarrowwidth="narrow" startarrowlength="short" endarrowwidth="narrow" endarrowlength="short"/>
            </v:line>
            <v:line id="_x0000_s1058" style="position:absolute" from="7101,6844" to="7821,6844">
              <v:stroke startarrowwidth="narrow" startarrowlength="short" endarrowwidth="narrow" endarrowlength="short"/>
            </v:line>
            <v:line id="_x0000_s1059" style="position:absolute;flip:y" from="8181,6664" to="8182,7178">
              <v:stroke startarrowwidth="narrow" startarrowlength="short" endarrowwidth="narrow" endarrowlength="short"/>
            </v:line>
            <v:line id="_x0000_s1060" style="position:absolute" from="8181,6664" to="9441,6664">
              <v:stroke startarrowwidth="narrow" startarrowlength="short" endarrowwidth="narrow" endarrowlength="short"/>
            </v:line>
            <v:line id="_x0000_s1061" style="position:absolute" from="7101,7024" to="8001,7024">
              <v:stroke startarrowwidth="narrow" startarrowlength="short" endarrowwidth="narrow" endarrowlength="short"/>
            </v:line>
            <v:line id="_x0000_s1062" style="position:absolute;flip:y" from="7821,6304" to="7822,6844">
              <v:stroke startarrowwidth="narrow" startarrowlength="short" endarrowwidth="narrow" endarrowlength="short"/>
            </v:line>
            <v:line id="_x0000_s1064" style="position:absolute;flip:y" from="6921,7564" to="8181,7564">
              <v:stroke startarrowwidth="narrow" startarrowlength="short" endarrowwidth="narrow" endarrowlength="short"/>
            </v:line>
            <v:line id="_x0000_s1066" style="position:absolute" from="8181,8104" to="9261,8104">
              <v:stroke startarrowwidth="narrow" startarrowlength="short" endarrowwidth="narrow" endarrowlength="short"/>
            </v:line>
            <v:line id="_x0000_s1067" style="position:absolute" from="7101,7924" to="7821,7924">
              <v:stroke startarrowwidth="narrow" startarrowlength="short" endarrowwidth="narrow" endarrowlength="short"/>
            </v:line>
            <v:line id="_x0000_s1069" style="position:absolute" from="7641,8644" to="9261,8644">
              <v:stroke startarrowwidth="narrow" startarrowlength="short" endarrowwidth="narrow" endarrowlength="short"/>
            </v:line>
            <v:line id="_x0000_s1070" style="position:absolute" from="7101,8104" to="7641,8104">
              <v:stroke startarrowwidth="narrow" startarrowlength="short" endarrowwidth="narrow" endarrowlength="short"/>
            </v:line>
            <v:line id="_x0000_s1072" style="position:absolute" from="7821,8464" to="9441,8464">
              <v:stroke startarrowwidth="narrow" startarrowlength="short" endarrowwidth="narrow" endarrowlength="short"/>
            </v:line>
            <v:line id="_x0000_s1073" style="position:absolute" from="5661,7564" to="5661,9184">
              <v:stroke startarrow="oval" startarrowwidth="narrow" startarrowlength="short" endarrowwidth="narrow" endarrowlength="short"/>
            </v:line>
            <v:line id="_x0000_s1074" style="position:absolute" from="5841,9004" to="6201,9004">
              <v:stroke startarrowwidth="narrow" startarrowlength="short" endarrow="block" endarrowwidth="narrow" endarrowlength="short"/>
            </v:line>
            <v:line id="_x0000_s1075" style="position:absolute" from="5481,7204" to="5481,9364">
              <v:stroke startarrow="oval" startarrowwidth="narrow" startarrowlength="short" endarrowwidth="narrow" endarrowlength="short"/>
            </v:line>
            <v:line id="_x0000_s1076" style="position:absolute" from="5661,9184" to="6201,9184">
              <v:stroke startarrowwidth="narrow" startarrowlength="short" endarrow="block" endarrowwidth="narrow" endarrowlength="short"/>
            </v:line>
            <v:line id="_x0000_s1077" style="position:absolute" from="5301,6844" to="5301,9544">
              <v:stroke startarrow="oval" startarrowwidth="narrow" startarrowlength="short" endarrowwidth="narrow" endarrowlength="short"/>
            </v:line>
            <v:rect id="_x0000_s1080" style="position:absolute;left:9261;top:7924;width:856;height:900">
              <v:textbox inset="1pt,1pt,1pt,1pt">
                <w:txbxContent>
                  <w:p w14:paraId="171D9007" w14:textId="77777777" w:rsidR="009D6621" w:rsidRDefault="00910477">
                    <w:pPr>
                      <w:spacing w:before="12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Válvula</w:t>
                    </w:r>
                  </w:p>
                  <w:p w14:paraId="642B109E" w14:textId="77777777" w:rsidR="009D6621" w:rsidRDefault="0091047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</w:t>
                    </w:r>
                  </w:p>
                </w:txbxContent>
              </v:textbox>
            </v:rect>
            <v:rect id="_x0000_s1081" style="position:absolute;left:2781;top:6484;width:571;height:286" filled="f" stroked="f">
              <v:textbox inset="1pt,1pt,1pt,1pt">
                <w:txbxContent>
                  <w:p w14:paraId="456620ED" w14:textId="77777777" w:rsidR="009D6621" w:rsidRDefault="00910477">
                    <w:r>
                      <w:t>x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082" style="position:absolute;left:2781;top:6844;width:628;height:400" filled="f" stroked="f">
              <v:textbox inset="1pt,1pt,1pt,1pt">
                <w:txbxContent>
                  <w:p w14:paraId="6B1520BB" w14:textId="77777777" w:rsidR="009D6621" w:rsidRDefault="00910477">
                    <w:r>
                      <w:t>x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092" style="position:absolute;left:2781;top:7204;width:628;height:343" filled="f" stroked="f">
              <v:textbox inset="1pt,1pt,1pt,1pt">
                <w:txbxContent>
                  <w:p w14:paraId="184D89EB" w14:textId="77777777" w:rsidR="009D6621" w:rsidRDefault="00910477">
                    <w:r>
                      <w:t>x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1093" style="position:absolute;left:6201;top:8824;width:720;height:900">
              <v:textbox inset="0,1pt,0,1pt">
                <w:txbxContent>
                  <w:p w14:paraId="23DAF80C" w14:textId="77777777" w:rsidR="009D6621" w:rsidRDefault="00910477">
                    <w:pPr>
                      <w:spacing w:before="24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Adaline</w:t>
                    </w:r>
                  </w:p>
                </w:txbxContent>
              </v:textbox>
            </v:rect>
            <v:line id="_x0000_s1095" style="position:absolute;flip:y" from="2601,7204" to="6201,7204">
              <v:stroke startarrowwidth="narrow" startarrowlength="short" endarrowwidth="narrow" endarrowlength="short"/>
            </v:line>
            <v:line id="_x0000_s1096" style="position:absolute;flip:y" from="2601,7564" to="6381,7564">
              <v:stroke startarrowwidth="narrow" startarrowlength="short" endarrowwidth="narrow" endarrowlength="short"/>
            </v:line>
            <v:line id="_x0000_s1097" style="position:absolute;flip:y" from="2601,7924" to="6381,7924">
              <v:stroke startarrowwidth="narrow" startarrowlength="short" endarrowwidth="narrow" endarrowlength="short"/>
            </v:line>
            <v:line id="_x0000_s1098" style="position:absolute" from="5841,7924" to="5841,9004">
              <v:stroke startarrow="oval" startarrowwidth="narrow" startarrowlength="short" endarrowwidth="narrow" endarrowlength="short"/>
            </v:line>
            <v:line id="_x0000_s1099" style="position:absolute" from="7101,7744" to="8001,7744">
              <v:stroke startarrowwidth="narrow" startarrowlength="short" endarrowwidth="narrow" endarrowlength="short"/>
            </v:line>
            <v:line id="_x0000_s1100" style="position:absolute" from="7101,7204" to="8181,7204">
              <v:stroke startarrowwidth="narrow" startarrowlength="short" endarrowwidth="narrow" endarrowlength="short"/>
            </v:line>
            <v:line id="_x0000_s1101" style="position:absolute;flip:y" from="7641,6124" to="7642,6664">
              <v:stroke startarrowwidth="narrow" startarrowlength="short" endarrowwidth="narrow" endarrowlength="short"/>
            </v:line>
            <v:line id="_x0000_s1102" style="position:absolute" from="7821,6304" to="9441,6304">
              <v:stroke startarrowwidth="narrow" startarrowlength="short" endarrowwidth="narrow" endarrowlength="short"/>
            </v:line>
            <v:line id="_x0000_s1103" style="position:absolute" from="7641,6124" to="9441,6124">
              <v:stroke startarrowwidth="narrow" startarrowlength="short" endarrowwidth="narrow" endarrowlength="short"/>
            </v:line>
            <v:line id="_x0000_s1104" style="position:absolute;flip:y" from="8181,7564" to="8182,8078">
              <v:stroke startarrowwidth="narrow" startarrowlength="short" endarrowwidth="narrow" endarrowlength="short"/>
            </v:line>
            <v:line id="_x0000_s1105" style="position:absolute;flip:y" from="8001,7744" to="8002,8284">
              <v:stroke startarrowwidth="narrow" startarrowlength="short" endarrowwidth="narrow" endarrowlength="short"/>
            </v:line>
            <v:line id="_x0000_s1106" style="position:absolute;flip:y" from="7821,7924" to="7822,8464">
              <v:stroke startarrowwidth="narrow" startarrowlength="short" endarrowwidth="narrow" endarrowlength="short"/>
            </v:line>
            <v:line id="_x0000_s1107" style="position:absolute;flip:y" from="7641,8104" to="7642,8618">
              <v:stroke startarrowwidth="narrow" startarrowlength="short" endarrowwidth="narrow" endarrowlength="short"/>
            </v:line>
            <v:line id="_x0000_s1108" style="position:absolute" from="8001,8284" to="9261,8284">
              <v:stroke startarrowwidth="narrow" startarrowlength="short" endarrowwidth="narrow" endarrowlength="short"/>
            </v:line>
            <v:rect id="_x0000_s1094" style="position:absolute;left:6021;top:6484;width:1116;height:1800">
              <v:textbox inset="1pt,1pt,1pt,1pt">
                <w:txbxContent>
                  <w:p w14:paraId="711E5E14" w14:textId="77777777" w:rsidR="009D6621" w:rsidRDefault="009D6621">
                    <w:pPr>
                      <w:pStyle w:val="Corpodetexto2"/>
                      <w:jc w:val="center"/>
                    </w:pPr>
                  </w:p>
                  <w:p w14:paraId="350C2A90" w14:textId="77777777" w:rsidR="009D6621" w:rsidRDefault="009D6621">
                    <w:pPr>
                      <w:pStyle w:val="Corpodetexto2"/>
                      <w:jc w:val="center"/>
                    </w:pPr>
                  </w:p>
                  <w:p w14:paraId="2EC9B58C" w14:textId="77777777" w:rsidR="009D6621" w:rsidRDefault="009D6621">
                    <w:pPr>
                      <w:pStyle w:val="Corpodetexto2"/>
                      <w:jc w:val="center"/>
                    </w:pPr>
                  </w:p>
                  <w:p w14:paraId="0B469088" w14:textId="77777777" w:rsidR="009D6621" w:rsidRDefault="00910477">
                    <w:pPr>
                      <w:pStyle w:val="Corpodetexto2"/>
                      <w:jc w:val="center"/>
                    </w:pPr>
                    <w:r>
                      <w:t>Sistema</w:t>
                    </w:r>
                  </w:p>
                  <w:p w14:paraId="2D236EA0" w14:textId="77777777" w:rsidR="009D6621" w:rsidRDefault="00910477">
                    <w:pPr>
                      <w:pStyle w:val="Corpodetexto2"/>
                      <w:jc w:val="center"/>
                    </w:pPr>
                    <w:r>
                      <w:t xml:space="preserve">Comutador </w:t>
                    </w:r>
                  </w:p>
                </w:txbxContent>
              </v:textbox>
            </v:rect>
            <v:rect id="_x0000_s1052" style="position:absolute;left:1521;top:6664;width:1116;height:1440">
              <v:textbox inset="1pt,1pt,1pt,1pt">
                <w:txbxContent>
                  <w:p w14:paraId="1679621C" w14:textId="77777777" w:rsidR="009D6621" w:rsidRDefault="009D6621">
                    <w:pPr>
                      <w:pStyle w:val="Corpodetexto2"/>
                      <w:jc w:val="center"/>
                    </w:pPr>
                  </w:p>
                  <w:p w14:paraId="49B57E60" w14:textId="77777777" w:rsidR="009D6621" w:rsidRDefault="009D6621">
                    <w:pPr>
                      <w:pStyle w:val="Corpodetexto2"/>
                      <w:jc w:val="center"/>
                    </w:pPr>
                  </w:p>
                  <w:p w14:paraId="52BDF72D" w14:textId="77777777" w:rsidR="009D6621" w:rsidRDefault="00910477">
                    <w:pPr>
                      <w:pStyle w:val="Corpodetexto2"/>
                      <w:jc w:val="center"/>
                    </w:pPr>
                    <w:r>
                      <w:t>Sistema</w:t>
                    </w:r>
                  </w:p>
                  <w:p w14:paraId="5CC04C11" w14:textId="77777777" w:rsidR="009D6621" w:rsidRDefault="00910477">
                    <w:pPr>
                      <w:pStyle w:val="Corpodetexto2"/>
                      <w:jc w:val="center"/>
                    </w:pPr>
                    <w:r>
                      <w:t>Gerenciador</w:t>
                    </w:r>
                  </w:p>
                </w:txbxContent>
              </v:textbox>
            </v:rect>
            <v:rect id="_x0000_s1079" style="position:absolute;left:9261;top:5944;width:799;height:900">
              <v:textbox inset="1pt,1pt,1pt,1pt">
                <w:txbxContent>
                  <w:p w14:paraId="3AEF01F3" w14:textId="77777777" w:rsidR="009D6621" w:rsidRDefault="00910477">
                    <w:pPr>
                      <w:spacing w:before="12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Válvula</w:t>
                    </w:r>
                  </w:p>
                  <w:p w14:paraId="7E2A9845" w14:textId="77777777" w:rsidR="009D6621" w:rsidRDefault="00910477">
                    <w:pPr>
                      <w:jc w:val="center"/>
                    </w:pPr>
                    <w:r>
                      <w:rPr>
                        <w:sz w:val="20"/>
                      </w:rPr>
                      <w:t>A</w:t>
                    </w:r>
                  </w:p>
                </w:txbxContent>
              </v:textbox>
            </v:rect>
            <v:line id="_x0000_s1109" style="position:absolute" from="5481,9364" to="6201,9364">
              <v:stroke startarrowwidth="narrow" startarrowlength="short" endarrow="block" endarrowwidth="narrow" endarrowlength="short"/>
            </v:line>
            <v:line id="_x0000_s1110" style="position:absolute" from="5301,9544" to="6201,9544">
              <v:stroke startarrowwidth="narrow" startarrowlength="short" endarrow="block" endarrowwidth="narrow" endarrowlength="short"/>
            </v:line>
            <v:rect id="_x0000_s1111" style="position:absolute;left:2781;top:7564;width:628;height:343" filled="f" stroked="f">
              <v:textbox inset="1pt,1pt,1pt,1pt">
                <w:txbxContent>
                  <w:p w14:paraId="552D6454" w14:textId="77777777" w:rsidR="009D6621" w:rsidRDefault="00910477">
                    <w:r>
                      <w:t>x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rect>
          </v:group>
        </w:pict>
      </w:r>
      <w:r w:rsidR="00910477">
        <w:rPr>
          <w:rFonts w:ascii="Times New Roman" w:hAnsi="Times New Roman"/>
        </w:rPr>
        <w:tab/>
      </w:r>
      <w:r w:rsidR="00910477">
        <w:rPr>
          <w:rFonts w:ascii="Times New Roman" w:hAnsi="Times New Roman"/>
        </w:rPr>
        <w:tab/>
      </w:r>
      <w:r w:rsidR="00910477">
        <w:rPr>
          <w:rFonts w:ascii="Times New Roman" w:hAnsi="Times New Roman"/>
        </w:rPr>
        <w:tab/>
        <w:t>Um sistema de gerenciamento automático de ajuste de duas válvulas situado a 500 metros de um processo industrial envia um sinal codificado constituído de quatro grandezas {x</w:t>
      </w:r>
      <w:r w:rsidR="00910477">
        <w:rPr>
          <w:rFonts w:ascii="Times New Roman" w:hAnsi="Times New Roman"/>
          <w:vertAlign w:val="subscript"/>
        </w:rPr>
        <w:t>1</w:t>
      </w:r>
      <w:r w:rsidR="00910477">
        <w:rPr>
          <w:rFonts w:ascii="Times New Roman" w:hAnsi="Times New Roman"/>
        </w:rPr>
        <w:t>, x</w:t>
      </w:r>
      <w:r w:rsidR="00910477">
        <w:rPr>
          <w:rFonts w:ascii="Times New Roman" w:hAnsi="Times New Roman"/>
          <w:vertAlign w:val="subscript"/>
        </w:rPr>
        <w:t>2</w:t>
      </w:r>
      <w:r w:rsidR="00910477">
        <w:rPr>
          <w:rFonts w:ascii="Times New Roman" w:hAnsi="Times New Roman"/>
        </w:rPr>
        <w:t>, x</w:t>
      </w:r>
      <w:r w:rsidR="00910477">
        <w:rPr>
          <w:rFonts w:ascii="Times New Roman" w:hAnsi="Times New Roman"/>
          <w:vertAlign w:val="subscript"/>
        </w:rPr>
        <w:t>3</w:t>
      </w:r>
      <w:r w:rsidR="00910477">
        <w:rPr>
          <w:rFonts w:ascii="Times New Roman" w:hAnsi="Times New Roman"/>
        </w:rPr>
        <w:t xml:space="preserve"> e x</w:t>
      </w:r>
      <w:r w:rsidR="00910477">
        <w:rPr>
          <w:rFonts w:ascii="Times New Roman" w:hAnsi="Times New Roman"/>
          <w:vertAlign w:val="subscript"/>
        </w:rPr>
        <w:t>4</w:t>
      </w:r>
      <w:r w:rsidR="00910477">
        <w:rPr>
          <w:rFonts w:ascii="Times New Roman" w:hAnsi="Times New Roman"/>
        </w:rPr>
        <w:t>} que são necessárias para o ajuste de cada uma das válvulas. Conforme mostra a figura abaixo</w:t>
      </w:r>
      <w:r w:rsidR="008E7364">
        <w:rPr>
          <w:rFonts w:ascii="Times New Roman" w:hAnsi="Times New Roman"/>
        </w:rPr>
        <w:t>,</w:t>
      </w:r>
      <w:r w:rsidR="00910477">
        <w:rPr>
          <w:rFonts w:ascii="Times New Roman" w:hAnsi="Times New Roman"/>
        </w:rPr>
        <w:t xml:space="preserve"> a mesma via de comunicação é utilizada para acionamento de ambas válvulas, sendo que o comutador localizado próximo das válvulas deve decidir se o sinal é para a válvula A ou B.</w:t>
      </w:r>
    </w:p>
    <w:p w14:paraId="1E2FDB8A" w14:textId="77777777" w:rsidR="009D6621" w:rsidRDefault="009D6621">
      <w:pPr>
        <w:jc w:val="both"/>
        <w:rPr>
          <w:rFonts w:ascii="Times New Roman" w:hAnsi="Times New Roman"/>
        </w:rPr>
      </w:pPr>
    </w:p>
    <w:p w14:paraId="2D05F1CF" w14:textId="77777777" w:rsidR="009D6621" w:rsidRDefault="009D6621">
      <w:pPr>
        <w:jc w:val="both"/>
        <w:rPr>
          <w:rFonts w:ascii="Times New Roman" w:hAnsi="Times New Roman"/>
        </w:rPr>
      </w:pPr>
    </w:p>
    <w:p w14:paraId="581A6046" w14:textId="77777777" w:rsidR="009D6621" w:rsidRDefault="009D6621">
      <w:pPr>
        <w:jc w:val="both"/>
        <w:rPr>
          <w:rFonts w:ascii="Times New Roman" w:hAnsi="Times New Roman"/>
        </w:rPr>
      </w:pPr>
    </w:p>
    <w:p w14:paraId="06EC419D" w14:textId="77777777" w:rsidR="009D6621" w:rsidRDefault="009D6621">
      <w:pPr>
        <w:jc w:val="both"/>
        <w:rPr>
          <w:rFonts w:ascii="Times New Roman" w:hAnsi="Times New Roman"/>
        </w:rPr>
      </w:pPr>
    </w:p>
    <w:p w14:paraId="309DD1E4" w14:textId="77777777" w:rsidR="009D6621" w:rsidRDefault="009D6621">
      <w:pPr>
        <w:jc w:val="both"/>
        <w:rPr>
          <w:rFonts w:ascii="Times New Roman" w:hAnsi="Times New Roman"/>
        </w:rPr>
      </w:pPr>
    </w:p>
    <w:p w14:paraId="3189F7F6" w14:textId="77777777" w:rsidR="009D6621" w:rsidRDefault="009D6621">
      <w:pPr>
        <w:jc w:val="both"/>
        <w:rPr>
          <w:rFonts w:ascii="Times New Roman" w:hAnsi="Times New Roman"/>
        </w:rPr>
      </w:pPr>
    </w:p>
    <w:p w14:paraId="14FA73EF" w14:textId="77777777" w:rsidR="009D6621" w:rsidRDefault="009D6621">
      <w:pPr>
        <w:jc w:val="both"/>
        <w:rPr>
          <w:rFonts w:ascii="Times New Roman" w:hAnsi="Times New Roman"/>
        </w:rPr>
      </w:pPr>
    </w:p>
    <w:p w14:paraId="673E49F3" w14:textId="77777777" w:rsidR="009D6621" w:rsidRDefault="009D6621">
      <w:pPr>
        <w:jc w:val="both"/>
        <w:rPr>
          <w:rFonts w:ascii="Times New Roman" w:hAnsi="Times New Roman"/>
        </w:rPr>
      </w:pPr>
    </w:p>
    <w:p w14:paraId="5BA7DCF9" w14:textId="77777777" w:rsidR="009D6621" w:rsidRDefault="009D6621">
      <w:pPr>
        <w:jc w:val="both"/>
        <w:rPr>
          <w:rFonts w:ascii="Times New Roman" w:hAnsi="Times New Roman"/>
        </w:rPr>
      </w:pPr>
    </w:p>
    <w:p w14:paraId="51D5134C" w14:textId="77777777" w:rsidR="009D6621" w:rsidRDefault="009D6621">
      <w:pPr>
        <w:jc w:val="both"/>
        <w:rPr>
          <w:rFonts w:ascii="Times New Roman" w:hAnsi="Times New Roman"/>
        </w:rPr>
      </w:pPr>
    </w:p>
    <w:p w14:paraId="76523874" w14:textId="77777777" w:rsidR="009D6621" w:rsidRDefault="009D6621">
      <w:pPr>
        <w:jc w:val="both"/>
        <w:rPr>
          <w:rFonts w:ascii="Times New Roman" w:hAnsi="Times New Roman"/>
        </w:rPr>
      </w:pPr>
    </w:p>
    <w:p w14:paraId="4B4C9EEB" w14:textId="77777777" w:rsidR="009D6621" w:rsidRDefault="009D6621">
      <w:pPr>
        <w:jc w:val="both"/>
        <w:rPr>
          <w:rFonts w:ascii="Times New Roman" w:hAnsi="Times New Roman"/>
        </w:rPr>
      </w:pPr>
    </w:p>
    <w:p w14:paraId="5579830C" w14:textId="77777777" w:rsidR="009D6621" w:rsidRDefault="009D6621">
      <w:pPr>
        <w:jc w:val="both"/>
        <w:rPr>
          <w:rFonts w:ascii="Times New Roman" w:hAnsi="Times New Roman"/>
        </w:rPr>
      </w:pPr>
    </w:p>
    <w:p w14:paraId="31A54FDB" w14:textId="77777777" w:rsidR="009D6621" w:rsidRDefault="009D6621">
      <w:pPr>
        <w:jc w:val="both"/>
        <w:rPr>
          <w:rFonts w:ascii="Times New Roman" w:hAnsi="Times New Roman"/>
        </w:rPr>
      </w:pPr>
    </w:p>
    <w:p w14:paraId="2DF55F00" w14:textId="2A32938B" w:rsidR="009D6621" w:rsidRDefault="00910477">
      <w:pPr>
        <w:pStyle w:val="Recuodecorpodetexto3"/>
      </w:pPr>
      <w:r>
        <w:t>Entretanto, durante a transmissão dos sinais</w:t>
      </w:r>
      <w:r w:rsidR="008E7364">
        <w:t>,</w:t>
      </w:r>
      <w:r>
        <w:t xml:space="preserve"> os mesmos sofrem interferências que alteram o conteúdo das informações contidas nos sinais transmitidos. Para resolver este problema</w:t>
      </w:r>
      <w:r w:rsidR="008E7364">
        <w:t>,</w:t>
      </w:r>
      <w:r>
        <w:t xml:space="preserve"> a equipe de engenheiros e cientistas pretende treinar uma rede ADALINE para classificar os sinais ruidosos e confirmar ao sistema comutador se os dados devem ser encaminhados para o comando de ajuste da válvula A ou B. </w:t>
      </w:r>
    </w:p>
    <w:p w14:paraId="394A3FB1" w14:textId="77777777" w:rsidR="009D6621" w:rsidRDefault="00910477" w:rsidP="00B27E72">
      <w:pPr>
        <w:pStyle w:val="Recuodecorpodetexto3"/>
        <w:rPr>
          <w:color w:val="000000"/>
        </w:rPr>
      </w:pPr>
      <w:r>
        <w:rPr>
          <w:color w:val="000000"/>
        </w:rPr>
        <w:t>Assim, baseado nas medições dos sinais já com ruídos formou-se o conjunto de treinamento tomando por convenção o valor –1 para os sinais que devem ser encaminhados para o ajuste da válvula A e o valor +1 se os mesmos devem ser enviados para a válvula B. Assim, a estrutura do ADALINE é mostrada na figura abaixo.</w:t>
      </w:r>
    </w:p>
    <w:p w14:paraId="707A4815" w14:textId="77777777" w:rsidR="009D6621" w:rsidRDefault="00F64CBD">
      <w:pPr>
        <w:pStyle w:val="Recuodecorpodetexto3"/>
        <w:rPr>
          <w:color w:val="000000"/>
        </w:rPr>
      </w:pPr>
      <w:r>
        <w:rPr>
          <w:noProof/>
          <w:color w:val="000000"/>
          <w:sz w:val="20"/>
        </w:rPr>
        <w:pict w14:anchorId="39D6A021">
          <v:group id="_x0000_s1145" style="position:absolute;left:0;text-align:left;margin-left:104.15pt;margin-top:10.7pt;width:301.1pt;height:166.3pt;z-index:251658240" coordorigin="2961,12244" coordsize="6022,3326">
            <v:oval id="_x0000_s1113" style="position:absolute;left:5301;top:13523;width:865;height:865" filled="f"/>
            <v:line id="_x0000_s1114" style="position:absolute" from="7638,13933" to="8482,13934">
              <v:stroke startarrowwidth="narrow" startarrowlength="long" endarrow="block" endarrowwidth="narrow" endarrowlength="long"/>
            </v:line>
            <v:line id="_x0000_s1115" style="position:absolute;flip:x y" from="3681,12604" to="5446,13675">
              <v:stroke startarrow="block" startarrowwidth="narrow" startarrowlength="long" endarrowwidth="narrow" endarrowlength="long"/>
            </v:line>
            <v:line id="_x0000_s1116" style="position:absolute;flip:x y" from="3321,13324" to="5302,13778">
              <v:stroke startarrow="block" startarrowwidth="narrow" startarrowlength="long" endarrowwidth="narrow" endarrowlength="long"/>
            </v:line>
            <v:line id="_x0000_s1117" style="position:absolute;flip:x" from="3321,14044" to="5301,14404">
              <v:stroke startarrow="block" startarrowwidth="narrow" startarrowlength="long" endarrowwidth="narrow" endarrowlength="long"/>
            </v:line>
            <v:line id="_x0000_s1118" style="position:absolute;flip:y" from="5700,12526" to="5701,13496">
              <v:stroke startarrow="block" startarrowwidth="narrow" startarrowlength="long" endarrowwidth="narrow" endarrowlength="long"/>
            </v:line>
            <v:rect id="_x0000_s1119" style="position:absolute;left:3321;top:12244;width:577;height:433" filled="f" stroked="f">
              <v:textbox inset="1pt,1pt,1pt,1pt">
                <w:txbxContent>
                  <w:p w14:paraId="3C91A4A6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120" style="position:absolute;left:2961;top:13144;width:433;height:433" filled="f" stroked="f">
              <v:textbox inset="1pt,1pt,1pt,1pt">
                <w:txbxContent>
                  <w:p w14:paraId="01EA91F4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121" style="position:absolute;left:2961;top:14224;width:433;height:433" filled="f" stroked="f">
              <v:textbox inset="1pt,1pt,1pt,1pt">
                <w:txbxContent>
                  <w:p w14:paraId="29677C27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1122" style="position:absolute;left:5301;top:12244;width:1009;height:433" filled="f" stroked="f">
              <v:textbox inset="1pt,1pt,1pt,1pt">
                <w:txbxContent>
                  <w:p w14:paraId="20A64BB7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x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/>
                      </w:rPr>
                      <w:t xml:space="preserve"> = -1</w:t>
                    </w:r>
                  </w:p>
                </w:txbxContent>
              </v:textbox>
            </v:rect>
            <v:rect id="_x0000_s1123" style="position:absolute;left:5757;top:12754;width:865;height:433" filled="f" stroked="f">
              <v:textbox inset="1pt,1pt,1pt,1pt">
                <w:txbxContent>
                  <w:p w14:paraId="4E035B00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w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/>
                      </w:rPr>
                      <w:t>=</w:t>
                    </w:r>
                    <w:r>
                      <w:rPr>
                        <w:rFonts w:ascii="Times New Roman" w:hAnsi="Times New Roman"/>
                      </w:rPr>
                      <w:sym w:font="Symbol" w:char="F071"/>
                    </w:r>
                  </w:p>
                </w:txbxContent>
              </v:textbox>
            </v:rect>
            <v:rect id="_x0000_s1124" style="position:absolute;left:4437;top:12680;width:433;height:433" filled="f" stroked="f">
              <v:textbox inset="1pt,1pt,1pt,1pt">
                <w:txbxContent>
                  <w:p w14:paraId="789CDDBB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w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125" style="position:absolute;left:3861;top:13144;width:577;height:433" filled="f" stroked="f">
              <v:textbox inset="1pt,1pt,1pt,1pt">
                <w:txbxContent>
                  <w:p w14:paraId="71642F2C" w14:textId="77777777" w:rsidR="009D6621" w:rsidRDefault="0091047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  w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126" style="position:absolute;left:3861;top:13864;width:577;height:433" filled="f" stroked="f">
              <v:textbox inset="1pt,1pt,1pt,1pt">
                <w:txbxContent>
                  <w:p w14:paraId="661EA4A3" w14:textId="77777777" w:rsidR="009D6621" w:rsidRDefault="0091047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w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1127" style="position:absolute;left:8550;top:13765;width:433;height:433" filled="f" stroked="f">
              <v:textbox inset="1pt,1pt,1pt,1pt">
                <w:txbxContent>
                  <w:p w14:paraId="2D206D67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y</w:t>
                    </w:r>
                  </w:p>
                </w:txbxContent>
              </v:textbox>
            </v:rect>
            <v:rect id="_x0000_s1128" style="position:absolute;left:5472;top:13651;width:574;height:603" filled="f" stroked="f">
              <v:textbox inset="1pt,1pt,1pt,1pt">
                <w:txbxContent>
                  <w:p w14:paraId="5433E86C" w14:textId="77777777" w:rsidR="009D6621" w:rsidRDefault="00910477">
                    <w:pPr>
                      <w:jc w:val="center"/>
                    </w:pPr>
                    <w:r>
                      <w:rPr>
                        <w:sz w:val="48"/>
                      </w:rPr>
                      <w:sym w:font="Symbol" w:char="F053"/>
                    </w:r>
                  </w:p>
                </w:txbxContent>
              </v:textbox>
            </v:rect>
            <v:rect id="_x0000_s1129" style="position:absolute;left:6897;top:13651;width:742;height:628" filled="f">
              <v:textbox inset="1pt,1pt,1pt,1pt">
                <w:txbxContent>
                  <w:p w14:paraId="4BD2ADE0" w14:textId="77777777" w:rsidR="009D6621" w:rsidRDefault="00910477">
                    <w:pPr>
                      <w:spacing w:before="120"/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g(.)</w:t>
                    </w:r>
                  </w:p>
                </w:txbxContent>
              </v:textbox>
            </v:rect>
            <v:line id="_x0000_s1130" style="position:absolute" from="6156,13933" to="6898,13934">
              <v:stroke startarrowwidth="narrow" endarrow="block" endarrowwidth="narrow"/>
            </v:line>
            <v:rect id="_x0000_s1131" style="position:absolute;left:6270;top:13651;width:343;height:286" filled="f" stroked="f">
              <v:textbox inset="1pt,1pt,1pt,1pt">
                <w:txbxContent>
                  <w:p w14:paraId="0392282F" w14:textId="77777777" w:rsidR="009D6621" w:rsidRDefault="0091047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u</w:t>
                    </w:r>
                  </w:p>
                </w:txbxContent>
              </v:textbox>
            </v:rect>
            <v:line id="_x0000_s1132" style="position:absolute" from="6441,13931" to="6442,14502">
              <v:stroke startarrowwidth="narrow" endarrow="block" endarrowwidth="narrow"/>
            </v:line>
            <v:oval id="_x0000_s1133" style="position:absolute;left:6213;top:14494;width:514;height:457" filled="f"/>
            <v:rect id="_x0000_s1134" style="position:absolute;left:6270;top:14551;width:400;height:343" filled="f" stroked="f">
              <v:textbox inset="1pt,1pt,1pt,1pt">
                <w:txbxContent>
                  <w:p w14:paraId="6B5B7172" w14:textId="77777777" w:rsidR="009D6621" w:rsidRDefault="00910477">
                    <w:pPr>
                      <w:jc w:val="center"/>
                    </w:pPr>
                    <w:r>
                      <w:rPr>
                        <w:sz w:val="28"/>
                      </w:rPr>
                      <w:sym w:font="Symbol" w:char="F053"/>
                    </w:r>
                  </w:p>
                </w:txbxContent>
              </v:textbox>
            </v:rect>
            <v:line id="_x0000_s1135" style="position:absolute" from="6441,14945" to="6442,15402">
              <v:stroke startarrow="block" startarrowwidth="narrow" endarrowwidth="narrow"/>
            </v:line>
            <v:line id="_x0000_s1136" style="position:absolute" from="6726,14774" to="7354,14775">
              <v:stroke startarrowwidth="narrow" endarrow="block" endarrowwidth="narrow"/>
            </v:line>
            <v:rect id="_x0000_s1137" style="position:absolute;left:6156;top:15227;width:343;height:343" filled="f" stroked="f">
              <v:textbox inset="1pt,1pt,1pt,1pt">
                <w:txbxContent>
                  <w:p w14:paraId="06E7AA7B" w14:textId="77777777" w:rsidR="009D6621" w:rsidRDefault="0091047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d</w:t>
                    </w:r>
                  </w:p>
                </w:txbxContent>
              </v:textbox>
            </v:rect>
            <v:rect id="_x0000_s1138" style="position:absolute;left:7296;top:14831;width:628;height:286" filled="f" stroked="f">
              <v:textbox inset="1pt,1pt,1pt,1pt">
                <w:txbxContent>
                  <w:p w14:paraId="5C53C768" w14:textId="77777777" w:rsidR="009D6621" w:rsidRDefault="0091047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Erro</w:t>
                    </w:r>
                  </w:p>
                </w:txbxContent>
              </v:textbox>
            </v:rect>
            <v:rect id="_x0000_s1139" style="position:absolute;left:6213;top:14888;width:286;height:343" filled="f" stroked="f">
              <v:textbox inset="1pt,1pt,1pt,1pt">
                <w:txbxContent>
                  <w:p w14:paraId="7D51E6A5" w14:textId="77777777" w:rsidR="009D6621" w:rsidRDefault="00910477">
                    <w:r>
                      <w:t>+</w:t>
                    </w:r>
                  </w:p>
                </w:txbxContent>
              </v:textbox>
            </v:rect>
            <v:rect id="_x0000_s1140" style="position:absolute;left:6213;top:14159;width:229;height:286" filled="f" stroked="f">
              <v:textbox inset="1pt,1pt,1pt,1pt">
                <w:txbxContent>
                  <w:p w14:paraId="06E34C2D" w14:textId="77777777" w:rsidR="009D6621" w:rsidRDefault="00910477">
                    <w:pPr>
                      <w:jc w:val="center"/>
                    </w:pPr>
                    <w:r>
                      <w:rPr>
                        <w:sz w:val="28"/>
                      </w:rPr>
                      <w:t>-</w:t>
                    </w:r>
                  </w:p>
                </w:txbxContent>
              </v:textbox>
            </v:rect>
            <v:line id="_x0000_s1142" style="position:absolute;flip:x" from="3501,14224" to="5481,15304">
              <v:stroke startarrow="block" startarrowwidth="narrow" startarrowlength="long" endarrowwidth="narrow" endarrowlength="long"/>
            </v:line>
            <v:rect id="_x0000_s1143" style="position:absolute;left:3141;top:15124;width:433;height:433" filled="f" stroked="f">
              <v:textbox inset="1pt,1pt,1pt,1pt">
                <w:txbxContent>
                  <w:p w14:paraId="3F6A0B44" w14:textId="77777777" w:rsidR="009D6621" w:rsidRDefault="00910477">
                    <w:pPr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4</w:t>
                    </w:r>
                  </w:p>
                </w:txbxContent>
              </v:textbox>
            </v:rect>
            <v:rect id="_x0000_s1144" style="position:absolute;left:4041;top:14404;width:577;height:433" filled="f" stroked="f">
              <v:textbox inset="1pt,1pt,1pt,1pt">
                <w:txbxContent>
                  <w:p w14:paraId="2510A5AF" w14:textId="77777777" w:rsidR="009D6621" w:rsidRDefault="0091047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w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4</w:t>
                    </w:r>
                  </w:p>
                </w:txbxContent>
              </v:textbox>
            </v:rect>
          </v:group>
        </w:pict>
      </w:r>
    </w:p>
    <w:p w14:paraId="1E2C4538" w14:textId="77777777" w:rsidR="009D6621" w:rsidRDefault="009D6621">
      <w:pPr>
        <w:pStyle w:val="Recuodecorpodetexto3"/>
        <w:rPr>
          <w:color w:val="000000"/>
        </w:rPr>
      </w:pPr>
    </w:p>
    <w:p w14:paraId="236824ED" w14:textId="77777777" w:rsidR="009D6621" w:rsidRDefault="009D6621">
      <w:pPr>
        <w:pStyle w:val="Recuodecorpodetexto3"/>
        <w:rPr>
          <w:color w:val="000000"/>
        </w:rPr>
      </w:pPr>
    </w:p>
    <w:p w14:paraId="6D5D58AF" w14:textId="77777777" w:rsidR="009D6621" w:rsidRDefault="009D6621">
      <w:pPr>
        <w:pStyle w:val="Recuodecorpodetexto3"/>
        <w:rPr>
          <w:color w:val="000000"/>
        </w:rPr>
      </w:pPr>
    </w:p>
    <w:p w14:paraId="31202172" w14:textId="77777777" w:rsidR="009D6621" w:rsidRDefault="009D6621">
      <w:pPr>
        <w:pStyle w:val="Recuodecorpodetexto3"/>
        <w:rPr>
          <w:color w:val="000000"/>
        </w:rPr>
      </w:pPr>
    </w:p>
    <w:p w14:paraId="38AFCD3C" w14:textId="77777777" w:rsidR="009D6621" w:rsidRDefault="009D6621">
      <w:pPr>
        <w:pStyle w:val="Recuodecorpodetexto3"/>
        <w:rPr>
          <w:color w:val="000000"/>
        </w:rPr>
      </w:pPr>
    </w:p>
    <w:p w14:paraId="4B6140D3" w14:textId="77777777" w:rsidR="009D6621" w:rsidRDefault="009D6621">
      <w:pPr>
        <w:pStyle w:val="Recuodecorpodetexto3"/>
        <w:rPr>
          <w:color w:val="000000"/>
        </w:rPr>
      </w:pPr>
    </w:p>
    <w:p w14:paraId="6D00CA2C" w14:textId="77777777" w:rsidR="009D6621" w:rsidRDefault="009D6621">
      <w:pPr>
        <w:pStyle w:val="Recuodecorpodetexto3"/>
        <w:rPr>
          <w:color w:val="000000"/>
        </w:rPr>
      </w:pPr>
    </w:p>
    <w:p w14:paraId="5258ECEC" w14:textId="77777777" w:rsidR="009D6621" w:rsidRDefault="009D6621">
      <w:pPr>
        <w:pStyle w:val="Recuodecorpodetexto3"/>
        <w:rPr>
          <w:color w:val="000000"/>
        </w:rPr>
      </w:pPr>
    </w:p>
    <w:p w14:paraId="38860C27" w14:textId="77777777" w:rsidR="009D6621" w:rsidRDefault="009D6621">
      <w:pPr>
        <w:pStyle w:val="Recuodecorpodetexto3"/>
        <w:rPr>
          <w:color w:val="000000"/>
        </w:rPr>
      </w:pPr>
    </w:p>
    <w:p w14:paraId="098CF5A9" w14:textId="77777777" w:rsidR="009D6621" w:rsidRDefault="009D6621">
      <w:pPr>
        <w:pStyle w:val="Recuodecorpodetexto3"/>
        <w:rPr>
          <w:color w:val="000000"/>
        </w:rPr>
      </w:pPr>
    </w:p>
    <w:p w14:paraId="7FB8FE6D" w14:textId="77777777" w:rsidR="009D6621" w:rsidRDefault="009D6621">
      <w:pPr>
        <w:pStyle w:val="Recuodecorpodetexto3"/>
        <w:rPr>
          <w:color w:val="000000"/>
        </w:rPr>
      </w:pPr>
    </w:p>
    <w:p w14:paraId="770597FA" w14:textId="77777777" w:rsidR="00B27E72" w:rsidRDefault="00B27E72">
      <w:pPr>
        <w:pStyle w:val="Recuodecorpodetexto3"/>
        <w:rPr>
          <w:color w:val="000000"/>
        </w:rPr>
        <w:sectPr w:rsidR="00B27E72">
          <w:headerReference w:type="default" r:id="rId7"/>
          <w:footerReference w:type="even" r:id="rId8"/>
          <w:footerReference w:type="default" r:id="rId9"/>
          <w:pgSz w:w="11907" w:h="16840" w:code="9"/>
          <w:pgMar w:top="1701" w:right="1134" w:bottom="851" w:left="1418" w:header="720" w:footer="720" w:gutter="0"/>
          <w:cols w:space="720"/>
        </w:sectPr>
      </w:pPr>
    </w:p>
    <w:p w14:paraId="2CA43FBE" w14:textId="77777777" w:rsidR="009D6621" w:rsidRDefault="00910477">
      <w:pPr>
        <w:pStyle w:val="Corpodetexto"/>
        <w:ind w:firstLine="851"/>
        <w:rPr>
          <w:color w:val="000000"/>
        </w:rPr>
      </w:pPr>
      <w:r>
        <w:rPr>
          <w:color w:val="000000"/>
        </w:rPr>
        <w:lastRenderedPageBreak/>
        <w:t>Utilizando o algoritmo de treinamento da Regra Delta para classificação de padrões no ADALINE, realize as seguintes atividades:</w:t>
      </w:r>
    </w:p>
    <w:p w14:paraId="342E217C" w14:textId="77777777" w:rsidR="009D6621" w:rsidRDefault="009D6621">
      <w:pPr>
        <w:jc w:val="both"/>
        <w:rPr>
          <w:rFonts w:ascii="Times New Roman" w:hAnsi="Times New Roman"/>
          <w:color w:val="000000"/>
        </w:rPr>
      </w:pPr>
    </w:p>
    <w:p w14:paraId="68C75422" w14:textId="77777777" w:rsidR="009D6621" w:rsidRDefault="00910477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Execute 5 treinamentos para a rede ADALINE inicializando o vetor de pesos em cada treinamento com valores aleatórios entre zero e um. Se for o caso, reinicie o gerador de números aleatórios em cada treinamento de tal forma que os elementos do vetor de pesos iniciais não sejam os mesmos. Utilize taxa de aprendizado </w:t>
      </w:r>
      <w:r>
        <w:rPr>
          <w:rFonts w:ascii="Times New Roman" w:hAnsi="Times New Roman"/>
          <w:color w:val="000000"/>
        </w:rPr>
        <w:sym w:font="Symbol" w:char="F068"/>
      </w:r>
      <w:r>
        <w:rPr>
          <w:rFonts w:ascii="Times New Roman" w:hAnsi="Times New Roman"/>
          <w:color w:val="000000"/>
        </w:rPr>
        <w:t xml:space="preserve"> = 0.0025 e precisão </w:t>
      </w:r>
      <w:r>
        <w:rPr>
          <w:rFonts w:ascii="Times New Roman" w:hAnsi="Times New Roman"/>
          <w:color w:val="000000"/>
        </w:rPr>
        <w:sym w:font="Symbol" w:char="F065"/>
      </w:r>
      <w:r>
        <w:rPr>
          <w:rFonts w:ascii="Times New Roman" w:hAnsi="Times New Roman"/>
          <w:color w:val="000000"/>
        </w:rPr>
        <w:t xml:space="preserve"> = 10</w:t>
      </w:r>
      <w:r>
        <w:rPr>
          <w:rFonts w:ascii="Times New Roman" w:hAnsi="Times New Roman"/>
          <w:color w:val="000000"/>
          <w:vertAlign w:val="superscript"/>
        </w:rPr>
        <w:t>-6</w:t>
      </w:r>
      <w:r>
        <w:rPr>
          <w:rFonts w:ascii="Times New Roman" w:hAnsi="Times New Roman"/>
          <w:color w:val="000000"/>
        </w:rPr>
        <w:t>.</w:t>
      </w:r>
    </w:p>
    <w:tbl>
      <w:tblPr>
        <w:tblpPr w:leftFromText="141" w:rightFromText="141" w:vertAnchor="text" w:horzAnchor="page" w:tblpXSpec="center" w:tblpY="637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4"/>
        <w:gridCol w:w="754"/>
        <w:gridCol w:w="708"/>
        <w:gridCol w:w="709"/>
        <w:gridCol w:w="709"/>
        <w:gridCol w:w="709"/>
        <w:gridCol w:w="708"/>
        <w:gridCol w:w="680"/>
        <w:gridCol w:w="680"/>
        <w:gridCol w:w="804"/>
        <w:gridCol w:w="824"/>
        <w:gridCol w:w="1065"/>
      </w:tblGrid>
      <w:tr w:rsidR="009D6621" w14:paraId="21DEB0D1" w14:textId="77777777" w:rsidTr="00E450A4">
        <w:trPr>
          <w:jc w:val="center"/>
        </w:trPr>
        <w:tc>
          <w:tcPr>
            <w:tcW w:w="1264" w:type="dxa"/>
            <w:vMerge w:val="restart"/>
          </w:tcPr>
          <w:p w14:paraId="41F37E22" w14:textId="77777777" w:rsidR="009D6621" w:rsidRDefault="00910477" w:rsidP="00B27E72">
            <w:pPr>
              <w:spacing w:before="24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Treinamento </w:t>
            </w:r>
          </w:p>
        </w:tc>
        <w:tc>
          <w:tcPr>
            <w:tcW w:w="3589" w:type="dxa"/>
            <w:gridSpan w:val="5"/>
          </w:tcPr>
          <w:p w14:paraId="353AB9C4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Vetor de Pesos Inicial</w:t>
            </w:r>
          </w:p>
        </w:tc>
        <w:tc>
          <w:tcPr>
            <w:tcW w:w="3696" w:type="dxa"/>
            <w:gridSpan w:val="5"/>
          </w:tcPr>
          <w:p w14:paraId="28F55EC2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Vetor de Pesos Final</w:t>
            </w:r>
          </w:p>
        </w:tc>
        <w:tc>
          <w:tcPr>
            <w:tcW w:w="1065" w:type="dxa"/>
          </w:tcPr>
          <w:p w14:paraId="6841080C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Número de Épocas</w:t>
            </w:r>
          </w:p>
        </w:tc>
      </w:tr>
      <w:tr w:rsidR="00131E18" w14:paraId="5DAD557E" w14:textId="77777777" w:rsidTr="00E450A4">
        <w:trPr>
          <w:jc w:val="center"/>
        </w:trPr>
        <w:tc>
          <w:tcPr>
            <w:tcW w:w="1264" w:type="dxa"/>
            <w:vMerge/>
          </w:tcPr>
          <w:p w14:paraId="77321073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4" w:type="dxa"/>
          </w:tcPr>
          <w:p w14:paraId="56ADF367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0</w:t>
            </w:r>
          </w:p>
        </w:tc>
        <w:tc>
          <w:tcPr>
            <w:tcW w:w="708" w:type="dxa"/>
          </w:tcPr>
          <w:p w14:paraId="6A5F9859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14:paraId="706477AE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14:paraId="595036E2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14:paraId="755672DC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708" w:type="dxa"/>
          </w:tcPr>
          <w:p w14:paraId="10815E4E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0</w:t>
            </w:r>
          </w:p>
        </w:tc>
        <w:tc>
          <w:tcPr>
            <w:tcW w:w="680" w:type="dxa"/>
          </w:tcPr>
          <w:p w14:paraId="4E0B9DE4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680" w:type="dxa"/>
          </w:tcPr>
          <w:p w14:paraId="2EB51F94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804" w:type="dxa"/>
          </w:tcPr>
          <w:p w14:paraId="75892BE2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824" w:type="dxa"/>
          </w:tcPr>
          <w:p w14:paraId="2A656301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  <w:lang w:val="en-US"/>
              </w:rPr>
              <w:t>4</w:t>
            </w:r>
          </w:p>
        </w:tc>
        <w:tc>
          <w:tcPr>
            <w:tcW w:w="1065" w:type="dxa"/>
          </w:tcPr>
          <w:p w14:paraId="0E93F868" w14:textId="77777777" w:rsidR="009D6621" w:rsidRDefault="009D6621" w:rsidP="00B27E72">
            <w:pPr>
              <w:jc w:val="both"/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131E18" w14:paraId="3801AB89" w14:textId="77777777" w:rsidTr="00E450A4">
        <w:trPr>
          <w:jc w:val="center"/>
        </w:trPr>
        <w:tc>
          <w:tcPr>
            <w:tcW w:w="1264" w:type="dxa"/>
          </w:tcPr>
          <w:p w14:paraId="5DB5A6F3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(T1)</w:t>
            </w:r>
          </w:p>
        </w:tc>
        <w:tc>
          <w:tcPr>
            <w:tcW w:w="754" w:type="dxa"/>
          </w:tcPr>
          <w:p w14:paraId="1CD2B2DD" w14:textId="5E7B2198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0.691</w:t>
            </w:r>
          </w:p>
        </w:tc>
        <w:tc>
          <w:tcPr>
            <w:tcW w:w="708" w:type="dxa"/>
          </w:tcPr>
          <w:p w14:paraId="5A24820E" w14:textId="13E8A127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0.223</w:t>
            </w:r>
          </w:p>
        </w:tc>
        <w:tc>
          <w:tcPr>
            <w:tcW w:w="709" w:type="dxa"/>
          </w:tcPr>
          <w:p w14:paraId="459E2EA6" w14:textId="653DEE37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0.215</w:t>
            </w:r>
          </w:p>
        </w:tc>
        <w:tc>
          <w:tcPr>
            <w:tcW w:w="709" w:type="dxa"/>
          </w:tcPr>
          <w:p w14:paraId="60706ECB" w14:textId="719B133D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0.958</w:t>
            </w:r>
          </w:p>
        </w:tc>
        <w:tc>
          <w:tcPr>
            <w:tcW w:w="709" w:type="dxa"/>
          </w:tcPr>
          <w:p w14:paraId="54574F71" w14:textId="00525532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0.797</w:t>
            </w:r>
          </w:p>
        </w:tc>
        <w:tc>
          <w:tcPr>
            <w:tcW w:w="708" w:type="dxa"/>
          </w:tcPr>
          <w:p w14:paraId="348F78E5" w14:textId="7F303510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-1.81</w:t>
            </w:r>
          </w:p>
        </w:tc>
        <w:tc>
          <w:tcPr>
            <w:tcW w:w="680" w:type="dxa"/>
          </w:tcPr>
          <w:p w14:paraId="7F1DB0AB" w14:textId="7AC5E3A7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1.312</w:t>
            </w:r>
          </w:p>
        </w:tc>
        <w:tc>
          <w:tcPr>
            <w:tcW w:w="680" w:type="dxa"/>
          </w:tcPr>
          <w:p w14:paraId="310F9B44" w14:textId="14BB86DD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1.641</w:t>
            </w:r>
          </w:p>
        </w:tc>
        <w:tc>
          <w:tcPr>
            <w:tcW w:w="804" w:type="dxa"/>
          </w:tcPr>
          <w:p w14:paraId="3EC43F05" w14:textId="1140DC5B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-0.42</w:t>
            </w:r>
          </w:p>
        </w:tc>
        <w:tc>
          <w:tcPr>
            <w:tcW w:w="824" w:type="dxa"/>
          </w:tcPr>
          <w:p w14:paraId="09B268F4" w14:textId="6B7175ED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-1.17</w:t>
            </w:r>
          </w:p>
        </w:tc>
        <w:tc>
          <w:tcPr>
            <w:tcW w:w="1065" w:type="dxa"/>
          </w:tcPr>
          <w:p w14:paraId="1C710CB8" w14:textId="353D6726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934</w:t>
            </w:r>
          </w:p>
        </w:tc>
      </w:tr>
      <w:tr w:rsidR="00131E18" w14:paraId="016C2838" w14:textId="77777777" w:rsidTr="00E450A4">
        <w:trPr>
          <w:jc w:val="center"/>
        </w:trPr>
        <w:tc>
          <w:tcPr>
            <w:tcW w:w="1264" w:type="dxa"/>
          </w:tcPr>
          <w:p w14:paraId="331E858E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(T2)</w:t>
            </w:r>
          </w:p>
        </w:tc>
        <w:tc>
          <w:tcPr>
            <w:tcW w:w="754" w:type="dxa"/>
          </w:tcPr>
          <w:p w14:paraId="34F669CF" w14:textId="1FB26043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0.051</w:t>
            </w:r>
          </w:p>
        </w:tc>
        <w:tc>
          <w:tcPr>
            <w:tcW w:w="708" w:type="dxa"/>
          </w:tcPr>
          <w:p w14:paraId="6C460024" w14:textId="3443C425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0.847</w:t>
            </w:r>
          </w:p>
        </w:tc>
        <w:tc>
          <w:tcPr>
            <w:tcW w:w="709" w:type="dxa"/>
          </w:tcPr>
          <w:p w14:paraId="54804C07" w14:textId="6CB2F734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0.761</w:t>
            </w:r>
          </w:p>
        </w:tc>
        <w:tc>
          <w:tcPr>
            <w:tcW w:w="709" w:type="dxa"/>
          </w:tcPr>
          <w:p w14:paraId="58F1988F" w14:textId="23059E7E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0.564</w:t>
            </w:r>
          </w:p>
        </w:tc>
        <w:tc>
          <w:tcPr>
            <w:tcW w:w="709" w:type="dxa"/>
          </w:tcPr>
          <w:p w14:paraId="477694FE" w14:textId="57B9B9A2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0.379</w:t>
            </w:r>
          </w:p>
        </w:tc>
        <w:tc>
          <w:tcPr>
            <w:tcW w:w="708" w:type="dxa"/>
          </w:tcPr>
          <w:p w14:paraId="2B3EB575" w14:textId="481B1A4C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-1.81</w:t>
            </w:r>
          </w:p>
        </w:tc>
        <w:tc>
          <w:tcPr>
            <w:tcW w:w="680" w:type="dxa"/>
          </w:tcPr>
          <w:p w14:paraId="1FC41389" w14:textId="2D79AE2C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1.312</w:t>
            </w:r>
          </w:p>
        </w:tc>
        <w:tc>
          <w:tcPr>
            <w:tcW w:w="680" w:type="dxa"/>
          </w:tcPr>
          <w:p w14:paraId="402E33EE" w14:textId="626D907B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1.641</w:t>
            </w:r>
          </w:p>
        </w:tc>
        <w:tc>
          <w:tcPr>
            <w:tcW w:w="804" w:type="dxa"/>
          </w:tcPr>
          <w:p w14:paraId="478AFE0A" w14:textId="380296CF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-0.42</w:t>
            </w:r>
          </w:p>
        </w:tc>
        <w:tc>
          <w:tcPr>
            <w:tcW w:w="824" w:type="dxa"/>
          </w:tcPr>
          <w:p w14:paraId="3A409189" w14:textId="6478DC46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-1.17</w:t>
            </w:r>
          </w:p>
        </w:tc>
        <w:tc>
          <w:tcPr>
            <w:tcW w:w="1065" w:type="dxa"/>
          </w:tcPr>
          <w:p w14:paraId="5A1C0EAF" w14:textId="28D394C2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863</w:t>
            </w:r>
          </w:p>
        </w:tc>
      </w:tr>
      <w:tr w:rsidR="00131E18" w14:paraId="6B7C3B08" w14:textId="77777777" w:rsidTr="00E450A4">
        <w:trPr>
          <w:jc w:val="center"/>
        </w:trPr>
        <w:tc>
          <w:tcPr>
            <w:tcW w:w="1264" w:type="dxa"/>
          </w:tcPr>
          <w:p w14:paraId="2D4F9B40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(T3)</w:t>
            </w:r>
          </w:p>
        </w:tc>
        <w:tc>
          <w:tcPr>
            <w:tcW w:w="754" w:type="dxa"/>
          </w:tcPr>
          <w:p w14:paraId="6203B4D9" w14:textId="524220D8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0.086</w:t>
            </w:r>
          </w:p>
        </w:tc>
        <w:tc>
          <w:tcPr>
            <w:tcW w:w="708" w:type="dxa"/>
          </w:tcPr>
          <w:p w14:paraId="433DE2EE" w14:textId="67E835D1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0.239</w:t>
            </w:r>
          </w:p>
        </w:tc>
        <w:tc>
          <w:tcPr>
            <w:tcW w:w="709" w:type="dxa"/>
          </w:tcPr>
          <w:p w14:paraId="38378A72" w14:textId="34D2E329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0.654</w:t>
            </w:r>
          </w:p>
        </w:tc>
        <w:tc>
          <w:tcPr>
            <w:tcW w:w="709" w:type="dxa"/>
          </w:tcPr>
          <w:p w14:paraId="45C703EA" w14:textId="4EE4F24C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0.200</w:t>
            </w:r>
          </w:p>
        </w:tc>
        <w:tc>
          <w:tcPr>
            <w:tcW w:w="709" w:type="dxa"/>
          </w:tcPr>
          <w:p w14:paraId="7EEE134D" w14:textId="4B053C44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0.451</w:t>
            </w:r>
          </w:p>
        </w:tc>
        <w:tc>
          <w:tcPr>
            <w:tcW w:w="708" w:type="dxa"/>
          </w:tcPr>
          <w:p w14:paraId="0E677560" w14:textId="0935C56F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-1.81</w:t>
            </w:r>
          </w:p>
        </w:tc>
        <w:tc>
          <w:tcPr>
            <w:tcW w:w="680" w:type="dxa"/>
          </w:tcPr>
          <w:p w14:paraId="320E95DA" w14:textId="4C69880B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1.312</w:t>
            </w:r>
          </w:p>
        </w:tc>
        <w:tc>
          <w:tcPr>
            <w:tcW w:w="680" w:type="dxa"/>
          </w:tcPr>
          <w:p w14:paraId="7497ABF3" w14:textId="6B967BD0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1.641</w:t>
            </w:r>
          </w:p>
        </w:tc>
        <w:tc>
          <w:tcPr>
            <w:tcW w:w="804" w:type="dxa"/>
          </w:tcPr>
          <w:p w14:paraId="79AC8EB9" w14:textId="52642131" w:rsidR="009D6621" w:rsidRDefault="00E450A4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450A4">
              <w:rPr>
                <w:rFonts w:ascii="Times New Roman" w:hAnsi="Times New Roman"/>
                <w:color w:val="000000"/>
              </w:rPr>
              <w:t>-0.42</w:t>
            </w:r>
          </w:p>
        </w:tc>
        <w:tc>
          <w:tcPr>
            <w:tcW w:w="824" w:type="dxa"/>
          </w:tcPr>
          <w:p w14:paraId="6BEC3C60" w14:textId="6612DB39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-1.17</w:t>
            </w:r>
          </w:p>
        </w:tc>
        <w:tc>
          <w:tcPr>
            <w:tcW w:w="1065" w:type="dxa"/>
          </w:tcPr>
          <w:p w14:paraId="60D521BD" w14:textId="7734642B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860</w:t>
            </w:r>
          </w:p>
        </w:tc>
      </w:tr>
      <w:tr w:rsidR="00131E18" w14:paraId="25F4E7FB" w14:textId="77777777" w:rsidTr="00E450A4">
        <w:trPr>
          <w:jc w:val="center"/>
        </w:trPr>
        <w:tc>
          <w:tcPr>
            <w:tcW w:w="1264" w:type="dxa"/>
          </w:tcPr>
          <w:p w14:paraId="17F186EA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(T4)</w:t>
            </w:r>
          </w:p>
        </w:tc>
        <w:tc>
          <w:tcPr>
            <w:tcW w:w="754" w:type="dxa"/>
          </w:tcPr>
          <w:p w14:paraId="27D16CCA" w14:textId="5FFA84CE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0.737</w:t>
            </w:r>
          </w:p>
        </w:tc>
        <w:tc>
          <w:tcPr>
            <w:tcW w:w="708" w:type="dxa"/>
          </w:tcPr>
          <w:p w14:paraId="28475A8D" w14:textId="4826DBFE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0.372</w:t>
            </w:r>
          </w:p>
        </w:tc>
        <w:tc>
          <w:tcPr>
            <w:tcW w:w="709" w:type="dxa"/>
          </w:tcPr>
          <w:p w14:paraId="54698C8B" w14:textId="62783402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0.581</w:t>
            </w:r>
          </w:p>
        </w:tc>
        <w:tc>
          <w:tcPr>
            <w:tcW w:w="709" w:type="dxa"/>
          </w:tcPr>
          <w:p w14:paraId="7041889C" w14:textId="41FCC079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0.982</w:t>
            </w:r>
          </w:p>
        </w:tc>
        <w:tc>
          <w:tcPr>
            <w:tcW w:w="709" w:type="dxa"/>
          </w:tcPr>
          <w:p w14:paraId="1D22B9E4" w14:textId="7792C4C0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0.463</w:t>
            </w:r>
          </w:p>
        </w:tc>
        <w:tc>
          <w:tcPr>
            <w:tcW w:w="708" w:type="dxa"/>
          </w:tcPr>
          <w:p w14:paraId="584224FC" w14:textId="4242B7C8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-1.81</w:t>
            </w:r>
          </w:p>
        </w:tc>
        <w:tc>
          <w:tcPr>
            <w:tcW w:w="680" w:type="dxa"/>
          </w:tcPr>
          <w:p w14:paraId="7C91CA7C" w14:textId="06CA23E9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1.312</w:t>
            </w:r>
          </w:p>
        </w:tc>
        <w:tc>
          <w:tcPr>
            <w:tcW w:w="680" w:type="dxa"/>
          </w:tcPr>
          <w:p w14:paraId="0011E951" w14:textId="567248BA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1.641</w:t>
            </w:r>
          </w:p>
        </w:tc>
        <w:tc>
          <w:tcPr>
            <w:tcW w:w="804" w:type="dxa"/>
          </w:tcPr>
          <w:p w14:paraId="4A307C0D" w14:textId="530EC9D8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-0.42</w:t>
            </w:r>
          </w:p>
        </w:tc>
        <w:tc>
          <w:tcPr>
            <w:tcW w:w="824" w:type="dxa"/>
          </w:tcPr>
          <w:p w14:paraId="4113DE55" w14:textId="2B5DC68D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-1.17</w:t>
            </w:r>
          </w:p>
        </w:tc>
        <w:tc>
          <w:tcPr>
            <w:tcW w:w="1065" w:type="dxa"/>
          </w:tcPr>
          <w:p w14:paraId="324541AA" w14:textId="16D6FE8B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922</w:t>
            </w:r>
          </w:p>
        </w:tc>
      </w:tr>
      <w:tr w:rsidR="00131E18" w14:paraId="36A4EC41" w14:textId="77777777" w:rsidTr="00E450A4">
        <w:trPr>
          <w:jc w:val="center"/>
        </w:trPr>
        <w:tc>
          <w:tcPr>
            <w:tcW w:w="1264" w:type="dxa"/>
          </w:tcPr>
          <w:p w14:paraId="3F745E20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(T5)</w:t>
            </w:r>
          </w:p>
        </w:tc>
        <w:tc>
          <w:tcPr>
            <w:tcW w:w="754" w:type="dxa"/>
          </w:tcPr>
          <w:p w14:paraId="6E4BD893" w14:textId="78043A2E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0.072</w:t>
            </w:r>
          </w:p>
        </w:tc>
        <w:tc>
          <w:tcPr>
            <w:tcW w:w="708" w:type="dxa"/>
          </w:tcPr>
          <w:p w14:paraId="6EC06F45" w14:textId="6B3E31B8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0.921</w:t>
            </w:r>
          </w:p>
        </w:tc>
        <w:tc>
          <w:tcPr>
            <w:tcW w:w="709" w:type="dxa"/>
          </w:tcPr>
          <w:p w14:paraId="67798B3F" w14:textId="48EF8F5E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0.162</w:t>
            </w:r>
          </w:p>
        </w:tc>
        <w:tc>
          <w:tcPr>
            <w:tcW w:w="709" w:type="dxa"/>
          </w:tcPr>
          <w:p w14:paraId="3CDFE05B" w14:textId="04D2EB97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0.645</w:t>
            </w:r>
          </w:p>
        </w:tc>
        <w:tc>
          <w:tcPr>
            <w:tcW w:w="709" w:type="dxa"/>
          </w:tcPr>
          <w:p w14:paraId="73AECF2F" w14:textId="6F0707DE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0.871</w:t>
            </w:r>
          </w:p>
        </w:tc>
        <w:tc>
          <w:tcPr>
            <w:tcW w:w="708" w:type="dxa"/>
          </w:tcPr>
          <w:p w14:paraId="144F2CE5" w14:textId="099BA145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-1.81</w:t>
            </w:r>
          </w:p>
        </w:tc>
        <w:tc>
          <w:tcPr>
            <w:tcW w:w="680" w:type="dxa"/>
          </w:tcPr>
          <w:p w14:paraId="3C7A198B" w14:textId="6E15EE1B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1.312</w:t>
            </w:r>
          </w:p>
        </w:tc>
        <w:tc>
          <w:tcPr>
            <w:tcW w:w="680" w:type="dxa"/>
          </w:tcPr>
          <w:p w14:paraId="3332C6DC" w14:textId="0EC6EB67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1.641</w:t>
            </w:r>
          </w:p>
        </w:tc>
        <w:tc>
          <w:tcPr>
            <w:tcW w:w="804" w:type="dxa"/>
          </w:tcPr>
          <w:p w14:paraId="3E03A5D6" w14:textId="1DF5DE34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-0.42</w:t>
            </w:r>
          </w:p>
        </w:tc>
        <w:tc>
          <w:tcPr>
            <w:tcW w:w="824" w:type="dxa"/>
          </w:tcPr>
          <w:p w14:paraId="2CFDDA43" w14:textId="3021B061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-1.17</w:t>
            </w:r>
          </w:p>
        </w:tc>
        <w:tc>
          <w:tcPr>
            <w:tcW w:w="1065" w:type="dxa"/>
          </w:tcPr>
          <w:p w14:paraId="21AAF5D0" w14:textId="0CEAB465" w:rsidR="009D6621" w:rsidRDefault="00EA51DC" w:rsidP="00B27E72">
            <w:pPr>
              <w:jc w:val="both"/>
              <w:rPr>
                <w:rFonts w:ascii="Times New Roman" w:hAnsi="Times New Roman"/>
                <w:color w:val="000000"/>
              </w:rPr>
            </w:pPr>
            <w:r w:rsidRPr="00EA51DC">
              <w:rPr>
                <w:rFonts w:ascii="Times New Roman" w:hAnsi="Times New Roman"/>
                <w:color w:val="000000"/>
              </w:rPr>
              <w:t>893</w:t>
            </w:r>
            <w:bookmarkStart w:id="0" w:name="_GoBack"/>
            <w:bookmarkEnd w:id="0"/>
          </w:p>
        </w:tc>
      </w:tr>
    </w:tbl>
    <w:p w14:paraId="70083C39" w14:textId="77777777" w:rsidR="009D6621" w:rsidRDefault="00910477" w:rsidP="00A1348A">
      <w:pPr>
        <w:numPr>
          <w:ilvl w:val="0"/>
          <w:numId w:val="3"/>
        </w:numPr>
        <w:spacing w:before="240" w:after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Registre os resultados dos 5 treinamentos na tabela abaixo:</w:t>
      </w:r>
    </w:p>
    <w:p w14:paraId="06FB42E8" w14:textId="77777777" w:rsidR="00B27E72" w:rsidRDefault="00B27E72" w:rsidP="00B27E72">
      <w:pPr>
        <w:ind w:left="360"/>
        <w:jc w:val="both"/>
        <w:rPr>
          <w:rFonts w:ascii="Times New Roman" w:hAnsi="Times New Roman"/>
          <w:color w:val="000000"/>
        </w:rPr>
      </w:pPr>
    </w:p>
    <w:p w14:paraId="70427CD8" w14:textId="5E68CC0D" w:rsidR="009D6621" w:rsidRDefault="00B27E72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</w:t>
      </w:r>
      <w:r w:rsidR="00910477">
        <w:rPr>
          <w:rFonts w:ascii="Times New Roman" w:hAnsi="Times New Roman"/>
          <w:color w:val="000000"/>
        </w:rPr>
        <w:t xml:space="preserve">ara os </w:t>
      </w:r>
      <w:r w:rsidR="008E7364">
        <w:rPr>
          <w:rFonts w:ascii="Times New Roman" w:hAnsi="Times New Roman"/>
          <w:color w:val="000000"/>
        </w:rPr>
        <w:t>t</w:t>
      </w:r>
      <w:r w:rsidR="00910477">
        <w:rPr>
          <w:rFonts w:ascii="Times New Roman" w:hAnsi="Times New Roman"/>
          <w:color w:val="000000"/>
        </w:rPr>
        <w:t>reinamentos realizados acima</w:t>
      </w:r>
      <w:r w:rsidR="008E7364">
        <w:rPr>
          <w:rFonts w:ascii="Times New Roman" w:hAnsi="Times New Roman"/>
          <w:color w:val="000000"/>
        </w:rPr>
        <w:t>, gere</w:t>
      </w:r>
      <w:r w:rsidR="00910477">
        <w:rPr>
          <w:rFonts w:ascii="Times New Roman" w:hAnsi="Times New Roman"/>
          <w:color w:val="000000"/>
        </w:rPr>
        <w:t xml:space="preserve"> os respectivos gráficos dos valores de erro quadrático médio (EQM) em função de cada época de treinamento. </w:t>
      </w:r>
      <w:r w:rsidR="008E7364">
        <w:rPr>
          <w:rFonts w:ascii="Times New Roman" w:hAnsi="Times New Roman"/>
          <w:color w:val="000000"/>
        </w:rPr>
        <w:t>Ins</w:t>
      </w:r>
      <w:r w:rsidR="009E2D91">
        <w:rPr>
          <w:rFonts w:ascii="Times New Roman" w:hAnsi="Times New Roman"/>
          <w:color w:val="000000"/>
        </w:rPr>
        <w:t>i</w:t>
      </w:r>
      <w:r w:rsidR="008E7364">
        <w:rPr>
          <w:rFonts w:ascii="Times New Roman" w:hAnsi="Times New Roman"/>
          <w:color w:val="000000"/>
        </w:rPr>
        <w:t>r</w:t>
      </w:r>
      <w:r w:rsidR="009E2D91">
        <w:rPr>
          <w:rFonts w:ascii="Times New Roman" w:hAnsi="Times New Roman"/>
          <w:color w:val="000000"/>
        </w:rPr>
        <w:t>a</w:t>
      </w:r>
      <w:r w:rsidR="008E7364">
        <w:rPr>
          <w:rFonts w:ascii="Times New Roman" w:hAnsi="Times New Roman"/>
          <w:color w:val="000000"/>
        </w:rPr>
        <w:t xml:space="preserve"> </w:t>
      </w:r>
      <w:r w:rsidR="00910477">
        <w:rPr>
          <w:rFonts w:ascii="Times New Roman" w:hAnsi="Times New Roman"/>
          <w:color w:val="000000"/>
        </w:rPr>
        <w:t>os gráficos numa mesma folha</w:t>
      </w:r>
      <w:r w:rsidR="008E7364">
        <w:rPr>
          <w:rFonts w:ascii="Times New Roman" w:hAnsi="Times New Roman"/>
          <w:color w:val="000000"/>
        </w:rPr>
        <w:t>.</w:t>
      </w:r>
    </w:p>
    <w:p w14:paraId="6EAD4B1A" w14:textId="77777777" w:rsidR="009E2D91" w:rsidRDefault="009E2D91" w:rsidP="009E2D91">
      <w:pPr>
        <w:pStyle w:val="PargrafodaLista"/>
        <w:rPr>
          <w:rFonts w:ascii="Times New Roman" w:hAnsi="Times New Roman"/>
          <w:color w:val="000000"/>
        </w:rPr>
      </w:pPr>
    </w:p>
    <w:p w14:paraId="19550BAA" w14:textId="41682572" w:rsidR="009E2D91" w:rsidRDefault="00E450A4" w:rsidP="009E2D91">
      <w:pPr>
        <w:jc w:val="both"/>
        <w:rPr>
          <w:rFonts w:ascii="Times New Roman" w:hAnsi="Times New Roman"/>
          <w:color w:val="000000"/>
        </w:rPr>
      </w:pPr>
      <w:r>
        <w:rPr>
          <w:noProof/>
        </w:rPr>
        <w:drawing>
          <wp:inline distT="0" distB="0" distL="0" distR="0" wp14:anchorId="53716160" wp14:editId="741680E9">
            <wp:extent cx="6120765" cy="3322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5E02" w14:textId="77777777" w:rsidR="009D6621" w:rsidRDefault="009D6621">
      <w:pPr>
        <w:jc w:val="both"/>
        <w:rPr>
          <w:rFonts w:ascii="Times New Roman" w:hAnsi="Times New Roman"/>
          <w:color w:val="000000"/>
        </w:rPr>
      </w:pPr>
    </w:p>
    <w:p w14:paraId="726F5029" w14:textId="4E4FE9CE" w:rsidR="009D6621" w:rsidRDefault="00910477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Para </w:t>
      </w:r>
      <w:r w:rsidR="008E7364">
        <w:rPr>
          <w:rFonts w:ascii="Times New Roman" w:hAnsi="Times New Roman"/>
          <w:color w:val="000000"/>
        </w:rPr>
        <w:t>o</w:t>
      </w:r>
      <w:r>
        <w:rPr>
          <w:rFonts w:ascii="Times New Roman" w:hAnsi="Times New Roman"/>
          <w:color w:val="000000"/>
        </w:rPr>
        <w:t xml:space="preserve">s treinamentos realizados acima, aplique a rede ADALINE para classificar e indicar ao comutador se os sinais abaixo devem ser encaminhados para a válvula A ou B. </w:t>
      </w:r>
    </w:p>
    <w:tbl>
      <w:tblPr>
        <w:tblpPr w:leftFromText="141" w:rightFromText="141" w:vertAnchor="text" w:horzAnchor="margin" w:tblpXSpec="center" w:tblpY="396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0"/>
        <w:gridCol w:w="1071"/>
        <w:gridCol w:w="1037"/>
        <w:gridCol w:w="1037"/>
        <w:gridCol w:w="1055"/>
        <w:gridCol w:w="709"/>
        <w:gridCol w:w="709"/>
        <w:gridCol w:w="708"/>
        <w:gridCol w:w="709"/>
        <w:gridCol w:w="709"/>
      </w:tblGrid>
      <w:tr w:rsidR="009D6621" w14:paraId="393230D9" w14:textId="77777777" w:rsidTr="00B27E72">
        <w:trPr>
          <w:jc w:val="center"/>
        </w:trPr>
        <w:tc>
          <w:tcPr>
            <w:tcW w:w="1050" w:type="dxa"/>
          </w:tcPr>
          <w:p w14:paraId="33632224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Amostra</w:t>
            </w:r>
          </w:p>
        </w:tc>
        <w:tc>
          <w:tcPr>
            <w:tcW w:w="1071" w:type="dxa"/>
          </w:tcPr>
          <w:p w14:paraId="7D21929F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1</w:t>
            </w:r>
          </w:p>
        </w:tc>
        <w:tc>
          <w:tcPr>
            <w:tcW w:w="1037" w:type="dxa"/>
          </w:tcPr>
          <w:p w14:paraId="0C02CBE9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2</w:t>
            </w:r>
          </w:p>
        </w:tc>
        <w:tc>
          <w:tcPr>
            <w:tcW w:w="1037" w:type="dxa"/>
          </w:tcPr>
          <w:p w14:paraId="62555DB8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3</w:t>
            </w:r>
          </w:p>
        </w:tc>
        <w:tc>
          <w:tcPr>
            <w:tcW w:w="1055" w:type="dxa"/>
          </w:tcPr>
          <w:p w14:paraId="7FF93EE5" w14:textId="77777777" w:rsidR="009D6621" w:rsidRDefault="00910477" w:rsidP="00B27E72">
            <w:pPr>
              <w:spacing w:before="120"/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4</w:t>
            </w:r>
          </w:p>
        </w:tc>
        <w:tc>
          <w:tcPr>
            <w:tcW w:w="709" w:type="dxa"/>
          </w:tcPr>
          <w:p w14:paraId="17EEDC57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4187C6E7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(T1)</w:t>
            </w:r>
          </w:p>
        </w:tc>
        <w:tc>
          <w:tcPr>
            <w:tcW w:w="709" w:type="dxa"/>
          </w:tcPr>
          <w:p w14:paraId="10E668D5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72506FD8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(T2)</w:t>
            </w:r>
          </w:p>
        </w:tc>
        <w:tc>
          <w:tcPr>
            <w:tcW w:w="708" w:type="dxa"/>
          </w:tcPr>
          <w:p w14:paraId="12DFA1B7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284BA0DB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(T3)</w:t>
            </w:r>
          </w:p>
        </w:tc>
        <w:tc>
          <w:tcPr>
            <w:tcW w:w="709" w:type="dxa"/>
          </w:tcPr>
          <w:p w14:paraId="7866ADF3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162C2C8E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(T4)</w:t>
            </w:r>
          </w:p>
        </w:tc>
        <w:tc>
          <w:tcPr>
            <w:tcW w:w="709" w:type="dxa"/>
          </w:tcPr>
          <w:p w14:paraId="37B5FF01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y</w:t>
            </w:r>
          </w:p>
          <w:p w14:paraId="5C04A4C6" w14:textId="77777777" w:rsidR="009D6621" w:rsidRDefault="00910477" w:rsidP="00B27E72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(T5)</w:t>
            </w:r>
          </w:p>
        </w:tc>
      </w:tr>
      <w:tr w:rsidR="00E450A4" w14:paraId="7D92B18A" w14:textId="77777777" w:rsidTr="00B27E72">
        <w:trPr>
          <w:jc w:val="center"/>
        </w:trPr>
        <w:tc>
          <w:tcPr>
            <w:tcW w:w="1050" w:type="dxa"/>
          </w:tcPr>
          <w:p w14:paraId="5588C468" w14:textId="77777777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071" w:type="dxa"/>
            <w:tcMar>
              <w:right w:w="170" w:type="dxa"/>
            </w:tcMar>
          </w:tcPr>
          <w:p w14:paraId="7AE39FDF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0.9694</w:t>
            </w:r>
          </w:p>
        </w:tc>
        <w:tc>
          <w:tcPr>
            <w:tcW w:w="1037" w:type="dxa"/>
            <w:tcMar>
              <w:right w:w="170" w:type="dxa"/>
            </w:tcMar>
          </w:tcPr>
          <w:p w14:paraId="097922E7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0.6909</w:t>
            </w:r>
          </w:p>
        </w:tc>
        <w:tc>
          <w:tcPr>
            <w:tcW w:w="1037" w:type="dxa"/>
            <w:tcMar>
              <w:right w:w="170" w:type="dxa"/>
            </w:tcMar>
          </w:tcPr>
          <w:p w14:paraId="073CB92F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0.4334</w:t>
            </w:r>
          </w:p>
        </w:tc>
        <w:tc>
          <w:tcPr>
            <w:tcW w:w="1055" w:type="dxa"/>
            <w:tcMar>
              <w:right w:w="170" w:type="dxa"/>
            </w:tcMar>
          </w:tcPr>
          <w:p w14:paraId="3F98FB91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3.4965</w:t>
            </w:r>
          </w:p>
        </w:tc>
        <w:tc>
          <w:tcPr>
            <w:tcW w:w="709" w:type="dxa"/>
          </w:tcPr>
          <w:p w14:paraId="6AF7CC0E" w14:textId="580BB8B4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3F5C21E2" w14:textId="6B16E227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8" w:type="dxa"/>
          </w:tcPr>
          <w:p w14:paraId="4C8CAB0D" w14:textId="728FCEDD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4B8AE44B" w14:textId="1370FE47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2A64F188" w14:textId="61906AF9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</w:tr>
      <w:tr w:rsidR="00E450A4" w14:paraId="05D51479" w14:textId="77777777" w:rsidTr="00B27E72">
        <w:trPr>
          <w:jc w:val="center"/>
        </w:trPr>
        <w:tc>
          <w:tcPr>
            <w:tcW w:w="1050" w:type="dxa"/>
          </w:tcPr>
          <w:p w14:paraId="7FB1F1BE" w14:textId="77777777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071" w:type="dxa"/>
            <w:tcMar>
              <w:right w:w="170" w:type="dxa"/>
            </w:tcMar>
          </w:tcPr>
          <w:p w14:paraId="6893F48A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0.5427</w:t>
            </w:r>
          </w:p>
        </w:tc>
        <w:tc>
          <w:tcPr>
            <w:tcW w:w="1037" w:type="dxa"/>
            <w:tcMar>
              <w:right w:w="170" w:type="dxa"/>
            </w:tcMar>
          </w:tcPr>
          <w:p w14:paraId="0F194F57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1.3832</w:t>
            </w:r>
          </w:p>
        </w:tc>
        <w:tc>
          <w:tcPr>
            <w:tcW w:w="1037" w:type="dxa"/>
            <w:tcMar>
              <w:right w:w="170" w:type="dxa"/>
            </w:tcMar>
          </w:tcPr>
          <w:p w14:paraId="59058416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0.6390</w:t>
            </w:r>
          </w:p>
        </w:tc>
        <w:tc>
          <w:tcPr>
            <w:tcW w:w="1055" w:type="dxa"/>
            <w:tcMar>
              <w:right w:w="170" w:type="dxa"/>
            </w:tcMar>
          </w:tcPr>
          <w:p w14:paraId="43A924C5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4.0352</w:t>
            </w:r>
          </w:p>
        </w:tc>
        <w:tc>
          <w:tcPr>
            <w:tcW w:w="709" w:type="dxa"/>
          </w:tcPr>
          <w:p w14:paraId="4AF47F2B" w14:textId="7568BFE2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20BF7A27" w14:textId="547BDC31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8" w:type="dxa"/>
          </w:tcPr>
          <w:p w14:paraId="6CBDE25D" w14:textId="1F7EFD56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4BA1EC77" w14:textId="1B5A2A80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1DF9739D" w14:textId="40C4C828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</w:tr>
      <w:tr w:rsidR="00E450A4" w14:paraId="1D3FD7B9" w14:textId="77777777" w:rsidTr="00B27E72">
        <w:trPr>
          <w:jc w:val="center"/>
        </w:trPr>
        <w:tc>
          <w:tcPr>
            <w:tcW w:w="1050" w:type="dxa"/>
          </w:tcPr>
          <w:p w14:paraId="5A7F0F8A" w14:textId="77777777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3</w:t>
            </w:r>
          </w:p>
        </w:tc>
        <w:tc>
          <w:tcPr>
            <w:tcW w:w="1071" w:type="dxa"/>
            <w:tcMar>
              <w:right w:w="170" w:type="dxa"/>
            </w:tcMar>
          </w:tcPr>
          <w:p w14:paraId="57841A11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0.6081</w:t>
            </w:r>
          </w:p>
        </w:tc>
        <w:tc>
          <w:tcPr>
            <w:tcW w:w="1037" w:type="dxa"/>
            <w:tcMar>
              <w:right w:w="170" w:type="dxa"/>
            </w:tcMar>
          </w:tcPr>
          <w:p w14:paraId="01E8DE76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-0.9196</w:t>
            </w:r>
          </w:p>
        </w:tc>
        <w:tc>
          <w:tcPr>
            <w:tcW w:w="1037" w:type="dxa"/>
            <w:tcMar>
              <w:right w:w="170" w:type="dxa"/>
            </w:tcMar>
          </w:tcPr>
          <w:p w14:paraId="5DAB1800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0.5925</w:t>
            </w:r>
          </w:p>
        </w:tc>
        <w:tc>
          <w:tcPr>
            <w:tcW w:w="1055" w:type="dxa"/>
            <w:tcMar>
              <w:right w:w="170" w:type="dxa"/>
            </w:tcMar>
          </w:tcPr>
          <w:p w14:paraId="07C4AE9E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0.1016</w:t>
            </w:r>
          </w:p>
        </w:tc>
        <w:tc>
          <w:tcPr>
            <w:tcW w:w="709" w:type="dxa"/>
          </w:tcPr>
          <w:p w14:paraId="1F6B9C1F" w14:textId="4C8EEAD8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7E5117FE" w14:textId="5D41792B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8" w:type="dxa"/>
          </w:tcPr>
          <w:p w14:paraId="08125719" w14:textId="7E1BA8AD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42A41C3E" w14:textId="11D7810C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2CDC5F46" w14:textId="162F9991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</w:tr>
      <w:tr w:rsidR="00E450A4" w14:paraId="7704FB89" w14:textId="77777777" w:rsidTr="00B27E72">
        <w:trPr>
          <w:jc w:val="center"/>
        </w:trPr>
        <w:tc>
          <w:tcPr>
            <w:tcW w:w="1050" w:type="dxa"/>
          </w:tcPr>
          <w:p w14:paraId="35439F23" w14:textId="77777777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071" w:type="dxa"/>
            <w:tcMar>
              <w:right w:w="170" w:type="dxa"/>
            </w:tcMar>
          </w:tcPr>
          <w:p w14:paraId="7E3CCDC3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-0.1618</w:t>
            </w:r>
          </w:p>
        </w:tc>
        <w:tc>
          <w:tcPr>
            <w:tcW w:w="1037" w:type="dxa"/>
            <w:tcMar>
              <w:right w:w="170" w:type="dxa"/>
            </w:tcMar>
          </w:tcPr>
          <w:p w14:paraId="7DAEC00D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0.4694</w:t>
            </w:r>
          </w:p>
        </w:tc>
        <w:tc>
          <w:tcPr>
            <w:tcW w:w="1037" w:type="dxa"/>
            <w:tcMar>
              <w:right w:w="170" w:type="dxa"/>
            </w:tcMar>
          </w:tcPr>
          <w:p w14:paraId="340AA9A3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0.2030</w:t>
            </w:r>
          </w:p>
        </w:tc>
        <w:tc>
          <w:tcPr>
            <w:tcW w:w="1055" w:type="dxa"/>
            <w:tcMar>
              <w:right w:w="170" w:type="dxa"/>
            </w:tcMar>
          </w:tcPr>
          <w:p w14:paraId="181A8FE2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3.0117</w:t>
            </w:r>
          </w:p>
        </w:tc>
        <w:tc>
          <w:tcPr>
            <w:tcW w:w="709" w:type="dxa"/>
          </w:tcPr>
          <w:p w14:paraId="4E0E9762" w14:textId="72EA1ACF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20D272FB" w14:textId="26C000DB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8" w:type="dxa"/>
          </w:tcPr>
          <w:p w14:paraId="4491BBA2" w14:textId="05DDA85F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25D81563" w14:textId="735A3CCA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6DB94124" w14:textId="4BC6639D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</w:tr>
      <w:tr w:rsidR="00E450A4" w14:paraId="2D750EB0" w14:textId="77777777" w:rsidTr="00B27E72">
        <w:trPr>
          <w:jc w:val="center"/>
        </w:trPr>
        <w:tc>
          <w:tcPr>
            <w:tcW w:w="1050" w:type="dxa"/>
          </w:tcPr>
          <w:p w14:paraId="1532A18C" w14:textId="77777777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071" w:type="dxa"/>
            <w:tcMar>
              <w:right w:w="170" w:type="dxa"/>
            </w:tcMar>
          </w:tcPr>
          <w:p w14:paraId="526C2531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0.1870</w:t>
            </w:r>
          </w:p>
        </w:tc>
        <w:tc>
          <w:tcPr>
            <w:tcW w:w="1037" w:type="dxa"/>
            <w:tcMar>
              <w:right w:w="170" w:type="dxa"/>
            </w:tcMar>
          </w:tcPr>
          <w:p w14:paraId="19DB9E85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-0.2578</w:t>
            </w:r>
          </w:p>
        </w:tc>
        <w:tc>
          <w:tcPr>
            <w:tcW w:w="1037" w:type="dxa"/>
            <w:tcMar>
              <w:right w:w="170" w:type="dxa"/>
            </w:tcMar>
          </w:tcPr>
          <w:p w14:paraId="195D265E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0.6124</w:t>
            </w:r>
          </w:p>
        </w:tc>
        <w:tc>
          <w:tcPr>
            <w:tcW w:w="1055" w:type="dxa"/>
            <w:tcMar>
              <w:right w:w="170" w:type="dxa"/>
            </w:tcMar>
          </w:tcPr>
          <w:p w14:paraId="259593A8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1.7749</w:t>
            </w:r>
          </w:p>
        </w:tc>
        <w:tc>
          <w:tcPr>
            <w:tcW w:w="709" w:type="dxa"/>
          </w:tcPr>
          <w:p w14:paraId="764E4DA6" w14:textId="785416AD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3505CD4B" w14:textId="6CEF6F95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8" w:type="dxa"/>
          </w:tcPr>
          <w:p w14:paraId="3AA196FB" w14:textId="0E29F832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6429E1C4" w14:textId="577B590D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35C6FA17" w14:textId="2ED69130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</w:tr>
      <w:tr w:rsidR="00E450A4" w14:paraId="7518117F" w14:textId="77777777" w:rsidTr="00B27E72">
        <w:trPr>
          <w:jc w:val="center"/>
        </w:trPr>
        <w:tc>
          <w:tcPr>
            <w:tcW w:w="1050" w:type="dxa"/>
          </w:tcPr>
          <w:p w14:paraId="7EC1309A" w14:textId="77777777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71" w:type="dxa"/>
            <w:tcMar>
              <w:right w:w="170" w:type="dxa"/>
            </w:tcMar>
          </w:tcPr>
          <w:p w14:paraId="54728CC3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0.4891</w:t>
            </w:r>
          </w:p>
        </w:tc>
        <w:tc>
          <w:tcPr>
            <w:tcW w:w="1037" w:type="dxa"/>
            <w:tcMar>
              <w:right w:w="170" w:type="dxa"/>
            </w:tcMar>
          </w:tcPr>
          <w:p w14:paraId="498F08C1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-0.5276</w:t>
            </w:r>
          </w:p>
        </w:tc>
        <w:tc>
          <w:tcPr>
            <w:tcW w:w="1037" w:type="dxa"/>
            <w:tcMar>
              <w:right w:w="170" w:type="dxa"/>
            </w:tcMar>
          </w:tcPr>
          <w:p w14:paraId="0F4FADE1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0.4378</w:t>
            </w:r>
          </w:p>
        </w:tc>
        <w:tc>
          <w:tcPr>
            <w:tcW w:w="1055" w:type="dxa"/>
            <w:tcMar>
              <w:right w:w="170" w:type="dxa"/>
            </w:tcMar>
          </w:tcPr>
          <w:p w14:paraId="7ECE5B70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0.6439</w:t>
            </w:r>
          </w:p>
        </w:tc>
        <w:tc>
          <w:tcPr>
            <w:tcW w:w="709" w:type="dxa"/>
          </w:tcPr>
          <w:p w14:paraId="4D96DB90" w14:textId="41282BCC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2F71F12A" w14:textId="4E6A5253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8" w:type="dxa"/>
          </w:tcPr>
          <w:p w14:paraId="413DA788" w14:textId="12545B32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7550ECFC" w14:textId="4CC51B8A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3CA084EB" w14:textId="48DF94F7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</w:tr>
      <w:tr w:rsidR="00E450A4" w14:paraId="1D37E724" w14:textId="77777777" w:rsidTr="00B27E72">
        <w:trPr>
          <w:jc w:val="center"/>
        </w:trPr>
        <w:tc>
          <w:tcPr>
            <w:tcW w:w="1050" w:type="dxa"/>
          </w:tcPr>
          <w:p w14:paraId="37642515" w14:textId="77777777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71" w:type="dxa"/>
            <w:tcMar>
              <w:right w:w="170" w:type="dxa"/>
            </w:tcMar>
          </w:tcPr>
          <w:p w14:paraId="17EF587E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0.3777</w:t>
            </w:r>
          </w:p>
        </w:tc>
        <w:tc>
          <w:tcPr>
            <w:tcW w:w="1037" w:type="dxa"/>
            <w:tcMar>
              <w:right w:w="170" w:type="dxa"/>
            </w:tcMar>
          </w:tcPr>
          <w:p w14:paraId="5422A6A6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2.0149</w:t>
            </w:r>
          </w:p>
        </w:tc>
        <w:tc>
          <w:tcPr>
            <w:tcW w:w="1037" w:type="dxa"/>
            <w:tcMar>
              <w:right w:w="170" w:type="dxa"/>
            </w:tcMar>
          </w:tcPr>
          <w:p w14:paraId="50601614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0.7423</w:t>
            </w:r>
          </w:p>
        </w:tc>
        <w:tc>
          <w:tcPr>
            <w:tcW w:w="1055" w:type="dxa"/>
            <w:tcMar>
              <w:right w:w="170" w:type="dxa"/>
            </w:tcMar>
          </w:tcPr>
          <w:p w14:paraId="113BED10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3.3932</w:t>
            </w:r>
          </w:p>
        </w:tc>
        <w:tc>
          <w:tcPr>
            <w:tcW w:w="709" w:type="dxa"/>
          </w:tcPr>
          <w:p w14:paraId="43023297" w14:textId="549D888A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465B920A" w14:textId="73145F3E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8" w:type="dxa"/>
          </w:tcPr>
          <w:p w14:paraId="41FE528A" w14:textId="0187A11E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54B147DB" w14:textId="6265F141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301E8097" w14:textId="181F213B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</w:tr>
      <w:tr w:rsidR="00E450A4" w14:paraId="6E60FD45" w14:textId="77777777" w:rsidTr="00B27E72">
        <w:trPr>
          <w:jc w:val="center"/>
        </w:trPr>
        <w:tc>
          <w:tcPr>
            <w:tcW w:w="1050" w:type="dxa"/>
          </w:tcPr>
          <w:p w14:paraId="04AB1218" w14:textId="77777777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71" w:type="dxa"/>
            <w:tcMar>
              <w:right w:w="170" w:type="dxa"/>
            </w:tcMar>
          </w:tcPr>
          <w:p w14:paraId="31E1D72B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1.1498</w:t>
            </w:r>
          </w:p>
        </w:tc>
        <w:tc>
          <w:tcPr>
            <w:tcW w:w="1037" w:type="dxa"/>
            <w:tcMar>
              <w:right w:w="170" w:type="dxa"/>
            </w:tcMar>
          </w:tcPr>
          <w:p w14:paraId="40086C28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-0.4067</w:t>
            </w:r>
          </w:p>
        </w:tc>
        <w:tc>
          <w:tcPr>
            <w:tcW w:w="1037" w:type="dxa"/>
            <w:tcMar>
              <w:right w:w="170" w:type="dxa"/>
            </w:tcMar>
          </w:tcPr>
          <w:p w14:paraId="1E2A04B6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0.2469</w:t>
            </w:r>
          </w:p>
        </w:tc>
        <w:tc>
          <w:tcPr>
            <w:tcW w:w="1055" w:type="dxa"/>
            <w:tcMar>
              <w:right w:w="170" w:type="dxa"/>
            </w:tcMar>
          </w:tcPr>
          <w:p w14:paraId="4D038D36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1.5866</w:t>
            </w:r>
          </w:p>
        </w:tc>
        <w:tc>
          <w:tcPr>
            <w:tcW w:w="709" w:type="dxa"/>
          </w:tcPr>
          <w:p w14:paraId="1C4D3B51" w14:textId="409CA61D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59E95F13" w14:textId="06FA8EC6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8" w:type="dxa"/>
          </w:tcPr>
          <w:p w14:paraId="68F15522" w14:textId="6F8BA54A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0D5BF583" w14:textId="245A7DC9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1BE6553E" w14:textId="2F0D8A2A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</w:tr>
      <w:tr w:rsidR="00E450A4" w14:paraId="0F985554" w14:textId="77777777" w:rsidTr="00B27E72">
        <w:trPr>
          <w:jc w:val="center"/>
        </w:trPr>
        <w:tc>
          <w:tcPr>
            <w:tcW w:w="1050" w:type="dxa"/>
          </w:tcPr>
          <w:p w14:paraId="19E1206D" w14:textId="77777777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71" w:type="dxa"/>
            <w:tcMar>
              <w:right w:w="170" w:type="dxa"/>
            </w:tcMar>
          </w:tcPr>
          <w:p w14:paraId="6CA5BFD9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0.9325</w:t>
            </w:r>
          </w:p>
        </w:tc>
        <w:tc>
          <w:tcPr>
            <w:tcW w:w="1037" w:type="dxa"/>
            <w:tcMar>
              <w:right w:w="170" w:type="dxa"/>
            </w:tcMar>
          </w:tcPr>
          <w:p w14:paraId="2DBDE843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1.0950</w:t>
            </w:r>
          </w:p>
        </w:tc>
        <w:tc>
          <w:tcPr>
            <w:tcW w:w="1037" w:type="dxa"/>
            <w:tcMar>
              <w:right w:w="170" w:type="dxa"/>
            </w:tcMar>
          </w:tcPr>
          <w:p w14:paraId="698412B3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1.0359</w:t>
            </w:r>
          </w:p>
        </w:tc>
        <w:tc>
          <w:tcPr>
            <w:tcW w:w="1055" w:type="dxa"/>
            <w:tcMar>
              <w:right w:w="170" w:type="dxa"/>
            </w:tcMar>
          </w:tcPr>
          <w:p w14:paraId="0ACE5E5B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3.3591</w:t>
            </w:r>
          </w:p>
        </w:tc>
        <w:tc>
          <w:tcPr>
            <w:tcW w:w="709" w:type="dxa"/>
          </w:tcPr>
          <w:p w14:paraId="2A06902B" w14:textId="4334187F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58D5838F" w14:textId="29BA7902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8" w:type="dxa"/>
          </w:tcPr>
          <w:p w14:paraId="1224D8CC" w14:textId="4EA7660D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2A9DC767" w14:textId="71A243A2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01F7843A" w14:textId="2B4C06B1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</w:tr>
      <w:tr w:rsidR="00E450A4" w14:paraId="4A4010E5" w14:textId="77777777" w:rsidTr="00B27E72">
        <w:trPr>
          <w:jc w:val="center"/>
        </w:trPr>
        <w:tc>
          <w:tcPr>
            <w:tcW w:w="1050" w:type="dxa"/>
          </w:tcPr>
          <w:p w14:paraId="620E2A18" w14:textId="77777777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071" w:type="dxa"/>
            <w:tcMar>
              <w:right w:w="170" w:type="dxa"/>
            </w:tcMar>
          </w:tcPr>
          <w:p w14:paraId="5471BC80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0.5060</w:t>
            </w:r>
          </w:p>
        </w:tc>
        <w:tc>
          <w:tcPr>
            <w:tcW w:w="1037" w:type="dxa"/>
            <w:tcMar>
              <w:right w:w="170" w:type="dxa"/>
            </w:tcMar>
          </w:tcPr>
          <w:p w14:paraId="2A5955EA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1.3317</w:t>
            </w:r>
          </w:p>
        </w:tc>
        <w:tc>
          <w:tcPr>
            <w:tcW w:w="1037" w:type="dxa"/>
            <w:tcMar>
              <w:right w:w="170" w:type="dxa"/>
            </w:tcMar>
          </w:tcPr>
          <w:p w14:paraId="4041BC90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0.9222</w:t>
            </w:r>
          </w:p>
        </w:tc>
        <w:tc>
          <w:tcPr>
            <w:tcW w:w="1055" w:type="dxa"/>
            <w:tcMar>
              <w:right w:w="170" w:type="dxa"/>
            </w:tcMar>
          </w:tcPr>
          <w:p w14:paraId="34EBAFE3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3.7174</w:t>
            </w:r>
          </w:p>
        </w:tc>
        <w:tc>
          <w:tcPr>
            <w:tcW w:w="709" w:type="dxa"/>
          </w:tcPr>
          <w:p w14:paraId="50C76D8F" w14:textId="361A5543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0DC2D57A" w14:textId="16CA2CAE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8" w:type="dxa"/>
          </w:tcPr>
          <w:p w14:paraId="06846A96" w14:textId="1550A36D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20F9B7FD" w14:textId="7F3B2543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271420EE" w14:textId="67BF23C5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</w:tr>
      <w:tr w:rsidR="00E450A4" w14:paraId="0C752378" w14:textId="77777777" w:rsidTr="00B27E72">
        <w:trPr>
          <w:jc w:val="center"/>
        </w:trPr>
        <w:tc>
          <w:tcPr>
            <w:tcW w:w="1050" w:type="dxa"/>
          </w:tcPr>
          <w:p w14:paraId="16D4F125" w14:textId="77777777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1071" w:type="dxa"/>
            <w:tcMar>
              <w:right w:w="170" w:type="dxa"/>
            </w:tcMar>
          </w:tcPr>
          <w:p w14:paraId="0233C4A7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0.0497</w:t>
            </w:r>
          </w:p>
        </w:tc>
        <w:tc>
          <w:tcPr>
            <w:tcW w:w="1037" w:type="dxa"/>
            <w:tcMar>
              <w:right w:w="170" w:type="dxa"/>
            </w:tcMar>
          </w:tcPr>
          <w:p w14:paraId="170BF497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-2.0656</w:t>
            </w:r>
          </w:p>
        </w:tc>
        <w:tc>
          <w:tcPr>
            <w:tcW w:w="1037" w:type="dxa"/>
            <w:tcMar>
              <w:right w:w="170" w:type="dxa"/>
            </w:tcMar>
          </w:tcPr>
          <w:p w14:paraId="40B307FE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0.6124</w:t>
            </w:r>
          </w:p>
        </w:tc>
        <w:tc>
          <w:tcPr>
            <w:tcW w:w="1055" w:type="dxa"/>
            <w:tcMar>
              <w:right w:w="170" w:type="dxa"/>
            </w:tcMar>
          </w:tcPr>
          <w:p w14:paraId="2F468287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-0.6585</w:t>
            </w:r>
          </w:p>
        </w:tc>
        <w:tc>
          <w:tcPr>
            <w:tcW w:w="709" w:type="dxa"/>
          </w:tcPr>
          <w:p w14:paraId="3F0A340F" w14:textId="01E918C6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057BF413" w14:textId="370D1243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8" w:type="dxa"/>
          </w:tcPr>
          <w:p w14:paraId="7F4F4175" w14:textId="2511D0A8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1E8F2D6D" w14:textId="09920BAD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75CE7541" w14:textId="73255E35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</w:tr>
      <w:tr w:rsidR="00E450A4" w14:paraId="05F9DBC5" w14:textId="77777777" w:rsidTr="00B27E72">
        <w:trPr>
          <w:jc w:val="center"/>
        </w:trPr>
        <w:tc>
          <w:tcPr>
            <w:tcW w:w="1050" w:type="dxa"/>
          </w:tcPr>
          <w:p w14:paraId="04DE78F5" w14:textId="77777777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1071" w:type="dxa"/>
            <w:tcMar>
              <w:right w:w="170" w:type="dxa"/>
            </w:tcMar>
          </w:tcPr>
          <w:p w14:paraId="65D2F19E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0.4004</w:t>
            </w:r>
          </w:p>
        </w:tc>
        <w:tc>
          <w:tcPr>
            <w:tcW w:w="1037" w:type="dxa"/>
            <w:tcMar>
              <w:right w:w="170" w:type="dxa"/>
            </w:tcMar>
          </w:tcPr>
          <w:p w14:paraId="688C3774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3.5369</w:t>
            </w:r>
          </w:p>
        </w:tc>
        <w:tc>
          <w:tcPr>
            <w:tcW w:w="1037" w:type="dxa"/>
            <w:tcMar>
              <w:right w:w="170" w:type="dxa"/>
            </w:tcMar>
          </w:tcPr>
          <w:p w14:paraId="66383D0C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0.9766</w:t>
            </w:r>
          </w:p>
        </w:tc>
        <w:tc>
          <w:tcPr>
            <w:tcW w:w="1055" w:type="dxa"/>
            <w:tcMar>
              <w:right w:w="170" w:type="dxa"/>
            </w:tcMar>
          </w:tcPr>
          <w:p w14:paraId="168AE262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5.3532</w:t>
            </w:r>
          </w:p>
        </w:tc>
        <w:tc>
          <w:tcPr>
            <w:tcW w:w="709" w:type="dxa"/>
          </w:tcPr>
          <w:p w14:paraId="691B8817" w14:textId="18C2BD69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6040C6ED" w14:textId="2567F0C8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8" w:type="dxa"/>
          </w:tcPr>
          <w:p w14:paraId="301C5381" w14:textId="08E59A72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49BC5ACC" w14:textId="3FEFD636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59F42344" w14:textId="2E147710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</w:tr>
      <w:tr w:rsidR="00E450A4" w14:paraId="356B1A7C" w14:textId="77777777" w:rsidTr="00B27E72">
        <w:trPr>
          <w:jc w:val="center"/>
        </w:trPr>
        <w:tc>
          <w:tcPr>
            <w:tcW w:w="1050" w:type="dxa"/>
          </w:tcPr>
          <w:p w14:paraId="5D70D5E7" w14:textId="77777777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1071" w:type="dxa"/>
            <w:tcMar>
              <w:right w:w="170" w:type="dxa"/>
            </w:tcMar>
          </w:tcPr>
          <w:p w14:paraId="4CCAE7BE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-0.1874</w:t>
            </w:r>
          </w:p>
        </w:tc>
        <w:tc>
          <w:tcPr>
            <w:tcW w:w="1037" w:type="dxa"/>
            <w:tcMar>
              <w:right w:w="170" w:type="dxa"/>
            </w:tcMar>
          </w:tcPr>
          <w:p w14:paraId="1F294249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1.3343</w:t>
            </w:r>
          </w:p>
        </w:tc>
        <w:tc>
          <w:tcPr>
            <w:tcW w:w="1037" w:type="dxa"/>
            <w:tcMar>
              <w:right w:w="170" w:type="dxa"/>
            </w:tcMar>
          </w:tcPr>
          <w:p w14:paraId="0CE0B155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0.5374</w:t>
            </w:r>
          </w:p>
        </w:tc>
        <w:tc>
          <w:tcPr>
            <w:tcW w:w="1055" w:type="dxa"/>
            <w:tcMar>
              <w:right w:w="170" w:type="dxa"/>
            </w:tcMar>
          </w:tcPr>
          <w:p w14:paraId="22FFAFF2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3.2189</w:t>
            </w:r>
          </w:p>
        </w:tc>
        <w:tc>
          <w:tcPr>
            <w:tcW w:w="709" w:type="dxa"/>
          </w:tcPr>
          <w:p w14:paraId="460D94E1" w14:textId="2F0EE2DC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12155DE6" w14:textId="7D94AB9A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8" w:type="dxa"/>
          </w:tcPr>
          <w:p w14:paraId="58BFF215" w14:textId="455AF1FE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56B6EBF1" w14:textId="7AEF9721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42864DFF" w14:textId="4418FFCF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</w:tr>
      <w:tr w:rsidR="00E450A4" w14:paraId="7A84FB4F" w14:textId="77777777" w:rsidTr="00B27E72">
        <w:trPr>
          <w:jc w:val="center"/>
        </w:trPr>
        <w:tc>
          <w:tcPr>
            <w:tcW w:w="1050" w:type="dxa"/>
          </w:tcPr>
          <w:p w14:paraId="68E3E1A2" w14:textId="77777777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14</w:t>
            </w:r>
          </w:p>
        </w:tc>
        <w:tc>
          <w:tcPr>
            <w:tcW w:w="1071" w:type="dxa"/>
            <w:tcMar>
              <w:right w:w="170" w:type="dxa"/>
            </w:tcMar>
          </w:tcPr>
          <w:p w14:paraId="0953F4D9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0.5060</w:t>
            </w:r>
          </w:p>
        </w:tc>
        <w:tc>
          <w:tcPr>
            <w:tcW w:w="1037" w:type="dxa"/>
            <w:tcMar>
              <w:right w:w="170" w:type="dxa"/>
            </w:tcMar>
          </w:tcPr>
          <w:p w14:paraId="74E4D902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1.3317</w:t>
            </w:r>
          </w:p>
        </w:tc>
        <w:tc>
          <w:tcPr>
            <w:tcW w:w="1037" w:type="dxa"/>
            <w:tcMar>
              <w:right w:w="170" w:type="dxa"/>
            </w:tcMar>
          </w:tcPr>
          <w:p w14:paraId="0A661A11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0.9222</w:t>
            </w:r>
          </w:p>
        </w:tc>
        <w:tc>
          <w:tcPr>
            <w:tcW w:w="1055" w:type="dxa"/>
            <w:tcMar>
              <w:right w:w="170" w:type="dxa"/>
            </w:tcMar>
          </w:tcPr>
          <w:p w14:paraId="0A02A6DE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3.7174</w:t>
            </w:r>
          </w:p>
        </w:tc>
        <w:tc>
          <w:tcPr>
            <w:tcW w:w="709" w:type="dxa"/>
          </w:tcPr>
          <w:p w14:paraId="22C837F7" w14:textId="50EEFC98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7617C3BD" w14:textId="41B4DAD9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8" w:type="dxa"/>
          </w:tcPr>
          <w:p w14:paraId="08BD0EAB" w14:textId="71FF6C72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57E863E7" w14:textId="2D9ED138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  <w:tc>
          <w:tcPr>
            <w:tcW w:w="709" w:type="dxa"/>
          </w:tcPr>
          <w:p w14:paraId="094D6E16" w14:textId="28F31734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</w:t>
            </w:r>
          </w:p>
        </w:tc>
      </w:tr>
      <w:tr w:rsidR="00E450A4" w14:paraId="0C84FC72" w14:textId="77777777" w:rsidTr="00B27E72">
        <w:trPr>
          <w:jc w:val="center"/>
        </w:trPr>
        <w:tc>
          <w:tcPr>
            <w:tcW w:w="1050" w:type="dxa"/>
          </w:tcPr>
          <w:p w14:paraId="5AAA042D" w14:textId="77777777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15</w:t>
            </w:r>
          </w:p>
        </w:tc>
        <w:tc>
          <w:tcPr>
            <w:tcW w:w="1071" w:type="dxa"/>
            <w:tcMar>
              <w:right w:w="170" w:type="dxa"/>
            </w:tcMar>
          </w:tcPr>
          <w:p w14:paraId="476F2390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1.6375</w:t>
            </w:r>
          </w:p>
        </w:tc>
        <w:tc>
          <w:tcPr>
            <w:tcW w:w="1037" w:type="dxa"/>
            <w:tcMar>
              <w:right w:w="170" w:type="dxa"/>
            </w:tcMar>
          </w:tcPr>
          <w:p w14:paraId="0DB436C3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-0.7911</w:t>
            </w:r>
          </w:p>
        </w:tc>
        <w:tc>
          <w:tcPr>
            <w:tcW w:w="1037" w:type="dxa"/>
            <w:tcMar>
              <w:right w:w="170" w:type="dxa"/>
            </w:tcMar>
          </w:tcPr>
          <w:p w14:paraId="55A59C72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0.7537</w:t>
            </w:r>
          </w:p>
        </w:tc>
        <w:tc>
          <w:tcPr>
            <w:tcW w:w="1055" w:type="dxa"/>
            <w:tcMar>
              <w:right w:w="170" w:type="dxa"/>
            </w:tcMar>
          </w:tcPr>
          <w:p w14:paraId="4D6FB7CD" w14:textId="77777777" w:rsidR="00E450A4" w:rsidRDefault="00E450A4" w:rsidP="00E450A4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0.5515</w:t>
            </w:r>
          </w:p>
        </w:tc>
        <w:tc>
          <w:tcPr>
            <w:tcW w:w="709" w:type="dxa"/>
          </w:tcPr>
          <w:p w14:paraId="51EB0D03" w14:textId="3D2511FE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415F0840" w14:textId="76D4DBAE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8" w:type="dxa"/>
          </w:tcPr>
          <w:p w14:paraId="75CC691F" w14:textId="147DABE4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3DE9BD5A" w14:textId="18B3EA9F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  <w:tc>
          <w:tcPr>
            <w:tcW w:w="709" w:type="dxa"/>
          </w:tcPr>
          <w:p w14:paraId="4B11FF89" w14:textId="491AC324" w:rsidR="00E450A4" w:rsidRDefault="00E450A4" w:rsidP="00E450A4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</w:t>
            </w:r>
          </w:p>
        </w:tc>
      </w:tr>
    </w:tbl>
    <w:p w14:paraId="64D55470" w14:textId="77777777" w:rsidR="009D6621" w:rsidRDefault="009D6621">
      <w:pPr>
        <w:jc w:val="both"/>
        <w:rPr>
          <w:rFonts w:ascii="Times New Roman" w:hAnsi="Times New Roman"/>
          <w:color w:val="000000"/>
        </w:rPr>
      </w:pPr>
    </w:p>
    <w:p w14:paraId="67154146" w14:textId="77777777" w:rsidR="009D6621" w:rsidRDefault="009D6621">
      <w:pPr>
        <w:jc w:val="both"/>
        <w:rPr>
          <w:rFonts w:ascii="Times New Roman" w:hAnsi="Times New Roman"/>
          <w:color w:val="000000"/>
        </w:rPr>
      </w:pPr>
    </w:p>
    <w:p w14:paraId="35760C8C" w14:textId="77777777" w:rsidR="00B27E72" w:rsidRDefault="00B27E72">
      <w:pPr>
        <w:jc w:val="both"/>
        <w:rPr>
          <w:rFonts w:ascii="Times New Roman" w:hAnsi="Times New Roman"/>
          <w:color w:val="000000"/>
        </w:rPr>
      </w:pPr>
    </w:p>
    <w:p w14:paraId="0CCC22D7" w14:textId="77777777" w:rsidR="009D6621" w:rsidRDefault="00910477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Embora o número de épocas de cada treinamento realizado no item 2 seja diferente, explique por que então os valores dos pesos continuam praticamente inalterados.</w:t>
      </w:r>
    </w:p>
    <w:p w14:paraId="0E614CA1" w14:textId="77777777" w:rsidR="009D6621" w:rsidRDefault="009D6621">
      <w:pPr>
        <w:jc w:val="both"/>
        <w:rPr>
          <w:rFonts w:ascii="Times New Roman" w:hAnsi="Times New Roman"/>
          <w:color w:val="000000"/>
        </w:rPr>
      </w:pPr>
    </w:p>
    <w:p w14:paraId="3494FC93" w14:textId="77777777" w:rsidR="00D0657C" w:rsidRDefault="00D37E5F" w:rsidP="00D37E5F">
      <w:pPr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R. </w:t>
      </w:r>
      <w:r w:rsidRPr="005D1407">
        <w:rPr>
          <w:rFonts w:ascii="Times New Roman" w:hAnsi="Times New Roman"/>
        </w:rPr>
        <w:t xml:space="preserve">O ajuste dos pesos do Adaline é realizado pelo algoritmo Regra Delta, o qual minimiza o Erro Quadrático entre a saída desejada e a saída do combinador linear. </w:t>
      </w:r>
      <w:r w:rsidR="0016254D">
        <w:rPr>
          <w:rFonts w:ascii="Times New Roman" w:hAnsi="Times New Roman"/>
        </w:rPr>
        <w:t>Como o conjunto de treinamento é o mesmo para todas as execuções, a função de predição retornada é similar variando minimamente seus coeficientes. Realizei alguns testes extras</w:t>
      </w:r>
      <w:r w:rsidR="00D0657C">
        <w:rPr>
          <w:rFonts w:ascii="Times New Roman" w:hAnsi="Times New Roman"/>
        </w:rPr>
        <w:t>:</w:t>
      </w:r>
    </w:p>
    <w:p w14:paraId="4E632D0A" w14:textId="32F69CCA" w:rsidR="00D0657C" w:rsidRPr="00D0657C" w:rsidRDefault="00D0657C" w:rsidP="00D0657C">
      <w:pPr>
        <w:pStyle w:val="PargrafodaLista"/>
        <w:numPr>
          <w:ilvl w:val="0"/>
          <w:numId w:val="5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A</w:t>
      </w:r>
      <w:r w:rsidR="0016254D" w:rsidRPr="00D0657C">
        <w:rPr>
          <w:rFonts w:ascii="Times New Roman" w:hAnsi="Times New Roman"/>
        </w:rPr>
        <w:t>lterei os pesos de entrada para ter uma variação maior (não houve alterações significativas nos pesos de saída)</w:t>
      </w:r>
    </w:p>
    <w:p w14:paraId="2B5ED500" w14:textId="77777777" w:rsidR="00D0657C" w:rsidRPr="00D0657C" w:rsidRDefault="00D0657C" w:rsidP="00D0657C">
      <w:pPr>
        <w:pStyle w:val="PargrafodaLista"/>
        <w:numPr>
          <w:ilvl w:val="0"/>
          <w:numId w:val="5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Alterei os dados da base de treinamento para valores maiores, o que implicou no aumento do coeficiente (pesos) de saída</w:t>
      </w:r>
    </w:p>
    <w:p w14:paraId="45C56AA5" w14:textId="51E8F1BE" w:rsidR="009D6621" w:rsidRPr="00D0657C" w:rsidRDefault="00D0657C" w:rsidP="00D0657C">
      <w:pPr>
        <w:ind w:left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Resumindo, os valores dos pesos continuam praticamente o mesmo, porque a base de treinamento não é alterada para cada execução, retornando funções de predição/regressão similares.</w:t>
      </w:r>
      <w:r w:rsidRPr="00D0657C">
        <w:rPr>
          <w:rFonts w:ascii="Times New Roman" w:hAnsi="Times New Roman"/>
        </w:rPr>
        <w:t xml:space="preserve"> </w:t>
      </w:r>
      <w:r w:rsidR="0016254D" w:rsidRPr="00D0657C">
        <w:rPr>
          <w:rFonts w:ascii="Times New Roman" w:hAnsi="Times New Roman"/>
        </w:rPr>
        <w:t xml:space="preserve"> </w:t>
      </w:r>
    </w:p>
    <w:p w14:paraId="0A9AF796" w14:textId="77777777" w:rsidR="00D37E5F" w:rsidRDefault="00D37E5F">
      <w:pPr>
        <w:jc w:val="both"/>
        <w:rPr>
          <w:rFonts w:ascii="Times New Roman" w:hAnsi="Times New Roman"/>
          <w:color w:val="000000"/>
        </w:rPr>
      </w:pPr>
    </w:p>
    <w:p w14:paraId="327B5B6B" w14:textId="77777777" w:rsidR="008E7364" w:rsidRDefault="008E7364" w:rsidP="008E7364">
      <w:pPr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OBSERVAÇÕES:</w:t>
      </w:r>
    </w:p>
    <w:p w14:paraId="416EEE30" w14:textId="77777777" w:rsidR="008E7364" w:rsidRDefault="008E7364" w:rsidP="008E7364">
      <w:pPr>
        <w:numPr>
          <w:ilvl w:val="0"/>
          <w:numId w:val="4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O EPC deve ser realizado individualmente. </w:t>
      </w:r>
    </w:p>
    <w:p w14:paraId="57B48ADE" w14:textId="77777777" w:rsidR="008E7364" w:rsidRDefault="008E7364" w:rsidP="008E7364">
      <w:pPr>
        <w:numPr>
          <w:ilvl w:val="0"/>
          <w:numId w:val="4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Os resultados devem ser entregues em sequência, ou seja, de acordo com a numeração do EPC.</w:t>
      </w:r>
    </w:p>
    <w:p w14:paraId="444041E9" w14:textId="2E71B187" w:rsidR="008E7364" w:rsidRDefault="008E7364" w:rsidP="008E7364">
      <w:pPr>
        <w:numPr>
          <w:ilvl w:val="0"/>
          <w:numId w:val="4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 w:rsidRPr="00823814">
        <w:rPr>
          <w:rFonts w:ascii="Times New Roman" w:hAnsi="Times New Roman"/>
          <w:color w:val="000000"/>
        </w:rPr>
        <w:t xml:space="preserve">Enviar </w:t>
      </w:r>
      <w:r>
        <w:rPr>
          <w:rFonts w:ascii="Times New Roman" w:hAnsi="Times New Roman"/>
          <w:color w:val="000000"/>
        </w:rPr>
        <w:t>o EPC</w:t>
      </w:r>
      <w:r w:rsidRPr="00823814">
        <w:rPr>
          <w:rFonts w:ascii="Times New Roman" w:hAnsi="Times New Roman"/>
          <w:color w:val="000000"/>
        </w:rPr>
        <w:t xml:space="preserve"> e o código-fonte do programa para o e-mail </w:t>
      </w:r>
      <w:r w:rsidRPr="00823814">
        <w:rPr>
          <w:rFonts w:ascii="Times New Roman" w:hAnsi="Times New Roman"/>
          <w:b/>
          <w:bCs/>
          <w:color w:val="000000"/>
        </w:rPr>
        <w:t>mgpires.uefs@gmail.com</w:t>
      </w:r>
      <w:r w:rsidRPr="00823814">
        <w:rPr>
          <w:rFonts w:ascii="Times New Roman" w:hAnsi="Times New Roman"/>
          <w:color w:val="000000"/>
        </w:rPr>
        <w:t xml:space="preserve">, com o seguinte assunto: </w:t>
      </w:r>
      <w:r w:rsidRPr="00BB774E">
        <w:rPr>
          <w:rFonts w:ascii="Times New Roman" w:hAnsi="Times New Roman"/>
          <w:b/>
          <w:bCs/>
          <w:color w:val="000000"/>
        </w:rPr>
        <w:t>pgcc015 EPC0</w:t>
      </w:r>
      <w:r>
        <w:rPr>
          <w:rFonts w:ascii="Times New Roman" w:hAnsi="Times New Roman"/>
          <w:b/>
          <w:bCs/>
          <w:color w:val="000000"/>
        </w:rPr>
        <w:t>2</w:t>
      </w:r>
      <w:r w:rsidRPr="00823814">
        <w:rPr>
          <w:rFonts w:ascii="Times New Roman" w:hAnsi="Times New Roman"/>
          <w:b/>
          <w:bCs/>
          <w:color w:val="000000"/>
        </w:rPr>
        <w:t xml:space="preserve">. </w:t>
      </w:r>
      <w:r w:rsidRPr="00823814">
        <w:rPr>
          <w:rFonts w:ascii="Times New Roman" w:hAnsi="Times New Roman"/>
          <w:color w:val="000000"/>
        </w:rPr>
        <w:t xml:space="preserve">Você receberá uma mensagem automática </w:t>
      </w:r>
      <w:r>
        <w:rPr>
          <w:rFonts w:ascii="Times New Roman" w:hAnsi="Times New Roman"/>
          <w:color w:val="000000"/>
        </w:rPr>
        <w:t xml:space="preserve">confirmando o recebimento, </w:t>
      </w:r>
      <w:r w:rsidRPr="00823814">
        <w:rPr>
          <w:rFonts w:ascii="Times New Roman" w:hAnsi="Times New Roman"/>
          <w:color w:val="000000"/>
        </w:rPr>
        <w:t>caso o envio tenha sido realizado com sucesso. Se após alguns minutos não receber a mensagem, tente novamente!</w:t>
      </w:r>
    </w:p>
    <w:p w14:paraId="2FE37251" w14:textId="77777777" w:rsidR="00B27E72" w:rsidRPr="00A34837" w:rsidRDefault="00B27E72" w:rsidP="00A1348A">
      <w:pPr>
        <w:spacing w:before="120"/>
        <w:ind w:left="714"/>
        <w:jc w:val="both"/>
        <w:rPr>
          <w:rFonts w:ascii="Times New Roman" w:hAnsi="Times New Roman"/>
          <w:color w:val="000000"/>
        </w:rPr>
      </w:pPr>
    </w:p>
    <w:sectPr w:rsidR="00B27E72" w:rsidRPr="00A34837" w:rsidSect="00B27E72">
      <w:headerReference w:type="default" r:id="rId11"/>
      <w:pgSz w:w="11907" w:h="16840" w:code="9"/>
      <w:pgMar w:top="170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AB05B" w14:textId="77777777" w:rsidR="00F64CBD" w:rsidRDefault="00F64CBD">
      <w:r>
        <w:separator/>
      </w:r>
    </w:p>
  </w:endnote>
  <w:endnote w:type="continuationSeparator" w:id="0">
    <w:p w14:paraId="5CCB56E0" w14:textId="77777777" w:rsidR="00F64CBD" w:rsidRDefault="00F6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632CB" w14:textId="77777777" w:rsidR="009D6621" w:rsidRDefault="009D662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1047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1047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4A78B29" w14:textId="77777777" w:rsidR="009D6621" w:rsidRDefault="009D662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F1F69" w14:textId="77777777" w:rsidR="009D6621" w:rsidRDefault="00910477">
    <w:pPr>
      <w:pStyle w:val="Rodap"/>
      <w:jc w:val="center"/>
      <w:rPr>
        <w:sz w:val="20"/>
      </w:rPr>
    </w:pPr>
    <w:r>
      <w:rPr>
        <w:sz w:val="20"/>
      </w:rPr>
      <w:t xml:space="preserve">Página </w:t>
    </w:r>
    <w:r w:rsidR="009D6621"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 w:rsidR="009D6621">
      <w:rPr>
        <w:rStyle w:val="Nmerodepgina"/>
        <w:sz w:val="20"/>
      </w:rPr>
      <w:fldChar w:fldCharType="separate"/>
    </w:r>
    <w:r w:rsidR="00A1348A">
      <w:rPr>
        <w:rStyle w:val="Nmerodepgina"/>
        <w:noProof/>
        <w:sz w:val="20"/>
      </w:rPr>
      <w:t>3</w:t>
    </w:r>
    <w:r w:rsidR="009D6621">
      <w:rPr>
        <w:rStyle w:val="Nmerodepgina"/>
        <w:sz w:val="20"/>
      </w:rPr>
      <w:fldChar w:fldCharType="end"/>
    </w:r>
    <w:r>
      <w:rPr>
        <w:rStyle w:val="Nmerodepgina"/>
        <w:sz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BB8FB" w14:textId="77777777" w:rsidR="00F64CBD" w:rsidRDefault="00F64CBD">
      <w:r>
        <w:separator/>
      </w:r>
    </w:p>
  </w:footnote>
  <w:footnote w:type="continuationSeparator" w:id="0">
    <w:p w14:paraId="72395934" w14:textId="77777777" w:rsidR="00F64CBD" w:rsidRDefault="00F64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1"/>
      <w:gridCol w:w="8394"/>
    </w:tblGrid>
    <w:tr w:rsidR="005C627E" w:rsidRPr="00BB774E" w14:paraId="672BC29C" w14:textId="77777777" w:rsidTr="00224321">
      <w:tc>
        <w:tcPr>
          <w:tcW w:w="1101" w:type="dxa"/>
        </w:tcPr>
        <w:p w14:paraId="174511FA" w14:textId="77777777" w:rsidR="005C627E" w:rsidRDefault="005C627E" w:rsidP="005C627E">
          <w:pPr>
            <w:pStyle w:val="Cabealho"/>
            <w:tabs>
              <w:tab w:val="clear" w:pos="4419"/>
              <w:tab w:val="clear" w:pos="8838"/>
            </w:tabs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14D5D02A" wp14:editId="699F878A">
                <wp:extent cx="528747" cy="787651"/>
                <wp:effectExtent l="19050" t="0" r="4653" b="0"/>
                <wp:docPr id="4" name="Imagem 3" descr="brasa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rasao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928" cy="787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4" w:type="dxa"/>
          <w:vAlign w:val="center"/>
        </w:tcPr>
        <w:p w14:paraId="4FCF5E90" w14:textId="77777777" w:rsidR="005C627E" w:rsidRPr="00BB774E" w:rsidRDefault="005C627E" w:rsidP="005C627E">
          <w:pPr>
            <w:pStyle w:val="Cabealho"/>
            <w:tabs>
              <w:tab w:val="clear" w:pos="4419"/>
              <w:tab w:val="clear" w:pos="8838"/>
            </w:tabs>
            <w:rPr>
              <w:rFonts w:cs="Arial"/>
              <w:b/>
              <w:bCs/>
              <w:sz w:val="20"/>
            </w:rPr>
          </w:pPr>
          <w:r w:rsidRPr="00BB774E">
            <w:rPr>
              <w:rFonts w:cs="Arial"/>
              <w:b/>
              <w:bCs/>
              <w:noProof/>
              <w:sz w:val="20"/>
            </w:rPr>
            <w:drawing>
              <wp:anchor distT="0" distB="0" distL="114300" distR="114300" simplePos="0" relativeHeight="251659264" behindDoc="1" locked="0" layoutInCell="1" allowOverlap="1" wp14:anchorId="281FA063" wp14:editId="6058B4FA">
                <wp:simplePos x="0" y="0"/>
                <wp:positionH relativeFrom="column">
                  <wp:posOffset>4234815</wp:posOffset>
                </wp:positionH>
                <wp:positionV relativeFrom="paragraph">
                  <wp:posOffset>-22225</wp:posOffset>
                </wp:positionV>
                <wp:extent cx="883920" cy="496570"/>
                <wp:effectExtent l="0" t="0" r="0" b="0"/>
                <wp:wrapNone/>
                <wp:docPr id="1" name="Imagem 1" descr="Uma imagem contendo comida, desenho, placar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comida, desenho, placar&#10;&#10;Descrição gerada automa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496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B774E">
            <w:rPr>
              <w:rFonts w:cs="Arial"/>
              <w:b/>
              <w:bCs/>
              <w:sz w:val="20"/>
            </w:rPr>
            <w:t>Universidade Estadual de Feira de Santana</w:t>
          </w:r>
        </w:p>
        <w:p w14:paraId="616BA3BC" w14:textId="77777777" w:rsidR="005C627E" w:rsidRPr="00BB774E" w:rsidRDefault="005C627E" w:rsidP="005C627E">
          <w:pPr>
            <w:pStyle w:val="Cabealho"/>
            <w:tabs>
              <w:tab w:val="clear" w:pos="4419"/>
              <w:tab w:val="clear" w:pos="8838"/>
            </w:tabs>
            <w:rPr>
              <w:rFonts w:cs="Arial"/>
              <w:b/>
              <w:bCs/>
              <w:sz w:val="20"/>
            </w:rPr>
          </w:pPr>
          <w:r w:rsidRPr="00BB774E">
            <w:rPr>
              <w:rFonts w:cs="Arial"/>
              <w:b/>
              <w:bCs/>
              <w:sz w:val="20"/>
            </w:rPr>
            <w:t>PGCC – Programa de Pós-Graduação em Ciência da Computação</w:t>
          </w:r>
        </w:p>
        <w:p w14:paraId="797552F0" w14:textId="77777777" w:rsidR="005C627E" w:rsidRPr="00BB774E" w:rsidRDefault="005C627E" w:rsidP="005C627E">
          <w:pPr>
            <w:pStyle w:val="Ttulo"/>
            <w:spacing w:before="0" w:after="0"/>
            <w:jc w:val="left"/>
            <w:rPr>
              <w:rFonts w:ascii="Arial" w:hAnsi="Arial" w:cs="Arial"/>
              <w:bCs/>
              <w:sz w:val="20"/>
              <w:u w:val="none"/>
            </w:rPr>
          </w:pPr>
          <w:r w:rsidRPr="00BB774E">
            <w:rPr>
              <w:rFonts w:ascii="Arial" w:hAnsi="Arial" w:cs="Arial"/>
              <w:bCs/>
              <w:sz w:val="20"/>
              <w:u w:val="none"/>
            </w:rPr>
            <w:t>PGCC015 Inteligência Computacional</w:t>
          </w:r>
        </w:p>
        <w:p w14:paraId="24FBB3C1" w14:textId="77777777" w:rsidR="005C627E" w:rsidRPr="00BB774E" w:rsidRDefault="005C627E" w:rsidP="005C627E">
          <w:pPr>
            <w:pStyle w:val="Cabealho"/>
            <w:tabs>
              <w:tab w:val="clear" w:pos="4419"/>
              <w:tab w:val="clear" w:pos="8838"/>
            </w:tabs>
            <w:rPr>
              <w:rFonts w:cs="Arial"/>
            </w:rPr>
          </w:pPr>
          <w:r w:rsidRPr="00BB774E">
            <w:rPr>
              <w:rFonts w:cs="Arial"/>
              <w:b/>
              <w:bCs/>
              <w:sz w:val="20"/>
            </w:rPr>
            <w:t>Prof. Matheus Giovanni Pires</w:t>
          </w:r>
        </w:p>
      </w:tc>
    </w:tr>
  </w:tbl>
  <w:p w14:paraId="463C10A0" w14:textId="77777777" w:rsidR="009D6621" w:rsidRDefault="00910477">
    <w:pPr>
      <w:pStyle w:val="Cabealho"/>
      <w:rPr>
        <w:sz w:val="22"/>
      </w:rPr>
    </w:pPr>
    <w:r>
      <w:t xml:space="preserve">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439D2" w14:textId="77777777" w:rsidR="00B27E72" w:rsidRDefault="00B27E72">
    <w:pPr>
      <w:pStyle w:val="Cabealho"/>
      <w:rPr>
        <w:sz w:val="22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E01"/>
    <w:multiLevelType w:val="hybridMultilevel"/>
    <w:tmpl w:val="32F40ED6"/>
    <w:lvl w:ilvl="0" w:tplc="1B4EF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B40F9D"/>
    <w:multiLevelType w:val="hybridMultilevel"/>
    <w:tmpl w:val="72327DFC"/>
    <w:lvl w:ilvl="0" w:tplc="19EA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A331EF"/>
    <w:multiLevelType w:val="hybridMultilevel"/>
    <w:tmpl w:val="797CF3D8"/>
    <w:lvl w:ilvl="0" w:tplc="D0D07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6E73ED"/>
    <w:multiLevelType w:val="hybridMultilevel"/>
    <w:tmpl w:val="13E0B502"/>
    <w:lvl w:ilvl="0" w:tplc="2186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ED208A"/>
    <w:multiLevelType w:val="hybridMultilevel"/>
    <w:tmpl w:val="EEA8310A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2DF"/>
    <w:rsid w:val="00131E18"/>
    <w:rsid w:val="0016254D"/>
    <w:rsid w:val="005C627E"/>
    <w:rsid w:val="005D1407"/>
    <w:rsid w:val="006662DF"/>
    <w:rsid w:val="0089201F"/>
    <w:rsid w:val="008E7364"/>
    <w:rsid w:val="00910477"/>
    <w:rsid w:val="0095556C"/>
    <w:rsid w:val="009D6621"/>
    <w:rsid w:val="009E2D91"/>
    <w:rsid w:val="00A1348A"/>
    <w:rsid w:val="00B27E72"/>
    <w:rsid w:val="00C17015"/>
    <w:rsid w:val="00D0657C"/>
    <w:rsid w:val="00D37E5F"/>
    <w:rsid w:val="00E450A4"/>
    <w:rsid w:val="00EA51DC"/>
    <w:rsid w:val="00F3774D"/>
    <w:rsid w:val="00F6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504ADE"/>
  <w15:docId w15:val="{ED9AE71C-504C-4450-936A-1200EE38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21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9D662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9D662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9D6621"/>
  </w:style>
  <w:style w:type="paragraph" w:styleId="Recuodecorpodetexto">
    <w:name w:val="Body Text Indent"/>
    <w:basedOn w:val="Normal"/>
    <w:semiHidden/>
    <w:rsid w:val="009D6621"/>
    <w:pPr>
      <w:ind w:firstLine="851"/>
      <w:jc w:val="both"/>
    </w:pPr>
    <w:rPr>
      <w:rFonts w:ascii="Times New Roman" w:hAnsi="Times New Roman"/>
    </w:rPr>
  </w:style>
  <w:style w:type="paragraph" w:styleId="Ttulo">
    <w:name w:val="Title"/>
    <w:basedOn w:val="Normal"/>
    <w:qFormat/>
    <w:rsid w:val="009D6621"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Corpodetexto">
    <w:name w:val="Body Text"/>
    <w:basedOn w:val="Normal"/>
    <w:semiHidden/>
    <w:rsid w:val="009D6621"/>
    <w:pPr>
      <w:spacing w:before="240"/>
      <w:jc w:val="both"/>
    </w:pPr>
    <w:rPr>
      <w:rFonts w:ascii="Times New Roman" w:hAnsi="Times New Roman"/>
    </w:rPr>
  </w:style>
  <w:style w:type="paragraph" w:styleId="Recuodecorpodetexto2">
    <w:name w:val="Body Text Indent 2"/>
    <w:basedOn w:val="Normal"/>
    <w:semiHidden/>
    <w:rsid w:val="009D6621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Corpodetexto2">
    <w:name w:val="Body Text 2"/>
    <w:basedOn w:val="Normal"/>
    <w:semiHidden/>
    <w:rsid w:val="009D6621"/>
    <w:rPr>
      <w:sz w:val="16"/>
    </w:rPr>
  </w:style>
  <w:style w:type="paragraph" w:styleId="Recuodecorpodetexto3">
    <w:name w:val="Body Text Indent 3"/>
    <w:basedOn w:val="Normal"/>
    <w:semiHidden/>
    <w:rsid w:val="009D6621"/>
    <w:pPr>
      <w:ind w:firstLine="852"/>
      <w:jc w:val="both"/>
    </w:pPr>
    <w:rPr>
      <w:rFonts w:ascii="Times New Roman" w:hAnsi="Times New Roman"/>
    </w:rPr>
  </w:style>
  <w:style w:type="table" w:styleId="Tabelacomgrade">
    <w:name w:val="Table Grid"/>
    <w:basedOn w:val="Tabelanormal"/>
    <w:uiPriority w:val="59"/>
    <w:rsid w:val="00B27E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27E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7E7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E2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729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Links>
    <vt:vector size="12" baseType="variant">
      <vt:variant>
        <vt:i4>6226041</vt:i4>
      </vt:variant>
      <vt:variant>
        <vt:i4>-1</vt:i4>
      </vt:variant>
      <vt:variant>
        <vt:i4>2049</vt:i4>
      </vt:variant>
      <vt:variant>
        <vt:i4>1</vt:i4>
      </vt:variant>
      <vt:variant>
        <vt:lpwstr>C:\Documents and Settings\Administrador\Meus documentos\Ivan - USP\minerva.gif</vt:lpwstr>
      </vt:variant>
      <vt:variant>
        <vt:lpwstr/>
      </vt:variant>
      <vt:variant>
        <vt:i4>458865</vt:i4>
      </vt:variant>
      <vt:variant>
        <vt:i4>-1</vt:i4>
      </vt:variant>
      <vt:variant>
        <vt:i4>2050</vt:i4>
      </vt:variant>
      <vt:variant>
        <vt:i4>1</vt:i4>
      </vt:variant>
      <vt:variant>
        <vt:lpwstr>C:\Documents and Settings\Administrador\Meus documentos\Ivan - USP\pedaco1.jpe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UEFS</dc:creator>
  <cp:keywords/>
  <dc:description/>
  <cp:lastModifiedBy>Anderson Gomes</cp:lastModifiedBy>
  <cp:revision>9</cp:revision>
  <cp:lastPrinted>2005-04-07T00:58:00Z</cp:lastPrinted>
  <dcterms:created xsi:type="dcterms:W3CDTF">2011-02-24T21:01:00Z</dcterms:created>
  <dcterms:modified xsi:type="dcterms:W3CDTF">2020-09-08T16:15:00Z</dcterms:modified>
</cp:coreProperties>
</file>