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jc w:val="both"/>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jc w:val="both"/>
        <w:rPr>
          <w:rFonts w:ascii="Google Sans" w:cs="Google Sans" w:eastAsia="Google Sans" w:hAnsi="Google Sans"/>
        </w:rPr>
      </w:pPr>
      <w:r w:rsidDel="00000000" w:rsidR="00000000" w:rsidRPr="00000000">
        <w:rPr>
          <w:color w:val="1f1f1f"/>
          <w:sz w:val="24"/>
          <w:szCs w:val="24"/>
          <w:highlight w:val="white"/>
          <w:rtl w:val="0"/>
        </w:rPr>
        <w:t xml:space="preserve">The task is to examine existing permissions on the file system. I’ll need to determine if the permissions match the authorization that should be given. If they do not match, I’ll need to modify the permissions to authorize the appropriate users and remove any unauthorized access.</w:t>
      </w:r>
      <w:r w:rsidDel="00000000" w:rsidR="00000000" w:rsidRPr="00000000">
        <w:rPr>
          <w:rtl w:val="0"/>
        </w:rPr>
      </w:r>
    </w:p>
    <w:p w:rsidR="00000000" w:rsidDel="00000000" w:rsidP="00000000" w:rsidRDefault="00000000" w:rsidRPr="00000000" w14:paraId="00000004">
      <w:pPr>
        <w:pStyle w:val="Heading2"/>
        <w:jc w:val="both"/>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To check file and directory details, We can use the </w:t>
      </w:r>
      <w:r w:rsidDel="00000000" w:rsidR="00000000" w:rsidRPr="00000000">
        <w:rPr>
          <w:rFonts w:ascii="Roboto Serif Thin" w:cs="Roboto Serif Thin" w:eastAsia="Roboto Serif Thin" w:hAnsi="Roboto Serif Thin"/>
          <w:shd w:fill="d9d9d9" w:val="clear"/>
          <w:rtl w:val="0"/>
        </w:rPr>
        <w:t xml:space="preserve">ls -la</w:t>
      </w:r>
      <w:r w:rsidDel="00000000" w:rsidR="00000000" w:rsidRPr="00000000">
        <w:rPr>
          <w:rFonts w:ascii="Google Sans" w:cs="Google Sans" w:eastAsia="Google Sans" w:hAnsi="Google Sans"/>
          <w:rtl w:val="0"/>
        </w:rPr>
        <w:t xml:space="preserve"> command. </w:t>
        <w:br w:type="textWrapping"/>
        <w:br w:type="textWrapping"/>
      </w:r>
      <w:r w:rsidDel="00000000" w:rsidR="00000000" w:rsidRPr="00000000">
        <w:rPr>
          <w:rFonts w:ascii="Google Sans" w:cs="Google Sans" w:eastAsia="Google Sans" w:hAnsi="Google Sans"/>
        </w:rPr>
        <w:drawing>
          <wp:inline distB="114300" distT="114300" distL="114300" distR="114300">
            <wp:extent cx="5943600" cy="28956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jc w:val="both"/>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7">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Let us take the permission string of the file project_k.txt: -rw-rw-rw- </w:t>
      </w:r>
    </w:p>
    <w:p w:rsidR="00000000" w:rsidDel="00000000" w:rsidP="00000000" w:rsidRDefault="00000000" w:rsidRPr="00000000" w14:paraId="00000008">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It states that it is a file (-), the group has read and written permission, the user has read and written permission, and the other also has the same read and write permission.  </w:t>
      </w:r>
      <w:r w:rsidDel="00000000" w:rsidR="00000000" w:rsidRPr="00000000">
        <w:rPr>
          <w:rtl w:val="0"/>
        </w:rPr>
      </w:r>
    </w:p>
    <w:p w:rsidR="00000000" w:rsidDel="00000000" w:rsidP="00000000" w:rsidRDefault="00000000" w:rsidRPr="00000000" w14:paraId="00000009">
      <w:pPr>
        <w:pStyle w:val="Heading2"/>
        <w:jc w:val="both"/>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0A">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does not allow the others to have any write permissions for any files. So, we’ll now change the file’s permissions with the write permission. It is found that the project_k.txt file has given written permission to others. Now we’ll remove that permission. We can use the command: </w:t>
      </w:r>
      <w:r w:rsidDel="00000000" w:rsidR="00000000" w:rsidRPr="00000000">
        <w:rPr>
          <w:rFonts w:ascii="Roboto Serif Thin" w:cs="Roboto Serif Thin" w:eastAsia="Roboto Serif Thin" w:hAnsi="Roboto Serif Thin"/>
          <w:shd w:fill="d9d9d9" w:val="clear"/>
          <w:rtl w:val="0"/>
        </w:rPr>
        <w:t xml:space="preserve">chmod o-w project_k.txt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jc w:val="both"/>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8956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jc w:val="both"/>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0E">
      <w:pPr>
        <w:jc w:val="both"/>
        <w:rPr>
          <w:rFonts w:ascii="Roboto Mono Thin" w:cs="Roboto Mono Thin" w:eastAsia="Roboto Mono Thin" w:hAnsi="Roboto Mono Thin"/>
          <w:shd w:fill="d9d9d9" w:val="clear"/>
        </w:rPr>
      </w:pPr>
      <w:r w:rsidDel="00000000" w:rsidR="00000000" w:rsidRPr="00000000">
        <w:rPr>
          <w:rFonts w:ascii="Google Sans" w:cs="Google Sans" w:eastAsia="Google Sans" w:hAnsi="Google Sans"/>
          <w:rtl w:val="0"/>
        </w:rPr>
        <w:t xml:space="preserve">The research team has archived the file .project_x.txt file and that’s why it’s hidden. It is said that only the user and group should have read permissions and no one should have write permission. From the output of the previous section we can see that the user and group have written permission and now let us remove it. It can done using the command,</w:t>
      </w:r>
      <w:r w:rsidDel="00000000" w:rsidR="00000000" w:rsidRPr="00000000">
        <w:rPr>
          <w:rFonts w:ascii="Roboto Mono Thin" w:cs="Roboto Mono Thin" w:eastAsia="Roboto Mono Thin" w:hAnsi="Roboto Mono Thin"/>
          <w:shd w:fill="d9d9d9" w:val="clear"/>
          <w:rtl w:val="0"/>
        </w:rPr>
        <w:t xml:space="preserve"> chmod u-w,g-w .project_x.txt </w:t>
      </w:r>
    </w:p>
    <w:p w:rsidR="00000000" w:rsidDel="00000000" w:rsidP="00000000" w:rsidRDefault="00000000" w:rsidRPr="00000000" w14:paraId="0000000F">
      <w:pPr>
        <w:jc w:val="both"/>
        <w:rPr>
          <w:rFonts w:ascii="Roboto Mono Thin" w:cs="Roboto Mono Thin" w:eastAsia="Roboto Mono Thin" w:hAnsi="Roboto Mono Thin"/>
          <w:shd w:fill="d9d9d9" w:val="clear"/>
        </w:rPr>
      </w:pPr>
      <w:r w:rsidDel="00000000" w:rsidR="00000000" w:rsidRPr="00000000">
        <w:rPr>
          <w:rtl w:val="0"/>
        </w:rPr>
      </w:r>
    </w:p>
    <w:p w:rsidR="00000000" w:rsidDel="00000000" w:rsidP="00000000" w:rsidRDefault="00000000" w:rsidRPr="00000000" w14:paraId="00000010">
      <w:pPr>
        <w:jc w:val="both"/>
        <w:rPr>
          <w:rFonts w:ascii="Roboto Mono Thin" w:cs="Roboto Mono Thin" w:eastAsia="Roboto Mono Thin" w:hAnsi="Roboto Mono Thin"/>
          <w:shd w:fill="d9d9d9" w:val="clear"/>
        </w:rPr>
      </w:pPr>
      <w:r w:rsidDel="00000000" w:rsidR="00000000" w:rsidRPr="00000000">
        <w:rPr>
          <w:rFonts w:ascii="Roboto Mono Thin" w:cs="Roboto Mono Thin" w:eastAsia="Roboto Mono Thin" w:hAnsi="Roboto Mono Thin"/>
          <w:shd w:fill="d9d9d9" w:val="clear"/>
        </w:rPr>
        <w:drawing>
          <wp:inline distB="114300" distT="114300" distL="114300" distR="114300">
            <wp:extent cx="5586413" cy="2721586"/>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86413" cy="272158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jc w:val="both"/>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2">
      <w:pPr>
        <w:jc w:val="both"/>
        <w:rPr>
          <w:rFonts w:ascii="Courier New" w:cs="Courier New" w:eastAsia="Courier New" w:hAnsi="Courier New"/>
          <w:color w:val="1f1f1f"/>
          <w:sz w:val="24"/>
          <w:szCs w:val="24"/>
          <w:shd w:fill="cccccc" w:val="clear"/>
        </w:rPr>
      </w:pPr>
      <w:r w:rsidDel="00000000" w:rsidR="00000000" w:rsidRPr="00000000">
        <w:rPr>
          <w:color w:val="1f1f1f"/>
          <w:sz w:val="24"/>
          <w:szCs w:val="24"/>
          <w:rtl w:val="0"/>
        </w:rPr>
        <w:t xml:space="preserve">The files and directories in the projects directory belong to the </w:t>
      </w:r>
      <w:r w:rsidDel="00000000" w:rsidR="00000000" w:rsidRPr="00000000">
        <w:rPr>
          <w:rFonts w:ascii="Google Sans" w:cs="Google Sans" w:eastAsia="Google Sans" w:hAnsi="Google Sans"/>
          <w:color w:val="1f1f1f"/>
          <w:sz w:val="23"/>
          <w:szCs w:val="23"/>
          <w:rtl w:val="0"/>
        </w:rPr>
        <w:t xml:space="preserve">researcher2</w:t>
      </w:r>
      <w:r w:rsidDel="00000000" w:rsidR="00000000" w:rsidRPr="00000000">
        <w:rPr>
          <w:color w:val="1f1f1f"/>
          <w:sz w:val="24"/>
          <w:szCs w:val="24"/>
          <w:rtl w:val="0"/>
        </w:rPr>
        <w:t xml:space="preserve"> user. Only </w:t>
      </w:r>
      <w:r w:rsidDel="00000000" w:rsidR="00000000" w:rsidRPr="00000000">
        <w:rPr>
          <w:rFonts w:ascii="Google Sans" w:cs="Google Sans" w:eastAsia="Google Sans" w:hAnsi="Google Sans"/>
          <w:color w:val="1f1f1f"/>
          <w:sz w:val="23"/>
          <w:szCs w:val="23"/>
          <w:rtl w:val="0"/>
        </w:rPr>
        <w:t xml:space="preserve">researcher2</w:t>
      </w:r>
      <w:r w:rsidDel="00000000" w:rsidR="00000000" w:rsidRPr="00000000">
        <w:rPr>
          <w:color w:val="1f1f1f"/>
          <w:sz w:val="24"/>
          <w:szCs w:val="24"/>
          <w:rtl w:val="0"/>
        </w:rPr>
        <w:t xml:space="preserve"> should be allowed to access the </w:t>
      </w:r>
      <w:r w:rsidDel="00000000" w:rsidR="00000000" w:rsidRPr="00000000">
        <w:rPr>
          <w:rFonts w:ascii="Google Sans" w:cs="Google Sans" w:eastAsia="Google Sans" w:hAnsi="Google Sans"/>
          <w:color w:val="1f1f1f"/>
          <w:sz w:val="23"/>
          <w:szCs w:val="23"/>
          <w:rtl w:val="0"/>
        </w:rPr>
        <w:t xml:space="preserve">drafts</w:t>
      </w:r>
      <w:r w:rsidDel="00000000" w:rsidR="00000000" w:rsidRPr="00000000">
        <w:rPr>
          <w:color w:val="1f1f1f"/>
          <w:sz w:val="24"/>
          <w:szCs w:val="24"/>
          <w:rtl w:val="0"/>
        </w:rPr>
        <w:t xml:space="preserve"> directory and its contents.  Now we’ll use a Linux command to modify the permissions accordingly. The command that will be used is </w:t>
      </w:r>
      <w:r w:rsidDel="00000000" w:rsidR="00000000" w:rsidRPr="00000000">
        <w:rPr>
          <w:rFonts w:ascii="Courier New" w:cs="Courier New" w:eastAsia="Courier New" w:hAnsi="Courier New"/>
          <w:color w:val="1f1f1f"/>
          <w:sz w:val="24"/>
          <w:szCs w:val="24"/>
          <w:shd w:fill="cccccc" w:val="clear"/>
          <w:rtl w:val="0"/>
        </w:rPr>
        <w:t xml:space="preserve">chmod g-x drafts</w:t>
      </w:r>
    </w:p>
    <w:p w:rsidR="00000000" w:rsidDel="00000000" w:rsidP="00000000" w:rsidRDefault="00000000" w:rsidRPr="00000000" w14:paraId="00000013">
      <w:pPr>
        <w:jc w:val="both"/>
        <w:rPr>
          <w:color w:val="1f1f1f"/>
          <w:sz w:val="24"/>
          <w:szCs w:val="24"/>
        </w:rPr>
      </w:pPr>
      <w:r w:rsidDel="00000000" w:rsidR="00000000" w:rsidRPr="00000000">
        <w:rPr>
          <w:rtl w:val="0"/>
        </w:rPr>
      </w:r>
    </w:p>
    <w:p w:rsidR="00000000" w:rsidDel="00000000" w:rsidP="00000000" w:rsidRDefault="00000000" w:rsidRPr="00000000" w14:paraId="00000014">
      <w:pPr>
        <w:jc w:val="both"/>
        <w:rPr>
          <w:color w:val="1f1f1f"/>
          <w:sz w:val="24"/>
          <w:szCs w:val="24"/>
        </w:rPr>
      </w:pPr>
      <w:r w:rsidDel="00000000" w:rsidR="00000000" w:rsidRPr="00000000">
        <w:rPr>
          <w:color w:val="1f1f1f"/>
          <w:sz w:val="24"/>
          <w:szCs w:val="24"/>
        </w:rPr>
        <w:drawing>
          <wp:inline distB="114300" distT="114300" distL="114300" distR="114300">
            <wp:extent cx="5943600" cy="19685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2"/>
        <w:jc w:val="both"/>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6">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organization’s policy is that no others should have write permissions. The files in the projects are checked and necessary changes are made according to it and the outputs are added to this document for better understanding. </w:t>
      </w:r>
    </w:p>
    <w:p w:rsidR="00000000" w:rsidDel="00000000" w:rsidP="00000000" w:rsidRDefault="00000000" w:rsidRPr="00000000" w14:paraId="00000017">
      <w:pPr>
        <w:jc w:val="both"/>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Th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Serif Thin">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11" Type="http://schemas.openxmlformats.org/officeDocument/2006/relationships/font" Target="fonts/RobotoSerifThin-italic.ttf"/><Relationship Id="rId10" Type="http://schemas.openxmlformats.org/officeDocument/2006/relationships/font" Target="fonts/RobotoSerifThin-bold.ttf"/><Relationship Id="rId12" Type="http://schemas.openxmlformats.org/officeDocument/2006/relationships/font" Target="fonts/RobotoSerifThin-boldItalic.ttf"/><Relationship Id="rId9" Type="http://schemas.openxmlformats.org/officeDocument/2006/relationships/font" Target="fonts/RobotoSerifThin-regular.ttf"/><Relationship Id="rId5" Type="http://schemas.openxmlformats.org/officeDocument/2006/relationships/font" Target="fonts/RobotoMonoThin-regular.ttf"/><Relationship Id="rId6" Type="http://schemas.openxmlformats.org/officeDocument/2006/relationships/font" Target="fonts/RobotoMonoThin-bold.ttf"/><Relationship Id="rId7" Type="http://schemas.openxmlformats.org/officeDocument/2006/relationships/font" Target="fonts/RobotoMonoThin-italic.ttf"/><Relationship Id="rId8" Type="http://schemas.openxmlformats.org/officeDocument/2006/relationships/font" Target="fonts/RobotoMonoThin-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