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A5BE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此部分代码主要提供两个功能：</w:t>
      </w:r>
    </w:p>
    <w:p w14:paraId="656F40CA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），适配</w:t>
      </w:r>
      <w:r>
        <w:rPr>
          <w:rFonts w:ascii="Arial" w:hAnsi="Arial" w:cs="Arial"/>
          <w:color w:val="333333"/>
        </w:rPr>
        <w:t>P2P</w:t>
      </w:r>
      <w:r>
        <w:rPr>
          <w:rFonts w:ascii="Arial" w:hAnsi="Arial" w:cs="Arial"/>
          <w:color w:val="333333"/>
        </w:rPr>
        <w:t>传输部分和媒体处理部分的不同接口</w:t>
      </w:r>
    </w:p>
    <w:p w14:paraId="78156C42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），封装易用的对外接口，方便使用者调用</w:t>
      </w:r>
    </w:p>
    <w:p w14:paraId="68E708E0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024C5E9B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接口适配部分：</w:t>
      </w:r>
    </w:p>
    <w:p w14:paraId="46D622FF" w14:textId="3E50BF1B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10BC5FE5" wp14:editId="2B7839DE">
            <wp:extent cx="5274310" cy="2268220"/>
            <wp:effectExtent l="0" t="0" r="254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5D71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简化接口部分</w:t>
      </w:r>
      <w:r>
        <w:rPr>
          <w:rFonts w:ascii="Arial" w:hAnsi="Arial" w:cs="Arial"/>
          <w:color w:val="333333"/>
        </w:rPr>
        <w:t>:</w:t>
      </w:r>
    </w:p>
    <w:p w14:paraId="22528980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2.1</w:t>
      </w:r>
      <w:r>
        <w:rPr>
          <w:rFonts w:ascii="Arial" w:hAnsi="Arial" w:cs="Arial"/>
          <w:color w:val="333333"/>
        </w:rPr>
        <w:t>，外部协作</w:t>
      </w:r>
    </w:p>
    <w:p w14:paraId="5371B7FC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此部分代码实现了</w:t>
      </w:r>
      <w:r>
        <w:rPr>
          <w:rFonts w:ascii="Arial" w:hAnsi="Arial" w:cs="Arial"/>
          <w:color w:val="333333"/>
        </w:rPr>
        <w:t xml:space="preserve">W3C </w:t>
      </w:r>
      <w:proofErr w:type="spellStart"/>
      <w:r>
        <w:rPr>
          <w:rFonts w:ascii="Arial" w:hAnsi="Arial" w:cs="Arial"/>
          <w:color w:val="333333"/>
        </w:rPr>
        <w:t>webrtc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规范：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"http://dev.w3.org/2011/webrtc/editor/webrtc.html"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a4"/>
          <w:rFonts w:ascii="Arial" w:hAnsi="Arial" w:cs="Arial"/>
          <w:color w:val="336699"/>
        </w:rPr>
        <w:t>http://dev.w3.org/2011/webrtc/editor/webrtc.html</w:t>
      </w:r>
      <w:r>
        <w:rPr>
          <w:rFonts w:ascii="Arial" w:hAnsi="Arial" w:cs="Arial"/>
          <w:color w:val="333333"/>
        </w:rPr>
        <w:fldChar w:fldCharType="end"/>
      </w:r>
    </w:p>
    <w:p w14:paraId="4CAC1922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目前</w:t>
      </w:r>
      <w:proofErr w:type="spellStart"/>
      <w:r>
        <w:rPr>
          <w:rFonts w:ascii="Arial" w:hAnsi="Arial" w:cs="Arial"/>
          <w:color w:val="333333"/>
        </w:rPr>
        <w:t>PeerConnection</w:t>
      </w:r>
      <w:proofErr w:type="spellEnd"/>
      <w:r>
        <w:rPr>
          <w:rFonts w:ascii="Arial" w:hAnsi="Arial" w:cs="Arial"/>
          <w:color w:val="333333"/>
        </w:rPr>
        <w:t>可以包含多个</w:t>
      </w:r>
      <w:proofErr w:type="spellStart"/>
      <w:r>
        <w:rPr>
          <w:rFonts w:ascii="Arial" w:hAnsi="Arial" w:cs="Arial"/>
          <w:color w:val="333333"/>
        </w:rPr>
        <w:t>videoTrack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但是只能有一个</w:t>
      </w:r>
      <w:proofErr w:type="spellStart"/>
      <w:r>
        <w:rPr>
          <w:rFonts w:ascii="Arial" w:hAnsi="Arial" w:cs="Arial"/>
          <w:color w:val="333333"/>
        </w:rPr>
        <w:t>voiceTrack</w:t>
      </w:r>
      <w:proofErr w:type="spellEnd"/>
    </w:p>
    <w:p w14:paraId="014D1E59" w14:textId="0C1D8DF0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25B78EB6" wp14:editId="6B21D60C">
            <wp:extent cx="5274310" cy="3183890"/>
            <wp:effectExtent l="0" t="0" r="254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EC84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Setup  a</w:t>
      </w:r>
      <w:proofErr w:type="gramEnd"/>
      <w:r>
        <w:rPr>
          <w:rFonts w:ascii="Arial" w:hAnsi="Arial" w:cs="Arial"/>
          <w:color w:val="333333"/>
        </w:rPr>
        <w:t xml:space="preserve"> call:</w:t>
      </w:r>
    </w:p>
    <w:p w14:paraId="272B2F90" w14:textId="7E58FDD4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DEAB0A4" wp14:editId="17C5123A">
            <wp:extent cx="5274310" cy="4262120"/>
            <wp:effectExtent l="0" t="0" r="2540" b="508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81B6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4698E7DD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Receive a call:</w:t>
      </w:r>
    </w:p>
    <w:p w14:paraId="7303E90A" w14:textId="3081B998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F8732DB" wp14:editId="320CCF84">
            <wp:extent cx="5274310" cy="4344035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2A14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2.2 </w:t>
      </w:r>
      <w:r>
        <w:rPr>
          <w:rFonts w:ascii="Arial" w:hAnsi="Arial" w:cs="Arial"/>
          <w:color w:val="333333"/>
        </w:rPr>
        <w:t>内部实现：</w:t>
      </w:r>
    </w:p>
    <w:p w14:paraId="1F2B2E70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56A14B30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04CE5BBD" w14:textId="272BA1C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00B6ED01" wp14:editId="3D0C97E3">
            <wp:extent cx="5274310" cy="3991610"/>
            <wp:effectExtent l="0" t="0" r="2540" b="889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1954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数据流动主要路径如下图：</w:t>
      </w:r>
    </w:p>
    <w:p w14:paraId="14B2AA26" w14:textId="71AF5DD5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4AEF325" wp14:editId="2386491B">
            <wp:extent cx="5274310" cy="2113915"/>
            <wp:effectExtent l="0" t="0" r="2540" b="63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662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主要初始化过程：</w:t>
      </w:r>
    </w:p>
    <w:p w14:paraId="296B4862" w14:textId="330AED20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46B27343" wp14:editId="51793C4B">
            <wp:extent cx="5274310" cy="2837180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95B8" w14:textId="77777777" w:rsidR="00054ECE" w:rsidRDefault="00054ECE" w:rsidP="00054EC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</w:p>
    <w:p w14:paraId="33B2A5D2" w14:textId="77777777" w:rsidR="0070772D" w:rsidRDefault="0070772D">
      <w:pPr>
        <w:rPr>
          <w:rFonts w:hint="eastAsia"/>
        </w:rPr>
      </w:pPr>
    </w:p>
    <w:sectPr w:rsidR="0070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A8"/>
    <w:rsid w:val="00054ECE"/>
    <w:rsid w:val="0070772D"/>
    <w:rsid w:val="008F23A8"/>
    <w:rsid w:val="00C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C69F0-E6A7-41C2-BFCB-1FC592F2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4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4</cp:revision>
  <dcterms:created xsi:type="dcterms:W3CDTF">2022-11-11T03:24:00Z</dcterms:created>
  <dcterms:modified xsi:type="dcterms:W3CDTF">2022-11-11T03:24:00Z</dcterms:modified>
</cp:coreProperties>
</file>