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Microsoft YaHei" w:hAnsi="Microsoft YaHei" w:eastAsia="Microsoft YaHei"/>
          <w:b/>
          <w:color w:val="0B2545"/>
          <w:sz w:val="44"/>
        </w:rPr>
        <w:t>三家近期获得 B 轮融资的 AI 公司对比报告</w:t>
      </w:r>
    </w:p>
    <w:p>
      <w:pPr>
        <w:spacing w:after="280"/>
      </w:pPr>
      <w:r>
        <w:rPr>
          <w:rFonts w:ascii="Microsoft YaHei" w:hAnsi="Microsoft YaHei" w:eastAsia="Microsoft YaHei"/>
          <w:color w:val="555555"/>
          <w:sz w:val="20"/>
        </w:rPr>
        <w:t>技术方向、团队背景与市场规模横向研究 | 报告日期：2026 年 6 月 8 日</w:t>
      </w:r>
    </w:p>
    <w:p>
      <w:pPr>
        <w:spacing w:before="160" w:after="240"/>
        <w:ind w:left="173" w:right="173"/>
      </w:pPr>
      <w:r>
        <w:rPr>
          <w:rFonts w:ascii="Microsoft YaHei" w:hAnsi="Microsoft YaHei" w:eastAsia="Microsoft YaHei"/>
          <w:sz w:val="21"/>
        </w:rPr>
        <w:t>本报告选取 Vapi、JuliaHub、SPREAD AI 三家在 2026 年 4 月至 5 月宣布 B 轮融资的 AI 公司，比较其技术路径、创始团队与目标市场。三家公司分别代表语音 AI Agent、科学 AI/工业数字孪生、工业工程智能三个方向。</w:t>
      </w:r>
    </w:p>
    <w:p>
      <w:pPr>
        <w:pStyle w:val="Heading1"/>
      </w:pPr>
      <w:r>
        <w:t>一、核心对比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007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公司</w:t>
            </w:r>
          </w:p>
        </w:tc>
        <w:tc>
          <w:tcPr>
            <w:tcW w:type="dxa" w:w="1728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B 轮融资</w:t>
            </w:r>
          </w:p>
        </w:tc>
        <w:tc>
          <w:tcPr>
            <w:tcW w:type="dxa" w:w="1944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技术方向</w:t>
            </w:r>
          </w:p>
        </w:tc>
        <w:tc>
          <w:tcPr>
            <w:tcW w:type="dxa" w:w="1800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团队背景</w:t>
            </w:r>
          </w:p>
        </w:tc>
        <w:tc>
          <w:tcPr>
            <w:tcW w:type="dxa" w:w="1800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市场机会</w:t>
            </w:r>
          </w:p>
        </w:tc>
        <w:tc>
          <w:tcPr>
            <w:tcW w:type="dxa" w:w="1800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初步判断</w:t>
            </w:r>
          </w:p>
        </w:tc>
      </w:tr>
      <w:tr>
        <w:tc>
          <w:tcPr>
            <w:tcW w:type="dxa" w:w="100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Vapi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2026-05-12，5000 万美元，Peak XV 领投；累计融资 7200 万美元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企业级语音 AI Agent 基础设施，面向客服、催收、销售训练、IVR 等场景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Jordan Dearsley 与 Nikhil Gupta 相识于滑铁卢大学，曾做 YC 支持的盈利日历应用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AI Voice Agents 市场 2026 年约 35.1 亿美元，2033 年约 352.4 亿美元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增长快、平台化强；长期壁垒取决于可靠性、低延迟、合规和企业集成</w:t>
            </w:r>
          </w:p>
        </w:tc>
      </w:tr>
      <w:tr>
        <w:tc>
          <w:tcPr>
            <w:tcW w:type="dxa" w:w="100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JuliaHub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2026-04-30，6500 万美元，Dorilton Capital 领投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Scientific AI、工业数字孪生、物理系统建模；Dyad 3.0 引入 Agentic AI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由 Julia 语言共同创造者创立，CEO Viral Shah 具备科学计算和语言生态背景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Digital Twin 市场 2026 年约 494.7 亿美元，2033 年约 3285.1 亿美元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技术壁垒最高；面向高价值工程场景，但销售周期和巨头竞争压力较大</w:t>
            </w:r>
          </w:p>
        </w:tc>
      </w:tr>
      <w:tr>
        <w:tc>
          <w:tcPr>
            <w:tcW w:type="dxa" w:w="100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SPREAD AI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2026-04-29，3000 万美元，DTCP Growth、IQT、OTB、Salesforce 等参与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Industrial AI / Engineering Intelligence，将产品数据统一为 Product Twins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Philipp Noll 与 Robert Goebel 具备汽车、IoT、Porsche/MHP 工业数字化背景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Industrial AI 市场 2026 年约 445 亿美元，2034 年约 1903 亿美元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场景刚需清晰；优势在工业语义和 Salesforce 生态，挑战是重集成和交付复杂度</w:t>
            </w:r>
          </w:p>
        </w:tc>
      </w:tr>
    </w:tbl>
    <w:p>
      <w:pPr>
        <w:pStyle w:val="Heading1"/>
      </w:pPr>
      <w:r>
        <w:t>二、公司画像</w:t>
      </w:r>
    </w:p>
    <w:p>
      <w:pPr>
        <w:pStyle w:val="Heading2"/>
      </w:pPr>
      <w:r>
        <w:t>2.1 Vapi：语音 AI Agent 基础设施</w:t>
      </w:r>
    </w:p>
    <w:p>
      <w:pPr>
        <w:spacing w:after="160"/>
      </w:pPr>
      <w:r>
        <w:rPr>
          <w:rFonts w:ascii="Microsoft YaHei" w:hAnsi="Microsoft YaHei" w:eastAsia="Microsoft YaHei"/>
          <w:b/>
          <w:color w:val="1F4D78"/>
          <w:sz w:val="21"/>
        </w:rPr>
        <w:t>一句话定位：为企业开发者提供可生产部署的语音 AI Agent API 与运行平台。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800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维度</w:t>
            </w:r>
          </w:p>
        </w:tc>
        <w:tc>
          <w:tcPr>
            <w:tcW w:type="dxa" w:w="8280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要点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B 轮融资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2026 年 5 月 12 日宣布 5000 万美元 B 轮融资，由 Peak XV 领投；累计融资 7200 万美元。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技术方向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低延迟语音链路、多模型/多供应商可替换架构、电话场景 API、生产监控与治理能力。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团队背景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联合创始人 Jordan Dearsley、Nikhil Gupta 相识于滑铁卢大学；Vapi 起源于 2023 年的低延迟语音 AI 实验。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市场规模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Grand View Research 估计 AI Voice Agents 市场 2026 年约 35.1 亿美元，2033 年约 352.4 亿美元，CAGR 约 39%。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主要观察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Vapi 的商业化速度和开发者生态突出，但语音 Agent 市场拥挤，核心考验是通话质量、成本控制、合规和大客户扩张。</w:t>
            </w:r>
          </w:p>
        </w:tc>
      </w:tr>
    </w:tbl>
    <w:p>
      <w:pPr>
        <w:pStyle w:val="Heading2"/>
      </w:pPr>
      <w:r>
        <w:t>2.2 JuliaHub：Scientific AI 与工业数字孪生</w:t>
      </w:r>
    </w:p>
    <w:p>
      <w:pPr>
        <w:spacing w:after="160"/>
      </w:pPr>
      <w:r>
        <w:rPr>
          <w:rFonts w:ascii="Microsoft YaHei" w:hAnsi="Microsoft YaHei" w:eastAsia="Microsoft YaHei"/>
          <w:b/>
          <w:color w:val="1F4D78"/>
          <w:sz w:val="21"/>
        </w:rPr>
        <w:t>一句话定位：把 Agentic AI 引入物理建模、工程仿真和工业数字孪生。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800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维度</w:t>
            </w:r>
          </w:p>
        </w:tc>
        <w:tc>
          <w:tcPr>
            <w:tcW w:type="dxa" w:w="8280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要点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B 轮融资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2026 年 4 月 30 日宣布 6500 万美元 B 轮融资，由 Dorilton Capital 领投，General Catalyst、AE Ventures、Bob Muglia 等参与。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技术方向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Dyad 3.0 面向物理系统建模、仿真、安全分析和嵌入式代码生成，建立在 Julia 语言和科学计算生态之上。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团队背景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由 Julia 语言共同创造者创立，团队具备 MIT/Julia 社区、编译器、科学计算、物理建模和 AI 背景。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市场规模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Grand View Research 估计数字孪生市场 2026 年约 494.7 亿美元，2033 年约 3285.1 亿美元，CAGR 约 16%。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主要观察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JuliaHub 技术深度和行业价值密度最高，适合航空、汽车、半导体、能源等高复杂度场景；风险是销售周期较长且既有工程软件巨头强势。</w:t>
            </w:r>
          </w:p>
        </w:tc>
      </w:tr>
    </w:tbl>
    <w:p>
      <w:pPr>
        <w:pStyle w:val="Heading2"/>
      </w:pPr>
      <w:r>
        <w:t>2.3 SPREAD AI：工业产品数据智能</w:t>
      </w:r>
    </w:p>
    <w:p>
      <w:pPr>
        <w:spacing w:after="160"/>
      </w:pPr>
      <w:r>
        <w:rPr>
          <w:rFonts w:ascii="Microsoft YaHei" w:hAnsi="Microsoft YaHei" w:eastAsia="Microsoft YaHei"/>
          <w:b/>
          <w:color w:val="1F4D78"/>
          <w:sz w:val="21"/>
        </w:rPr>
        <w:t>一句话定位：把工程、制造、服务等碎片化产品数据统一为可推理的 Product Twins。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800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维度</w:t>
            </w:r>
          </w:p>
        </w:tc>
        <w:tc>
          <w:tcPr>
            <w:tcW w:type="dxa" w:w="8280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要点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B 轮融资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2026 年 4 月 29 日宣布 3000 万美元 B 轮融资，投资方包括 DTCP Growth、IQT、OTB Ventures、Salesforce 等。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技术方向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连接 PLM、MES、ERP、设计、制造和售后数据，支持根因分析、质量管理、报价、可行性判断和复杂产品知识检索。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团队背景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Philipp Noll 具备机械工程、Mercedes 生产工程、Porsche/MHP 战略咨询背景；Robert Goebel 有 IBM Watson IoT 和工业数字化咨询经历。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市场规模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StrategyMRC 估计 Industrial AI 市场 2026 年约 445 亿美元，2034 年约 1903 亿美元，CAGR 约 19.2%。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主要观察</w:t>
            </w:r>
          </w:p>
        </w:tc>
        <w:tc>
          <w:tcPr>
            <w:tcW w:type="dxa" w:w="82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SPREAD 切中复杂制造业长期痛点，行业数据语义是关键资产；但项目交付、系统集成和客户组织协同会显著影响扩张效率。</w:t>
            </w:r>
          </w:p>
        </w:tc>
      </w:tr>
    </w:tbl>
    <w:p>
      <w:pPr>
        <w:pStyle w:val="Heading1"/>
      </w:pPr>
      <w:r>
        <w:t>三、横向结论</w:t>
      </w:r>
    </w:p>
    <w:p>
      <w:pPr>
        <w:pStyle w:val="Heading2"/>
      </w:pPr>
      <w:r>
        <w:t>技术壁垒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0"/>
        </w:rPr>
        <w:t>JuliaHub 壁垒最高，原因是物理建模、科学计算、仿真软件和 Julia 语言生态叠加，迁移成本高。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0"/>
        </w:rPr>
        <w:t>SPREAD AI 壁垒来自工业产品数据语义、企业系统连接和复杂制造流程知识。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0"/>
        </w:rPr>
        <w:t>Vapi 更偏工程化和平台化，壁垒会从模型本身转向可靠性、延迟、合规、开发者生态和企业集成。</w:t>
      </w:r>
    </w:p>
    <w:p>
      <w:pPr>
        <w:pStyle w:val="Heading2"/>
      </w:pPr>
      <w:r>
        <w:t>商业化成熟度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0"/>
        </w:rPr>
        <w:t>Vapi 最像高速扩张的开发者平台，已有通话量、agent 数、开发者数量和标杆客户作为增长证据。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0"/>
        </w:rPr>
        <w:t>SPREAD AI 已进入大型制造、防务和工业客户，但更依赖企业销售和交付能力。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0"/>
        </w:rPr>
        <w:t>JuliaHub 客单价和战略价值可能更高，但采购链条通常更长，且需要与既有工程软件体系共存或替代。</w:t>
      </w:r>
    </w:p>
    <w:p>
      <w:pPr>
        <w:pStyle w:val="Heading2"/>
      </w:pPr>
      <w:r>
        <w:t>市场空间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0"/>
        </w:rPr>
        <w:t>Vapi 所在语音 Agent 市场增速最高，属于横向自动化入口。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0"/>
        </w:rPr>
        <w:t>SPREAD AI 面向工业 AI，预算来源明确，需求来自工程效率、质量成本和售后知识复用。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0"/>
        </w:rPr>
        <w:t>JuliaHub 押注数字孪生和工程仿真升级，长期空间大，但竞争对手包括 MathWorks、Ansys、Dassault、Siemens 等既有巨头。</w:t>
      </w:r>
    </w:p>
    <w:p>
      <w:pPr>
        <w:pStyle w:val="Heading1"/>
      </w:pPr>
      <w:r>
        <w:t>四、建议关注的后续信号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0"/>
        </w:rPr>
        <w:t>Vapi：企业客户留存、单位通话成本、语音质量、合规认证和大客户扩张速度。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0"/>
        </w:rPr>
        <w:t>JuliaHub：Dyad 是否能进入真实工业研发流程，以及能否从 Julia 社区优势转化为工业软件采购。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0"/>
        </w:rPr>
        <w:t>SPREAD AI：Salesforce 合作能否降低获客和集成成本，以及 Product Twin 是否能从项目制沉淀为标准平台。</w:t>
      </w:r>
    </w:p>
    <w:p>
      <w:pPr>
        <w:pStyle w:val="Heading1"/>
      </w:pPr>
      <w:r>
        <w:t>五、资料来源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0"/>
        </w:rPr>
        <w:t>Vapi B 轮公告：https://www.globenewswire.com/news-release/2026/05/12/3292882/0/en/Vapi-raises-50M-Series-B-as-it-reaches-1-billion-calls-powering-the-next-generation-of-enterprise-voice-AI.html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0"/>
        </w:rPr>
        <w:t>JuliaHub B 轮公告：https://www.prnewswire.com/news-releases/juliahub-raises-65m-series-b-and-launches-dyad-3-0--bringing-agentic-ai-to-industrial-digital-twins-302758881.html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0"/>
        </w:rPr>
        <w:t>SPREAD AI B 轮公告：https://www.spread.ai/resources/stories/spread-ai-raises-30m-series-b-to-propel-software-defined-defense-vehicles-and-machines-from-concept-to-mission?hs_amp=true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0"/>
        </w:rPr>
        <w:t>AI Voice Agents 市场：https://www.grandviewresearch.com/industry-analysis/ai-voice-agents-market-report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0"/>
        </w:rPr>
        <w:t>Digital Twin 市场：https://www.grandviewresearch.com/industry-analysis/digital-twin-market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0"/>
        </w:rPr>
        <w:t>Industrial AI 市场：https://www.strategymrc.com/report/industrial-ai-market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0"/>
        </w:rPr>
        <w:t>JuliaHub 团队：https://juliahub.com/company/about-us/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0"/>
        </w:rPr>
        <w:t>SPREAD 团队背景：https://start.spread.ai/industrial-ai-summit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