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jc w:val="center"/>
        <w:rPr>
          <w:rFonts w:hint="eastAsia" w:ascii="黑体" w:eastAsia="黑体"/>
          <w:b/>
          <w:bCs/>
          <w:sz w:val="28"/>
        </w:rPr>
      </w:pPr>
      <w:r>
        <w:rPr>
          <w:rFonts w:ascii="黑体" w:eastAsia="黑体"/>
          <w:b/>
          <w:bCs/>
          <w:sz w:val="28"/>
        </w:rPr>
        <w:drawing>
          <wp:inline distT="0" distB="0" distL="114300" distR="114300">
            <wp:extent cx="3200400" cy="727075"/>
            <wp:effectExtent l="0" t="0" r="0" b="15875"/>
            <wp:docPr id="1" name="图片 1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ut_new_logo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/>
        <w:jc w:val="center"/>
        <w:rPr>
          <w:rFonts w:hint="eastAsia" w:ascii="黑体" w:eastAsia="黑体"/>
          <w:spacing w:val="20"/>
          <w:sz w:val="72"/>
          <w:szCs w:val="72"/>
        </w:rPr>
      </w:pPr>
      <w:r>
        <w:rPr>
          <w:rFonts w:hint="eastAsia" w:ascii="黑体" w:eastAsia="黑体"/>
          <w:spacing w:val="20"/>
          <w:sz w:val="72"/>
          <w:szCs w:val="72"/>
        </w:rPr>
        <w:t xml:space="preserve"> 课程设计报告书</w:t>
      </w:r>
    </w:p>
    <w:p>
      <w:pPr>
        <w:spacing w:line="360" w:lineRule="exact"/>
        <w:ind w:firstLine="883" w:firstLineChars="200"/>
        <w:rPr>
          <w:rFonts w:hint="eastAsia" w:ascii="黑体" w:eastAsia="黑体"/>
          <w:b/>
          <w:sz w:val="44"/>
          <w:szCs w:val="44"/>
        </w:rPr>
      </w:pPr>
    </w:p>
    <w:p>
      <w:pPr>
        <w:spacing w:line="360" w:lineRule="exact"/>
        <w:ind w:firstLine="883" w:firstLineChars="200"/>
        <w:rPr>
          <w:rFonts w:hint="eastAsia" w:ascii="黑体" w:eastAsia="黑体"/>
          <w:b/>
          <w:sz w:val="44"/>
          <w:szCs w:val="44"/>
        </w:rPr>
      </w:pPr>
    </w:p>
    <w:p>
      <w:pPr>
        <w:ind w:firstLine="883" w:firstLineChars="200"/>
        <w:jc w:val="center"/>
        <w:rPr>
          <w:rFonts w:hint="eastAsia" w:ascii="黑体" w:hAnsi="华文楷体" w:eastAsia="黑体"/>
          <w:b/>
          <w:color w:val="008000"/>
          <w:sz w:val="44"/>
          <w:szCs w:val="44"/>
        </w:rPr>
      </w:pPr>
      <w:r>
        <w:rPr>
          <w:rFonts w:hint="eastAsia" w:ascii="黑体" w:eastAsia="黑体"/>
          <w:b/>
          <w:sz w:val="44"/>
          <w:szCs w:val="44"/>
        </w:rPr>
        <w:t>题目：</w:t>
      </w:r>
      <w:r>
        <w:rPr>
          <w:rFonts w:hint="eastAsia" w:ascii="黑体" w:eastAsia="黑体"/>
          <w:b/>
          <w:sz w:val="44"/>
          <w:szCs w:val="44"/>
          <w:lang w:val="en-US" w:eastAsia="zh-CN"/>
        </w:rPr>
        <w:t>单片机课程设计</w:t>
      </w:r>
    </w:p>
    <w:p>
      <w:pPr>
        <w:ind w:firstLine="883" w:firstLineChars="200"/>
        <w:rPr>
          <w:rFonts w:hint="eastAsia"/>
          <w:color w:val="008000"/>
          <w:sz w:val="24"/>
        </w:rPr>
      </w:pPr>
      <w:r>
        <w:rPr>
          <w:rFonts w:hint="eastAsia" w:ascii="黑体" w:hAnsi="华文楷体" w:eastAsia="黑体"/>
          <w:b/>
          <w:sz w:val="44"/>
          <w:szCs w:val="44"/>
        </w:rPr>
        <w:t xml:space="preserve">                                    </w:t>
      </w:r>
    </w:p>
    <w:p>
      <w:pPr>
        <w:spacing w:line="400" w:lineRule="exact"/>
        <w:jc w:val="center"/>
        <w:rPr>
          <w:rFonts w:hint="eastAsia" w:ascii="黑体" w:hAnsi="华文楷体" w:eastAsia="黑体"/>
          <w:b/>
          <w:sz w:val="44"/>
          <w:szCs w:val="44"/>
          <w:u w:val="single"/>
        </w:rPr>
      </w:pPr>
    </w:p>
    <w:p>
      <w:pPr>
        <w:spacing w:line="240" w:lineRule="exact"/>
        <w:jc w:val="center"/>
        <w:rPr>
          <w:rFonts w:hint="eastAsia" w:ascii="黑体" w:hAnsi="华文楷体" w:eastAsia="黑体"/>
          <w:b/>
          <w:sz w:val="44"/>
          <w:szCs w:val="44"/>
          <w:u w:val="single"/>
        </w:rPr>
      </w:pPr>
    </w:p>
    <w:p>
      <w:pPr>
        <w:ind w:firstLine="1946" w:firstLineChars="646"/>
        <w:rPr>
          <w:rFonts w:hint="eastAsia" w:ascii="宋体" w:hAnsi="宋体"/>
          <w:b/>
          <w:sz w:val="30"/>
          <w:szCs w:val="30"/>
          <w:u w:val="single"/>
        </w:rPr>
      </w:pPr>
      <w:r>
        <w:rPr>
          <w:rFonts w:hint="eastAsia" w:ascii="宋体" w:hAnsi="宋体"/>
          <w:b/>
          <w:sz w:val="30"/>
          <w:szCs w:val="30"/>
        </w:rPr>
        <w:t xml:space="preserve">学  院  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</w:t>
      </w:r>
      <w:r>
        <w:rPr>
          <w:rFonts w:hint="eastAsia" w:ascii="宋体" w:hAnsi="宋体"/>
          <w:b/>
          <w:sz w:val="30"/>
          <w:szCs w:val="30"/>
          <w:u w:val="single"/>
          <w:lang w:val="en-US" w:eastAsia="zh-CN"/>
        </w:rPr>
        <w:t>电子与信息学院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</w:t>
      </w:r>
    </w:p>
    <w:p>
      <w:pPr>
        <w:ind w:firstLine="1946" w:firstLineChars="646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 xml:space="preserve">专  业  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</w:t>
      </w:r>
      <w:r>
        <w:rPr>
          <w:rFonts w:hint="eastAsia" w:ascii="宋体" w:hAnsi="宋体"/>
          <w:b/>
          <w:sz w:val="30"/>
          <w:szCs w:val="30"/>
          <w:u w:val="single"/>
          <w:lang w:val="en-US" w:eastAsia="zh-CN"/>
        </w:rPr>
        <w:t>信息工程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     </w:t>
      </w:r>
    </w:p>
    <w:p>
      <w:pPr>
        <w:ind w:firstLine="1946" w:firstLineChars="646"/>
        <w:rPr>
          <w:rFonts w:hint="eastAsia" w:ascii="宋体" w:hAnsi="宋体"/>
          <w:b/>
          <w:sz w:val="30"/>
          <w:szCs w:val="30"/>
          <w:u w:val="single"/>
        </w:rPr>
      </w:pPr>
      <w:r>
        <w:rPr>
          <w:rFonts w:hint="eastAsia" w:ascii="宋体" w:hAnsi="宋体"/>
          <w:b/>
          <w:sz w:val="30"/>
          <w:szCs w:val="30"/>
        </w:rPr>
        <w:t xml:space="preserve">学生姓名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</w:t>
      </w:r>
      <w:r>
        <w:rPr>
          <w:rFonts w:hint="eastAsia" w:ascii="宋体" w:hAnsi="宋体"/>
          <w:b/>
          <w:sz w:val="30"/>
          <w:szCs w:val="30"/>
          <w:u w:val="single"/>
          <w:lang w:val="en-US" w:eastAsia="zh-CN"/>
        </w:rPr>
        <w:t>赵丹琪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       </w:t>
      </w:r>
    </w:p>
    <w:p>
      <w:pPr>
        <w:ind w:firstLine="1946" w:firstLineChars="646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 xml:space="preserve">学生学号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</w:t>
      </w:r>
      <w:r>
        <w:rPr>
          <w:rFonts w:hint="eastAsia" w:ascii="宋体" w:hAnsi="宋体"/>
          <w:b/>
          <w:sz w:val="30"/>
          <w:szCs w:val="30"/>
          <w:u w:val="single"/>
          <w:lang w:val="en-US" w:eastAsia="zh-CN"/>
        </w:rPr>
        <w:t>201530252857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 </w:t>
      </w:r>
    </w:p>
    <w:p>
      <w:pPr>
        <w:ind w:firstLine="1946" w:firstLineChars="646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 xml:space="preserve">指导教师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</w:t>
      </w:r>
      <w:r>
        <w:rPr>
          <w:rFonts w:hint="eastAsia" w:ascii="宋体" w:hAnsi="宋体"/>
          <w:b/>
          <w:sz w:val="30"/>
          <w:szCs w:val="30"/>
          <w:u w:val="single"/>
          <w:lang w:val="en-US" w:eastAsia="zh-CN"/>
        </w:rPr>
        <w:t>梁亚玲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       </w:t>
      </w:r>
    </w:p>
    <w:p>
      <w:pPr>
        <w:ind w:firstLine="1946" w:firstLineChars="646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 xml:space="preserve">课程编号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                 </w:t>
      </w:r>
    </w:p>
    <w:p>
      <w:pPr>
        <w:ind w:firstLine="1946" w:firstLineChars="646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 xml:space="preserve">课程学分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</w:t>
      </w:r>
      <w:r>
        <w:rPr>
          <w:rFonts w:hint="eastAsia" w:ascii="宋体" w:hAnsi="宋体"/>
          <w:b/>
          <w:sz w:val="30"/>
          <w:szCs w:val="30"/>
          <w:u w:val="single"/>
          <w:lang w:val="en-US" w:eastAsia="zh-CN"/>
        </w:rPr>
        <w:t>1.0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         </w:t>
      </w:r>
    </w:p>
    <w:p>
      <w:pPr>
        <w:ind w:firstLine="1946" w:firstLineChars="646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 xml:space="preserve">起始日期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</w:t>
      </w:r>
      <w:r>
        <w:rPr>
          <w:rFonts w:hint="eastAsia" w:ascii="宋体" w:hAnsi="宋体"/>
          <w:b/>
          <w:sz w:val="30"/>
          <w:szCs w:val="30"/>
          <w:u w:val="single"/>
          <w:lang w:val="en-US" w:eastAsia="zh-CN"/>
        </w:rPr>
        <w:t>2017.06.07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   </w:t>
      </w:r>
    </w:p>
    <w:p/>
    <w:p/>
    <w:p/>
    <w:p>
      <w:pPr>
        <w:spacing w:line="400" w:lineRule="exact"/>
        <w:jc w:val="center"/>
        <w:rPr>
          <w:rFonts w:hint="eastAsia"/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7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0" w:hRule="atLeast"/>
        </w:trPr>
        <w:tc>
          <w:tcPr>
            <w:tcW w:w="828" w:type="dxa"/>
            <w:vAlign w:val="center"/>
          </w:tcPr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教</w:t>
            </w:r>
          </w:p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师</w:t>
            </w:r>
          </w:p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</w:p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694" w:type="dxa"/>
            <w:vAlign w:val="top"/>
          </w:tcPr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教师签名：</w:t>
            </w:r>
          </w:p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日期：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</w:trPr>
        <w:tc>
          <w:tcPr>
            <w:tcW w:w="828" w:type="dxa"/>
            <w:vAlign w:val="center"/>
          </w:tcPr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成</w:t>
            </w:r>
          </w:p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绩</w:t>
            </w:r>
          </w:p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</w:p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定</w:t>
            </w:r>
          </w:p>
        </w:tc>
        <w:tc>
          <w:tcPr>
            <w:tcW w:w="7694" w:type="dxa"/>
            <w:vAlign w:val="top"/>
          </w:tcPr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vAlign w:val="center"/>
          </w:tcPr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备</w:t>
            </w:r>
          </w:p>
          <w:p>
            <w:pPr>
              <w:spacing w:line="400" w:lineRule="exact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注</w:t>
            </w:r>
          </w:p>
        </w:tc>
        <w:tc>
          <w:tcPr>
            <w:tcW w:w="7694" w:type="dxa"/>
            <w:vAlign w:val="top"/>
          </w:tcPr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  <w:p>
            <w:pPr>
              <w:spacing w:line="400" w:lineRule="exact"/>
              <w:rPr>
                <w:rFonts w:hint="eastAsia"/>
                <w:sz w:val="24"/>
              </w:rPr>
            </w:pPr>
          </w:p>
        </w:tc>
      </w:tr>
    </w:tbl>
    <w:p>
      <w:pPr>
        <w:pStyle w:val="6"/>
        <w:tabs>
          <w:tab w:val="right" w:leader="dot" w:pos="8306"/>
        </w:tabs>
        <w:rPr>
          <w:color w:val="008000"/>
          <w:sz w:val="24"/>
        </w:rPr>
      </w:pPr>
    </w:p>
    <w:p>
      <w:pPr>
        <w:pStyle w:val="6"/>
        <w:tabs>
          <w:tab w:val="right" w:leader="dot" w:pos="8306"/>
        </w:tabs>
        <w:rPr>
          <w:color w:val="008000"/>
          <w:sz w:val="24"/>
        </w:rPr>
      </w:pPr>
    </w:p>
    <w:p>
      <w:pPr>
        <w:pStyle w:val="6"/>
        <w:tabs>
          <w:tab w:val="right" w:leader="dot" w:pos="8306"/>
        </w:tabs>
        <w:rPr>
          <w:color w:val="008000"/>
          <w:sz w:val="24"/>
        </w:rPr>
      </w:pPr>
    </w:p>
    <w:p>
      <w:pPr>
        <w:pStyle w:val="6"/>
        <w:tabs>
          <w:tab w:val="right" w:leader="dot" w:pos="8306"/>
        </w:tabs>
        <w:rPr>
          <w:color w:val="008000"/>
          <w:sz w:val="24"/>
        </w:rPr>
      </w:pPr>
    </w:p>
    <w:p>
      <w:pPr>
        <w:pStyle w:val="6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_Toc12657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一、选题背景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_Toc12657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_Toc4282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二、方案论证(设计理念)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_Toc4282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_Toc21665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 w:val="0"/>
          <w:sz w:val="24"/>
          <w:szCs w:val="24"/>
          <w:lang w:val="en-US" w:eastAsia="zh-CN"/>
        </w:rPr>
        <w:t>2.1</w:t>
      </w:r>
      <w:r>
        <w:rPr>
          <w:rFonts w:hint="eastAsia" w:asciiTheme="minorEastAsia" w:hAnsiTheme="minorEastAsia" w:eastAsiaTheme="minorEastAsia" w:cstheme="minorEastAsia"/>
          <w:bCs w:val="0"/>
          <w:sz w:val="24"/>
          <w:szCs w:val="24"/>
        </w:rPr>
        <w:t>键盘扫描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_Toc21665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_Toc12824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 2数码管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_Toc12824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_Toc29405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2.3  LED部分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_Toc29405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_Toc26375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2.4中断处理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_Toc26375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6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_Toc24909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三、 过程论述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_Toc24909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_Toc16281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3.1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分立模块1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_Toc16281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_Toc2313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3.1.1功能说明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_Toc2313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_Toc23730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3.1.2实现方法及流程图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_Toc23730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_Toc31484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3.1.3内部RAM使用说明：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_Toc31484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_Toc6332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3.1.4功能1程序代码：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_Toc6332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_Toc18518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3.2分立模块2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_Toc18518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_Toc1771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3.2.1功能说明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_Toc1771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_Toc27440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3.2.2内部RAM使用说明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_Toc27440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_Toc1478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3.2.3程序代码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_Toc1478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_Toc10623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3.3分立模块3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_Toc10623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_Toc18129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3.3.1功能说明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_Toc18129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_Toc27801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3.3.2实现方式及流程图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_Toc27801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_Toc31868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3.3.3内部RAM使用说明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  <w:r>
        <w:rPr>
          <w:rFonts w:hint="eastAsia" w:asciiTheme="minorEastAsia" w:hAnsiTheme="minorEastAsia" w:cstheme="minorEastAsia"/>
          <w:color w:val="008000"/>
          <w:sz w:val="24"/>
          <w:szCs w:val="24"/>
          <w:lang w:val="en-US" w:eastAsia="zh-CN"/>
        </w:rPr>
        <w:t>5</w:t>
      </w:r>
    </w:p>
    <w:p>
      <w:pPr>
        <w:pStyle w:val="3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_Toc6605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3.3.4程序代码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_Toc6605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17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_Toc10457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四、结果分析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_Toc10457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18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_Toc7398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4.1功能1展示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_Toc7398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18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_Toc6814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4.2功能2展示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_Toc6814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19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8"/>
        <w:tabs>
          <w:tab w:val="right" w:leader="dot" w:pos="8306"/>
        </w:tabs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_Toc7051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4.3功能3展示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_Toc7051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20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\l _Toc21364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</w:rPr>
        <w:t>五、 课程设计总结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PAGEREF _Toc21364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21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  <w:fldChar w:fldCharType="end"/>
      </w:r>
    </w:p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color w:val="008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8000"/>
          <w:szCs w:val="24"/>
        </w:rPr>
        <w:fldChar w:fldCharType="end"/>
      </w:r>
    </w:p>
    <w:p>
      <w:pPr>
        <w:spacing w:line="360" w:lineRule="auto"/>
        <w:jc w:val="center"/>
        <w:rPr>
          <w:color w:val="008000"/>
          <w:sz w:val="24"/>
        </w:rPr>
      </w:pPr>
      <w:r>
        <w:rPr>
          <w:color w:val="008000"/>
          <w:sz w:val="24"/>
        </w:rPr>
        <w:br w:type="page"/>
      </w:r>
    </w:p>
    <w:p>
      <w:pPr>
        <w:spacing w:line="360" w:lineRule="auto"/>
        <w:jc w:val="center"/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单片机课程设计</w:t>
      </w:r>
    </w:p>
    <w:p>
      <w:pPr>
        <w:spacing w:line="360" w:lineRule="auto"/>
        <w:jc w:val="center"/>
        <w:rPr>
          <w:rFonts w:hint="eastAsia" w:asciiTheme="majorEastAsia" w:hAnsiTheme="majorEastAsia" w:eastAsiaTheme="majorEastAsia" w:cstheme="majorEastAsia"/>
          <w:b/>
          <w:bCs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line="500" w:lineRule="exact"/>
        <w:ind w:firstLine="548" w:firstLineChars="196"/>
        <w:outlineLvl w:val="0"/>
        <w:rPr>
          <w:rFonts w:eastAsia="仿宋_GB2312"/>
          <w:b/>
          <w:color w:val="FF0000"/>
          <w:sz w:val="28"/>
          <w:szCs w:val="28"/>
        </w:rPr>
      </w:pPr>
      <w:bookmarkStart w:id="0" w:name="_Toc12657"/>
      <w:r>
        <w:rPr>
          <w:rFonts w:hint="eastAsia" w:ascii="黑体" w:hAnsi="黑体" w:eastAsia="黑体"/>
          <w:bCs/>
          <w:sz w:val="28"/>
          <w:szCs w:val="28"/>
        </w:rPr>
        <w:t>一</w:t>
      </w:r>
      <w:r>
        <w:rPr>
          <w:rFonts w:hint="eastAsia" w:ascii="宋体" w:hAnsi="宋体"/>
          <w:b/>
          <w:bCs/>
          <w:sz w:val="28"/>
          <w:szCs w:val="28"/>
        </w:rPr>
        <w:t>、</w:t>
      </w:r>
      <w:r>
        <w:rPr>
          <w:rFonts w:ascii="黑体" w:hAnsi="黑体" w:eastAsia="黑体"/>
          <w:bCs/>
          <w:sz w:val="28"/>
          <w:szCs w:val="28"/>
        </w:rPr>
        <w:t>选题背景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</w:rPr>
        <w:t>单片微型计算机作为微型计算机的一个重要分支，在技术日趋成熟的今天，其灵活的硬件电路的设计和软件的设计，让它得到了广泛的应用，几乎是从小的电子产品，到大的工业控制，单片机都起到了举足轻重的作用。其中单片机用于电子产品的设计是非常方便的。</w:t>
      </w:r>
      <w:r>
        <w:rPr>
          <w:rFonts w:hint="eastAsia"/>
          <w:sz w:val="24"/>
          <w:szCs w:val="21"/>
          <w:lang w:val="en-US" w:eastAsia="zh-CN"/>
        </w:rPr>
        <w:t>本次实验，我们组用汇编语言实现了三个分立小模块的功能，分别是：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sym w:font="Wingdings" w:char="F081"/>
      </w:r>
      <w:r>
        <w:rPr>
          <w:rFonts w:hint="eastAsia"/>
          <w:sz w:val="24"/>
          <w:szCs w:val="21"/>
          <w:lang w:val="en-US" w:eastAsia="zh-CN"/>
        </w:rPr>
        <w:t>输入按键并显示：4×4矩阵键盘分别定义为：0、1、2、3、4、5、。。。、E、F，16个按键。当键入一个按键，在一位数码管上显示键值。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sym w:font="Wingdings" w:char="F082"/>
      </w:r>
      <w:r>
        <w:rPr>
          <w:rFonts w:hint="eastAsia"/>
          <w:sz w:val="24"/>
          <w:szCs w:val="21"/>
          <w:lang w:val="en-US" w:eastAsia="zh-CN"/>
        </w:rPr>
        <w:t>键盘控制LED：利用键盘0~7八个按键，分别控制8个LED。当键入其中一个按键，点亮相应的LED。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sym w:font="Wingdings" w:char="F083"/>
      </w:r>
      <w:r>
        <w:rPr>
          <w:rFonts w:hint="eastAsia"/>
          <w:sz w:val="24"/>
          <w:szCs w:val="21"/>
          <w:lang w:val="en-US" w:eastAsia="zh-CN"/>
        </w:rPr>
        <w:t>外部中断0：按下KEY1，在四位数码管闪烁显示“ERR-”三次。</w:t>
      </w:r>
    </w:p>
    <w:p>
      <w:pPr>
        <w:spacing w:line="500" w:lineRule="exact"/>
        <w:ind w:firstLine="548" w:firstLineChars="196"/>
        <w:outlineLvl w:val="0"/>
        <w:rPr>
          <w:rFonts w:eastAsia="仿宋_GB2312"/>
          <w:b/>
          <w:sz w:val="28"/>
          <w:szCs w:val="28"/>
        </w:rPr>
      </w:pPr>
      <w:bookmarkStart w:id="1" w:name="_Toc4282"/>
      <w:r>
        <w:rPr>
          <w:rFonts w:ascii="黑体" w:hAnsi="黑体" w:eastAsia="黑体"/>
          <w:bCs/>
          <w:sz w:val="28"/>
          <w:szCs w:val="28"/>
        </w:rPr>
        <w:t>二</w:t>
      </w:r>
      <w:r>
        <w:rPr>
          <w:rFonts w:hint="eastAsia" w:ascii="宋体" w:hAnsi="宋体"/>
          <w:b/>
          <w:bCs/>
          <w:sz w:val="28"/>
          <w:szCs w:val="28"/>
        </w:rPr>
        <w:t>、</w:t>
      </w:r>
      <w:r>
        <w:rPr>
          <w:rFonts w:ascii="黑体" w:hAnsi="黑体" w:eastAsia="黑体"/>
          <w:bCs/>
          <w:sz w:val="28"/>
          <w:szCs w:val="28"/>
        </w:rPr>
        <w:t>方案论证(设计理念)</w:t>
      </w:r>
      <w:bookmarkEnd w:id="1"/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400" w:lineRule="exact"/>
        <w:ind w:left="0" w:leftChars="0" w:right="0" w:rightChars="0" w:firstLine="560"/>
        <w:jc w:val="both"/>
        <w:textAlignment w:val="auto"/>
        <w:outlineLvl w:val="1"/>
        <w:rPr>
          <w:rStyle w:val="10"/>
          <w:rFonts w:hint="eastAsia" w:asciiTheme="minorEastAsia" w:hAnsiTheme="minorEastAsia" w:eastAsiaTheme="minorEastAsia" w:cstheme="minorEastAsia"/>
          <w:bCs w:val="0"/>
          <w:sz w:val="24"/>
          <w:szCs w:val="24"/>
        </w:rPr>
      </w:pPr>
      <w:bookmarkStart w:id="2" w:name="_Toc454224768"/>
      <w:bookmarkStart w:id="3" w:name="_Toc21665"/>
      <w:r>
        <w:rPr>
          <w:rStyle w:val="10"/>
          <w:rFonts w:hint="eastAsia" w:asciiTheme="minorEastAsia" w:hAnsiTheme="minorEastAsia" w:cstheme="minorEastAsia"/>
          <w:bCs w:val="0"/>
          <w:sz w:val="24"/>
          <w:szCs w:val="24"/>
          <w:lang w:val="en-US" w:eastAsia="zh-CN"/>
        </w:rPr>
        <w:t>2.1</w:t>
      </w:r>
      <w:r>
        <w:rPr>
          <w:rStyle w:val="10"/>
          <w:rFonts w:hint="eastAsia" w:asciiTheme="minorEastAsia" w:hAnsiTheme="minorEastAsia" w:eastAsiaTheme="minorEastAsia" w:cstheme="minorEastAsia"/>
          <w:bCs w:val="0"/>
          <w:sz w:val="24"/>
          <w:szCs w:val="24"/>
        </w:rPr>
        <w:t>键盘扫描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/>
        <w:jc w:val="both"/>
        <w:textAlignment w:val="auto"/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2.1.1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本课题使用的是AG嵌入式开发板V1.2，配备有一块4×4矩阵键盘，通过检测按键闭合情况可实现对键盘输入的监测。引入了矩阵键盘的应用， 采用四条I/O线作为行线，四条I/O 线作为列线组成键盘。在行线和列线的每个交叉点上设置一个按键。这样键盘上按键的个数就为16个。相比于独立式按键，可以在很大程度上减少了I/O接口资源的使用，虽然导致编程复杂，但是提高了单片机系统中的I/O接口利用率。以下是AG嵌入式开发板V1.2矩阵键盘的图片：</w:t>
      </w:r>
    </w:p>
    <w:p>
      <w:pPr>
        <w:pStyle w:val="14"/>
        <w:rPr>
          <w:rFonts w:hint="eastAsia"/>
        </w:rPr>
      </w:pPr>
      <w:r>
        <w:drawing>
          <wp:inline distT="0" distB="0" distL="114300" distR="114300">
            <wp:extent cx="3920490" cy="283019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500" w:lineRule="exact"/>
        <w:ind w:firstLine="627" w:firstLineChars="196"/>
        <w:rPr>
          <w:rFonts w:hint="eastAsia"/>
          <w:sz w:val="24"/>
          <w:szCs w:val="21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sz w:val="24"/>
          <w:szCs w:val="21"/>
        </w:rPr>
        <w:t>图2.1 AG嵌入式开发板V1.2矩阵键盘</w:t>
      </w:r>
    </w:p>
    <w:p>
      <w:pPr>
        <w:spacing w:line="500" w:lineRule="exact"/>
        <w:ind w:firstLine="470" w:firstLineChars="196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2.1.2对矩阵键盘的按键识别，有扫描法和反极法，还有位操作法。由于位操作法的思路比较简单，基本上是由以下三条位指令构成：CLR bit（把位清零）、SETB bit（把位置1）和JNB bit（位比较跳转）。本实验中</w:t>
      </w:r>
      <w:r>
        <w:rPr>
          <w:rFonts w:hint="eastAsia"/>
          <w:sz w:val="24"/>
          <w:szCs w:val="21"/>
          <w:lang w:val="en-US" w:eastAsia="zh-CN"/>
        </w:rPr>
        <w:sym w:font="Wingdings" w:char="F081"/>
      </w:r>
      <w:r>
        <w:rPr>
          <w:rFonts w:hint="eastAsia"/>
          <w:sz w:val="24"/>
          <w:szCs w:val="21"/>
          <w:lang w:val="en-US" w:eastAsia="zh-CN"/>
        </w:rPr>
        <w:t>和</w:t>
      </w:r>
      <w:r>
        <w:rPr>
          <w:rFonts w:hint="eastAsia"/>
          <w:sz w:val="24"/>
          <w:szCs w:val="21"/>
          <w:lang w:val="en-US" w:eastAsia="zh-CN"/>
        </w:rPr>
        <w:sym w:font="Wingdings" w:char="F082"/>
      </w:r>
      <w:r>
        <w:rPr>
          <w:rFonts w:hint="eastAsia"/>
          <w:sz w:val="24"/>
          <w:szCs w:val="21"/>
          <w:lang w:val="en-US" w:eastAsia="zh-CN"/>
        </w:rPr>
        <w:t>两个功能都用了位操作法。</w:t>
      </w:r>
    </w:p>
    <w:p>
      <w:pPr>
        <w:numPr>
          <w:ilvl w:val="0"/>
          <w:numId w:val="1"/>
        </w:numPr>
        <w:spacing w:line="500" w:lineRule="exact"/>
        <w:ind w:firstLine="420" w:firstLineChars="0"/>
        <w:outlineLvl w:val="1"/>
        <w:rPr>
          <w:rFonts w:hint="eastAsia"/>
          <w:sz w:val="24"/>
          <w:szCs w:val="21"/>
          <w:lang w:val="en-US" w:eastAsia="zh-CN"/>
        </w:rPr>
      </w:pPr>
      <w:bookmarkStart w:id="4" w:name="_Toc12824"/>
      <w:r>
        <w:rPr>
          <w:rFonts w:hint="eastAsia"/>
          <w:sz w:val="24"/>
          <w:szCs w:val="21"/>
          <w:lang w:val="en-US" w:eastAsia="zh-CN"/>
        </w:rPr>
        <w:t>2数码管</w:t>
      </w:r>
      <w:bookmarkEnd w:id="4"/>
    </w:p>
    <w:p>
      <w:pPr>
        <w:numPr>
          <w:ilvl w:val="0"/>
          <w:numId w:val="0"/>
        </w:numPr>
        <w:spacing w:line="500" w:lineRule="exact"/>
        <w:ind w:firstLine="42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开发板的LED数码管属于共阳极型的结构，采用了软件译码的LED动态显示电路。数码管的7个字符段与74HC595的7个并行输出端口分别相连。P0.0~P0.3控制数码管的位，P0.4~P0.7通过74芯片控制输出，从而控制数码管的字。74HC595将串行输入转换为并行输出；其中G控制三态输出，正常请况下使G为0；RCK上升沿时移位寄存器的数据进入存储寄存器，下降沿时存储寄存器数据不变；SRCK上升沿时数据移位，下降沿时数据保持；SER为串行数据输入端。</w:t>
      </w:r>
    </w:p>
    <w:p>
      <w:pPr>
        <w:numPr>
          <w:ilvl w:val="0"/>
          <w:numId w:val="0"/>
        </w:numPr>
        <w:spacing w:line="500" w:lineRule="exact"/>
        <w:rPr>
          <w:rFonts w:hint="eastAsia"/>
          <w:sz w:val="21"/>
          <w:szCs w:val="18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以</w:t>
      </w:r>
      <w:r>
        <w:rPr>
          <w:rFonts w:hint="eastAsia"/>
          <w:sz w:val="24"/>
          <w:szCs w:val="21"/>
        </w:rPr>
        <w:t>下是AG嵌入式开发板V1.2</w:t>
      </w:r>
      <w:r>
        <w:rPr>
          <w:sz w:val="24"/>
          <w:szCs w:val="21"/>
        </w:rPr>
        <w:t>数码管</w:t>
      </w:r>
      <w:r>
        <w:rPr>
          <w:rFonts w:hint="eastAsia"/>
          <w:sz w:val="24"/>
          <w:szCs w:val="21"/>
        </w:rPr>
        <w:t>和74HC595的图片</w:t>
      </w:r>
      <w:r>
        <w:rPr>
          <w:rFonts w:hint="eastAsia"/>
          <w:sz w:val="24"/>
          <w:szCs w:val="21"/>
          <w:lang w:eastAsia="zh-CN"/>
        </w:rPr>
        <w:t>：</w:t>
      </w:r>
    </w:p>
    <w:p>
      <w:pPr>
        <w:pStyle w:val="15"/>
        <w:rPr>
          <w:rFonts w:hint="eastAsia"/>
        </w:rPr>
      </w:pPr>
      <w:r>
        <w:rPr>
          <w:rFonts w:hint="eastAsia"/>
          <w:sz w:val="24"/>
          <w:szCs w:val="21"/>
          <w:lang w:val="en-US" w:eastAsia="zh-CN"/>
        </w:rPr>
        <w:t xml:space="preserve">    </w:t>
      </w:r>
      <w:r>
        <w:drawing>
          <wp:inline distT="0" distB="0" distL="114300" distR="114300">
            <wp:extent cx="5188585" cy="3843020"/>
            <wp:effectExtent l="0" t="0" r="1206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eastAsia"/>
          <w:sz w:val="24"/>
          <w:szCs w:val="21"/>
        </w:rPr>
      </w:pPr>
      <w:r>
        <w:rPr>
          <w:sz w:val="24"/>
          <w:szCs w:val="21"/>
        </w:rPr>
        <w:t>图</w:t>
      </w:r>
      <w:r>
        <w:rPr>
          <w:rFonts w:hint="eastAsia"/>
          <w:sz w:val="24"/>
          <w:szCs w:val="21"/>
        </w:rPr>
        <w:t>2</w:t>
      </w:r>
      <w:r>
        <w:rPr>
          <w:sz w:val="24"/>
          <w:szCs w:val="21"/>
        </w:rPr>
        <w:t>.</w:t>
      </w:r>
      <w:r>
        <w:rPr>
          <w:rFonts w:hint="eastAsia"/>
          <w:sz w:val="24"/>
          <w:szCs w:val="21"/>
          <w:lang w:val="en-US" w:eastAsia="zh-CN"/>
        </w:rPr>
        <w:t>2</w:t>
      </w:r>
      <w:r>
        <w:rPr>
          <w:sz w:val="24"/>
          <w:szCs w:val="21"/>
        </w:rPr>
        <w:t xml:space="preserve"> </w:t>
      </w:r>
      <w:r>
        <w:rPr>
          <w:rFonts w:hint="eastAsia"/>
          <w:sz w:val="24"/>
          <w:szCs w:val="21"/>
        </w:rPr>
        <w:t>AG嵌入式开发板V1.2</w:t>
      </w:r>
      <w:r>
        <w:rPr>
          <w:sz w:val="24"/>
          <w:szCs w:val="21"/>
        </w:rPr>
        <w:t>数码管</w:t>
      </w:r>
      <w:r>
        <w:rPr>
          <w:rFonts w:hint="eastAsia"/>
          <w:sz w:val="24"/>
          <w:szCs w:val="21"/>
        </w:rPr>
        <w:t>和74HC595</w:t>
      </w:r>
    </w:p>
    <w:p>
      <w:pPr>
        <w:ind w:firstLine="480"/>
        <w:jc w:val="center"/>
        <w:rPr>
          <w:rFonts w:hint="eastAsia"/>
          <w:sz w:val="24"/>
          <w:szCs w:val="21"/>
        </w:rPr>
      </w:pPr>
    </w:p>
    <w:p>
      <w:pPr>
        <w:ind w:firstLine="420" w:firstLineChars="0"/>
        <w:jc w:val="both"/>
        <w:outlineLvl w:val="1"/>
        <w:rPr>
          <w:rFonts w:hint="eastAsia"/>
          <w:sz w:val="24"/>
          <w:szCs w:val="21"/>
          <w:lang w:val="en-US" w:eastAsia="zh-CN"/>
        </w:rPr>
      </w:pPr>
      <w:bookmarkStart w:id="5" w:name="_Toc29405"/>
      <w:r>
        <w:rPr>
          <w:rFonts w:hint="eastAsia"/>
          <w:sz w:val="24"/>
          <w:szCs w:val="21"/>
          <w:lang w:val="en-US" w:eastAsia="zh-CN"/>
        </w:rPr>
        <w:t>2.3  LED部分</w:t>
      </w:r>
      <w:bookmarkEnd w:id="5"/>
    </w:p>
    <w:p>
      <w:pPr>
        <w:numPr>
          <w:ilvl w:val="0"/>
          <w:numId w:val="0"/>
        </w:numPr>
        <w:spacing w:line="500" w:lineRule="exact"/>
        <w:ind w:firstLine="48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开发板的led灯显示模块有p0端控制，为共阳极显示电路，当输入低电平时灯亮，高电平时灯灭。通过p0端口将显示的数据通过16进制的方式传入p0,得到对应的led灯的显示。在本实验中主要用于矩阵键盘控制对应led灯的显示部分。</w:t>
      </w:r>
    </w:p>
    <w:p>
      <w:pPr>
        <w:numPr>
          <w:ilvl w:val="0"/>
          <w:numId w:val="0"/>
        </w:numPr>
        <w:spacing w:line="500" w:lineRule="exact"/>
        <w:ind w:firstLine="480"/>
        <w:jc w:val="center"/>
        <w:rPr>
          <w:rFonts w:hint="eastAsia"/>
          <w:sz w:val="24"/>
          <w:szCs w:val="21"/>
          <w:lang w:val="en-US" w:eastAsia="zh-CN"/>
        </w:rPr>
      </w:pPr>
      <w:r>
        <w:rPr>
          <w:sz w:val="24"/>
          <w:szCs w:val="21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266700</wp:posOffset>
            </wp:positionV>
            <wp:extent cx="5085715" cy="3133090"/>
            <wp:effectExtent l="0" t="0" r="635" b="10160"/>
            <wp:wrapTopAndBottom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1"/>
          <w:lang w:val="en-US" w:eastAsia="zh-CN"/>
        </w:rPr>
        <w:t>图2.3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4"/>
          <w:szCs w:val="21"/>
          <w:lang w:val="en-US" w:eastAsia="zh-CN"/>
        </w:rPr>
        <w:t>Led灯的管脚示意图</w:t>
      </w:r>
    </w:p>
    <w:p>
      <w:pPr>
        <w:numPr>
          <w:ilvl w:val="0"/>
          <w:numId w:val="0"/>
        </w:numPr>
        <w:spacing w:line="500" w:lineRule="exact"/>
        <w:outlineLvl w:val="1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 xml:space="preserve">   </w:t>
      </w:r>
      <w:r>
        <w:rPr>
          <w:rFonts w:hint="eastAsia"/>
          <w:sz w:val="24"/>
          <w:szCs w:val="21"/>
          <w:lang w:val="en-US" w:eastAsia="zh-CN"/>
        </w:rPr>
        <w:tab/>
      </w:r>
      <w:bookmarkStart w:id="6" w:name="_Toc26375"/>
      <w:r>
        <w:rPr>
          <w:rFonts w:hint="eastAsia"/>
          <w:sz w:val="24"/>
          <w:szCs w:val="21"/>
          <w:lang w:val="en-US" w:eastAsia="zh-CN"/>
        </w:rPr>
        <w:t>2.4中断处理</w:t>
      </w:r>
      <w:bookmarkEnd w:id="6"/>
    </w:p>
    <w:p>
      <w:pPr>
        <w:numPr>
          <w:ilvl w:val="0"/>
          <w:numId w:val="0"/>
        </w:numPr>
        <w:spacing w:line="500" w:lineRule="exact"/>
        <w:ind w:left="420" w:leftChars="0" w:firstLine="420" w:firstLineChars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本实验中的中断由p3.2和p3.3控制，本实验中中断部分运用于对错误的调用和对跑马灯的调用，在AG嵌入开发板中的独立/中断部分中。在显示ERR-中，通过对数码管的显示，循环的分别实现不同数码管值的显示，这是由于数码管是共阴极的，不能同时使得各位数码管显示不同的值，只能通过分别显示，间隔在人眼可忽略范围内，并且通过循环的方式实现延时功能。通过存储在R5中的值的递减来控制显示的次数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spacing w:line="500" w:lineRule="exact"/>
        <w:ind w:left="420" w:leftChars="0" w:firstLine="420" w:firstLineChars="0"/>
        <w:jc w:val="center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113030</wp:posOffset>
            </wp:positionV>
            <wp:extent cx="3456940" cy="1933575"/>
            <wp:effectExtent l="0" t="0" r="10160" b="9525"/>
            <wp:wrapTopAndBottom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图2.4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中断功能示意图</w:t>
      </w:r>
    </w:p>
    <w:p>
      <w:pPr>
        <w:numPr>
          <w:ilvl w:val="0"/>
          <w:numId w:val="0"/>
        </w:numPr>
        <w:spacing w:line="500" w:lineRule="exact"/>
        <w:ind w:left="420" w:leftChars="0" w:firstLine="420" w:firstLineChars="0"/>
        <w:outlineLvl w:val="1"/>
        <w:rPr>
          <w:rFonts w:hint="eastAsia"/>
          <w:sz w:val="24"/>
          <w:szCs w:val="21"/>
          <w:lang w:val="en-US" w:eastAsia="zh-CN"/>
        </w:rPr>
      </w:pPr>
    </w:p>
    <w:p>
      <w:pPr>
        <w:numPr>
          <w:ilvl w:val="0"/>
          <w:numId w:val="2"/>
        </w:numPr>
        <w:spacing w:line="500" w:lineRule="exact"/>
        <w:ind w:firstLine="560" w:firstLineChars="200"/>
        <w:outlineLvl w:val="0"/>
        <w:rPr>
          <w:rFonts w:ascii="黑体" w:hAnsi="黑体" w:eastAsia="黑体"/>
          <w:bCs/>
          <w:sz w:val="28"/>
          <w:szCs w:val="28"/>
        </w:rPr>
      </w:pPr>
      <w:bookmarkStart w:id="7" w:name="_Toc24909"/>
      <w:r>
        <w:rPr>
          <w:rFonts w:ascii="黑体" w:hAnsi="黑体" w:eastAsia="黑体"/>
          <w:bCs/>
          <w:sz w:val="28"/>
          <w:szCs w:val="28"/>
        </w:rPr>
        <w:t>过程论述</w:t>
      </w:r>
      <w:bookmarkEnd w:id="7"/>
    </w:p>
    <w:p>
      <w:pPr>
        <w:numPr>
          <w:ilvl w:val="0"/>
          <w:numId w:val="0"/>
        </w:numPr>
        <w:spacing w:line="500" w:lineRule="exact"/>
        <w:outlineLvl w:val="1"/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黑体" w:hAnsi="黑体" w:eastAsia="黑体"/>
          <w:bCs/>
          <w:sz w:val="28"/>
          <w:szCs w:val="28"/>
          <w:lang w:val="en-US" w:eastAsia="zh-CN"/>
        </w:rPr>
        <w:tab/>
      </w:r>
      <w:bookmarkStart w:id="8" w:name="_Toc16281"/>
      <w:r>
        <w:rPr>
          <w:rFonts w:hint="eastAsia" w:ascii="黑体" w:hAnsi="黑体" w:eastAsia="黑体"/>
          <w:bCs/>
          <w:sz w:val="28"/>
          <w:szCs w:val="28"/>
          <w:lang w:val="en-US" w:eastAsia="zh-CN"/>
        </w:rPr>
        <w:t>3.1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分立模块1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80" w:firstLineChars="200"/>
        <w:jc w:val="both"/>
        <w:textAlignment w:val="auto"/>
        <w:outlineLvl w:val="2"/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</w:pPr>
      <w:bookmarkStart w:id="9" w:name="_Toc2313"/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3.1.1功能说明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right="0" w:rightChars="0" w:firstLine="554" w:firstLineChars="231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输入按键并显示：4×4矩阵键盘分别定义为：0、1、2、3、4、5、。。。、E、F，16个按键。当键入一个按键，在一位数码管上显示键值。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 xml:space="preserve">    </w:t>
      </w:r>
      <w:bookmarkStart w:id="10" w:name="_Toc23730"/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3.1.2实现方法及流程图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使用位操作法识别矩阵键盘按下的键值，对键值处理后返回。以下是键盘识别流程图：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Theme="minorEastAsia" w:hAnsiTheme="minorEastAsia" w:eastAsiaTheme="minorEastAsia" w:cstheme="minorEastAsia"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drawing>
          <wp:inline distT="0" distB="0" distL="114300" distR="114300">
            <wp:extent cx="3784600" cy="3655695"/>
            <wp:effectExtent l="0" t="0" r="6350" b="1905"/>
            <wp:docPr id="8" name="图片 8" descr="41Z8T[KIWD4FQDOLLPPWS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1Z8T[KIWD4FQDOLLPPWS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80"/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图</w:t>
      </w:r>
      <w:r>
        <w:rPr>
          <w:rFonts w:hint="eastAsia"/>
          <w:sz w:val="24"/>
          <w:szCs w:val="24"/>
        </w:rPr>
        <w:t>3.1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键盘识别流程图</w:t>
      </w:r>
    </w:p>
    <w:p>
      <w:pPr>
        <w:pStyle w:val="2"/>
        <w:ind w:firstLine="480"/>
        <w:jc w:val="both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数码管对应显示键值与断码如图3.1.2所示：</w:t>
      </w:r>
    </w:p>
    <w:tbl>
      <w:tblPr>
        <w:tblStyle w:val="12"/>
        <w:tblW w:w="9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"/>
        <w:gridCol w:w="897"/>
        <w:gridCol w:w="815"/>
        <w:gridCol w:w="989"/>
        <w:gridCol w:w="902"/>
        <w:gridCol w:w="881"/>
        <w:gridCol w:w="897"/>
        <w:gridCol w:w="897"/>
        <w:gridCol w:w="897"/>
        <w:gridCol w:w="889"/>
        <w:gridCol w:w="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896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lang w:val="en-US" w:eastAsia="zh-CN"/>
              </w:rPr>
              <w:t>键值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jc w:val="center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</w:t>
            </w:r>
          </w:p>
        </w:tc>
        <w:tc>
          <w:tcPr>
            <w:tcW w:w="815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989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902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881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889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1" w:hRule="atLeast"/>
        </w:trPr>
        <w:tc>
          <w:tcPr>
            <w:tcW w:w="896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段码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0FCH</w:t>
            </w:r>
          </w:p>
        </w:tc>
        <w:tc>
          <w:tcPr>
            <w:tcW w:w="815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60H</w:t>
            </w:r>
          </w:p>
        </w:tc>
        <w:tc>
          <w:tcPr>
            <w:tcW w:w="989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0DAH</w:t>
            </w:r>
          </w:p>
        </w:tc>
        <w:tc>
          <w:tcPr>
            <w:tcW w:w="902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0F2H</w:t>
            </w:r>
          </w:p>
        </w:tc>
        <w:tc>
          <w:tcPr>
            <w:tcW w:w="881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66H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0B6H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0BEH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0E0H</w:t>
            </w:r>
          </w:p>
        </w:tc>
        <w:tc>
          <w:tcPr>
            <w:tcW w:w="889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0FEH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0F6H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896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键值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815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11</w:t>
            </w:r>
          </w:p>
        </w:tc>
        <w:tc>
          <w:tcPr>
            <w:tcW w:w="989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12</w:t>
            </w:r>
          </w:p>
        </w:tc>
        <w:tc>
          <w:tcPr>
            <w:tcW w:w="902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13</w:t>
            </w:r>
          </w:p>
        </w:tc>
        <w:tc>
          <w:tcPr>
            <w:tcW w:w="881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14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E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R</w:t>
            </w:r>
          </w:p>
        </w:tc>
        <w:tc>
          <w:tcPr>
            <w:tcW w:w="889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-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7" w:hRule="atLeast"/>
        </w:trPr>
        <w:tc>
          <w:tcPr>
            <w:tcW w:w="896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段码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0EEH</w:t>
            </w:r>
          </w:p>
        </w:tc>
        <w:tc>
          <w:tcPr>
            <w:tcW w:w="815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3EH</w:t>
            </w:r>
          </w:p>
        </w:tc>
        <w:tc>
          <w:tcPr>
            <w:tcW w:w="989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9CH</w:t>
            </w:r>
          </w:p>
        </w:tc>
        <w:tc>
          <w:tcPr>
            <w:tcW w:w="902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7AH</w:t>
            </w:r>
          </w:p>
        </w:tc>
        <w:tc>
          <w:tcPr>
            <w:tcW w:w="881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9EH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8EH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0EH</w:t>
            </w:r>
          </w:p>
        </w:tc>
        <w:tc>
          <w:tcPr>
            <w:tcW w:w="897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8CH</w:t>
            </w:r>
          </w:p>
        </w:tc>
        <w:tc>
          <w:tcPr>
            <w:tcW w:w="889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  <w:t>2H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spacing w:line="500" w:lineRule="exact"/>
              <w:rPr>
                <w:rFonts w:hint="eastAsia" w:eastAsia="仿宋_GB2312"/>
                <w:sz w:val="28"/>
                <w:szCs w:val="28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firstLine="48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1"/>
          <w:lang w:val="en-US" w:eastAsia="zh-CN"/>
        </w:rPr>
        <w:t>图3.1.2数码管对应显示键值与段码</w:t>
      </w:r>
    </w:p>
    <w:p>
      <w:pPr>
        <w:pStyle w:val="2"/>
        <w:ind w:firstLine="48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2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11" w:name="_Toc31484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3.1.3内部RAM使用说明：</w:t>
      </w:r>
      <w:bookmarkEnd w:id="11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899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R1：键盘识别时作16键计数器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899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R5：串行数据移位计数器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899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R2、R3、R4：延时计数器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/>
        <w:jc w:val="both"/>
        <w:textAlignment w:val="auto"/>
        <w:outlineLvl w:val="2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12" w:name="_Toc633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3.1.4功能1程序代码：</w:t>
      </w:r>
      <w:bookmarkEnd w:id="12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;***************************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;输入按键并显示：4×4矩阵键盘分别定义为：0、1、2、3、4、5、。。。、</w:t>
      </w:r>
      <w:r>
        <w:rPr>
          <w:rFonts w:hint="eastAsia"/>
          <w:sz w:val="24"/>
          <w:szCs w:val="24"/>
          <w:lang w:val="en-US" w:eastAsia="zh-CN"/>
        </w:rPr>
        <w:tab/>
        <w:t>E、F，16个按键。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;当键入一个按键，在一位数码管上显示键值。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;***************************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ORG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0000H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BITKEY: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P2.0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 ;初态行线置0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P2.4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;初态列线置1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P2.5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P2.6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P2.7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K00: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P2.4,K01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;查列线判有否键按下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P2.5,K01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P2.6,K01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P2.7,K01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AJMP K00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;无键按下再等待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K01: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R2,#01H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ACALL DLY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;调用延时子程序去抖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P2.4,K02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;再查列线确认按键已稳定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P2.5,K02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P2.6,K02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P2.7,K02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AJMP K00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;无键按下再等待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K02: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P2.0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 ;首行置0判何键按下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SETB P2.1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P2.4,K03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P2.5,K03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P2.6,K03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P2.7,K03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P2.2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;次行置0判何键按下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P2.4,K03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P2.5,K03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P2.6,K03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P2.7,K03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P2.2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;第3行置0判何键按下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P2.4,K03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P2.5,K03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P2.6,K03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P2.7,K03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P2.3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 ;末行置0判何键按下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P2.4,K03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P2.5,K03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P2.6,K03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P2.7,K03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AJMP K02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K03: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A,P2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;取键值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B,A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    ;暂存键值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K04:JNB P2.4,K04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 ;查列线判是否键已释放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K05:JNB P2.5,K05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K06:JNB P2.6,K06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K07:JNB P2.7,K07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R2,#01H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ACALL DLY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;调用延时子程序去抖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P2.4,K04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;再查列线确认按键释放已稳定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P2.5,K04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P2.6,K04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JNB P2.7,K04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P2.0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;行线恢复1状态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R1,#16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;16键查表计数初值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A,#0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DPTR,#KEYT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K08: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;装入键值表头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P0,#08H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;启动74HC595，显示最后一位数码管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PUSH ACC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MOVC A,@A+DPTR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;按键值与键值表比较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CJNE A,B,K9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DPTR,#KEY2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;指向表2表头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POP ACC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MOVC A,@A+DPTR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;装入数码管8个字符段的显示信息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R5,#08H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 ;串行数据传输次数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SMG0: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RRC A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;将A中数据右移，取A中最低位数，放进进位CY中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JC SMG1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P0.7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AJMP SMG2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SMG1: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P0.7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SMG2: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P0.4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P0.4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DJNZ R5,SMG0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SETB P0.</w:t>
      </w:r>
      <w:r>
        <w:rPr>
          <w:rFonts w:hint="eastAsia" w:ascii="Courier New" w:hAnsi="Courier New" w:cs="Courier New"/>
          <w:sz w:val="24"/>
          <w:szCs w:val="24"/>
          <w:lang w:val="en-US" w:eastAsia="zh-CN"/>
        </w:rPr>
        <w:t>5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;给RCK一个脉冲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1992" w:firstLineChars="83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eastAsia" w:ascii="Courier New" w:hAnsi="Courier New" w:cs="Courier New"/>
          <w:sz w:val="24"/>
          <w:szCs w:val="24"/>
          <w:lang w:val="en-US" w:eastAsia="zh-CN"/>
        </w:rPr>
        <w:t>;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上升沿时移位寄存器的数据进入存储寄存器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CLR P0.5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MOV R2,#0FH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ACALL DLY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LJMP K10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K9: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POP ACC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INC A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DJNZ R1,K08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;16键未完继续比较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KEYT: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DB 77H,7BH,7DH,7EH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;对应键字0,1,2,3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DB 0B7H,0BBH,0BDH,0BEH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;对应键字4,5,6,7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DB 0D7H,0DBH,0DDH,0DEH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;对应键字8,9,A,B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DB 0E7H,0EBH,0EDH,0EEH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;对应键字C,D,E,F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KEY2: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DB 0FCH,60H,0DAH,0F2H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;数码管分别显示0,1,2,3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DB 66H,0B6H,0BEH,0E0H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;数码管分别显示4,5,6,7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DB 0FEH,0F6H,0EEH,3EH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;数码管分别显示8,9,A,b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DB 9CH,0FCH,7AH,8EH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;数码管分别显示C,d,E,F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DLY: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TM:MOV R3,#0FFH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 ;延时子程序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TM5:MOV R4,#0FFH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TM6:DJNZ R4,TM6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24"/>
          <w:lang w:val="en-US" w:eastAsia="zh-CN"/>
        </w:rPr>
        <w:t xml:space="preserve">  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DJNZ R3,TM5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24"/>
          <w:lang w:val="en-US" w:eastAsia="zh-CN"/>
        </w:rPr>
        <w:t xml:space="preserve">  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DJNZ R2,TM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24"/>
          <w:lang w:val="en-US" w:eastAsia="zh-CN"/>
        </w:rPr>
        <w:t xml:space="preserve">  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RET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default" w:ascii="Courier New" w:hAnsi="Courier New" w:cs="Courier New"/>
          <w:sz w:val="24"/>
          <w:szCs w:val="24"/>
          <w:lang w:val="en-US" w:eastAsia="zh-CN"/>
        </w:rPr>
        <w:t>K10: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>END</w:t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24"/>
          <w:lang w:val="en-US" w:eastAsia="zh-CN"/>
        </w:rPr>
        <w:t xml:space="preserve">   ;子程序结束</w:t>
      </w:r>
    </w:p>
    <w:p>
      <w:pPr>
        <w:pStyle w:val="2"/>
        <w:ind w:firstLine="480"/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13" w:name="_Toc18518"/>
      <w:r>
        <w:rPr>
          <w:rFonts w:hint="eastAsia"/>
          <w:sz w:val="24"/>
          <w:szCs w:val="24"/>
          <w:lang w:val="en-US" w:eastAsia="zh-CN"/>
        </w:rPr>
        <w:t>3.2分立模块2</w:t>
      </w:r>
      <w:bookmarkEnd w:id="13"/>
    </w:p>
    <w:p>
      <w:pPr>
        <w:pStyle w:val="2"/>
        <w:ind w:firstLine="480"/>
        <w:jc w:val="both"/>
        <w:outlineLvl w:val="2"/>
        <w:rPr>
          <w:rFonts w:hint="eastAsia"/>
          <w:sz w:val="24"/>
          <w:szCs w:val="24"/>
          <w:lang w:val="en-US" w:eastAsia="zh-CN"/>
        </w:rPr>
      </w:pPr>
      <w:bookmarkStart w:id="14" w:name="_Toc1771"/>
      <w:r>
        <w:rPr>
          <w:rFonts w:hint="eastAsia"/>
          <w:sz w:val="24"/>
          <w:szCs w:val="24"/>
          <w:lang w:val="en-US" w:eastAsia="zh-CN"/>
        </w:rPr>
        <w:t>3.2.1功能说明</w:t>
      </w:r>
      <w:bookmarkEnd w:id="14"/>
    </w:p>
    <w:p>
      <w:pPr>
        <w:pStyle w:val="2"/>
        <w:ind w:firstLine="480"/>
        <w:jc w:val="both"/>
        <w:rPr>
          <w:rFonts w:hint="eastAsia" w:ascii="宋体" w:hAnsi="宋体"/>
          <w:sz w:val="24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/>
          <w:sz w:val="24"/>
        </w:rPr>
        <w:t>键盘控制LED：利用键盘0~7八个按键，分别控制8个LED。当键入其中一个按键，点亮相应的LED。</w:t>
      </w:r>
    </w:p>
    <w:p>
      <w:pPr>
        <w:pStyle w:val="2"/>
        <w:ind w:firstLine="480"/>
        <w:jc w:val="both"/>
        <w:outlineLvl w:val="2"/>
        <w:rPr>
          <w:rFonts w:hint="eastAsia" w:ascii="宋体" w:hAnsi="宋体"/>
          <w:sz w:val="24"/>
          <w:lang w:val="en-US" w:eastAsia="zh-CN"/>
        </w:rPr>
      </w:pPr>
      <w:bookmarkStart w:id="15" w:name="_Toc27440"/>
      <w:r>
        <w:rPr>
          <w:rFonts w:hint="eastAsia" w:ascii="宋体" w:hAnsi="宋体"/>
          <w:sz w:val="24"/>
          <w:lang w:val="en-US" w:eastAsia="zh-CN"/>
        </w:rPr>
        <w:t>3.2.2内部RAM使用说明</w:t>
      </w:r>
      <w:bookmarkEnd w:id="15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1032" w:firstLineChars="43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R1：键盘识别时作16键计数器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972" w:firstLineChars="405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R2、R3、R4：延时计数器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6" w:name="_Toc1478"/>
      <w:r>
        <w:rPr>
          <w:rFonts w:hint="eastAsia"/>
          <w:sz w:val="24"/>
          <w:szCs w:val="24"/>
          <w:lang w:val="en-US" w:eastAsia="zh-CN"/>
        </w:rPr>
        <w:t>3.2.3程序代码</w:t>
      </w:r>
      <w:bookmarkEnd w:id="16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;***************************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;键盘控制LED：利用键盘0~7八个按键，分别控制8个LED。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;当键入其中一个按键，点亮相应的LED。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;***************************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ORG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0000H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;采用与功能1相同的位操作法判断何键按下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BITKEY: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CLR P2.0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CLR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CLR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CLR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P2.5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P2.6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P2.7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K00: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P2.4,K01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P2.5,K01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P2.6,K01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P2.7,K01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AJMP K00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K01: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R2,#01H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ACALL DLY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P2.4,K02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P2.5,K02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P2.6,K02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P2.7,K02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AJMP K00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K02:CLR P2.0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SETB P2.1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P2.4,K03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P2.5,K03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P2.6,K03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P2.7,K03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CLR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P2.4,K03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P2.5,K03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P2.6,K03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P2.7,K03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CLR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P2.4,K03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P2.5,K03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P2.6,K03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P2.7,K03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CLR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P2.4,K03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P2.5,K03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P2.6,K03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P2.7,K03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AJMP K02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K03: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A,P2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B,A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K04:JNB P2.4,K04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K05:JNB P2.5,K05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K06:JNB P2.6,K06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K07:JNB P2.7,K07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R2,#01H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ACALL DLY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P2.4,K04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P2.5,K04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P2.6,K04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JNB P2.7,K04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P2.1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P2.2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SETB P2.3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R1,#16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A,#0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DPTR,#KEYT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K08: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PUSH ACC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MOVC A,@A+DPTR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CJNE A,B,K9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DPTR,#KEY2            ;控制相应的led灯亮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POP ACC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MOVC A,@A+DPTR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MOV P0,A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MOV R2,#0FH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ACALL DLY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LJMP K10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K9: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POP ACC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INC A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DJNZ R1,K08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KEYT: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 DB 77H,7BH,7DH,7EH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DB 0B7H,0BBH,0BDH,0BEH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DB 0D7H,0DBH,0DDH,0DEH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DB 0E7H,0EBH,0EDH,0EEH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KEY2: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DB 0FEH,0FDH,0FBH,0F7H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DB 0EFH,0DFH,0BFH,7FH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DB 0FEH,0FDH,0FBH,0F7H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DB 0EFH,0DFH,0BFH,7FH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DLY: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TM:MOV R3,#0FFH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TM5:MOV R4,#0FFH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TM6:DJNZ R4,TM6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DJNZ R3,TM5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DJNZ R2,TM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RET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K10: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END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1"/>
        <w:rPr>
          <w:rFonts w:hint="eastAsia"/>
          <w:sz w:val="24"/>
          <w:szCs w:val="24"/>
          <w:lang w:val="en-US" w:eastAsia="zh-CN"/>
        </w:rPr>
      </w:pPr>
      <w:bookmarkStart w:id="17" w:name="_Toc10623"/>
      <w:r>
        <w:rPr>
          <w:rFonts w:hint="eastAsia"/>
          <w:sz w:val="24"/>
          <w:szCs w:val="24"/>
          <w:lang w:val="en-US" w:eastAsia="zh-CN"/>
        </w:rPr>
        <w:t>3.3分立模块3</w:t>
      </w:r>
      <w:bookmarkEnd w:id="17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8" w:name="_Toc18129"/>
      <w:r>
        <w:rPr>
          <w:rFonts w:hint="eastAsia"/>
          <w:sz w:val="24"/>
          <w:szCs w:val="24"/>
          <w:lang w:val="en-US" w:eastAsia="zh-CN"/>
        </w:rPr>
        <w:t>3.3.1功能说明</w:t>
      </w:r>
      <w:bookmarkEnd w:id="18"/>
    </w:p>
    <w:p>
      <w:pPr>
        <w:spacing w:line="400" w:lineRule="exact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</w:rPr>
        <w:t>外部中断0：按下KEY1，在四位数码管闪烁显示“ERR-”三次。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19" w:name="_Toc27801"/>
      <w:r>
        <w:rPr>
          <w:rFonts w:hint="eastAsia"/>
          <w:sz w:val="24"/>
          <w:szCs w:val="24"/>
          <w:lang w:val="en-US" w:eastAsia="zh-CN"/>
        </w:rPr>
        <w:t>3.3.2实现方式及流程图</w:t>
      </w:r>
      <w:bookmarkEnd w:id="19"/>
    </w:p>
    <w:p>
      <w:pPr>
        <w:numPr>
          <w:ilvl w:val="0"/>
          <w:numId w:val="0"/>
        </w:numPr>
        <w:spacing w:line="500" w:lineRule="exact"/>
        <w:ind w:firstLine="720" w:firstLineChars="30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对于流水灯的实现，是通过led灯的循环左移，来达到控制的目的。赋予A初值显示最右边的led灯，接着循环左移，并且利用R4存储器储存循环次数，R5来达到延时的目的，每次递减，直到R4等于0的时候退出循环，停止流水灯。</w:t>
      </w:r>
    </w:p>
    <w:p>
      <w:pPr>
        <w:numPr>
          <w:ilvl w:val="0"/>
          <w:numId w:val="0"/>
        </w:numPr>
        <w:spacing w:line="500" w:lineRule="exact"/>
        <w:ind w:left="420" w:leftChars="0" w:firstLine="420" w:firstLineChars="0"/>
        <w:jc w:val="center"/>
        <w:rPr>
          <w:rFonts w:hint="eastAsia" w:eastAsia="仿宋_GB2312"/>
          <w:color w:val="008000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73660</wp:posOffset>
            </wp:positionV>
            <wp:extent cx="4428490" cy="3266440"/>
            <wp:effectExtent l="0" t="0" r="10160" b="10160"/>
            <wp:wrapTopAndBottom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图3.3.1ERR-中断显示示意图</w: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1986915</wp:posOffset>
                </wp:positionH>
                <wp:positionV relativeFrom="paragraph">
                  <wp:posOffset>-172720</wp:posOffset>
                </wp:positionV>
                <wp:extent cx="1104900" cy="257175"/>
                <wp:effectExtent l="4445" t="4445" r="14605" b="508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26410" y="1002665"/>
                          <a:ext cx="11049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6.45pt;margin-top:-13.6pt;height:20.25pt;width:87pt;z-index:251708416;mso-width-relative:page;mso-height-relative:page;" fillcolor="#FFFFFF [3201]" filled="t" stroked="t" coordsize="21600,21600" o:gfxdata="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BNsFcNYAAAAKAQAADwAAAAAAAAABACAA&#10;AAAiAAAAZHJzL2Rvd25yZXYueG1sUEsBAhQAFAAAAAgAh07iQOmtpAhIAgAAdw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开始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-170815</wp:posOffset>
                </wp:positionV>
                <wp:extent cx="1134745" cy="259715"/>
                <wp:effectExtent l="0" t="0" r="8255" b="6985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99945" y="725805"/>
                          <a:ext cx="1134745" cy="25971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5.15pt;margin-top:-13.45pt;height:20.45pt;width:89.35pt;z-index:251707392;v-text-anchor:middle;mso-width-relative:page;mso-height-relative:page;" fillcolor="#FFFFFF [3201]" filled="t" stroked="f" coordsize="21600,21600" arcsize="0.166666666666667" o:gfxdata="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ewC5W2AAAAAoBAAAPAAAAAAAAAAEAIAAAACIAAABkcnMvZG93bnJldi54&#10;bWxQSwECFAAUAAAACACHTuJAZsHPxWwCAACVBAAADgAAAAAAAAABACAAAAAnAQAAZHJzL2Uyb0Rv&#10;Yy54bWxQSwUGAAAAAAYABgBZAQAABQY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84455</wp:posOffset>
                </wp:positionV>
                <wp:extent cx="1905" cy="229235"/>
                <wp:effectExtent l="48260" t="0" r="64135" b="1841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2"/>
                      </wps:cNvCnPr>
                      <wps:spPr>
                        <a:xfrm flipH="1">
                          <a:off x="3662680" y="1145540"/>
                          <a:ext cx="1905" cy="2292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9.8pt;margin-top:6.65pt;height:18.05pt;width:0.15pt;z-index:251709440;mso-width-relative:page;mso-height-relative:page;" filled="f" stroked="t" coordsize="21600,21600" o:gfxdata="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/yfGPtcAAAAJAQAADwAAAAAAAAAB&#10;ACAAAAAiAAAAZHJzL2Rvd25yZXYueG1sUEsBAhQAFAAAAAgAh07iQGGcgIMRAgAA0QMAAA4AAAAA&#10;AAAAAQAgAAAAJgEAAGRycy9lMm9Eb2MueG1sUEsFBgAAAAAGAAYAWQEAAKk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160020</wp:posOffset>
                </wp:positionV>
                <wp:extent cx="631190" cy="17780"/>
                <wp:effectExtent l="0" t="46990" r="16510" b="4953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3" idx="3"/>
                      </wps:cNvCnPr>
                      <wps:spPr>
                        <a:xfrm flipH="1" flipV="1">
                          <a:off x="4200525" y="1391920"/>
                          <a:ext cx="631190" cy="17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0.75pt;margin-top:12.6pt;height:1.4pt;width:49.7pt;z-index:251722752;mso-width-relative:page;mso-height-relative:page;" filled="f" stroked="t" coordsize="21600,21600" o:gfxdata="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OYqsOXVAAAACQEAAA8A&#10;AAAAAAAAAQAgAAAAIgAAAGRycy9kb3ducmV2LnhtbFBLAQIUABQAAAAIAIdO4kAXTnLPGgIAAN0D&#10;AAAOAAAAAAAAAAEAIAAAACQBAABkcnMvZTJvRG9jLnhtbFBLBQYAAAAABgAGAFkBAACw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168910</wp:posOffset>
                </wp:positionV>
                <wp:extent cx="17780" cy="200025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857750" y="1400810"/>
                          <a:ext cx="17780" cy="2000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92.5pt;margin-top:13.3pt;height:157.5pt;width:1.4pt;z-index:251721728;mso-width-relative:page;mso-height-relative:page;" filled="f" stroked="t" coordsize="21600,21600" o:gfxdata="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8&#10;A4J/2QAAAAoBAAAPAAAAAAAAAAEAIAAAACIAAABkcnMvZG93bnJldi54bWxQSwECFAAUAAAACACH&#10;TuJAPL6eYeoBAACJAwAADgAAAAAAAAABACAAAAAoAQAAZHJzL2Uyb0RvYy54bWxQSwUGAAAAAAYA&#10;BgBZAQAAh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2524760</wp:posOffset>
                </wp:positionH>
                <wp:positionV relativeFrom="paragraph">
                  <wp:posOffset>315595</wp:posOffset>
                </wp:positionV>
                <wp:extent cx="21590" cy="225425"/>
                <wp:effectExtent l="35560" t="635" r="57150" b="254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" idx="2"/>
                        <a:endCxn id="14" idx="0"/>
                      </wps:cNvCnPr>
                      <wps:spPr>
                        <a:xfrm>
                          <a:off x="3667760" y="1547495"/>
                          <a:ext cx="21590" cy="22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8.8pt;margin-top:24.85pt;height:17.75pt;width:1.7pt;z-index:251716608;mso-width-relative:page;mso-height-relative:page;" filled="f" stroked="t" coordsize="21600,21600" o:gfxdata="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futJOdgAAAAJAQAADwAA&#10;AAAAAAABACAAAAAiAAAAZHJzL2Rvd25yZXYueG1sUEsBAhQAFAAAAAgAh07iQDHHLYgWAgAA4wMA&#10;AA4AAAAAAAAAAQAgAAAAJwEAAGRycy9lMm9Eb2MueG1sUEsFBgAAAAAGAAYAWQEAAK8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1991360</wp:posOffset>
                </wp:positionH>
                <wp:positionV relativeFrom="paragraph">
                  <wp:posOffset>3810</wp:posOffset>
                </wp:positionV>
                <wp:extent cx="1066165" cy="311785"/>
                <wp:effectExtent l="4445" t="5080" r="15240" b="698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30855" y="1443990"/>
                          <a:ext cx="1066165" cy="311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赋值A初值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6.8pt;margin-top:0.3pt;height:24.55pt;width:83.95pt;z-index:251710464;mso-width-relative:page;mso-height-relative:page;" fillcolor="#FFFFFF [3201]" filled="t" stroked="t" coordsize="21600,21600" o:gfxdata="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j0RqHVAAAABwEAAA8AAAAAAAAAAQAgAAAA&#10;IgAAAGRycy9kb3ducmV2LnhtbFBLAQIUABQAAAAIAIdO4kDdYOVfRwIAAHcEAAAOAAAAAAAAAAEA&#10;IAAAACQ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赋值A初值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1948815</wp:posOffset>
                </wp:positionH>
                <wp:positionV relativeFrom="paragraph">
                  <wp:posOffset>223520</wp:posOffset>
                </wp:positionV>
                <wp:extent cx="1195070" cy="276860"/>
                <wp:effectExtent l="4445" t="5080" r="19685" b="2286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56890" y="2292985"/>
                          <a:ext cx="119507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将A的值传p0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45pt;margin-top:17.6pt;height:21.8pt;width:94.1pt;z-index:251711488;mso-width-relative:page;mso-height-relative:page;" fillcolor="#FFFFFF [3201]" filled="t" stroked="t" coordsize="21600,21600" o:gfxdata="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lqT0R9cAAAAJAQAADwAAAAAAAAAB&#10;ACAAAAAiAAAAZHJzL2Rvd25yZXYueG1sUEsBAhQAFAAAAAgAh07iQDIGnd1KAgAAd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将A的值传p0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3766820</wp:posOffset>
                </wp:positionH>
                <wp:positionV relativeFrom="paragraph">
                  <wp:posOffset>210185</wp:posOffset>
                </wp:positionV>
                <wp:extent cx="571500" cy="372110"/>
                <wp:effectExtent l="0" t="0" r="0" b="889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09820" y="2077085"/>
                          <a:ext cx="571500" cy="37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&gt;0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6pt;margin-top:16.55pt;height:29.3pt;width:45pt;z-index:251726848;mso-width-relative:page;mso-height-relative:page;" fillcolor="#FFFFFF [3201]" filled="t" stroked="f" coordsize="21600,21600" o:gfxdata="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HBhu51QAAAAkBAAAPAAAAAAAAAAEAIAAAACIAAABk&#10;cnMvZG93bnJldi54bWxQSwECFAAUAAAACACHTuJAxmO/GEICAABOBAAADgAAAAAAAAABACAAAAAk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&gt;0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2546350</wp:posOffset>
                </wp:positionH>
                <wp:positionV relativeFrom="paragraph">
                  <wp:posOffset>182880</wp:posOffset>
                </wp:positionV>
                <wp:extent cx="26035" cy="156845"/>
                <wp:effectExtent l="36830" t="635" r="51435" b="1397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4" idx="2"/>
                        <a:endCxn id="15" idx="0"/>
                      </wps:cNvCnPr>
                      <wps:spPr>
                        <a:xfrm>
                          <a:off x="3689350" y="2049780"/>
                          <a:ext cx="26035" cy="156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0.5pt;margin-top:14.4pt;height:12.35pt;width:2.05pt;z-index:251717632;mso-width-relative:page;mso-height-relative:page;" filled="f" stroked="t" coordsize="21600,21600" o:gfxdata="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IUI8XHXAAAACQEAAA8AAAAAAAAA&#10;AQAgAAAAIgAAAGRycy9kb3ducmV2LnhtbFBLAQIUABQAAAAIAIdO4kBshfrGEgIAAOMDAAAOAAAA&#10;AAAAAAEAIAAAACYBAABkcnMvZTJvRG9jLnhtbFBLBQYAAAAABgAGAFkBAACq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2541905</wp:posOffset>
                </wp:positionH>
                <wp:positionV relativeFrom="paragraph">
                  <wp:posOffset>308610</wp:posOffset>
                </wp:positionV>
                <wp:extent cx="30480" cy="172085"/>
                <wp:effectExtent l="33655" t="635" r="50165" b="1778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" idx="2"/>
                        <a:endCxn id="16" idx="0"/>
                      </wps:cNvCnPr>
                      <wps:spPr>
                        <a:xfrm flipH="1">
                          <a:off x="3684905" y="2493010"/>
                          <a:ext cx="30480" cy="172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0.15pt;margin-top:24.3pt;height:13.55pt;width:2.4pt;z-index:251718656;mso-width-relative:page;mso-height-relative:page;" filled="f" stroked="t" coordsize="21600,21600" o:gfxdata="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xouW22AAAAAkB&#10;AAAPAAAAAAAAAAEAIAAAACIAAABkcnMvZG93bnJldi54bWxQSwECFAAUAAAACACHTuJABw3XPRsC&#10;AADtAwAADgAAAAAAAAABACAAAAAnAQAAZHJzL2Uyb0RvYy54bWxQSwUGAAAAAAYABgBZAQAAtAUA&#10;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2017395</wp:posOffset>
                </wp:positionH>
                <wp:positionV relativeFrom="paragraph">
                  <wp:posOffset>22225</wp:posOffset>
                </wp:positionV>
                <wp:extent cx="1109345" cy="286385"/>
                <wp:effectExtent l="4445" t="5080" r="10160" b="1333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00070" y="2223770"/>
                          <a:ext cx="1109345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开始流水灯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85pt;margin-top:1.75pt;height:22.55pt;width:87.35pt;z-index:251712512;mso-width-relative:page;mso-height-relative:page;" fillcolor="#FFFFFF [3201]" filled="t" stroked="t" coordsize="21600,21600" o:gfxdata="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wYpLfVAAAACAEAAA8AAAAAAAAAAQAg&#10;AAAAIgAAAGRycy9kb3ducmV2LnhtbFBLAQIUABQAAAAIAIdO4kArnGf6SgIAAHc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开始流水灯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1974215</wp:posOffset>
                </wp:positionH>
                <wp:positionV relativeFrom="paragraph">
                  <wp:posOffset>163195</wp:posOffset>
                </wp:positionV>
                <wp:extent cx="1134745" cy="276860"/>
                <wp:effectExtent l="4445" t="4445" r="22860" b="2349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43250" y="2665095"/>
                          <a:ext cx="1134745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延时，左移A值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45pt;margin-top:12.85pt;height:21.8pt;width:89.35pt;z-index:251713536;mso-width-relative:page;mso-height-relative:page;" fillcolor="#FFFFFF [3201]" filled="t" stroked="t" coordsize="21600,21600" o:gfxdata="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BRPjjdcAAAAJAQAADwAAAAAAAAAB&#10;ACAAAAAiAAAAZHJzL2Rvd25yZXYueG1sUEsBAhQAFAAAAAgAh07iQNtsG8hKAgAAd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延时，左移A值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2541905</wp:posOffset>
                </wp:positionH>
                <wp:positionV relativeFrom="paragraph">
                  <wp:posOffset>122555</wp:posOffset>
                </wp:positionV>
                <wp:extent cx="5080" cy="225425"/>
                <wp:effectExtent l="45720" t="0" r="63500" b="317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" idx="2"/>
                        <a:endCxn id="18" idx="0"/>
                      </wps:cNvCnPr>
                      <wps:spPr>
                        <a:xfrm>
                          <a:off x="3684905" y="2941955"/>
                          <a:ext cx="5080" cy="22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0.15pt;margin-top:9.65pt;height:17.75pt;width:0.4pt;z-index:251719680;mso-width-relative:page;mso-height-relative:page;" filled="f" stroked="t" coordsize="21600,21600" o:gfxdata="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H3f/pdYAAAAJAQAADwAAAAAA&#10;AAABACAAAAAiAAAAZHJzL2Rvd25yZXYueG1sUEsBAhQAFAAAAAgAh07iQDu5M9cVAgAA4gMAAA4A&#10;AAAAAAAAAQAgAAAAJQ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3256280</wp:posOffset>
                </wp:positionH>
                <wp:positionV relativeFrom="paragraph">
                  <wp:posOffset>260350</wp:posOffset>
                </wp:positionV>
                <wp:extent cx="441325" cy="381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3"/>
                      </wps:cNvCnPr>
                      <wps:spPr>
                        <a:xfrm>
                          <a:off x="4399280" y="3397250"/>
                          <a:ext cx="441325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6.4pt;margin-top:20.5pt;height:0.3pt;width:34.75pt;z-index:251720704;mso-width-relative:page;mso-height-relative:page;" filled="f" stroked="t" coordsize="21600,21600" o:gfxdata="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Crw4hdgAAAAJAQAADwAAAAAAAAABACAAAAAiAAAAZHJzL2Rvd25yZXYueG1sUEsBAhQAFAAA&#10;AAgAh07iQPBLf/PvAQAAmgMAAA4AAAAAAAAAAQAgAAAAJwEAAGRycy9lMm9Eb2MueG1sUEsFBgAA&#10;AAAGAAYAWQEAAIg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1913890</wp:posOffset>
                </wp:positionH>
                <wp:positionV relativeFrom="paragraph">
                  <wp:posOffset>118110</wp:posOffset>
                </wp:positionV>
                <wp:extent cx="1203960" cy="250825"/>
                <wp:effectExtent l="0" t="0" r="15240" b="1587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12465" y="3193415"/>
                          <a:ext cx="1203960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判断R5计数器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0.7pt;margin-top:9.3pt;height:19.75pt;width:94.8pt;z-index:251714560;mso-width-relative:page;mso-height-relative:page;" fillcolor="#FFFFFF [3201]" filled="t" stroked="f" coordsize="21600,21600" o:gfxdata="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DDf8/UAAAACQEAAA8AAAAAAAAAAQAgAAAAIgAAAGRy&#10;cy9kb3ducmV2LnhtbFBLAQIUABQAAAAIAIdO4kBAnzlIQgIAAE8EAAAOAAAAAAAAAAEAIAAAACM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判断R5计数器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1837055</wp:posOffset>
                </wp:positionH>
                <wp:positionV relativeFrom="paragraph">
                  <wp:posOffset>30480</wp:posOffset>
                </wp:positionV>
                <wp:extent cx="1419225" cy="459105"/>
                <wp:effectExtent l="20320" t="6985" r="27305" b="10160"/>
                <wp:wrapNone/>
                <wp:docPr id="18" name="菱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8960" y="3141345"/>
                          <a:ext cx="1419225" cy="459105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44.65pt;margin-top:2.4pt;height:36.15pt;width:111.75pt;z-index:251715584;v-text-anchor:middle;mso-width-relative:page;mso-height-relative:page;" filled="f" stroked="t" coordsize="21600,21600" o:gfxdata="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gRQz19UA&#10;AAAIAQAADwAAAAAAAAABACAAAAAiAAAAZHJzL2Rvd25yZXYueG1sUEsBAhQAFAAAAAgAh07iQOmL&#10;DA5bAgAAjgQAAA4AAAAAAAAAAQAgAAAAJAEAAGRycy9lMm9Eb2MueG1sUEsFBgAAAAAGAAYAWQEA&#10;APEFAAAAAA==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123190</wp:posOffset>
                </wp:positionV>
                <wp:extent cx="588645" cy="253365"/>
                <wp:effectExtent l="0" t="0" r="1905" b="1333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75710" y="3690620"/>
                          <a:ext cx="588645" cy="253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3pt;margin-top:9.7pt;height:19.95pt;width:46.35pt;z-index:251727872;mso-width-relative:page;mso-height-relative:page;" fillcolor="#FFFFFF [3201]" filled="t" stroked="f" coordsize="21600,21600" o:gfxdata="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gsSFRtUAAAAJAQAADwAAAAAAAAABACAAAAAiAAAAZHJz&#10;L2Rvd25yZXYueG1sUEsBAhQAFAAAAAgAh07iQKM1p29AAgAATgQAAA4AAAAAAAAAAQAgAAAAJ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auto"/>
                          <w:sz w:val="24"/>
                          <w:szCs w:val="24"/>
                          <w:lang w:val="en-US" w:eastAsia="zh-CN"/>
                        </w:rPr>
                        <w:t>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172085</wp:posOffset>
                </wp:positionV>
                <wp:extent cx="9525" cy="224790"/>
                <wp:effectExtent l="45720" t="0" r="59055" b="381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2"/>
                      </wps:cNvCnPr>
                      <wps:spPr>
                        <a:xfrm flipH="1">
                          <a:off x="3680460" y="3626485"/>
                          <a:ext cx="9525" cy="224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9.8pt;margin-top:13.55pt;height:17.7pt;width:0.75pt;z-index:251723776;mso-width-relative:page;mso-height-relative:page;" filled="f" stroked="t" coordsize="21600,21600" o:gfxdata="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M1PbVrYAAAACQEAAA8A&#10;AAAAAAAAAQAgAAAAIgAAAGRycy9kb3ducmV2LnhtbFBLAQIUABQAAAAIAIdO4kAfSFHkFwIAANED&#10;AAAOAAAAAAAAAAEAIAAAACcBAABkcnMvZTJvRG9jLnhtbFBLBQYAAAAABgAGAFkBAACw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2103755</wp:posOffset>
                </wp:positionH>
                <wp:positionV relativeFrom="paragraph">
                  <wp:posOffset>76200</wp:posOffset>
                </wp:positionV>
                <wp:extent cx="918210" cy="410845"/>
                <wp:effectExtent l="6350" t="6350" r="8890" b="20955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1680" y="3761740"/>
                          <a:ext cx="918210" cy="41084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5.65pt;margin-top:6pt;height:32.35pt;width:72.3pt;z-index:251725824;v-text-anchor:middle;mso-width-relative:page;mso-height-relative:page;" filled="f" stroked="t" coordsize="21600,21600" arcsize="0.166666666666667" o:gfxdata="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3PZuN2AAAAAkBAAAPAAAAAAAAAAEAIAAAACIA&#10;AABkcnMvZG93bnJldi54bWxQSwECFAAUAAAACACHTuJACqRN3nsCAAC2BAAADgAAAAAAAAABACAA&#10;AAAnAQAAZHJzL2Uyb0RvYy54bWxQSwUGAAAAAAYABgBZAQAAFAYAAAAA&#10;">
                <v:fill on="f" focussize="0,0"/>
                <v:stroke weight="1pt" color="#41719C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2147570</wp:posOffset>
                </wp:positionH>
                <wp:positionV relativeFrom="paragraph">
                  <wp:posOffset>122555</wp:posOffset>
                </wp:positionV>
                <wp:extent cx="814070" cy="299720"/>
                <wp:effectExtent l="0" t="0" r="5080" b="508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99460" y="3808095"/>
                          <a:ext cx="81407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val="en-US" w:eastAsia="zh-CN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1pt;margin-top:9.65pt;height:23.6pt;width:64.1pt;z-index:251724800;mso-width-relative:page;mso-height-relative:page;" fillcolor="#FFFFFF [3201]" filled="t" stroked="f" coordsize="21600,21600" o:gfxdata="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sIwJk9UAAAAJAQAADwAAAAAAAAABACAAAAAiAAAAZHJz&#10;L2Rvd25yZXYueG1sUEsBAhQAFAAAAAgAh07iQEgG4WpAAgAATgQAAA4AAAAAAAAAAQAgAAAAJ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  <w:lang w:val="en-US" w:eastAsia="zh-CN"/>
                        </w:rPr>
                        <w:t>结束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500" w:lineRule="exact"/>
        <w:ind w:firstLine="560" w:firstLineChars="200"/>
        <w:rPr>
          <w:rFonts w:eastAsia="仿宋_GB2312"/>
          <w:sz w:val="28"/>
          <w:szCs w:val="28"/>
        </w:rPr>
      </w:pPr>
    </w:p>
    <w:p>
      <w:pPr>
        <w:spacing w:line="500" w:lineRule="exact"/>
        <w:ind w:firstLine="480" w:firstLineChars="200"/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图3.3.2流水灯工作示意图</w:t>
      </w:r>
    </w:p>
    <w:p>
      <w:pPr>
        <w:spacing w:line="500" w:lineRule="exact"/>
        <w:ind w:firstLine="480" w:firstLineChars="20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3.3.3内部RAM的使用说明</w:t>
      </w:r>
    </w:p>
    <w:p>
      <w:pPr>
        <w:spacing w:line="500" w:lineRule="exact"/>
        <w:ind w:firstLine="480" w:firstLineChars="20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R2，R3，R4：延时功能</w:t>
      </w:r>
    </w:p>
    <w:p>
      <w:pPr>
        <w:spacing w:line="500" w:lineRule="exact"/>
        <w:ind w:firstLine="480" w:firstLineChars="20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R5：做计数器，记录显示次数</w:t>
      </w:r>
    </w:p>
    <w:p>
      <w:pPr>
        <w:spacing w:line="500" w:lineRule="exact"/>
        <w:ind w:firstLine="480" w:firstLineChars="20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R0：存储显示数码管的个数。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20" w:name="_Toc6605"/>
      <w:r>
        <w:rPr>
          <w:rFonts w:hint="eastAsia"/>
          <w:sz w:val="24"/>
          <w:szCs w:val="24"/>
          <w:lang w:val="en-US" w:eastAsia="zh-CN"/>
        </w:rPr>
        <w:t>3.3.4程序代码</w:t>
      </w:r>
      <w:bookmarkEnd w:id="20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DISPLAY: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R2,#04H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;   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立即数#04H传入R2寄存器，初始化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R4,#80H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DIS1:          ;显示第一位E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P0,#01H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;   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A,#0EH    ;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读取E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在数码管的段码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ACALL TRANSFER  ;进行转换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AJMP DIS2      ;跳转到第二位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TRANSFER:     ;转换数码管的值并写入数码管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DPTR,#SMGTAB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MOVC A,@A+DPTR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CLR P0.6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MOV R3,#8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AJMP AA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AA: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RRC A   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;带进位左移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MOV P0.7,C   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;c为左移得到的进位标志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CLR P0.4      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>;下降沿发生移位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NOP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NOP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SETB P0.4    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DJNZ R3,AA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CLR P0.5      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 xml:space="preserve"> ;下降沿将数据送到输出锁存器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NOP           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  <w:t xml:space="preserve"> ;用NOP指令产生方波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NOP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SETB P0.5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MOV R7,#14H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ACALL DLY      ;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RET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DIS2: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P0,#06H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;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A,#12H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ACALL TRANSFER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AJMP DIS3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DIS3: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P0,#08H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A,#13H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ACALL TRANSFER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DJNZ R4, DIS1         ;循环显示数码管，显示有一定的时间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R4,#250           ;赋值R4，R3，R2，为后续延时功能计时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R3,#50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R2,#250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MOV P0,#00H          ;关闭数码管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AJMP THREETIME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THREETIME:             ;进行延时的关闭数码管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DJNZ R3,THREETIME       ;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重新赋值R3，为关闭数码管时间存储数据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DJNZ R4,THREETIME 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DJNZ R2,THREETIME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DJNZ R5,DIS1            ;若R5不为0，则继续显示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AJMP OVER             ;退出显示</w:t>
      </w:r>
    </w:p>
    <w:p>
      <w:pPr>
        <w:spacing w:line="500" w:lineRule="exact"/>
        <w:ind w:firstLine="560" w:firstLineChars="200"/>
        <w:outlineLvl w:val="0"/>
        <w:rPr>
          <w:rFonts w:eastAsia="仿宋_GB2312"/>
          <w:sz w:val="28"/>
          <w:szCs w:val="28"/>
        </w:rPr>
      </w:pPr>
      <w:bookmarkStart w:id="21" w:name="_Toc10457"/>
      <w:r>
        <w:rPr>
          <w:rFonts w:ascii="黑体" w:hAnsi="黑体" w:eastAsia="黑体"/>
          <w:bCs/>
          <w:sz w:val="28"/>
          <w:szCs w:val="28"/>
        </w:rPr>
        <w:t>四</w:t>
      </w:r>
      <w:r>
        <w:rPr>
          <w:rFonts w:ascii="宋体" w:hAnsi="宋体"/>
          <w:b/>
          <w:bCs/>
          <w:sz w:val="28"/>
          <w:szCs w:val="28"/>
        </w:rPr>
        <w:t>、</w:t>
      </w:r>
      <w:r>
        <w:rPr>
          <w:rFonts w:ascii="黑体" w:hAnsi="黑体" w:eastAsia="黑体"/>
          <w:bCs/>
          <w:sz w:val="28"/>
          <w:szCs w:val="28"/>
        </w:rPr>
        <w:t>结果分析</w:t>
      </w:r>
      <w:bookmarkEnd w:id="21"/>
      <w:bookmarkStart w:id="26" w:name="_GoBack"/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22" w:name="_Toc7398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4.1功能1展示</w:t>
      </w:r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按下矩阵键盘第一个按键，结果如图4.1.1所示：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right="0" w:righ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847975" cy="3798570"/>
            <wp:effectExtent l="0" t="0" r="11430" b="9525"/>
            <wp:docPr id="5" name="图片 5" descr="QQ图片2017061615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1706161517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4797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图4.1.1按第一个键效果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依次按下矩阵键盘从左到右、从上到下的顺序的16个键，数码管的最右边一位依次显示0、1、2、3、4、5、6、7、8、9、A、b、C、d、E、F，数码管显示1s左右后灭,0~F的字符段显示如图4.1.2：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right="0" w:righ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923665" cy="2868930"/>
            <wp:effectExtent l="0" t="0" r="635" b="7620"/>
            <wp:docPr id="4" name="图片 4" descr="K]O6KOF~892{5{WAZ9BIR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]O6KOF~892{5{WAZ9BIR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图4.1.2数码管显示16进制字符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23" w:name="_Toc6814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4.2功能2展示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当按下矩阵键盘的第1~8或9~16键，按照从右到左的顺序分别点亮各LED灯，led灯亮了之后延时一段时间自动熄灭。如图4.2.2是按下第4个键时的效果图：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left="0" w:leftChars="0" w:right="0" w:rightChars="0" w:firstLine="480" w:firstLineChars="20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2896870" cy="3863340"/>
            <wp:effectExtent l="0" t="0" r="3810" b="17780"/>
            <wp:docPr id="6" name="图片 6" descr="IMG_20170616_15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70616_1514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9687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24" w:name="_Toc7051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4.3功能3展示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textAlignment w:val="auto"/>
        <w:outlineLvl w:val="1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当打开开关时，显示err-，延时一段时间，接着数码管关闭一段时间，重新显示数码管，重复3次后停止。原本是这样的想法，然而出现的结果一直重复显示数码管，没有停止，并且出现另外的问题是一打开电源就显示，本来应该是按下中断键后显示的。</w:t>
      </w:r>
    </w:p>
    <w:p>
      <w:pPr>
        <w:spacing w:line="720" w:lineRule="auto"/>
        <w:ind w:firstLine="560" w:firstLineChars="200"/>
        <w:rPr>
          <w:rFonts w:hint="eastAsia" w:eastAsia="仿宋_GB2312"/>
          <w:sz w:val="28"/>
          <w:szCs w:val="28"/>
          <w:lang w:val="en-US" w:eastAsia="zh-CN"/>
        </w:rPr>
      </w:pPr>
      <w:r>
        <w:rPr>
          <w:rFonts w:hint="eastAsia" w:eastAsia="仿宋_GB2312"/>
          <w:sz w:val="28"/>
          <w:szCs w:val="28"/>
          <w:lang w:val="en-US" w:eastAsia="zh-CN"/>
        </w:rPr>
        <w:drawing>
          <wp:inline distT="0" distB="0" distL="114300" distR="114300">
            <wp:extent cx="3162935" cy="4217670"/>
            <wp:effectExtent l="0" t="0" r="11430" b="18415"/>
            <wp:docPr id="7" name="图片 7" descr="B4B5C252444519334F19D8A83E4F2C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4B5C252444519334F19D8A83E4F2C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293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20" w:lineRule="auto"/>
        <w:ind w:firstLine="480" w:firstLineChars="200"/>
        <w:jc w:val="center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图4.3效果展示</w:t>
      </w:r>
    </w:p>
    <w:p>
      <w:pPr>
        <w:spacing w:line="720" w:lineRule="auto"/>
        <w:ind w:firstLine="560" w:firstLineChars="200"/>
        <w:rPr>
          <w:rFonts w:hint="eastAsia" w:eastAsia="仿宋_GB2312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spacing w:line="500" w:lineRule="exact"/>
        <w:ind w:firstLine="560" w:firstLineChars="200"/>
        <w:outlineLvl w:val="0"/>
        <w:rPr>
          <w:rFonts w:ascii="黑体" w:hAnsi="黑体" w:eastAsia="黑体"/>
          <w:bCs/>
          <w:sz w:val="28"/>
          <w:szCs w:val="28"/>
        </w:rPr>
      </w:pPr>
      <w:bookmarkStart w:id="25" w:name="_Toc21364"/>
      <w:r>
        <w:rPr>
          <w:rFonts w:ascii="黑体" w:hAnsi="黑体" w:eastAsia="黑体"/>
          <w:bCs/>
          <w:sz w:val="28"/>
          <w:szCs w:val="28"/>
        </w:rPr>
        <w:t>课程设计总结</w:t>
      </w:r>
      <w:bookmarkEnd w:id="25"/>
    </w:p>
    <w:p>
      <w:pPr>
        <w:numPr>
          <w:numId w:val="0"/>
        </w:numPr>
        <w:spacing w:line="500" w:lineRule="exact"/>
        <w:outlineLvl w:val="0"/>
        <w:rPr>
          <w:rFonts w:hint="eastAsia" w:ascii="黑体" w:hAnsi="黑体" w:eastAsia="黑体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szCs w:val="28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 xml:space="preserve"> 自评成绩：良好</w:t>
      </w:r>
    </w:p>
    <w:p>
      <w:pPr>
        <w:numPr>
          <w:numId w:val="0"/>
        </w:numPr>
        <w:spacing w:line="500" w:lineRule="exact"/>
        <w:ind w:left="840" w:leftChars="0" w:firstLine="420" w:firstLineChars="0"/>
        <w:outlineLvl w:val="0"/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通过这次实验，我熟练掌握了keil和烧录软件stc的基本用法，比较深刻地认识了单片机的内部结构和汇编语言的写法，收获颇丰，同时，和队友的合作也让我们共同进步得更快。</w:t>
      </w:r>
    </w:p>
    <w:p>
      <w:pPr>
        <w:numPr>
          <w:numId w:val="0"/>
        </w:numPr>
        <w:spacing w:line="500" w:lineRule="exact"/>
        <w:ind w:left="840" w:leftChars="0" w:firstLine="420" w:firstLineChars="0"/>
        <w:outlineLvl w:val="0"/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本人</w:t>
      </w:r>
      <w:r>
        <w:rPr>
          <w:rFonts w:hint="eastAsia" w:asciiTheme="minorEastAsia" w:hAnsiTheme="minorEastAsia" w:eastAsiaTheme="minorEastAsia" w:cstheme="minorEastAsia"/>
          <w:bCs/>
          <w:sz w:val="24"/>
          <w:szCs w:val="24"/>
          <w:lang w:val="en-US" w:eastAsia="zh-CN"/>
        </w:rPr>
        <w:t>由于平时</w:t>
      </w:r>
      <w:r>
        <w:rPr>
          <w:rFonts w:hint="eastAsia" w:asciiTheme="minorEastAsia" w:hAnsiTheme="minorEastAsia" w:cstheme="minorEastAsia"/>
          <w:bCs/>
          <w:sz w:val="24"/>
          <w:szCs w:val="24"/>
          <w:lang w:val="en-US" w:eastAsia="zh-CN"/>
        </w:rPr>
        <w:t>在学习上花的功夫不够多，所以这次课程设计是相当吃力的，但是我对于自己的劳动成果很满意，因为我这次花的时间是很多的，虽然最后实现的功能一般，但是每一行代码我都是自己写出来的，不懂的地方全都通过同学或者上网、看老师给我们的资料、根据师兄师姐的经验，最后全都搞懂了。我主要是写第一和第二个功能的代码，当我把程序下载到单片机，再打开单片机的开关，看到自己做的功能成功的那一刻，我的内心是很满足的。虽然别人只用了一天就写出了前两个功能，而我用了五六天，但是对于平时上课都一脸懵逼的我，这就是很大的进步了。同时，我也体验了一回打代码的乐趣，这是我连续打代码的周期最长的一次实验，每当解决一个bug,每当想到了哪个地方可能逻辑错了，脑袋就瞬间变得很清醒很快乐。更多的是，我意识到自己掌握的知识实在匮乏，我将努力地去复习单片机的知识。</w:t>
      </w:r>
    </w:p>
    <w:p>
      <w:pPr>
        <w:numPr>
          <w:numId w:val="0"/>
        </w:numPr>
        <w:spacing w:line="500" w:lineRule="exact"/>
        <w:rPr>
          <w:rFonts w:hint="eastAsia" w:ascii="黑体" w:hAnsi="黑体" w:eastAsia="黑体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黑体" w:hAnsi="黑体" w:eastAsia="黑体"/>
          <w:bCs/>
          <w:sz w:val="28"/>
          <w:szCs w:val="28"/>
          <w:lang w:val="en-US" w:eastAsia="zh-CN"/>
        </w:rPr>
        <w:tab/>
        <w:t/>
      </w:r>
      <w:r>
        <w:rPr>
          <w:rFonts w:hint="eastAsia" w:ascii="黑体" w:hAnsi="黑体" w:eastAsia="黑体"/>
          <w:bCs/>
          <w:sz w:val="28"/>
          <w:szCs w:val="28"/>
          <w:lang w:val="en-US" w:eastAsia="zh-CN"/>
        </w:rPr>
        <w:tab/>
        <w:t/>
      </w:r>
      <w:r>
        <w:rPr>
          <w:rFonts w:hint="eastAsia" w:ascii="黑体" w:hAnsi="黑体" w:eastAsia="黑体"/>
          <w:bCs/>
          <w:sz w:val="28"/>
          <w:szCs w:val="28"/>
          <w:lang w:val="en-US" w:eastAsia="zh-CN"/>
        </w:rPr>
        <w:tab/>
      </w:r>
    </w:p>
    <w:p>
      <w:pPr>
        <w:spacing w:line="500" w:lineRule="exact"/>
        <w:ind w:firstLine="562" w:firstLineChars="200"/>
        <w:rPr>
          <w:rFonts w:hint="eastAsia" w:eastAsia="仿宋_GB2312"/>
          <w:b/>
          <w:color w:val="FF0000"/>
          <w:sz w:val="28"/>
          <w:szCs w:val="28"/>
          <w:lang w:val="en-US" w:eastAsia="zh-CN"/>
        </w:rPr>
      </w:pPr>
      <w:r>
        <w:rPr>
          <w:rFonts w:hint="eastAsia" w:eastAsia="仿宋_GB2312"/>
          <w:b/>
          <w:color w:val="FF0000"/>
          <w:sz w:val="28"/>
          <w:szCs w:val="28"/>
          <w:lang w:val="en-US" w:eastAsia="zh-CN"/>
        </w:rPr>
        <w:t xml:space="preserve">    </w:t>
      </w:r>
    </w:p>
    <w:p>
      <w:pPr>
        <w:spacing w:line="500" w:lineRule="exact"/>
        <w:ind w:firstLine="562" w:firstLineChars="200"/>
        <w:rPr>
          <w:rFonts w:eastAsia="仿宋_GB2312"/>
          <w:b/>
          <w:color w:val="FF0000"/>
          <w:sz w:val="28"/>
          <w:szCs w:val="28"/>
        </w:rPr>
      </w:pPr>
    </w:p>
    <w:p>
      <w:pPr>
        <w:spacing w:line="500" w:lineRule="exact"/>
        <w:ind w:firstLine="562" w:firstLineChars="200"/>
        <w:rPr>
          <w:rFonts w:eastAsia="仿宋_GB2312"/>
          <w:b/>
          <w:color w:val="FF0000"/>
          <w:sz w:val="28"/>
          <w:szCs w:val="28"/>
        </w:rPr>
      </w:pPr>
    </w:p>
    <w:p>
      <w:pPr>
        <w:spacing w:line="500" w:lineRule="exact"/>
        <w:rPr>
          <w:rFonts w:eastAsia="仿宋_GB2312"/>
          <w:sz w:val="28"/>
          <w:szCs w:val="28"/>
        </w:rPr>
      </w:pPr>
    </w:p>
    <w:p/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创艺简标宋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1</w:t>
    </w:r>
    <w:r>
      <w:rPr>
        <w:rFonts w:hint="eastAsia"/>
        <w:lang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2AB88"/>
    <w:multiLevelType w:val="singleLevel"/>
    <w:tmpl w:val="5942AB88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942B8F3"/>
    <w:multiLevelType w:val="singleLevel"/>
    <w:tmpl w:val="5942B8F3"/>
    <w:lvl w:ilvl="0" w:tentative="0">
      <w:start w:val="3"/>
      <w:numFmt w:val="chineseCounting"/>
      <w:suff w:val="nothing"/>
      <w:lvlText w:val="%1、"/>
      <w:lvlJc w:val="left"/>
    </w:lvl>
  </w:abstractNum>
  <w:abstractNum w:abstractNumId="2">
    <w:nsid w:val="59437444"/>
    <w:multiLevelType w:val="singleLevel"/>
    <w:tmpl w:val="59437444"/>
    <w:lvl w:ilvl="0" w:tentative="0">
      <w:start w:val="5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E03D21"/>
    <w:rsid w:val="01B76BEF"/>
    <w:rsid w:val="03F02E75"/>
    <w:rsid w:val="055E41BA"/>
    <w:rsid w:val="07441E3B"/>
    <w:rsid w:val="08DF55A3"/>
    <w:rsid w:val="0E5D5003"/>
    <w:rsid w:val="0EE63238"/>
    <w:rsid w:val="111916E3"/>
    <w:rsid w:val="15B16E72"/>
    <w:rsid w:val="1B1253C8"/>
    <w:rsid w:val="1BD6705D"/>
    <w:rsid w:val="1E7C78A9"/>
    <w:rsid w:val="22120118"/>
    <w:rsid w:val="2302407C"/>
    <w:rsid w:val="257D592D"/>
    <w:rsid w:val="25CC4AE7"/>
    <w:rsid w:val="26844120"/>
    <w:rsid w:val="290F6ED1"/>
    <w:rsid w:val="2DE03D21"/>
    <w:rsid w:val="2E1113C4"/>
    <w:rsid w:val="412A5E33"/>
    <w:rsid w:val="427A645A"/>
    <w:rsid w:val="4B835399"/>
    <w:rsid w:val="50784946"/>
    <w:rsid w:val="50FD6806"/>
    <w:rsid w:val="519E4AA7"/>
    <w:rsid w:val="5DA82210"/>
    <w:rsid w:val="62322F40"/>
    <w:rsid w:val="66EC5F68"/>
    <w:rsid w:val="6E766E86"/>
    <w:rsid w:val="6F203221"/>
    <w:rsid w:val="77221886"/>
    <w:rsid w:val="7D0E75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32"/>
      <w:szCs w:val="24"/>
      <w:lang w:val="en-US" w:eastAsia="zh-CN" w:bidi="ar-SA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uiPriority w:val="0"/>
  </w:style>
  <w:style w:type="paragraph" w:styleId="7">
    <w:name w:val="Subtitle"/>
    <w:basedOn w:val="1"/>
    <w:next w:val="1"/>
    <w:qFormat/>
    <w:uiPriority w:val="0"/>
    <w:pPr>
      <w:spacing w:before="240" w:after="60" w:line="312" w:lineRule="atLeast"/>
      <w:ind w:firstLine="562"/>
      <w:outlineLvl w:val="1"/>
    </w:pPr>
    <w:rPr>
      <w:rFonts w:ascii="黑体" w:hAnsi="黑体"/>
      <w:b/>
      <w:bCs/>
      <w:kern w:val="28"/>
      <w:sz w:val="28"/>
      <w:szCs w:val="32"/>
    </w:rPr>
  </w:style>
  <w:style w:type="paragraph" w:styleId="8">
    <w:name w:val="toc 2"/>
    <w:basedOn w:val="1"/>
    <w:next w:val="1"/>
    <w:uiPriority w:val="0"/>
    <w:pPr>
      <w:ind w:left="420" w:leftChars="200"/>
    </w:pPr>
  </w:style>
  <w:style w:type="character" w:styleId="10">
    <w:name w:val="Strong"/>
    <w:qFormat/>
    <w:uiPriority w:val="0"/>
    <w:rPr>
      <w:rFonts w:eastAsia="宋体"/>
      <w:bCs/>
      <w:sz w:val="28"/>
    </w:rPr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论文小标题"/>
    <w:basedOn w:val="7"/>
    <w:next w:val="2"/>
    <w:qFormat/>
    <w:uiPriority w:val="0"/>
    <w:rPr>
      <w:b w:val="0"/>
    </w:rPr>
  </w:style>
  <w:style w:type="paragraph" w:customStyle="1" w:styleId="14">
    <w:name w:val="_Style 5"/>
    <w:qFormat/>
    <w:uiPriority w:val="1"/>
    <w:pPr>
      <w:ind w:firstLine="480" w:firstLineChars="200"/>
      <w:jc w:val="center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customStyle="1" w:styleId="15">
    <w:name w:val="_Style 1"/>
    <w:qFormat/>
    <w:uiPriority w:val="1"/>
    <w:pPr>
      <w:ind w:firstLine="480" w:firstLineChars="200"/>
      <w:jc w:val="center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2017-06-15T14:33:00Z</dcterms:created>
  <dc:creator>acer</dc:creator>
  <cp:lastModifiedBy>acer</cp:lastModifiedBy>
  <dcterms:modified xsi:type="dcterms:W3CDTF">2017-06-16T07:57:07Z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